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BECF15" w14:textId="77777777" w:rsidR="00F51AF9" w:rsidRDefault="00F51AF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6764A7" wp14:editId="0A8D3449">
                <wp:simplePos x="0" y="0"/>
                <wp:positionH relativeFrom="margin">
                  <wp:posOffset>590550</wp:posOffset>
                </wp:positionH>
                <wp:positionV relativeFrom="paragraph">
                  <wp:posOffset>-57150</wp:posOffset>
                </wp:positionV>
                <wp:extent cx="4410075" cy="666750"/>
                <wp:effectExtent l="0" t="0" r="9525" b="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10075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35502C" w14:textId="77777777" w:rsidR="00D37430" w:rsidRPr="00F51AF9" w:rsidRDefault="00D37430" w:rsidP="00F51AF9">
                            <w:pPr>
                              <w:spacing w:line="216" w:lineRule="auto"/>
                              <w:rPr>
                                <w:rFonts w:ascii="Calibri" w:hAnsi="Calibri" w:cs="Calibri"/>
                                <w:b/>
                                <w:smallCaps/>
                                <w:sz w:val="36"/>
                                <w:szCs w:val="36"/>
                              </w:rPr>
                            </w:pPr>
                            <w:r w:rsidRPr="00F51AF9">
                              <w:rPr>
                                <w:rFonts w:ascii="Calibri" w:hAnsi="Calibri" w:cs="Calibri"/>
                                <w:b/>
                                <w:smallCaps/>
                                <w:sz w:val="36"/>
                                <w:szCs w:val="36"/>
                              </w:rPr>
                              <w:t>Oregon Teacher Standards and Practices Commission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CADA5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46.5pt;margin-top:-4.5pt;width:347.25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" stroked="f">
                <v:textbox>
                  <w:txbxContent>
                    <w:p w:rsidR="00D37430" w:rsidRPr="00F51AF9" w:rsidRDefault="00D37430" w:rsidP="00F51AF9">
                      <w:pPr>
                        <w:spacing w:line="216" w:lineRule="auto"/>
                        <w:rPr>
                          <w:rFonts w:ascii="Calibri" w:hAnsi="Calibri" w:cs="Calibri"/>
                          <w:b/>
                          <w:smallCaps/>
                          <w:sz w:val="36"/>
                          <w:szCs w:val="36"/>
                        </w:rPr>
                      </w:pPr>
                      <w:r w:rsidRPr="00F51AF9">
                        <w:rPr>
                          <w:rFonts w:ascii="Calibri" w:hAnsi="Calibri" w:cs="Calibri"/>
                          <w:b/>
                          <w:smallCaps/>
                          <w:sz w:val="36"/>
                          <w:szCs w:val="36"/>
                        </w:rPr>
                        <w:t>Oregon Teacher Standards and Practices Commission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F51AF9">
        <w:rPr>
          <w:noProof/>
        </w:rPr>
        <w:drawing>
          <wp:inline distT="0" distB="0" distL="0" distR="0" wp14:anchorId="661B9149" wp14:editId="4AA18346">
            <wp:extent cx="504825" cy="504825"/>
            <wp:effectExtent l="0" t="0" r="9525" b="9525"/>
            <wp:docPr id="1" name="Picture 1" descr="C:\Users\crobbecke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robbecke\Desktop\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1B4160" w14:textId="77777777" w:rsidR="00D8633A" w:rsidRPr="00D8633A" w:rsidRDefault="00D8633A" w:rsidP="00D8633A">
      <w:pPr>
        <w:spacing w:after="200" w:line="240" w:lineRule="auto"/>
        <w:jc w:val="center"/>
        <w:rPr>
          <w:b/>
          <w:sz w:val="36"/>
        </w:rPr>
      </w:pPr>
      <w:r w:rsidRPr="00D8633A">
        <w:rPr>
          <w:b/>
          <w:sz w:val="36"/>
        </w:rPr>
        <w:t xml:space="preserve">TSPC </w:t>
      </w:r>
      <w:r>
        <w:rPr>
          <w:b/>
          <w:sz w:val="36"/>
        </w:rPr>
        <w:t xml:space="preserve">Newsletters and Field Notes </w:t>
      </w:r>
      <w:r w:rsidRPr="00D8633A">
        <w:rPr>
          <w:b/>
          <w:sz w:val="36"/>
        </w:rPr>
        <w:t>-- 20</w:t>
      </w:r>
      <w:r w:rsidR="00C87D93">
        <w:rPr>
          <w:b/>
          <w:sz w:val="36"/>
        </w:rPr>
        <w:t>2</w:t>
      </w:r>
      <w:r w:rsidR="00331E4F">
        <w:rPr>
          <w:b/>
          <w:sz w:val="36"/>
        </w:rPr>
        <w:t>1</w:t>
      </w:r>
    </w:p>
    <w:p w14:paraId="26A7FDAE" w14:textId="77777777" w:rsidR="00D8633A" w:rsidRPr="00D8633A" w:rsidRDefault="00D8633A" w:rsidP="00D8633A">
      <w:pPr>
        <w:spacing w:after="0" w:line="240" w:lineRule="auto"/>
        <w:jc w:val="center"/>
        <w:rPr>
          <w:i/>
        </w:rPr>
      </w:pPr>
      <w:r w:rsidRPr="00D8633A">
        <w:rPr>
          <w:i/>
        </w:rPr>
        <w:t>This i</w:t>
      </w:r>
      <w:r w:rsidR="0087699D" w:rsidRPr="00D8633A">
        <w:rPr>
          <w:i/>
        </w:rPr>
        <w:t>s a repository of TSPC communications to educator preparation providers</w:t>
      </w:r>
      <w:r w:rsidR="00C304A9">
        <w:rPr>
          <w:i/>
        </w:rPr>
        <w:t xml:space="preserve"> for 20</w:t>
      </w:r>
      <w:r w:rsidR="00C87D93">
        <w:rPr>
          <w:i/>
        </w:rPr>
        <w:t>2</w:t>
      </w:r>
      <w:r w:rsidR="00331E4F">
        <w:rPr>
          <w:i/>
        </w:rPr>
        <w:t>1</w:t>
      </w:r>
      <w:r>
        <w:rPr>
          <w:i/>
        </w:rPr>
        <w:t>.</w:t>
      </w:r>
    </w:p>
    <w:p w14:paraId="15BBD527" w14:textId="77777777" w:rsidR="00D8633A" w:rsidRPr="00D8633A" w:rsidRDefault="00D8633A" w:rsidP="00D8633A">
      <w:pPr>
        <w:spacing w:before="100" w:after="0" w:line="240" w:lineRule="auto"/>
        <w:jc w:val="center"/>
        <w:rPr>
          <w:i/>
        </w:rPr>
      </w:pPr>
      <w:r w:rsidRPr="00D8633A">
        <w:rPr>
          <w:i/>
        </w:rPr>
        <w:t>I</w:t>
      </w:r>
      <w:r w:rsidR="0087699D" w:rsidRPr="00D8633A">
        <w:rPr>
          <w:i/>
        </w:rPr>
        <w:t xml:space="preserve">nformation contained in </w:t>
      </w:r>
      <w:r w:rsidRPr="00D8633A">
        <w:rPr>
          <w:i/>
        </w:rPr>
        <w:t xml:space="preserve">newsletters and field notes are a reflection of then-current laws and processes. Current rules can be found in </w:t>
      </w:r>
      <w:hyperlink r:id="rId8" w:history="1">
        <w:r w:rsidRPr="00D8633A">
          <w:rPr>
            <w:rStyle w:val="Hyperlink"/>
            <w:i/>
          </w:rPr>
          <w:t>Oregon Administrative Rule Chapter 584</w:t>
        </w:r>
      </w:hyperlink>
      <w:r w:rsidRPr="00D8633A">
        <w:rPr>
          <w:i/>
        </w:rPr>
        <w:t xml:space="preserve">. </w:t>
      </w:r>
    </w:p>
    <w:p w14:paraId="61ED03F2" w14:textId="77777777" w:rsidR="0087699D" w:rsidRPr="00D8633A" w:rsidRDefault="00D8633A" w:rsidP="00D8633A">
      <w:pPr>
        <w:spacing w:before="100" w:after="0" w:line="240" w:lineRule="auto"/>
        <w:jc w:val="center"/>
        <w:rPr>
          <w:i/>
        </w:rPr>
      </w:pPr>
      <w:r w:rsidRPr="00D8633A">
        <w:rPr>
          <w:i/>
        </w:rPr>
        <w:t xml:space="preserve">See the </w:t>
      </w:r>
      <w:hyperlink r:id="rId9" w:history="1">
        <w:r w:rsidRPr="00D8633A">
          <w:rPr>
            <w:rStyle w:val="Hyperlink"/>
            <w:i/>
          </w:rPr>
          <w:t>TSPC website</w:t>
        </w:r>
      </w:hyperlink>
      <w:r w:rsidRPr="00D8633A">
        <w:rPr>
          <w:i/>
        </w:rPr>
        <w:t xml:space="preserve"> for current information or </w:t>
      </w:r>
      <w:r w:rsidR="00331E4F">
        <w:rPr>
          <w:i/>
        </w:rPr>
        <w:t xml:space="preserve">review </w:t>
      </w:r>
      <w:hyperlink r:id="rId10" w:history="1">
        <w:r w:rsidR="00331E4F" w:rsidRPr="00331E4F">
          <w:rPr>
            <w:rStyle w:val="Hyperlink"/>
            <w:i/>
          </w:rPr>
          <w:t>General Contact Information</w:t>
        </w:r>
      </w:hyperlink>
      <w:r w:rsidRPr="00D8633A">
        <w:rPr>
          <w:i/>
        </w:rPr>
        <w:t>.</w:t>
      </w:r>
    </w:p>
    <w:p w14:paraId="5CBD3F64" w14:textId="77777777" w:rsidR="00D8633A" w:rsidRDefault="00D8633A" w:rsidP="00D8633A">
      <w:pPr>
        <w:spacing w:after="0" w:line="240" w:lineRule="auto"/>
        <w:jc w:val="center"/>
      </w:pPr>
    </w:p>
    <w:tbl>
      <w:tblPr>
        <w:tblW w:w="10970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0"/>
        <w:gridCol w:w="9450"/>
      </w:tblGrid>
      <w:tr w:rsidR="001D725F" w:rsidRPr="00F51AF9" w14:paraId="527D8829" w14:textId="77777777" w:rsidTr="000B5909">
        <w:trPr>
          <w:tblHeader/>
        </w:trPr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35CF6B" w14:textId="77777777" w:rsidR="001D725F" w:rsidRPr="0087699D" w:rsidRDefault="001D725F" w:rsidP="008769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FFFFFF" w:themeColor="background1"/>
                <w:sz w:val="24"/>
                <w:szCs w:val="20"/>
              </w:rPr>
            </w:pPr>
            <w:r w:rsidRPr="0087699D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0"/>
              </w:rPr>
              <w:t>Date</w:t>
            </w:r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shd w:val="clear" w:color="auto" w:fill="000000" w:themeFill="text1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6331E3" w14:textId="77777777" w:rsidR="001D725F" w:rsidRPr="0087699D" w:rsidRDefault="001D725F" w:rsidP="00F51AF9">
            <w:pPr>
              <w:spacing w:after="0" w:line="240" w:lineRule="auto"/>
              <w:rPr>
                <w:rFonts w:ascii="Arial" w:eastAsia="Times New Roman" w:hAnsi="Arial" w:cs="Arial"/>
                <w:color w:val="FFFFFF" w:themeColor="background1"/>
                <w:sz w:val="24"/>
                <w:szCs w:val="20"/>
              </w:rPr>
            </w:pPr>
            <w:r w:rsidRPr="0087699D">
              <w:rPr>
                <w:rFonts w:ascii="Arial" w:eastAsia="Times New Roman" w:hAnsi="Arial" w:cs="Arial"/>
                <w:b/>
                <w:bCs/>
                <w:color w:val="FFFFFF" w:themeColor="background1"/>
                <w:sz w:val="24"/>
                <w:szCs w:val="20"/>
              </w:rPr>
              <w:t>Subject</w:t>
            </w:r>
          </w:p>
        </w:tc>
      </w:tr>
      <w:tr w:rsidR="002B3488" w:rsidRPr="00F51AF9" w14:paraId="76B61922" w14:textId="77777777" w:rsidTr="000B5909"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A96987" w14:textId="520846AC" w:rsidR="002B3488" w:rsidRDefault="002B3488" w:rsidP="000E37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1" w:history="1">
              <w:r w:rsidRPr="002B3488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11/22/21</w:t>
              </w:r>
            </w:hyperlink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2949F3" w14:textId="77777777" w:rsidR="002B3488" w:rsidRDefault="002B3488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TSPC Newsletter (11/22/21)</w:t>
            </w:r>
          </w:p>
          <w:p w14:paraId="464240A0" w14:textId="0314AD05" w:rsidR="002B3488" w:rsidRDefault="002B3488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Reminder Regarding TSPC Fingerprint Requirements</w:t>
            </w:r>
          </w:p>
        </w:tc>
      </w:tr>
      <w:tr w:rsidR="002B3488" w:rsidRPr="00F51AF9" w14:paraId="1148F04E" w14:textId="77777777" w:rsidTr="000B5909"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DACC40" w14:textId="151D4F8B" w:rsidR="002B3488" w:rsidRDefault="002B3488" w:rsidP="000E37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2" w:history="1">
              <w:r w:rsidRPr="002B3488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11/</w:t>
              </w:r>
              <w:r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2</w:t>
              </w:r>
              <w:r w:rsidRPr="002B3488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/21</w:t>
              </w:r>
            </w:hyperlink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B4069C" w14:textId="77777777" w:rsidR="002B3488" w:rsidRDefault="002B3488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TSPC Newsletter (11/2/21)</w:t>
            </w:r>
          </w:p>
          <w:p w14:paraId="35C2302C" w14:textId="370F8BA5" w:rsidR="002B3488" w:rsidRDefault="002B3488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Emergency Substitute License – Updates</w:t>
            </w:r>
          </w:p>
          <w:p w14:paraId="7D84F4F4" w14:textId="77777777" w:rsidR="002B3488" w:rsidRDefault="002B3488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eLicensing Updated</w:t>
            </w:r>
          </w:p>
          <w:p w14:paraId="47894FE0" w14:textId="77777777" w:rsidR="002B3488" w:rsidRDefault="002B3488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>
              <w:rPr>
                <w:rFonts w:ascii="Arial" w:hAnsi="Arial" w:cs="Arial"/>
                <w:sz w:val="20"/>
                <w:szCs w:val="20"/>
              </w:rPr>
              <w:t>Third Party Substitute Services</w:t>
            </w:r>
          </w:p>
          <w:p w14:paraId="5ADAA716" w14:textId="0DDFDC25" w:rsidR="002B3488" w:rsidRDefault="002B3488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>
              <w:rPr>
                <w:rFonts w:ascii="Arial" w:hAnsi="Arial" w:cs="Arial"/>
                <w:sz w:val="20"/>
                <w:szCs w:val="20"/>
              </w:rPr>
              <w:t>Questions from Districts</w:t>
            </w:r>
          </w:p>
        </w:tc>
      </w:tr>
      <w:tr w:rsidR="008A0CA8" w:rsidRPr="00F51AF9" w14:paraId="69CDF58E" w14:textId="77777777" w:rsidTr="000B5909"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CE75B8" w14:textId="77777777" w:rsidR="008A0CA8" w:rsidRDefault="008A0CA8" w:rsidP="000E37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9/30/21:</w:t>
            </w:r>
          </w:p>
          <w:p w14:paraId="2D54405B" w14:textId="6C19B450" w:rsidR="008A0CA8" w:rsidRDefault="008A0CA8" w:rsidP="000E37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object w:dxaOrig="1508" w:dyaOrig="983" w14:anchorId="55A36DF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6" type="#_x0000_t75" style="width:75.5pt;height:49pt" o:ole="">
                  <v:imagedata r:id="rId13" o:title=""/>
                </v:shape>
                <o:OLEObject Type="Embed" ProgID="Package" ShapeID="_x0000_i1036" DrawAspect="Icon" ObjectID="_1701517873" r:id="rId14"/>
              </w:object>
            </w:r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332649" w14:textId="23BD50E6" w:rsidR="008A0CA8" w:rsidRDefault="008A0CA8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Field Notes</w:t>
            </w:r>
          </w:p>
          <w:p w14:paraId="500B21C1" w14:textId="77777777" w:rsidR="008A0CA8" w:rsidRDefault="008A0CA8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TSPC Meetings</w:t>
            </w:r>
          </w:p>
          <w:p w14:paraId="3E4D4785" w14:textId="77777777" w:rsidR="008A0CA8" w:rsidRDefault="008A0CA8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November Commission meeting</w:t>
            </w:r>
          </w:p>
          <w:p w14:paraId="2C470B93" w14:textId="77777777" w:rsidR="008A0CA8" w:rsidRDefault="008A0CA8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>
              <w:rPr>
                <w:rFonts w:ascii="Arial" w:hAnsi="Arial" w:cs="Arial"/>
                <w:sz w:val="20"/>
                <w:szCs w:val="20"/>
              </w:rPr>
              <w:t>Program Approval Committee (October 2021 date change from 21 to 14)</w:t>
            </w:r>
          </w:p>
          <w:p w14:paraId="66CCB34B" w14:textId="77777777" w:rsidR="008A0CA8" w:rsidRDefault="008A0CA8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Other TSPC Updates:</w:t>
            </w:r>
          </w:p>
          <w:p w14:paraId="5EB4E99B" w14:textId="77777777" w:rsidR="008A0CA8" w:rsidRDefault="008A0CA8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>
              <w:rPr>
                <w:rFonts w:ascii="Arial" w:hAnsi="Arial" w:cs="Arial"/>
                <w:sz w:val="20"/>
                <w:szCs w:val="20"/>
              </w:rPr>
              <w:t>Administrator Programs</w:t>
            </w:r>
          </w:p>
          <w:p w14:paraId="46D07EE9" w14:textId="77777777" w:rsidR="008A0CA8" w:rsidRDefault="008A0CA8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>
              <w:rPr>
                <w:rFonts w:ascii="Arial" w:hAnsi="Arial" w:cs="Arial"/>
                <w:sz w:val="20"/>
                <w:szCs w:val="20"/>
              </w:rPr>
              <w:t>Fees</w:t>
            </w:r>
          </w:p>
          <w:p w14:paraId="3EF5D7B9" w14:textId="77777777" w:rsidR="008A0CA8" w:rsidRDefault="008A0CA8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>
              <w:rPr>
                <w:rFonts w:ascii="Arial" w:hAnsi="Arial" w:cs="Arial"/>
                <w:sz w:val="20"/>
                <w:szCs w:val="20"/>
              </w:rPr>
              <w:t>Definition of a completer</w:t>
            </w:r>
          </w:p>
          <w:p w14:paraId="3E79F63C" w14:textId="77777777" w:rsidR="008A0CA8" w:rsidRDefault="008A0CA8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>
              <w:rPr>
                <w:rFonts w:ascii="Arial" w:hAnsi="Arial" w:cs="Arial"/>
                <w:sz w:val="20"/>
                <w:szCs w:val="20"/>
              </w:rPr>
              <w:t>Multiple Measures</w:t>
            </w:r>
          </w:p>
          <w:p w14:paraId="5C6B7B2D" w14:textId="77777777" w:rsidR="008A0CA8" w:rsidRDefault="008A0CA8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>
              <w:rPr>
                <w:rFonts w:ascii="Arial" w:hAnsi="Arial" w:cs="Arial"/>
                <w:sz w:val="20"/>
                <w:szCs w:val="20"/>
              </w:rPr>
              <w:t>Title II</w:t>
            </w:r>
          </w:p>
          <w:p w14:paraId="1435AA2B" w14:textId="22ED8EAA" w:rsidR="008A0CA8" w:rsidRDefault="008A0CA8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>
              <w:rPr>
                <w:rFonts w:ascii="Arial" w:hAnsi="Arial" w:cs="Arial"/>
                <w:sz w:val="20"/>
                <w:szCs w:val="20"/>
              </w:rPr>
              <w:t>Mailchimp</w:t>
            </w:r>
          </w:p>
        </w:tc>
      </w:tr>
      <w:tr w:rsidR="008A0CA8" w:rsidRPr="00F51AF9" w14:paraId="416D60E6" w14:textId="77777777" w:rsidTr="000B5909"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E320B7" w14:textId="0D32AE82" w:rsidR="008A0CA8" w:rsidRDefault="008A0CA8" w:rsidP="000E37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hyperlink r:id="rId15" w:history="1">
              <w:r w:rsidRPr="008A0CA8">
                <w:rPr>
                  <w:rStyle w:val="Hyperlink"/>
                  <w:rFonts w:ascii="Arial" w:eastAsia="Times New Roman" w:hAnsi="Arial" w:cs="Arial"/>
                  <w:sz w:val="20"/>
                  <w:szCs w:val="20"/>
                </w:rPr>
                <w:t>9/29/21</w:t>
              </w:r>
            </w:hyperlink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36A7FE" w14:textId="77777777" w:rsidR="008A0CA8" w:rsidRDefault="008A0CA8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TSPC newsletter (9/29/21)</w:t>
            </w:r>
          </w:p>
          <w:p w14:paraId="0D5DECC2" w14:textId="77777777" w:rsidR="008A0CA8" w:rsidRDefault="008A0CA8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New License Type (Emergency Substitute Teaching License)</w:t>
            </w:r>
          </w:p>
          <w:p w14:paraId="0A6AE204" w14:textId="74E3B9D9" w:rsidR="008A0CA8" w:rsidRDefault="008A0CA8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FAQs</w:t>
            </w:r>
          </w:p>
        </w:tc>
      </w:tr>
      <w:tr w:rsidR="007C5B3B" w:rsidRPr="00F51AF9" w14:paraId="42D5DC33" w14:textId="77777777" w:rsidTr="000B5909"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248F05" w14:textId="758DAA7F" w:rsidR="007C5B3B" w:rsidRDefault="007C5B3B" w:rsidP="000E3747">
            <w:pPr>
              <w:spacing w:after="0" w:line="240" w:lineRule="auto"/>
            </w:pPr>
            <w:r>
              <w:rPr>
                <w:rFonts w:ascii="Arial" w:eastAsia="Times New Roman" w:hAnsi="Arial" w:cs="Arial"/>
                <w:sz w:val="20"/>
                <w:szCs w:val="20"/>
              </w:rPr>
              <w:t>8/24/21</w:t>
            </w:r>
            <w:r w:rsidR="008A0CA8">
              <w:rPr>
                <w:rFonts w:ascii="Arial" w:eastAsia="Times New Roman" w:hAnsi="Arial" w:cs="Arial"/>
                <w:sz w:val="20"/>
                <w:szCs w:val="20"/>
              </w:rPr>
              <w:t>:</w:t>
            </w:r>
          </w:p>
          <w:p w14:paraId="6201C34A" w14:textId="6AA43881" w:rsidR="007C5B3B" w:rsidRDefault="007C5B3B" w:rsidP="000E37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object w:dxaOrig="1508" w:dyaOrig="983" w14:anchorId="7407CF2F">
                <v:shape id="_x0000_i1031" type="#_x0000_t75" style="width:75.5pt;height:49pt" o:ole="">
                  <v:imagedata r:id="rId16" o:title=""/>
                </v:shape>
                <o:OLEObject Type="Embed" ProgID="Package" ShapeID="_x0000_i1031" DrawAspect="Icon" ObjectID="_1701517874" r:id="rId17"/>
              </w:object>
            </w:r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4D9EA0" w14:textId="77777777" w:rsidR="007C5B3B" w:rsidRDefault="007C5B3B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TSPC newsletter (8/24/21)</w:t>
            </w:r>
          </w:p>
          <w:p w14:paraId="39EC7A81" w14:textId="77777777" w:rsidR="007C5B3B" w:rsidRDefault="007C5B3B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TSPC operations updates</w:t>
            </w:r>
          </w:p>
          <w:p w14:paraId="790C71F7" w14:textId="6D7D0F2B" w:rsidR="007C5B3B" w:rsidRDefault="007C5B3B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Application Numbers</w:t>
            </w:r>
          </w:p>
          <w:p w14:paraId="49D75E29" w14:textId="77777777" w:rsidR="007C5B3B" w:rsidRDefault="007C5B3B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>
              <w:rPr>
                <w:rFonts w:ascii="Arial" w:hAnsi="Arial" w:cs="Arial"/>
                <w:sz w:val="20"/>
                <w:szCs w:val="20"/>
              </w:rPr>
              <w:t>Fingerprinting and the Oregon State Police</w:t>
            </w:r>
          </w:p>
          <w:p w14:paraId="0BDB6666" w14:textId="77777777" w:rsidR="007C5B3B" w:rsidRDefault="007C5B3B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>
              <w:rPr>
                <w:rFonts w:ascii="Arial" w:hAnsi="Arial" w:cs="Arial"/>
                <w:sz w:val="20"/>
                <w:szCs w:val="20"/>
              </w:rPr>
              <w:t>Service to Educators</w:t>
            </w:r>
          </w:p>
          <w:p w14:paraId="63319C20" w14:textId="77777777" w:rsidR="007C5B3B" w:rsidRDefault="007C5B3B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>
              <w:rPr>
                <w:rFonts w:ascii="Arial" w:hAnsi="Arial" w:cs="Arial"/>
                <w:sz w:val="20"/>
                <w:szCs w:val="20"/>
              </w:rPr>
              <w:t>Expedited Service</w:t>
            </w:r>
          </w:p>
          <w:p w14:paraId="0243B5D0" w14:textId="77777777" w:rsidR="007C5B3B" w:rsidRDefault="007C5B3B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>
              <w:rPr>
                <w:rFonts w:ascii="Arial" w:hAnsi="Arial" w:cs="Arial"/>
                <w:sz w:val="20"/>
                <w:szCs w:val="20"/>
              </w:rPr>
              <w:t>COVID Misassignments/LCA Guidance</w:t>
            </w:r>
          </w:p>
          <w:p w14:paraId="62A34AEE" w14:textId="77777777" w:rsidR="008A0CA8" w:rsidRDefault="008A0CA8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Financial Assistance and Other Opportunities</w:t>
            </w:r>
          </w:p>
          <w:p w14:paraId="2DEA5942" w14:textId="77777777" w:rsidR="008A0CA8" w:rsidRDefault="008A0CA8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sz w:val="20"/>
                <w:szCs w:val="20"/>
              </w:rPr>
              <w:t>Elimination of NBPTS Reimbursement Program</w:t>
            </w:r>
          </w:p>
          <w:p w14:paraId="3CA1AF91" w14:textId="77777777" w:rsidR="008A0CA8" w:rsidRDefault="008A0CA8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Other Funding</w:t>
            </w:r>
          </w:p>
          <w:p w14:paraId="416DF3E0" w14:textId="77777777" w:rsidR="008A0CA8" w:rsidRDefault="008A0CA8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Grow Your Own and Non-Traditional Pathways</w:t>
            </w:r>
          </w:p>
          <w:p w14:paraId="155626D2" w14:textId="77777777" w:rsidR="008A0CA8" w:rsidRDefault="008A0CA8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eLicensing Updates</w:t>
            </w:r>
          </w:p>
          <w:p w14:paraId="32625E2C" w14:textId="77777777" w:rsidR="008A0CA8" w:rsidRDefault="008A0CA8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System Enhancements</w:t>
            </w:r>
          </w:p>
          <w:p w14:paraId="64D13FFC" w14:textId="77777777" w:rsidR="008A0CA8" w:rsidRDefault="008A0CA8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Important Fee Change</w:t>
            </w:r>
          </w:p>
          <w:p w14:paraId="6D4975A1" w14:textId="77777777" w:rsidR="008A0CA8" w:rsidRDefault="008A0CA8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Rules, Rules, Rules</w:t>
            </w:r>
          </w:p>
          <w:p w14:paraId="467A6582" w14:textId="77777777" w:rsidR="008A0CA8" w:rsidRDefault="008A0CA8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Personnel Services Redesign</w:t>
            </w:r>
          </w:p>
          <w:p w14:paraId="29315B43" w14:textId="77777777" w:rsidR="008A0CA8" w:rsidRDefault="008A0CA8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Civil Rights suspension</w:t>
            </w:r>
          </w:p>
          <w:p w14:paraId="0A40B252" w14:textId="77777777" w:rsidR="008A0CA8" w:rsidRDefault="008A0CA8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COVID Reduction of PDUs</w:t>
            </w:r>
          </w:p>
          <w:p w14:paraId="12BE468F" w14:textId="77777777" w:rsidR="008A0CA8" w:rsidRDefault="008A0CA8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School Counselors</w:t>
            </w:r>
          </w:p>
          <w:p w14:paraId="1FECA398" w14:textId="77777777" w:rsidR="008A0CA8" w:rsidRDefault="008A0CA8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Professional Development</w:t>
            </w:r>
          </w:p>
          <w:p w14:paraId="57DA8A16" w14:textId="77777777" w:rsidR="008A0CA8" w:rsidRDefault="008A0CA8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June Commission Meeting Update</w:t>
            </w:r>
          </w:p>
          <w:p w14:paraId="78ADE923" w14:textId="38B6F483" w:rsidR="008A0CA8" w:rsidRDefault="008A0CA8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Commission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fee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increase discussion</w:t>
            </w:r>
          </w:p>
        </w:tc>
      </w:tr>
      <w:tr w:rsidR="007C5B3B" w:rsidRPr="00F51AF9" w14:paraId="54613792" w14:textId="77777777" w:rsidTr="000B5909"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23F07B" w14:textId="77777777" w:rsidR="007C5B3B" w:rsidRDefault="007C5B3B" w:rsidP="000E37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8/17/21:</w:t>
            </w:r>
          </w:p>
          <w:p w14:paraId="2097158F" w14:textId="618ADE59" w:rsidR="007C5B3B" w:rsidRDefault="007C5B3B" w:rsidP="000E37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object w:dxaOrig="1508" w:dyaOrig="983" w14:anchorId="10A33DE9">
                <v:shape id="_x0000_i1026" type="#_x0000_t75" style="width:75.5pt;height:49pt" o:ole="">
                  <v:imagedata r:id="rId18" o:title=""/>
                </v:shape>
                <o:OLEObject Type="Embed" ProgID="Package" ShapeID="_x0000_i1026" DrawAspect="Icon" ObjectID="_1701517875" r:id="rId19"/>
              </w:object>
            </w:r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6E66087" w14:textId="77777777" w:rsidR="007C5B3B" w:rsidRDefault="007C5B3B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Field Notes:</w:t>
            </w:r>
          </w:p>
          <w:p w14:paraId="439D66EE" w14:textId="77777777" w:rsidR="007C5B3B" w:rsidRDefault="007C5B3B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TSPC information:</w:t>
            </w:r>
          </w:p>
          <w:p w14:paraId="11BA4CB1" w14:textId="77777777" w:rsidR="007C5B3B" w:rsidRDefault="007C5B3B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>
              <w:rPr>
                <w:rFonts w:ascii="Arial" w:hAnsi="Arial" w:cs="Arial"/>
                <w:sz w:val="20"/>
                <w:szCs w:val="20"/>
              </w:rPr>
              <w:t>PAC meetings list</w:t>
            </w:r>
          </w:p>
          <w:p w14:paraId="40551951" w14:textId="77777777" w:rsidR="007C5B3B" w:rsidRDefault="007C5B3B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>
              <w:rPr>
                <w:rFonts w:ascii="Arial" w:hAnsi="Arial" w:cs="Arial"/>
                <w:sz w:val="20"/>
                <w:szCs w:val="20"/>
              </w:rPr>
              <w:t>RAC meeting</w:t>
            </w:r>
          </w:p>
          <w:p w14:paraId="4EE89CF2" w14:textId="77777777" w:rsidR="007C5B3B" w:rsidRDefault="007C5B3B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sz w:val="20"/>
                <w:szCs w:val="20"/>
              </w:rPr>
              <w:t>Approved programs</w:t>
            </w:r>
          </w:p>
          <w:p w14:paraId="3059C3C3" w14:textId="77777777" w:rsidR="007C5B3B" w:rsidRDefault="007C5B3B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>
              <w:rPr>
                <w:rFonts w:ascii="Arial" w:hAnsi="Arial" w:cs="Arial"/>
                <w:sz w:val="20"/>
                <w:szCs w:val="20"/>
              </w:rPr>
              <w:t>Integrated programs</w:t>
            </w:r>
          </w:p>
          <w:p w14:paraId="14D50836" w14:textId="4BA8CB12" w:rsidR="007C5B3B" w:rsidRDefault="007C5B3B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AAQEP (separate reporting for state-specific unit-level standards not required)</w:t>
            </w:r>
          </w:p>
          <w:p w14:paraId="5F22C80B" w14:textId="01D57C37" w:rsidR="007C5B3B" w:rsidRDefault="007C5B3B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ETS (sign up for newsletter)</w:t>
            </w:r>
          </w:p>
        </w:tc>
      </w:tr>
      <w:tr w:rsidR="00225057" w:rsidRPr="00F51AF9" w14:paraId="12639706" w14:textId="77777777" w:rsidTr="000B5909">
        <w:tc>
          <w:tcPr>
            <w:tcW w:w="152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DD7DAA" w14:textId="083A20FC" w:rsidR="00225057" w:rsidRDefault="00F7523E" w:rsidP="000E37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3/16/21:</w:t>
            </w:r>
          </w:p>
          <w:p w14:paraId="302AA465" w14:textId="77777777" w:rsidR="00F7523E" w:rsidRDefault="00F7523E" w:rsidP="000E374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>
              <w:object w:dxaOrig="1503" w:dyaOrig="983" w14:anchorId="3135E188">
                <v:shape id="_x0000_i1025" type="#_x0000_t75" style="width:75pt;height:49pt" o:ole="">
                  <v:imagedata r:id="rId20" o:title=""/>
                </v:shape>
                <o:OLEObject Type="Embed" ProgID="Package" ShapeID="_x0000_i1025" DrawAspect="Icon" ObjectID="_1701517876" r:id="rId21"/>
              </w:object>
            </w:r>
          </w:p>
        </w:tc>
        <w:tc>
          <w:tcPr>
            <w:tcW w:w="945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F19506" w14:textId="77777777" w:rsidR="00225057" w:rsidRDefault="00F7523E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Field Notes:</w:t>
            </w:r>
          </w:p>
          <w:p w14:paraId="44EEFB52" w14:textId="77777777" w:rsidR="00F7523E" w:rsidRDefault="00F7523E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TSPC information:</w:t>
            </w:r>
          </w:p>
          <w:p w14:paraId="1F2C413F" w14:textId="77777777" w:rsidR="00F7523E" w:rsidRDefault="00F7523E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Commission meeting</w:t>
            </w:r>
          </w:p>
          <w:p w14:paraId="7FCFDA29" w14:textId="77777777" w:rsidR="00F7523E" w:rsidRDefault="00F7523E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PAC meeting dates</w:t>
            </w:r>
          </w:p>
          <w:p w14:paraId="63F153A6" w14:textId="77777777" w:rsidR="00F7523E" w:rsidRDefault="00F7523E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Diversity license expense reimbursements</w:t>
            </w:r>
          </w:p>
          <w:p w14:paraId="3C22F1C7" w14:textId="77777777" w:rsidR="00F7523E" w:rsidRDefault="00F7523E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Program Review and Standards Handbook</w:t>
            </w:r>
          </w:p>
          <w:p w14:paraId="23A23D68" w14:textId="77777777" w:rsidR="00F7523E" w:rsidRDefault="00F7523E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CAEP information:</w:t>
            </w:r>
          </w:p>
          <w:p w14:paraId="221A77A7" w14:textId="77777777" w:rsidR="00F7523E" w:rsidRDefault="00F7523E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CAEP site team training</w:t>
            </w:r>
          </w:p>
          <w:p w14:paraId="6C6D1656" w14:textId="77777777" w:rsidR="00F7523E" w:rsidRDefault="00F7523E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     Revised CAEP standards</w:t>
            </w:r>
          </w:p>
          <w:p w14:paraId="2FFEC4D3" w14:textId="77777777" w:rsidR="00F7523E" w:rsidRDefault="00F7523E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AAQEP</w:t>
            </w:r>
          </w:p>
          <w:p w14:paraId="5BD19590" w14:textId="77777777" w:rsidR="00F7523E" w:rsidRDefault="00F7523E" w:rsidP="006F421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ETS (sign up for newsletter)</w:t>
            </w:r>
          </w:p>
        </w:tc>
      </w:tr>
    </w:tbl>
    <w:p w14:paraId="11A56F44" w14:textId="77777777" w:rsidR="00F7523E" w:rsidRDefault="00F7523E" w:rsidP="0048336D">
      <w:pPr>
        <w:spacing w:after="0" w:line="240" w:lineRule="auto"/>
        <w:rPr>
          <w:rFonts w:ascii="Calibri" w:eastAsia="Times New Roman" w:hAnsi="Calibri" w:cs="Times New Roman"/>
          <w:color w:val="000000"/>
        </w:rPr>
      </w:pPr>
    </w:p>
    <w:p w14:paraId="12AA2C05" w14:textId="77777777" w:rsidR="00250737" w:rsidRPr="0048336D" w:rsidRDefault="00F51AF9" w:rsidP="0048336D">
      <w:pPr>
        <w:spacing w:after="0" w:line="240" w:lineRule="auto"/>
        <w:rPr>
          <w:rFonts w:ascii="Calibri" w:eastAsia="Times New Roman" w:hAnsi="Calibri" w:cs="Times New Roman"/>
          <w:color w:val="000000"/>
        </w:rPr>
      </w:pPr>
      <w:r w:rsidRPr="00F51AF9">
        <w:rPr>
          <w:rFonts w:ascii="Calibri" w:eastAsia="Times New Roman" w:hAnsi="Calibri" w:cs="Times New Roman"/>
          <w:color w:val="000000"/>
        </w:rPr>
        <w:t> </w:t>
      </w:r>
    </w:p>
    <w:sectPr w:rsidR="00250737" w:rsidRPr="0048336D" w:rsidSect="00F51AF9">
      <w:footerReference w:type="default" r:id="rId2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8832AE" w14:textId="77777777" w:rsidR="00D37430" w:rsidRDefault="00D37430" w:rsidP="00D8633A">
      <w:pPr>
        <w:spacing w:after="0" w:line="240" w:lineRule="auto"/>
      </w:pPr>
      <w:r>
        <w:separator/>
      </w:r>
    </w:p>
  </w:endnote>
  <w:endnote w:type="continuationSeparator" w:id="0">
    <w:p w14:paraId="659EE660" w14:textId="77777777" w:rsidR="00D37430" w:rsidRDefault="00D37430" w:rsidP="00D86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EEBE8" w14:textId="2DD60A3C" w:rsidR="00D37430" w:rsidRPr="00D8633A" w:rsidRDefault="00D37430" w:rsidP="00D8633A">
    <w:pPr>
      <w:pStyle w:val="Footer"/>
      <w:pBdr>
        <w:top w:val="single" w:sz="4" w:space="1" w:color="auto"/>
      </w:pBdr>
      <w:tabs>
        <w:tab w:val="clear" w:pos="9360"/>
        <w:tab w:val="right" w:pos="10800"/>
      </w:tabs>
      <w:rPr>
        <w:sz w:val="18"/>
      </w:rPr>
    </w:pPr>
    <w:r w:rsidRPr="00D8633A">
      <w:rPr>
        <w:sz w:val="18"/>
      </w:rPr>
      <w:t>O:\E_P\Communications to EPPs\</w:t>
    </w:r>
    <w:proofErr w:type="spellStart"/>
    <w:r w:rsidRPr="00D8633A">
      <w:rPr>
        <w:sz w:val="18"/>
      </w:rPr>
      <w:t>Papertrail</w:t>
    </w:r>
    <w:proofErr w:type="spellEnd"/>
    <w:r>
      <w:rPr>
        <w:sz w:val="18"/>
      </w:rPr>
      <w:t>--20</w:t>
    </w:r>
    <w:r w:rsidR="00C87D93">
      <w:rPr>
        <w:sz w:val="18"/>
      </w:rPr>
      <w:t>2</w:t>
    </w:r>
    <w:r w:rsidR="00331E4F">
      <w:rPr>
        <w:sz w:val="18"/>
      </w:rPr>
      <w:t>1</w:t>
    </w:r>
    <w:r w:rsidRPr="00D8633A">
      <w:rPr>
        <w:sz w:val="18"/>
      </w:rPr>
      <w:t xml:space="preserve"> | Page </w:t>
    </w:r>
    <w:r w:rsidRPr="00D8633A">
      <w:rPr>
        <w:sz w:val="18"/>
      </w:rPr>
      <w:fldChar w:fldCharType="begin"/>
    </w:r>
    <w:r w:rsidRPr="00D8633A">
      <w:rPr>
        <w:sz w:val="18"/>
      </w:rPr>
      <w:instrText xml:space="preserve"> PAGE   \* MERGEFORMAT </w:instrText>
    </w:r>
    <w:r w:rsidRPr="00D8633A">
      <w:rPr>
        <w:sz w:val="18"/>
      </w:rPr>
      <w:fldChar w:fldCharType="separate"/>
    </w:r>
    <w:r w:rsidR="00F7523E">
      <w:rPr>
        <w:noProof/>
        <w:sz w:val="18"/>
      </w:rPr>
      <w:t>1</w:t>
    </w:r>
    <w:r w:rsidRPr="00D8633A">
      <w:rPr>
        <w:noProof/>
        <w:sz w:val="18"/>
      </w:rPr>
      <w:fldChar w:fldCharType="end"/>
    </w:r>
    <w:r>
      <w:rPr>
        <w:noProof/>
        <w:sz w:val="18"/>
      </w:rPr>
      <w:tab/>
    </w:r>
    <w:r>
      <w:rPr>
        <w:noProof/>
        <w:sz w:val="18"/>
      </w:rPr>
      <w:tab/>
    </w:r>
    <w:r w:rsidRPr="00E3626A">
      <w:rPr>
        <w:i/>
        <w:noProof/>
        <w:sz w:val="18"/>
      </w:rPr>
      <w:t>Updated</w:t>
    </w:r>
    <w:r w:rsidR="00C87D93">
      <w:rPr>
        <w:noProof/>
        <w:sz w:val="18"/>
      </w:rPr>
      <w:t xml:space="preserve">: </w:t>
    </w:r>
    <w:r w:rsidR="008A0CA8">
      <w:rPr>
        <w:noProof/>
        <w:sz w:val="18"/>
      </w:rPr>
      <w:t>December</w:t>
    </w:r>
    <w:r w:rsidR="00C87D93">
      <w:rPr>
        <w:noProof/>
        <w:sz w:val="18"/>
      </w:rPr>
      <w:t xml:space="preserve"> </w:t>
    </w:r>
    <w:r w:rsidR="008A0CA8">
      <w:rPr>
        <w:noProof/>
        <w:sz w:val="18"/>
      </w:rPr>
      <w:t>20</w:t>
    </w:r>
    <w:r w:rsidR="00C87D93">
      <w:rPr>
        <w:noProof/>
        <w:sz w:val="18"/>
      </w:rPr>
      <w:t>, 202</w:t>
    </w:r>
    <w:r w:rsidR="008A6D7A">
      <w:rPr>
        <w:noProof/>
        <w:sz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19F4B8" w14:textId="77777777" w:rsidR="00D37430" w:rsidRDefault="00D37430" w:rsidP="00D8633A">
      <w:pPr>
        <w:spacing w:after="0" w:line="240" w:lineRule="auto"/>
      </w:pPr>
      <w:r>
        <w:separator/>
      </w:r>
    </w:p>
  </w:footnote>
  <w:footnote w:type="continuationSeparator" w:id="0">
    <w:p w14:paraId="5C92888D" w14:textId="77777777" w:rsidR="00D37430" w:rsidRDefault="00D37430" w:rsidP="00D863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436FC"/>
    <w:multiLevelType w:val="hybridMultilevel"/>
    <w:tmpl w:val="D7C640CE"/>
    <w:lvl w:ilvl="0" w:tplc="67EEB0A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D24617"/>
    <w:multiLevelType w:val="hybridMultilevel"/>
    <w:tmpl w:val="F51CFE3A"/>
    <w:lvl w:ilvl="0" w:tplc="BC98BFEA">
      <w:start w:val="503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AB2B58"/>
    <w:multiLevelType w:val="hybridMultilevel"/>
    <w:tmpl w:val="417E0B5C"/>
    <w:lvl w:ilvl="0" w:tplc="F02688B0">
      <w:start w:val="17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b w:val="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284B8B"/>
    <w:multiLevelType w:val="multilevel"/>
    <w:tmpl w:val="C6A89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5B34D0"/>
    <w:multiLevelType w:val="hybridMultilevel"/>
    <w:tmpl w:val="2E68C5E6"/>
    <w:lvl w:ilvl="0" w:tplc="BC2C91D6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D864C7"/>
    <w:multiLevelType w:val="hybridMultilevel"/>
    <w:tmpl w:val="C42C88C2"/>
    <w:lvl w:ilvl="0" w:tplc="60C259A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693C6B"/>
    <w:multiLevelType w:val="hybridMultilevel"/>
    <w:tmpl w:val="3B3E3650"/>
    <w:lvl w:ilvl="0" w:tplc="3B8CBBCC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5785A24"/>
    <w:multiLevelType w:val="hybridMultilevel"/>
    <w:tmpl w:val="FC027DF4"/>
    <w:lvl w:ilvl="0" w:tplc="A030E96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F550A0"/>
    <w:multiLevelType w:val="hybridMultilevel"/>
    <w:tmpl w:val="9B3028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4F230A"/>
    <w:multiLevelType w:val="multilevel"/>
    <w:tmpl w:val="FFC6E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C214C89"/>
    <w:multiLevelType w:val="multilevel"/>
    <w:tmpl w:val="C06C9D5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10"/>
  </w:num>
  <w:num w:numId="2">
    <w:abstractNumId w:val="7"/>
  </w:num>
  <w:num w:numId="3">
    <w:abstractNumId w:val="2"/>
  </w:num>
  <w:num w:numId="4">
    <w:abstractNumId w:val="3"/>
  </w:num>
  <w:num w:numId="5">
    <w:abstractNumId w:val="9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5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1AF9"/>
    <w:rsid w:val="00001D9C"/>
    <w:rsid w:val="00005B9D"/>
    <w:rsid w:val="00015EB6"/>
    <w:rsid w:val="0002298D"/>
    <w:rsid w:val="0003138A"/>
    <w:rsid w:val="000332CD"/>
    <w:rsid w:val="000358D8"/>
    <w:rsid w:val="0004106F"/>
    <w:rsid w:val="00043EC3"/>
    <w:rsid w:val="00045B19"/>
    <w:rsid w:val="00047740"/>
    <w:rsid w:val="000566BD"/>
    <w:rsid w:val="00057F47"/>
    <w:rsid w:val="00061915"/>
    <w:rsid w:val="00063583"/>
    <w:rsid w:val="00063DCC"/>
    <w:rsid w:val="00072BFF"/>
    <w:rsid w:val="00080607"/>
    <w:rsid w:val="00081DF6"/>
    <w:rsid w:val="00092860"/>
    <w:rsid w:val="00096812"/>
    <w:rsid w:val="000A6CF5"/>
    <w:rsid w:val="000B4FFE"/>
    <w:rsid w:val="000B5909"/>
    <w:rsid w:val="000B62FC"/>
    <w:rsid w:val="000C10A5"/>
    <w:rsid w:val="000D07C3"/>
    <w:rsid w:val="000D640A"/>
    <w:rsid w:val="000D643E"/>
    <w:rsid w:val="000E3747"/>
    <w:rsid w:val="000E7507"/>
    <w:rsid w:val="000F0366"/>
    <w:rsid w:val="00100FD6"/>
    <w:rsid w:val="001010FF"/>
    <w:rsid w:val="00102B11"/>
    <w:rsid w:val="00110AAC"/>
    <w:rsid w:val="00112F1E"/>
    <w:rsid w:val="00114436"/>
    <w:rsid w:val="00120E18"/>
    <w:rsid w:val="00124C7B"/>
    <w:rsid w:val="00125577"/>
    <w:rsid w:val="001257A1"/>
    <w:rsid w:val="00135BB2"/>
    <w:rsid w:val="00171687"/>
    <w:rsid w:val="00181D4B"/>
    <w:rsid w:val="0018610A"/>
    <w:rsid w:val="00192964"/>
    <w:rsid w:val="001A4970"/>
    <w:rsid w:val="001B50F2"/>
    <w:rsid w:val="001B5834"/>
    <w:rsid w:val="001B5FB6"/>
    <w:rsid w:val="001C08C4"/>
    <w:rsid w:val="001C14F5"/>
    <w:rsid w:val="001D6864"/>
    <w:rsid w:val="001D725F"/>
    <w:rsid w:val="001E4749"/>
    <w:rsid w:val="00212086"/>
    <w:rsid w:val="00216BF7"/>
    <w:rsid w:val="0022170E"/>
    <w:rsid w:val="00224392"/>
    <w:rsid w:val="00225057"/>
    <w:rsid w:val="0023382A"/>
    <w:rsid w:val="002340E8"/>
    <w:rsid w:val="0024444F"/>
    <w:rsid w:val="002446E2"/>
    <w:rsid w:val="00250737"/>
    <w:rsid w:val="00256B3E"/>
    <w:rsid w:val="0026069D"/>
    <w:rsid w:val="0026128D"/>
    <w:rsid w:val="002645B5"/>
    <w:rsid w:val="00264FB3"/>
    <w:rsid w:val="0026571B"/>
    <w:rsid w:val="00273786"/>
    <w:rsid w:val="00280F3B"/>
    <w:rsid w:val="00290F59"/>
    <w:rsid w:val="0029425B"/>
    <w:rsid w:val="002A3B14"/>
    <w:rsid w:val="002A69E4"/>
    <w:rsid w:val="002B142A"/>
    <w:rsid w:val="002B3488"/>
    <w:rsid w:val="002C52F7"/>
    <w:rsid w:val="002C65B1"/>
    <w:rsid w:val="002D2C2E"/>
    <w:rsid w:val="002D5872"/>
    <w:rsid w:val="002D7909"/>
    <w:rsid w:val="002E1B60"/>
    <w:rsid w:val="002E332B"/>
    <w:rsid w:val="002F347B"/>
    <w:rsid w:val="002F5F16"/>
    <w:rsid w:val="003006B3"/>
    <w:rsid w:val="00302316"/>
    <w:rsid w:val="00306A0B"/>
    <w:rsid w:val="00306F27"/>
    <w:rsid w:val="003121C8"/>
    <w:rsid w:val="0031536B"/>
    <w:rsid w:val="00317817"/>
    <w:rsid w:val="003209B6"/>
    <w:rsid w:val="003313A6"/>
    <w:rsid w:val="003313E8"/>
    <w:rsid w:val="00331E4F"/>
    <w:rsid w:val="003325D2"/>
    <w:rsid w:val="00343CBE"/>
    <w:rsid w:val="00345D53"/>
    <w:rsid w:val="003478BE"/>
    <w:rsid w:val="00375C3A"/>
    <w:rsid w:val="003855D7"/>
    <w:rsid w:val="003922A5"/>
    <w:rsid w:val="003A6263"/>
    <w:rsid w:val="003A7838"/>
    <w:rsid w:val="003D5278"/>
    <w:rsid w:val="003E2EF8"/>
    <w:rsid w:val="003E3230"/>
    <w:rsid w:val="003F3A45"/>
    <w:rsid w:val="00405CFF"/>
    <w:rsid w:val="004069EC"/>
    <w:rsid w:val="0041173D"/>
    <w:rsid w:val="0043079F"/>
    <w:rsid w:val="00430A42"/>
    <w:rsid w:val="00436EED"/>
    <w:rsid w:val="0045730C"/>
    <w:rsid w:val="00461100"/>
    <w:rsid w:val="00466002"/>
    <w:rsid w:val="004723ED"/>
    <w:rsid w:val="00472E44"/>
    <w:rsid w:val="00482636"/>
    <w:rsid w:val="0048336D"/>
    <w:rsid w:val="00491EDC"/>
    <w:rsid w:val="004A0EAA"/>
    <w:rsid w:val="004A345F"/>
    <w:rsid w:val="004A51E1"/>
    <w:rsid w:val="004B181B"/>
    <w:rsid w:val="004B78C3"/>
    <w:rsid w:val="004C6A0A"/>
    <w:rsid w:val="004E1307"/>
    <w:rsid w:val="004E4184"/>
    <w:rsid w:val="004F2AA9"/>
    <w:rsid w:val="004F4516"/>
    <w:rsid w:val="004F6605"/>
    <w:rsid w:val="00500E84"/>
    <w:rsid w:val="00501365"/>
    <w:rsid w:val="00512D3E"/>
    <w:rsid w:val="0051382C"/>
    <w:rsid w:val="005142CB"/>
    <w:rsid w:val="0051648D"/>
    <w:rsid w:val="0052401C"/>
    <w:rsid w:val="00525847"/>
    <w:rsid w:val="00532B20"/>
    <w:rsid w:val="00536B6A"/>
    <w:rsid w:val="00564D49"/>
    <w:rsid w:val="005654D0"/>
    <w:rsid w:val="00566CF6"/>
    <w:rsid w:val="00570000"/>
    <w:rsid w:val="00571C3A"/>
    <w:rsid w:val="005948F2"/>
    <w:rsid w:val="005A76D3"/>
    <w:rsid w:val="005B08F3"/>
    <w:rsid w:val="005B1687"/>
    <w:rsid w:val="005B1F0B"/>
    <w:rsid w:val="005C311C"/>
    <w:rsid w:val="005C7017"/>
    <w:rsid w:val="005D309A"/>
    <w:rsid w:val="005F5921"/>
    <w:rsid w:val="006100AC"/>
    <w:rsid w:val="0064010B"/>
    <w:rsid w:val="00643700"/>
    <w:rsid w:val="00646582"/>
    <w:rsid w:val="00651DB6"/>
    <w:rsid w:val="00663E9F"/>
    <w:rsid w:val="00666E3D"/>
    <w:rsid w:val="00671293"/>
    <w:rsid w:val="0068352A"/>
    <w:rsid w:val="00691506"/>
    <w:rsid w:val="006927B8"/>
    <w:rsid w:val="006B2A59"/>
    <w:rsid w:val="006B4FD8"/>
    <w:rsid w:val="006B67AD"/>
    <w:rsid w:val="006C24EA"/>
    <w:rsid w:val="006C2B95"/>
    <w:rsid w:val="006C65B8"/>
    <w:rsid w:val="006D2F91"/>
    <w:rsid w:val="006D4AA7"/>
    <w:rsid w:val="006F4214"/>
    <w:rsid w:val="006F7793"/>
    <w:rsid w:val="00711D67"/>
    <w:rsid w:val="00711E56"/>
    <w:rsid w:val="007132E7"/>
    <w:rsid w:val="0071373B"/>
    <w:rsid w:val="007144CE"/>
    <w:rsid w:val="00721BC5"/>
    <w:rsid w:val="00727307"/>
    <w:rsid w:val="00746E5D"/>
    <w:rsid w:val="00747B39"/>
    <w:rsid w:val="00747F6B"/>
    <w:rsid w:val="007548B5"/>
    <w:rsid w:val="00757C90"/>
    <w:rsid w:val="00765FD1"/>
    <w:rsid w:val="00771E13"/>
    <w:rsid w:val="00772FB4"/>
    <w:rsid w:val="00774CAA"/>
    <w:rsid w:val="0077507D"/>
    <w:rsid w:val="0078315B"/>
    <w:rsid w:val="007850BF"/>
    <w:rsid w:val="00792F13"/>
    <w:rsid w:val="00794750"/>
    <w:rsid w:val="007A2A5B"/>
    <w:rsid w:val="007A5227"/>
    <w:rsid w:val="007A7A94"/>
    <w:rsid w:val="007B14AF"/>
    <w:rsid w:val="007B3917"/>
    <w:rsid w:val="007B58E6"/>
    <w:rsid w:val="007B647A"/>
    <w:rsid w:val="007C1535"/>
    <w:rsid w:val="007C5B3B"/>
    <w:rsid w:val="007C6F3E"/>
    <w:rsid w:val="007E1D5B"/>
    <w:rsid w:val="007E2E87"/>
    <w:rsid w:val="00801DCF"/>
    <w:rsid w:val="00803166"/>
    <w:rsid w:val="00814EE1"/>
    <w:rsid w:val="00840F37"/>
    <w:rsid w:val="00841FCB"/>
    <w:rsid w:val="00844419"/>
    <w:rsid w:val="00853575"/>
    <w:rsid w:val="008570CC"/>
    <w:rsid w:val="00857D56"/>
    <w:rsid w:val="0087699D"/>
    <w:rsid w:val="00877672"/>
    <w:rsid w:val="00877B76"/>
    <w:rsid w:val="008825F0"/>
    <w:rsid w:val="00882C80"/>
    <w:rsid w:val="008856D3"/>
    <w:rsid w:val="008871E5"/>
    <w:rsid w:val="00892F5F"/>
    <w:rsid w:val="008A0CA8"/>
    <w:rsid w:val="008A2DC7"/>
    <w:rsid w:val="008A2E34"/>
    <w:rsid w:val="008A6D7A"/>
    <w:rsid w:val="008B2CA6"/>
    <w:rsid w:val="008B4EF5"/>
    <w:rsid w:val="008B67AB"/>
    <w:rsid w:val="008C2821"/>
    <w:rsid w:val="008D14BF"/>
    <w:rsid w:val="008D44AB"/>
    <w:rsid w:val="008D5E44"/>
    <w:rsid w:val="008F1FE4"/>
    <w:rsid w:val="008F21B8"/>
    <w:rsid w:val="0090402A"/>
    <w:rsid w:val="009150EF"/>
    <w:rsid w:val="0091602F"/>
    <w:rsid w:val="00920A89"/>
    <w:rsid w:val="00937620"/>
    <w:rsid w:val="00947624"/>
    <w:rsid w:val="00952AA2"/>
    <w:rsid w:val="00953288"/>
    <w:rsid w:val="0095407F"/>
    <w:rsid w:val="009542A7"/>
    <w:rsid w:val="00961A9B"/>
    <w:rsid w:val="00963718"/>
    <w:rsid w:val="00964D8D"/>
    <w:rsid w:val="00970956"/>
    <w:rsid w:val="0097248A"/>
    <w:rsid w:val="00977068"/>
    <w:rsid w:val="00992907"/>
    <w:rsid w:val="00992C87"/>
    <w:rsid w:val="00997E51"/>
    <w:rsid w:val="009A1163"/>
    <w:rsid w:val="009B03FB"/>
    <w:rsid w:val="009C4EC4"/>
    <w:rsid w:val="009C5436"/>
    <w:rsid w:val="009C5C90"/>
    <w:rsid w:val="009C797A"/>
    <w:rsid w:val="009E02FB"/>
    <w:rsid w:val="009E0507"/>
    <w:rsid w:val="009E34C1"/>
    <w:rsid w:val="009E4A4F"/>
    <w:rsid w:val="009E4DFA"/>
    <w:rsid w:val="009E7042"/>
    <w:rsid w:val="009F2327"/>
    <w:rsid w:val="00A0295F"/>
    <w:rsid w:val="00A05E15"/>
    <w:rsid w:val="00A12C62"/>
    <w:rsid w:val="00A13654"/>
    <w:rsid w:val="00A14D16"/>
    <w:rsid w:val="00A20CA9"/>
    <w:rsid w:val="00A56857"/>
    <w:rsid w:val="00A66BEA"/>
    <w:rsid w:val="00A706DF"/>
    <w:rsid w:val="00A723F2"/>
    <w:rsid w:val="00A77FD2"/>
    <w:rsid w:val="00A801FD"/>
    <w:rsid w:val="00A809FF"/>
    <w:rsid w:val="00A831D8"/>
    <w:rsid w:val="00A928DE"/>
    <w:rsid w:val="00AA1E27"/>
    <w:rsid w:val="00AB21A5"/>
    <w:rsid w:val="00AD0BB7"/>
    <w:rsid w:val="00AF0C56"/>
    <w:rsid w:val="00AF153C"/>
    <w:rsid w:val="00AF3BE1"/>
    <w:rsid w:val="00AF7507"/>
    <w:rsid w:val="00B163D2"/>
    <w:rsid w:val="00B3438B"/>
    <w:rsid w:val="00B34E61"/>
    <w:rsid w:val="00B35DEB"/>
    <w:rsid w:val="00B37F91"/>
    <w:rsid w:val="00B42583"/>
    <w:rsid w:val="00B45F1D"/>
    <w:rsid w:val="00B51A95"/>
    <w:rsid w:val="00B54E86"/>
    <w:rsid w:val="00B66D01"/>
    <w:rsid w:val="00B91CAE"/>
    <w:rsid w:val="00B938D2"/>
    <w:rsid w:val="00B95517"/>
    <w:rsid w:val="00BA7E68"/>
    <w:rsid w:val="00BB3E40"/>
    <w:rsid w:val="00BC1D1B"/>
    <w:rsid w:val="00BE2D68"/>
    <w:rsid w:val="00BE38D0"/>
    <w:rsid w:val="00BF1C60"/>
    <w:rsid w:val="00BF26BA"/>
    <w:rsid w:val="00BF4FD3"/>
    <w:rsid w:val="00BF716C"/>
    <w:rsid w:val="00C0183E"/>
    <w:rsid w:val="00C041AA"/>
    <w:rsid w:val="00C057ED"/>
    <w:rsid w:val="00C13C2E"/>
    <w:rsid w:val="00C1516E"/>
    <w:rsid w:val="00C21339"/>
    <w:rsid w:val="00C304A9"/>
    <w:rsid w:val="00C352D7"/>
    <w:rsid w:val="00C35799"/>
    <w:rsid w:val="00C36817"/>
    <w:rsid w:val="00C3722D"/>
    <w:rsid w:val="00C5220F"/>
    <w:rsid w:val="00C52E7C"/>
    <w:rsid w:val="00C52F5C"/>
    <w:rsid w:val="00C6032F"/>
    <w:rsid w:val="00C66DC5"/>
    <w:rsid w:val="00C7306B"/>
    <w:rsid w:val="00C81FA3"/>
    <w:rsid w:val="00C83D02"/>
    <w:rsid w:val="00C8624A"/>
    <w:rsid w:val="00C87D93"/>
    <w:rsid w:val="00C9286C"/>
    <w:rsid w:val="00CA294F"/>
    <w:rsid w:val="00CA590A"/>
    <w:rsid w:val="00CB0DA7"/>
    <w:rsid w:val="00CB3A13"/>
    <w:rsid w:val="00CB747A"/>
    <w:rsid w:val="00CD3151"/>
    <w:rsid w:val="00CD73CC"/>
    <w:rsid w:val="00CD7AC3"/>
    <w:rsid w:val="00CE03A9"/>
    <w:rsid w:val="00CE0D3B"/>
    <w:rsid w:val="00D061E0"/>
    <w:rsid w:val="00D27F14"/>
    <w:rsid w:val="00D30DBA"/>
    <w:rsid w:val="00D341B7"/>
    <w:rsid w:val="00D37430"/>
    <w:rsid w:val="00D379BA"/>
    <w:rsid w:val="00D40AEC"/>
    <w:rsid w:val="00D4612C"/>
    <w:rsid w:val="00D62665"/>
    <w:rsid w:val="00D658B9"/>
    <w:rsid w:val="00D8633A"/>
    <w:rsid w:val="00D9014C"/>
    <w:rsid w:val="00D9050F"/>
    <w:rsid w:val="00D90B6A"/>
    <w:rsid w:val="00D9134A"/>
    <w:rsid w:val="00DB5926"/>
    <w:rsid w:val="00DC21AD"/>
    <w:rsid w:val="00DD44D3"/>
    <w:rsid w:val="00DE3CC2"/>
    <w:rsid w:val="00DE4169"/>
    <w:rsid w:val="00DE6AA0"/>
    <w:rsid w:val="00DF0323"/>
    <w:rsid w:val="00E01642"/>
    <w:rsid w:val="00E22B19"/>
    <w:rsid w:val="00E26523"/>
    <w:rsid w:val="00E348C3"/>
    <w:rsid w:val="00E3626A"/>
    <w:rsid w:val="00E378BA"/>
    <w:rsid w:val="00E46A6A"/>
    <w:rsid w:val="00E53B0D"/>
    <w:rsid w:val="00E617EE"/>
    <w:rsid w:val="00E643C3"/>
    <w:rsid w:val="00E66872"/>
    <w:rsid w:val="00E71374"/>
    <w:rsid w:val="00E77306"/>
    <w:rsid w:val="00E83474"/>
    <w:rsid w:val="00E87409"/>
    <w:rsid w:val="00E95B9B"/>
    <w:rsid w:val="00EA0DCE"/>
    <w:rsid w:val="00EB6523"/>
    <w:rsid w:val="00EC0A79"/>
    <w:rsid w:val="00EC498C"/>
    <w:rsid w:val="00EC65FA"/>
    <w:rsid w:val="00ED2E03"/>
    <w:rsid w:val="00ED7808"/>
    <w:rsid w:val="00EE2335"/>
    <w:rsid w:val="00EE5579"/>
    <w:rsid w:val="00EF3051"/>
    <w:rsid w:val="00EF6F38"/>
    <w:rsid w:val="00EF74FC"/>
    <w:rsid w:val="00EF7C0D"/>
    <w:rsid w:val="00F0078C"/>
    <w:rsid w:val="00F03EA4"/>
    <w:rsid w:val="00F05799"/>
    <w:rsid w:val="00F10218"/>
    <w:rsid w:val="00F121E2"/>
    <w:rsid w:val="00F121EC"/>
    <w:rsid w:val="00F21BDE"/>
    <w:rsid w:val="00F24791"/>
    <w:rsid w:val="00F27D60"/>
    <w:rsid w:val="00F31433"/>
    <w:rsid w:val="00F44237"/>
    <w:rsid w:val="00F44E1C"/>
    <w:rsid w:val="00F46894"/>
    <w:rsid w:val="00F51AF9"/>
    <w:rsid w:val="00F7523E"/>
    <w:rsid w:val="00F82A98"/>
    <w:rsid w:val="00F8481B"/>
    <w:rsid w:val="00F862FD"/>
    <w:rsid w:val="00F8768F"/>
    <w:rsid w:val="00F90EAD"/>
    <w:rsid w:val="00F90F7C"/>
    <w:rsid w:val="00F9454C"/>
    <w:rsid w:val="00FA3AC0"/>
    <w:rsid w:val="00FA7D34"/>
    <w:rsid w:val="00FB469B"/>
    <w:rsid w:val="00FD519D"/>
    <w:rsid w:val="00FE35F8"/>
    <w:rsid w:val="00FE4D6B"/>
    <w:rsid w:val="00FE755A"/>
    <w:rsid w:val="00FF0B40"/>
    <w:rsid w:val="00FF0ECC"/>
    <w:rsid w:val="00FF3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05C92FC9"/>
  <w15:chartTrackingRefBased/>
  <w15:docId w15:val="{67843CFD-2F9B-4800-A597-1D613D4D4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51A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1AF9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007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078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078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078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078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07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78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863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8633A"/>
  </w:style>
  <w:style w:type="paragraph" w:styleId="Footer">
    <w:name w:val="footer"/>
    <w:basedOn w:val="Normal"/>
    <w:link w:val="FooterChar"/>
    <w:uiPriority w:val="99"/>
    <w:unhideWhenUsed/>
    <w:rsid w:val="00D863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8633A"/>
  </w:style>
  <w:style w:type="paragraph" w:styleId="ListParagraph">
    <w:name w:val="List Paragraph"/>
    <w:basedOn w:val="Normal"/>
    <w:uiPriority w:val="34"/>
    <w:qFormat/>
    <w:rsid w:val="005F5921"/>
    <w:pPr>
      <w:spacing w:after="0" w:line="240" w:lineRule="auto"/>
      <w:ind w:left="720"/>
    </w:pPr>
    <w:rPr>
      <w:rFonts w:ascii="Calibri" w:eastAsia="MS PGothic" w:hAnsi="Calibri" w:cs="Times New Roman"/>
      <w:lang w:eastAsia="ja-JP"/>
    </w:rPr>
  </w:style>
  <w:style w:type="character" w:styleId="Strong">
    <w:name w:val="Strong"/>
    <w:basedOn w:val="DefaultParagraphFont"/>
    <w:uiPriority w:val="22"/>
    <w:qFormat/>
    <w:rsid w:val="00375C3A"/>
    <w:rPr>
      <w:b/>
      <w:bCs/>
    </w:rPr>
  </w:style>
  <w:style w:type="character" w:styleId="Emphasis">
    <w:name w:val="Emphasis"/>
    <w:basedOn w:val="DefaultParagraphFont"/>
    <w:uiPriority w:val="20"/>
    <w:qFormat/>
    <w:rsid w:val="006B4FD8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331E4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0C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21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7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5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92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26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7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0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67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cure.sos.state.or.us/oard/displayChapterRules.action?selectedChapter=180" TargetMode="External"/><Relationship Id="rId13" Type="http://schemas.openxmlformats.org/officeDocument/2006/relationships/image" Target="media/image2.emf"/><Relationship Id="rId18" Type="http://schemas.openxmlformats.org/officeDocument/2006/relationships/image" Target="media/image4.emf"/><Relationship Id="rId26" Type="http://schemas.openxmlformats.org/officeDocument/2006/relationships/customXml" Target="../customXml/item2.xml"/><Relationship Id="rId3" Type="http://schemas.openxmlformats.org/officeDocument/2006/relationships/settings" Target="settings.xml"/><Relationship Id="rId21" Type="http://schemas.openxmlformats.org/officeDocument/2006/relationships/oleObject" Target="embeddings/oleObject4.bin"/><Relationship Id="rId7" Type="http://schemas.openxmlformats.org/officeDocument/2006/relationships/image" Target="media/image1.jpeg"/><Relationship Id="rId12" Type="http://schemas.openxmlformats.org/officeDocument/2006/relationships/hyperlink" Target="http://eepurl.com/hMqczj" TargetMode="External"/><Relationship Id="rId17" Type="http://schemas.openxmlformats.org/officeDocument/2006/relationships/oleObject" Target="embeddings/oleObject2.bin"/><Relationship Id="rId25" Type="http://schemas.openxmlformats.org/officeDocument/2006/relationships/customXml" Target="../customXml/item1.xml"/><Relationship Id="rId2" Type="http://schemas.openxmlformats.org/officeDocument/2006/relationships/styles" Target="styles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eepurl.com/hN4SG9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us12.campaign-archive.com/?u=3d28c3b6ff9b73244eb35a366&amp;id=97a4d162cc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oregon.gov/tspc/about/Pages/Contact_TSPC.aspx" TargetMode="External"/><Relationship Id="rId19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hyperlink" Target="https://www.oregon.gov/tspc/pages/index.aspx" TargetMode="External"/><Relationship Id="rId14" Type="http://schemas.openxmlformats.org/officeDocument/2006/relationships/oleObject" Target="embeddings/oleObject1.bin"/><Relationship Id="rId22" Type="http://schemas.openxmlformats.org/officeDocument/2006/relationships/footer" Target="footer1.xml"/><Relationship Id="rId27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93E540996D9649B6BD79A172D17BA0" ma:contentTypeVersion="4" ma:contentTypeDescription="Create a new document." ma:contentTypeScope="" ma:versionID="b6603ebbb0bafc494e031c76f6dab165">
  <xsd:schema xmlns:xsd="http://www.w3.org/2001/XMLSchema" xmlns:xs="http://www.w3.org/2001/XMLSchema" xmlns:p="http://schemas.microsoft.com/office/2006/metadata/properties" xmlns:ns1="http://schemas.microsoft.com/sharepoint/v3" xmlns:ns2="17003709-5199-4ba9-ba5d-0b3e6dea3d95" targetNamespace="http://schemas.microsoft.com/office/2006/metadata/properties" ma:root="true" ma:fieldsID="895de80625c1fc94b0e4bb62988d3ef3" ns1:_="" ns2:_="">
    <xsd:import namespace="http://schemas.microsoft.com/sharepoint/v3"/>
    <xsd:import namespace="17003709-5199-4ba9-ba5d-0b3e6dea3d95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003709-5199-4ba9-ba5d-0b3e6dea3d95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B7D2F0AF-E548-44AA-A0E1-BF71930ACFCE}"/>
</file>

<file path=customXml/itemProps2.xml><?xml version="1.0" encoding="utf-8"?>
<ds:datastoreItem xmlns:ds="http://schemas.openxmlformats.org/officeDocument/2006/customXml" ds:itemID="{72603C1A-FAEB-4BDB-8AF8-7584C1B98047}"/>
</file>

<file path=customXml/itemProps3.xml><?xml version="1.0" encoding="utf-8"?>
<ds:datastoreItem xmlns:ds="http://schemas.openxmlformats.org/officeDocument/2006/customXml" ds:itemID="{AB97D5C7-6379-49AB-88DE-56702BA4B13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Oregon - DAS</Company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ROBBECKE Candace * TSPC</dc:creator>
  <cp:keywords/>
  <dc:description/>
  <cp:lastModifiedBy>ROBBECKE Candace * TSPC</cp:lastModifiedBy>
  <cp:revision>5</cp:revision>
  <dcterms:created xsi:type="dcterms:W3CDTF">2021-02-22T23:19:00Z</dcterms:created>
  <dcterms:modified xsi:type="dcterms:W3CDTF">2021-12-20T23:04:00Z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0x010100DF93E540996D9649B6BD79A172D17BA0</vt:lpwstr>
  </property>
</Properties>
</file>