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2FA3" w14:textId="77777777" w:rsidR="00E378BB" w:rsidRDefault="00E378BB" w:rsidP="00A94A32">
      <w:pPr>
        <w:pStyle w:val="Heading1"/>
      </w:pPr>
    </w:p>
    <w:p w14:paraId="7ABF5BB3" w14:textId="77777777" w:rsidR="00CA5975" w:rsidRDefault="00CA5975" w:rsidP="00CA5975"/>
    <w:p w14:paraId="1A2DD9EA" w14:textId="77777777" w:rsidR="00CA5975" w:rsidRDefault="00CA5975" w:rsidP="00CA5975"/>
    <w:p w14:paraId="6C0DB175" w14:textId="77777777" w:rsidR="00CA5975" w:rsidRDefault="00CA5975" w:rsidP="00CA5975"/>
    <w:p w14:paraId="645DD255" w14:textId="77777777" w:rsidR="00CA5975" w:rsidRDefault="00CA5975" w:rsidP="00CA5975"/>
    <w:p w14:paraId="7E5AF864" w14:textId="77777777" w:rsidR="00CA5975" w:rsidRDefault="00CA5975" w:rsidP="00CA5975"/>
    <w:p w14:paraId="02F81BA7" w14:textId="77777777" w:rsidR="00CA5975" w:rsidRDefault="00CA5975" w:rsidP="004B4B0C">
      <w:pPr>
        <w:pStyle w:val="Title"/>
      </w:pPr>
    </w:p>
    <w:p w14:paraId="4A97E2EF" w14:textId="77777777" w:rsidR="004B4B0C" w:rsidRDefault="00CA5975" w:rsidP="004B4B0C">
      <w:pPr>
        <w:pStyle w:val="Title"/>
      </w:pPr>
      <w:r w:rsidRPr="004B4B0C">
        <w:t>Request for Proposal</w:t>
      </w:r>
    </w:p>
    <w:p w14:paraId="37641F03" w14:textId="2F1D21CF" w:rsidR="00CA5975" w:rsidRPr="004B4B0C" w:rsidRDefault="004F4497" w:rsidP="004B4B0C">
      <w:pPr>
        <w:pStyle w:val="Title"/>
        <w:rPr>
          <w:b w:val="0"/>
        </w:rPr>
      </w:pPr>
      <w:r>
        <w:rPr>
          <w:b w:val="0"/>
        </w:rPr>
        <w:t xml:space="preserve">Compliance </w:t>
      </w:r>
      <w:r w:rsidR="00A45905">
        <w:rPr>
          <w:b w:val="0"/>
        </w:rPr>
        <w:t xml:space="preserve">Management </w:t>
      </w:r>
      <w:r w:rsidR="0046248C">
        <w:rPr>
          <w:b w:val="0"/>
        </w:rPr>
        <w:t>Software</w:t>
      </w:r>
    </w:p>
    <w:p w14:paraId="1706904D" w14:textId="77777777" w:rsidR="00CA5975" w:rsidRDefault="00CA5975" w:rsidP="00CA5975"/>
    <w:p w14:paraId="71DAA07A" w14:textId="77777777" w:rsidR="00CA5975" w:rsidRDefault="00CA5975" w:rsidP="00CA5975"/>
    <w:p w14:paraId="6B4B6599" w14:textId="77777777" w:rsidR="00CA5975" w:rsidRPr="00CA5975" w:rsidRDefault="00CA5975" w:rsidP="00662CC8"/>
    <w:p w14:paraId="46859365" w14:textId="77777777" w:rsidR="00CA5975" w:rsidRDefault="00CA5975" w:rsidP="00CA5975">
      <w:pPr>
        <w:rPr>
          <w:rFonts w:ascii="Arial" w:hAnsi="Arial" w:cs="Arial"/>
          <w:b/>
          <w:bCs/>
        </w:rPr>
      </w:pPr>
    </w:p>
    <w:p w14:paraId="0D746A6D" w14:textId="77777777" w:rsidR="00CA5975" w:rsidRDefault="00CA5975" w:rsidP="00CA5975">
      <w:pPr>
        <w:rPr>
          <w:rFonts w:ascii="Arial" w:hAnsi="Arial" w:cs="Arial"/>
          <w:b/>
          <w:bCs/>
        </w:rPr>
      </w:pPr>
    </w:p>
    <w:p w14:paraId="46239E2E" w14:textId="77777777" w:rsidR="00CA5975" w:rsidRDefault="00CA5975" w:rsidP="00CA5975">
      <w:pPr>
        <w:rPr>
          <w:rFonts w:ascii="Arial" w:hAnsi="Arial" w:cs="Arial"/>
          <w:b/>
          <w:bCs/>
        </w:rPr>
      </w:pPr>
    </w:p>
    <w:p w14:paraId="5F782898" w14:textId="77777777" w:rsidR="00CA5975" w:rsidRDefault="00CA5975" w:rsidP="00CA5975">
      <w:pPr>
        <w:rPr>
          <w:rFonts w:ascii="Arial" w:hAnsi="Arial" w:cs="Arial"/>
          <w:b/>
          <w:bCs/>
        </w:rPr>
      </w:pPr>
    </w:p>
    <w:p w14:paraId="1FBA3FEA" w14:textId="4E77A512" w:rsidR="00CA5975" w:rsidRPr="00CA5975" w:rsidRDefault="00CA5975" w:rsidP="00CA5975">
      <w:pPr>
        <w:rPr>
          <w:rFonts w:ascii="Arial" w:hAnsi="Arial" w:cs="Arial"/>
          <w:color w:val="003C61"/>
        </w:rPr>
      </w:pPr>
      <w:r w:rsidRPr="00CA5975">
        <w:rPr>
          <w:rFonts w:ascii="Arial" w:hAnsi="Arial" w:cs="Arial"/>
          <w:b/>
          <w:bCs/>
          <w:color w:val="003D64"/>
        </w:rPr>
        <w:t xml:space="preserve">Contracting Entity: </w:t>
      </w:r>
      <w:r w:rsidR="00E36779">
        <w:rPr>
          <w:rFonts w:ascii="Arial" w:hAnsi="Arial" w:cs="Arial"/>
          <w:color w:val="003C61"/>
        </w:rPr>
        <w:t>Oregon State Treasury</w:t>
      </w:r>
    </w:p>
    <w:p w14:paraId="4732AEAD" w14:textId="130BC11D" w:rsidR="00CA5975" w:rsidRDefault="00CA5975" w:rsidP="00CA5975">
      <w:pPr>
        <w:pStyle w:val="CoverText"/>
      </w:pPr>
      <w:r w:rsidRPr="00CA5975">
        <w:rPr>
          <w:b/>
        </w:rPr>
        <w:t>Request Number:</w:t>
      </w:r>
      <w:r w:rsidRPr="00CA5975">
        <w:t xml:space="preserve"> 170-</w:t>
      </w:r>
      <w:r w:rsidR="00A057CB">
        <w:t>OST</w:t>
      </w:r>
      <w:r w:rsidR="00E36779">
        <w:t>4</w:t>
      </w:r>
      <w:r w:rsidR="004F4497">
        <w:t>420</w:t>
      </w:r>
      <w:r w:rsidR="00E36779">
        <w:t>-2</w:t>
      </w:r>
      <w:r w:rsidR="00391D57">
        <w:t>5</w:t>
      </w:r>
    </w:p>
    <w:p w14:paraId="7E64054D" w14:textId="77777777" w:rsidR="00CA5975" w:rsidRDefault="00CA5975" w:rsidP="00CA5975">
      <w:pPr>
        <w:pStyle w:val="CoverText"/>
      </w:pPr>
    </w:p>
    <w:p w14:paraId="5E2C4EBC" w14:textId="59636106" w:rsidR="00CA5975" w:rsidRDefault="00CA5975" w:rsidP="00CA5975">
      <w:pPr>
        <w:pStyle w:val="CoverText"/>
      </w:pPr>
      <w:r w:rsidRPr="00CA5975">
        <w:rPr>
          <w:b/>
        </w:rPr>
        <w:t>Open Date:</w:t>
      </w:r>
      <w:r>
        <w:t xml:space="preserve"> </w:t>
      </w:r>
      <w:r w:rsidR="00D30CA0">
        <w:t>April 17, 2025</w:t>
      </w:r>
    </w:p>
    <w:p w14:paraId="64D57490" w14:textId="56F07774" w:rsidR="00CA5975" w:rsidRPr="00CA5975" w:rsidRDefault="00CA5975" w:rsidP="00CA5975">
      <w:pPr>
        <w:pStyle w:val="CoverText"/>
      </w:pPr>
      <w:r w:rsidRPr="00CA5975">
        <w:rPr>
          <w:b/>
        </w:rPr>
        <w:t>Close Date:</w:t>
      </w:r>
      <w:r>
        <w:t xml:space="preserve"> </w:t>
      </w:r>
      <w:r w:rsidR="006F564C">
        <w:t>June 6, 2025</w:t>
      </w:r>
    </w:p>
    <w:p w14:paraId="6BE59239" w14:textId="77777777" w:rsidR="00CA5975" w:rsidRDefault="00CA5975" w:rsidP="00CA5975">
      <w:pPr>
        <w:pStyle w:val="CoverText"/>
      </w:pPr>
    </w:p>
    <w:p w14:paraId="612793B5" w14:textId="77777777" w:rsidR="00CA5975" w:rsidRPr="00CA5975" w:rsidRDefault="00CA5975" w:rsidP="00CA5975">
      <w:pPr>
        <w:pStyle w:val="CoverText"/>
        <w:rPr>
          <w:b/>
        </w:rPr>
      </w:pPr>
      <w:r w:rsidRPr="00CA5975">
        <w:rPr>
          <w:b/>
        </w:rPr>
        <w:t>Single Point of Contact:</w:t>
      </w:r>
    </w:p>
    <w:p w14:paraId="194BBE70" w14:textId="1B034C0E" w:rsidR="00CA5975" w:rsidRDefault="00674453" w:rsidP="004B4B0C">
      <w:pPr>
        <w:pStyle w:val="CoverText"/>
        <w:spacing w:line="276" w:lineRule="auto"/>
      </w:pPr>
      <w:r>
        <w:t>Joshua Woodmansee</w:t>
      </w:r>
    </w:p>
    <w:p w14:paraId="68897EAA" w14:textId="266D55F4" w:rsidR="00674453" w:rsidRPr="00CA5975" w:rsidRDefault="00875A58" w:rsidP="004B4B0C">
      <w:pPr>
        <w:pStyle w:val="CoverText"/>
        <w:spacing w:line="276" w:lineRule="auto"/>
      </w:pPr>
      <w:r>
        <w:t xml:space="preserve">Senior </w:t>
      </w:r>
      <w:r w:rsidR="00674453">
        <w:t>Procurement Officer</w:t>
      </w:r>
    </w:p>
    <w:p w14:paraId="09D592CD" w14:textId="77777777" w:rsidR="00CA5975" w:rsidRPr="00CA5975" w:rsidRDefault="00CA5975" w:rsidP="004B4B0C">
      <w:pPr>
        <w:pStyle w:val="CoverText"/>
        <w:spacing w:line="276" w:lineRule="auto"/>
      </w:pPr>
      <w:r w:rsidRPr="00CA5975">
        <w:t>Oregon State Treasury</w:t>
      </w:r>
    </w:p>
    <w:p w14:paraId="616D7A38" w14:textId="7DD486D0" w:rsidR="00CA5975" w:rsidRPr="00CA5975" w:rsidRDefault="00674453" w:rsidP="004B4B0C">
      <w:pPr>
        <w:pStyle w:val="CoverText"/>
        <w:spacing w:line="276" w:lineRule="auto"/>
      </w:pPr>
      <w:r>
        <w:t>867 Hawthorne Ave SE</w:t>
      </w:r>
    </w:p>
    <w:p w14:paraId="3FF69594" w14:textId="4353AD9A" w:rsidR="00CA5975" w:rsidRPr="00CA5975" w:rsidRDefault="00A057CB" w:rsidP="004B4B0C">
      <w:pPr>
        <w:pStyle w:val="CoverText"/>
        <w:spacing w:line="276" w:lineRule="auto"/>
      </w:pPr>
      <w:r>
        <w:t>Salem</w:t>
      </w:r>
      <w:r w:rsidR="00CA5975" w:rsidRPr="00CA5975">
        <w:t xml:space="preserve">, </w:t>
      </w:r>
      <w:r>
        <w:t>OR 97301</w:t>
      </w:r>
    </w:p>
    <w:p w14:paraId="71D5236F" w14:textId="77777777" w:rsidR="00CA5975" w:rsidRDefault="00CA5975" w:rsidP="004B4B0C">
      <w:pPr>
        <w:pStyle w:val="CoverText"/>
        <w:spacing w:line="276" w:lineRule="auto"/>
      </w:pPr>
      <w:hyperlink r:id="rId8" w:history="1">
        <w:r w:rsidRPr="00925FAB">
          <w:rPr>
            <w:rStyle w:val="Hyperlink"/>
            <w:sz w:val="22"/>
          </w:rPr>
          <w:t>purchasing@ost.state.or.us</w:t>
        </w:r>
      </w:hyperlink>
    </w:p>
    <w:p w14:paraId="18BD3CE8" w14:textId="1EB69B08" w:rsidR="00CA5975" w:rsidRPr="00CA5975" w:rsidRDefault="00A057CB" w:rsidP="004B4B0C">
      <w:pPr>
        <w:pStyle w:val="CoverText"/>
        <w:spacing w:line="276" w:lineRule="auto"/>
      </w:pPr>
      <w:r>
        <w:t>503-378-6785</w:t>
      </w:r>
    </w:p>
    <w:p w14:paraId="2ED65332" w14:textId="77777777" w:rsidR="00CA5975" w:rsidRPr="00CA5975" w:rsidRDefault="00CA5975" w:rsidP="00CA5975">
      <w:pPr>
        <w:pStyle w:val="CoverText"/>
      </w:pPr>
    </w:p>
    <w:p w14:paraId="41BFE2FA" w14:textId="77777777" w:rsidR="00662CC8" w:rsidRDefault="00662CC8" w:rsidP="00CA5975">
      <w:pPr>
        <w:pStyle w:val="CoverText"/>
        <w:sectPr w:rsidR="00662CC8" w:rsidSect="00CA5975">
          <w:headerReference w:type="default" r:id="rId9"/>
          <w:footerReference w:type="default" r:id="rId10"/>
          <w:headerReference w:type="first" r:id="rId11"/>
          <w:footerReference w:type="first" r:id="rId12"/>
          <w:pgSz w:w="12240" w:h="15840"/>
          <w:pgMar w:top="1440" w:right="1440" w:bottom="1440" w:left="3240" w:header="432" w:footer="0" w:gutter="0"/>
          <w:cols w:space="720"/>
          <w:titlePg/>
          <w:docGrid w:linePitch="360"/>
        </w:sectPr>
      </w:pPr>
    </w:p>
    <w:p w14:paraId="6F426081" w14:textId="465EE68F" w:rsidR="00CA5975" w:rsidRDefault="00CA5975" w:rsidP="00CA5975">
      <w:pPr>
        <w:pStyle w:val="CoverText"/>
      </w:pPr>
      <w:r>
        <w:br w:type="page"/>
      </w:r>
    </w:p>
    <w:p w14:paraId="607D2FAB" w14:textId="77777777" w:rsidR="00CA5975" w:rsidRPr="00CA5975" w:rsidRDefault="00CA5975" w:rsidP="00662CC8">
      <w:pPr>
        <w:pStyle w:val="TOCHeading"/>
      </w:pPr>
      <w:r w:rsidRPr="00CA5975">
        <w:lastRenderedPageBreak/>
        <w:t>Table of Contents</w:t>
      </w:r>
    </w:p>
    <w:p w14:paraId="3D9AA83C" w14:textId="77777777" w:rsidR="00CA5975" w:rsidRDefault="00CA5975" w:rsidP="00CA5975">
      <w:pPr>
        <w:pStyle w:val="CoverText"/>
      </w:pPr>
    </w:p>
    <w:p w14:paraId="2E8EA40F" w14:textId="33D9159D" w:rsidR="0064391F" w:rsidRDefault="00CA5975">
      <w:pPr>
        <w:pStyle w:val="TOC1"/>
        <w:rPr>
          <w:rFonts w:asciiTheme="minorHAnsi" w:eastAsiaTheme="minorEastAsia" w:hAnsiTheme="minorHAnsi" w:cstheme="minorBidi"/>
          <w:b w:val="0"/>
          <w:color w:val="auto"/>
          <w:kern w:val="2"/>
          <w:sz w:val="24"/>
          <w:szCs w:val="24"/>
          <w:lang w:bidi="ar-SA"/>
          <w14:ligatures w14:val="standardContextual"/>
        </w:rPr>
      </w:pPr>
      <w:r>
        <w:fldChar w:fldCharType="begin"/>
      </w:r>
      <w:r>
        <w:instrText xml:space="preserve"> TOC \o "1-3" </w:instrText>
      </w:r>
      <w:r>
        <w:fldChar w:fldCharType="separate"/>
      </w:r>
      <w:r w:rsidR="0064391F">
        <w:t>1.</w:t>
      </w:r>
      <w:r w:rsidR="0064391F">
        <w:rPr>
          <w:rFonts w:asciiTheme="minorHAnsi" w:eastAsiaTheme="minorEastAsia" w:hAnsiTheme="minorHAnsi" w:cstheme="minorBidi"/>
          <w:b w:val="0"/>
          <w:color w:val="auto"/>
          <w:kern w:val="2"/>
          <w:sz w:val="24"/>
          <w:szCs w:val="24"/>
          <w:lang w:bidi="ar-SA"/>
          <w14:ligatures w14:val="standardContextual"/>
        </w:rPr>
        <w:tab/>
      </w:r>
      <w:r w:rsidR="0064391F">
        <w:t>General Information</w:t>
      </w:r>
      <w:r w:rsidR="0064391F">
        <w:tab/>
      </w:r>
      <w:r w:rsidR="0064391F">
        <w:fldChar w:fldCharType="begin"/>
      </w:r>
      <w:r w:rsidR="0064391F">
        <w:instrText xml:space="preserve"> PAGEREF _Toc195516299 \h </w:instrText>
      </w:r>
      <w:r w:rsidR="0064391F">
        <w:fldChar w:fldCharType="separate"/>
      </w:r>
      <w:r w:rsidR="0064391F">
        <w:t>4</w:t>
      </w:r>
      <w:r w:rsidR="0064391F">
        <w:fldChar w:fldCharType="end"/>
      </w:r>
    </w:p>
    <w:p w14:paraId="3138AEA3" w14:textId="7AE3CC20"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Office of the State Treasurer and the  Oregon State Treasury</w:t>
      </w:r>
      <w:r>
        <w:tab/>
      </w:r>
      <w:r>
        <w:fldChar w:fldCharType="begin"/>
      </w:r>
      <w:r>
        <w:instrText xml:space="preserve"> PAGEREF _Toc195516300 \h </w:instrText>
      </w:r>
      <w:r>
        <w:fldChar w:fldCharType="separate"/>
      </w:r>
      <w:r>
        <w:t>4</w:t>
      </w:r>
      <w:r>
        <w:fldChar w:fldCharType="end"/>
      </w:r>
    </w:p>
    <w:p w14:paraId="66907F3A" w14:textId="2AD83126"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Statutory Authority</w:t>
      </w:r>
      <w:r>
        <w:tab/>
      </w:r>
      <w:r>
        <w:fldChar w:fldCharType="begin"/>
      </w:r>
      <w:r>
        <w:instrText xml:space="preserve"> PAGEREF _Toc195516301 \h </w:instrText>
      </w:r>
      <w:r>
        <w:fldChar w:fldCharType="separate"/>
      </w:r>
      <w:r>
        <w:t>4</w:t>
      </w:r>
      <w:r>
        <w:fldChar w:fldCharType="end"/>
      </w:r>
    </w:p>
    <w:p w14:paraId="506DB002" w14:textId="187BC44B"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Single Point of Contact</w:t>
      </w:r>
      <w:r>
        <w:tab/>
      </w:r>
      <w:r>
        <w:fldChar w:fldCharType="begin"/>
      </w:r>
      <w:r>
        <w:instrText xml:space="preserve"> PAGEREF _Toc195516302 \h </w:instrText>
      </w:r>
      <w:r>
        <w:fldChar w:fldCharType="separate"/>
      </w:r>
      <w:r>
        <w:t>4</w:t>
      </w:r>
      <w:r>
        <w:fldChar w:fldCharType="end"/>
      </w:r>
    </w:p>
    <w:p w14:paraId="1B0611B3" w14:textId="6BF89C59"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Public Notice</w:t>
      </w:r>
      <w:r>
        <w:tab/>
      </w:r>
      <w:r>
        <w:fldChar w:fldCharType="begin"/>
      </w:r>
      <w:r>
        <w:instrText xml:space="preserve"> PAGEREF _Toc195516303 \h </w:instrText>
      </w:r>
      <w:r>
        <w:fldChar w:fldCharType="separate"/>
      </w:r>
      <w:r>
        <w:t>6</w:t>
      </w:r>
      <w:r>
        <w:fldChar w:fldCharType="end"/>
      </w:r>
    </w:p>
    <w:p w14:paraId="52E1B2C1" w14:textId="6E2BC436"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Business Inclusion and Diversity</w:t>
      </w:r>
      <w:r>
        <w:tab/>
      </w:r>
      <w:r>
        <w:fldChar w:fldCharType="begin"/>
      </w:r>
      <w:r>
        <w:instrText xml:space="preserve"> PAGEREF _Toc195516304 \h </w:instrText>
      </w:r>
      <w:r>
        <w:fldChar w:fldCharType="separate"/>
      </w:r>
      <w:r>
        <w:t>6</w:t>
      </w:r>
      <w:r>
        <w:fldChar w:fldCharType="end"/>
      </w:r>
    </w:p>
    <w:p w14:paraId="37936ED4" w14:textId="13192AD9"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2.</w:t>
      </w:r>
      <w:r>
        <w:rPr>
          <w:rFonts w:asciiTheme="minorHAnsi" w:eastAsiaTheme="minorEastAsia" w:hAnsiTheme="minorHAnsi" w:cstheme="minorBidi"/>
          <w:b w:val="0"/>
          <w:color w:val="auto"/>
          <w:kern w:val="2"/>
          <w:sz w:val="24"/>
          <w:szCs w:val="24"/>
          <w:lang w:bidi="ar-SA"/>
          <w14:ligatures w14:val="standardContextual"/>
        </w:rPr>
        <w:tab/>
      </w:r>
      <w:r>
        <w:t>Procurement Information</w:t>
      </w:r>
      <w:r>
        <w:tab/>
      </w:r>
      <w:r>
        <w:fldChar w:fldCharType="begin"/>
      </w:r>
      <w:r>
        <w:instrText xml:space="preserve"> PAGEREF _Toc195516305 \h </w:instrText>
      </w:r>
      <w:r>
        <w:fldChar w:fldCharType="separate"/>
      </w:r>
      <w:r>
        <w:t>7</w:t>
      </w:r>
      <w:r>
        <w:fldChar w:fldCharType="end"/>
      </w:r>
    </w:p>
    <w:p w14:paraId="2E0F9741" w14:textId="0B77AFFA"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Introduction</w:t>
      </w:r>
      <w:r>
        <w:tab/>
      </w:r>
      <w:r>
        <w:fldChar w:fldCharType="begin"/>
      </w:r>
      <w:r>
        <w:instrText xml:space="preserve"> PAGEREF _Toc195516306 \h </w:instrText>
      </w:r>
      <w:r>
        <w:fldChar w:fldCharType="separate"/>
      </w:r>
      <w:r>
        <w:t>7</w:t>
      </w:r>
      <w:r>
        <w:fldChar w:fldCharType="end"/>
      </w:r>
    </w:p>
    <w:p w14:paraId="272A6318" w14:textId="467E84D2"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Program Overview</w:t>
      </w:r>
      <w:r>
        <w:tab/>
      </w:r>
      <w:r>
        <w:fldChar w:fldCharType="begin"/>
      </w:r>
      <w:r>
        <w:instrText xml:space="preserve"> PAGEREF _Toc195516307 \h </w:instrText>
      </w:r>
      <w:r>
        <w:fldChar w:fldCharType="separate"/>
      </w:r>
      <w:r>
        <w:t>7</w:t>
      </w:r>
      <w:r>
        <w:fldChar w:fldCharType="end"/>
      </w:r>
    </w:p>
    <w:p w14:paraId="20285854" w14:textId="2DA47513"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Project Overview and Purpose</w:t>
      </w:r>
      <w:r>
        <w:tab/>
      </w:r>
      <w:r>
        <w:fldChar w:fldCharType="begin"/>
      </w:r>
      <w:r>
        <w:instrText xml:space="preserve"> PAGEREF _Toc195516308 \h </w:instrText>
      </w:r>
      <w:r>
        <w:fldChar w:fldCharType="separate"/>
      </w:r>
      <w:r>
        <w:t>7</w:t>
      </w:r>
      <w:r>
        <w:fldChar w:fldCharType="end"/>
      </w:r>
    </w:p>
    <w:p w14:paraId="46D1425E" w14:textId="71042E69"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Scope of Work</w:t>
      </w:r>
      <w:r>
        <w:tab/>
      </w:r>
      <w:r>
        <w:fldChar w:fldCharType="begin"/>
      </w:r>
      <w:r>
        <w:instrText xml:space="preserve"> PAGEREF _Toc195516309 \h </w:instrText>
      </w:r>
      <w:r>
        <w:fldChar w:fldCharType="separate"/>
      </w:r>
      <w:r>
        <w:t>8</w:t>
      </w:r>
      <w:r>
        <w:fldChar w:fldCharType="end"/>
      </w:r>
    </w:p>
    <w:p w14:paraId="64EBDE4C" w14:textId="2EDB755C"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Schedule</w:t>
      </w:r>
      <w:r>
        <w:tab/>
      </w:r>
      <w:r>
        <w:fldChar w:fldCharType="begin"/>
      </w:r>
      <w:r>
        <w:instrText xml:space="preserve"> PAGEREF _Toc195516310 \h </w:instrText>
      </w:r>
      <w:r>
        <w:fldChar w:fldCharType="separate"/>
      </w:r>
      <w:r>
        <w:t>11</w:t>
      </w:r>
      <w:r>
        <w:fldChar w:fldCharType="end"/>
      </w:r>
    </w:p>
    <w:p w14:paraId="47BBF4C2" w14:textId="6A667A31"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Protests</w:t>
      </w:r>
      <w:r>
        <w:tab/>
      </w:r>
      <w:r>
        <w:fldChar w:fldCharType="begin"/>
      </w:r>
      <w:r>
        <w:instrText xml:space="preserve"> PAGEREF _Toc195516311 \h </w:instrText>
      </w:r>
      <w:r>
        <w:fldChar w:fldCharType="separate"/>
      </w:r>
      <w:r>
        <w:t>12</w:t>
      </w:r>
      <w:r>
        <w:fldChar w:fldCharType="end"/>
      </w:r>
    </w:p>
    <w:p w14:paraId="10A98694" w14:textId="5BF4308D"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3.</w:t>
      </w:r>
      <w:r>
        <w:rPr>
          <w:rFonts w:asciiTheme="minorHAnsi" w:eastAsiaTheme="minorEastAsia" w:hAnsiTheme="minorHAnsi" w:cstheme="minorBidi"/>
          <w:b w:val="0"/>
          <w:color w:val="auto"/>
          <w:kern w:val="2"/>
          <w:sz w:val="24"/>
          <w:szCs w:val="24"/>
          <w:lang w:bidi="ar-SA"/>
          <w14:ligatures w14:val="standardContextual"/>
        </w:rPr>
        <w:tab/>
      </w:r>
      <w:r>
        <w:t>Qualification Requirements</w:t>
      </w:r>
      <w:r>
        <w:tab/>
      </w:r>
      <w:r>
        <w:fldChar w:fldCharType="begin"/>
      </w:r>
      <w:r>
        <w:instrText xml:space="preserve"> PAGEREF _Toc195516312 \h </w:instrText>
      </w:r>
      <w:r>
        <w:fldChar w:fldCharType="separate"/>
      </w:r>
      <w:r>
        <w:t>13</w:t>
      </w:r>
      <w:r>
        <w:fldChar w:fldCharType="end"/>
      </w:r>
    </w:p>
    <w:p w14:paraId="529C95E9" w14:textId="5A67072C"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Minimum Qualification</w:t>
      </w:r>
      <w:r>
        <w:tab/>
      </w:r>
      <w:r>
        <w:fldChar w:fldCharType="begin"/>
      </w:r>
      <w:r>
        <w:instrText xml:space="preserve"> PAGEREF _Toc195516313 \h </w:instrText>
      </w:r>
      <w:r>
        <w:fldChar w:fldCharType="separate"/>
      </w:r>
      <w:r>
        <w:t>13</w:t>
      </w:r>
      <w:r>
        <w:fldChar w:fldCharType="end"/>
      </w:r>
    </w:p>
    <w:p w14:paraId="5C2FE3AF" w14:textId="180EBE2F"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Licensing and Certification Requirements</w:t>
      </w:r>
      <w:r>
        <w:tab/>
      </w:r>
      <w:r>
        <w:fldChar w:fldCharType="begin"/>
      </w:r>
      <w:r>
        <w:instrText xml:space="preserve"> PAGEREF _Toc195516314 \h </w:instrText>
      </w:r>
      <w:r>
        <w:fldChar w:fldCharType="separate"/>
      </w:r>
      <w:r>
        <w:t>13</w:t>
      </w:r>
      <w:r>
        <w:fldChar w:fldCharType="end"/>
      </w:r>
    </w:p>
    <w:p w14:paraId="343E9AD3" w14:textId="22EB0EAA"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4.</w:t>
      </w:r>
      <w:r>
        <w:rPr>
          <w:rFonts w:asciiTheme="minorHAnsi" w:eastAsiaTheme="minorEastAsia" w:hAnsiTheme="minorHAnsi" w:cstheme="minorBidi"/>
          <w:b w:val="0"/>
          <w:color w:val="auto"/>
          <w:kern w:val="2"/>
          <w:sz w:val="24"/>
          <w:szCs w:val="24"/>
          <w:lang w:bidi="ar-SA"/>
          <w14:ligatures w14:val="standardContextual"/>
        </w:rPr>
        <w:tab/>
      </w:r>
      <w:r>
        <w:t>Proposal Requirements</w:t>
      </w:r>
      <w:r>
        <w:tab/>
      </w:r>
      <w:r>
        <w:fldChar w:fldCharType="begin"/>
      </w:r>
      <w:r>
        <w:instrText xml:space="preserve"> PAGEREF _Toc195516315 \h </w:instrText>
      </w:r>
      <w:r>
        <w:fldChar w:fldCharType="separate"/>
      </w:r>
      <w:r>
        <w:t>14</w:t>
      </w:r>
      <w:r>
        <w:fldChar w:fldCharType="end"/>
      </w:r>
    </w:p>
    <w:p w14:paraId="60C659DB" w14:textId="1CC3F458"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Format, Quantity, and Delivery</w:t>
      </w:r>
      <w:r>
        <w:tab/>
      </w:r>
      <w:r>
        <w:fldChar w:fldCharType="begin"/>
      </w:r>
      <w:r>
        <w:instrText xml:space="preserve"> PAGEREF _Toc195516316 \h </w:instrText>
      </w:r>
      <w:r>
        <w:fldChar w:fldCharType="separate"/>
      </w:r>
      <w:r>
        <w:t>14</w:t>
      </w:r>
      <w:r>
        <w:fldChar w:fldCharType="end"/>
      </w:r>
    </w:p>
    <w:p w14:paraId="34721228" w14:textId="79D2310F"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General Requirements</w:t>
      </w:r>
      <w:r>
        <w:tab/>
      </w:r>
      <w:r>
        <w:fldChar w:fldCharType="begin"/>
      </w:r>
      <w:r>
        <w:instrText xml:space="preserve"> PAGEREF _Toc195516317 \h </w:instrText>
      </w:r>
      <w:r>
        <w:fldChar w:fldCharType="separate"/>
      </w:r>
      <w:r>
        <w:t>15</w:t>
      </w:r>
      <w:r>
        <w:fldChar w:fldCharType="end"/>
      </w:r>
    </w:p>
    <w:p w14:paraId="172F5C14" w14:textId="09B2A230"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Information and Certification Sheet</w:t>
      </w:r>
      <w:r>
        <w:tab/>
      </w:r>
      <w:r>
        <w:fldChar w:fldCharType="begin"/>
      </w:r>
      <w:r>
        <w:instrText xml:space="preserve"> PAGEREF _Toc195516318 \h </w:instrText>
      </w:r>
      <w:r>
        <w:fldChar w:fldCharType="separate"/>
      </w:r>
      <w:r>
        <w:t>15</w:t>
      </w:r>
      <w:r>
        <w:fldChar w:fldCharType="end"/>
      </w:r>
    </w:p>
    <w:p w14:paraId="0EEC330D" w14:textId="3F087820"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Public Records and Exemptions</w:t>
      </w:r>
      <w:r>
        <w:tab/>
      </w:r>
      <w:r>
        <w:fldChar w:fldCharType="begin"/>
      </w:r>
      <w:r>
        <w:instrText xml:space="preserve"> PAGEREF _Toc195516319 \h </w:instrText>
      </w:r>
      <w:r>
        <w:fldChar w:fldCharType="separate"/>
      </w:r>
      <w:r>
        <w:t>15</w:t>
      </w:r>
      <w:r>
        <w:fldChar w:fldCharType="end"/>
      </w:r>
    </w:p>
    <w:p w14:paraId="166F2DA7" w14:textId="23476EED"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Strength of Organization/Experience</w:t>
      </w:r>
      <w:r>
        <w:tab/>
      </w:r>
      <w:r>
        <w:fldChar w:fldCharType="begin"/>
      </w:r>
      <w:r>
        <w:instrText xml:space="preserve"> PAGEREF _Toc195516320 \h </w:instrText>
      </w:r>
      <w:r>
        <w:fldChar w:fldCharType="separate"/>
      </w:r>
      <w:r>
        <w:t>16</w:t>
      </w:r>
      <w:r>
        <w:fldChar w:fldCharType="end"/>
      </w:r>
    </w:p>
    <w:p w14:paraId="42370E6C" w14:textId="68EECE4B"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Key Persons and Resumes</w:t>
      </w:r>
      <w:r>
        <w:tab/>
      </w:r>
      <w:r>
        <w:fldChar w:fldCharType="begin"/>
      </w:r>
      <w:r>
        <w:instrText xml:space="preserve"> PAGEREF _Toc195516321 \h </w:instrText>
      </w:r>
      <w:r>
        <w:fldChar w:fldCharType="separate"/>
      </w:r>
      <w:r>
        <w:t>17</w:t>
      </w:r>
      <w:r>
        <w:fldChar w:fldCharType="end"/>
      </w:r>
    </w:p>
    <w:p w14:paraId="55312C43" w14:textId="5F348E1E"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References</w:t>
      </w:r>
      <w:r>
        <w:tab/>
      </w:r>
      <w:r>
        <w:fldChar w:fldCharType="begin"/>
      </w:r>
      <w:r>
        <w:instrText xml:space="preserve"> PAGEREF _Toc195516322 \h </w:instrText>
      </w:r>
      <w:r>
        <w:fldChar w:fldCharType="separate"/>
      </w:r>
      <w:r>
        <w:t>17</w:t>
      </w:r>
      <w:r>
        <w:fldChar w:fldCharType="end"/>
      </w:r>
    </w:p>
    <w:p w14:paraId="5A7BD6D0" w14:textId="3D8D2FED"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Price Proposal</w:t>
      </w:r>
      <w:r>
        <w:tab/>
      </w:r>
      <w:r>
        <w:fldChar w:fldCharType="begin"/>
      </w:r>
      <w:r>
        <w:instrText xml:space="preserve"> PAGEREF _Toc195516323 \h </w:instrText>
      </w:r>
      <w:r>
        <w:fldChar w:fldCharType="separate"/>
      </w:r>
      <w:r>
        <w:t>17</w:t>
      </w:r>
      <w:r>
        <w:fldChar w:fldCharType="end"/>
      </w:r>
    </w:p>
    <w:p w14:paraId="5BECC68C" w14:textId="1CA0F181"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Project Implementation Support/Plan</w:t>
      </w:r>
      <w:r>
        <w:tab/>
      </w:r>
      <w:r>
        <w:fldChar w:fldCharType="begin"/>
      </w:r>
      <w:r>
        <w:instrText xml:space="preserve"> PAGEREF _Toc195516324 \h </w:instrText>
      </w:r>
      <w:r>
        <w:fldChar w:fldCharType="separate"/>
      </w:r>
      <w:r>
        <w:t>17</w:t>
      </w:r>
      <w:r>
        <w:fldChar w:fldCharType="end"/>
      </w:r>
    </w:p>
    <w:p w14:paraId="2589D2A9" w14:textId="69404483"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Additional Submission Requirements</w:t>
      </w:r>
      <w:r>
        <w:tab/>
      </w:r>
      <w:r>
        <w:fldChar w:fldCharType="begin"/>
      </w:r>
      <w:r>
        <w:instrText xml:space="preserve"> PAGEREF _Toc195516325 \h </w:instrText>
      </w:r>
      <w:r>
        <w:fldChar w:fldCharType="separate"/>
      </w:r>
      <w:r>
        <w:t>18</w:t>
      </w:r>
      <w:r>
        <w:fldChar w:fldCharType="end"/>
      </w:r>
    </w:p>
    <w:p w14:paraId="33636327" w14:textId="472B0BD7"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5.</w:t>
      </w:r>
      <w:r>
        <w:rPr>
          <w:rFonts w:asciiTheme="minorHAnsi" w:eastAsiaTheme="minorEastAsia" w:hAnsiTheme="minorHAnsi" w:cstheme="minorBidi"/>
          <w:b w:val="0"/>
          <w:color w:val="auto"/>
          <w:kern w:val="2"/>
          <w:sz w:val="24"/>
          <w:szCs w:val="24"/>
          <w:lang w:bidi="ar-SA"/>
          <w14:ligatures w14:val="standardContextual"/>
        </w:rPr>
        <w:tab/>
      </w:r>
      <w:r>
        <w:t>Solicitation Process</w:t>
      </w:r>
      <w:r>
        <w:tab/>
      </w:r>
      <w:r>
        <w:fldChar w:fldCharType="begin"/>
      </w:r>
      <w:r>
        <w:instrText xml:space="preserve"> PAGEREF _Toc195516326 \h </w:instrText>
      </w:r>
      <w:r>
        <w:fldChar w:fldCharType="separate"/>
      </w:r>
      <w:r>
        <w:t>19</w:t>
      </w:r>
      <w:r>
        <w:fldChar w:fldCharType="end"/>
      </w:r>
    </w:p>
    <w:p w14:paraId="06DFAD22" w14:textId="6648D9CE"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Pre-Proposal Conference</w:t>
      </w:r>
      <w:r>
        <w:tab/>
      </w:r>
      <w:r>
        <w:fldChar w:fldCharType="begin"/>
      </w:r>
      <w:r>
        <w:instrText xml:space="preserve"> PAGEREF _Toc195516327 \h </w:instrText>
      </w:r>
      <w:r>
        <w:fldChar w:fldCharType="separate"/>
      </w:r>
      <w:r>
        <w:t>19</w:t>
      </w:r>
      <w:r>
        <w:fldChar w:fldCharType="end"/>
      </w:r>
    </w:p>
    <w:p w14:paraId="4E019C49" w14:textId="600B0E47"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Questions/Requests for Clarification</w:t>
      </w:r>
      <w:r>
        <w:tab/>
      </w:r>
      <w:r>
        <w:fldChar w:fldCharType="begin"/>
      </w:r>
      <w:r>
        <w:instrText xml:space="preserve"> PAGEREF _Toc195516328 \h </w:instrText>
      </w:r>
      <w:r>
        <w:fldChar w:fldCharType="separate"/>
      </w:r>
      <w:r>
        <w:t>19</w:t>
      </w:r>
      <w:r>
        <w:fldChar w:fldCharType="end"/>
      </w:r>
    </w:p>
    <w:p w14:paraId="2ED5796F" w14:textId="739A87BA"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Modification or Withdrawal</w:t>
      </w:r>
      <w:r>
        <w:tab/>
      </w:r>
      <w:r>
        <w:fldChar w:fldCharType="begin"/>
      </w:r>
      <w:r>
        <w:instrText xml:space="preserve"> PAGEREF _Toc195516329 \h </w:instrText>
      </w:r>
      <w:r>
        <w:fldChar w:fldCharType="separate"/>
      </w:r>
      <w:r>
        <w:t>19</w:t>
      </w:r>
      <w:r>
        <w:fldChar w:fldCharType="end"/>
      </w:r>
    </w:p>
    <w:p w14:paraId="4EA053CA" w14:textId="49F3C654"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Cancellation and Rejection of Proposal</w:t>
      </w:r>
      <w:r>
        <w:tab/>
      </w:r>
      <w:r>
        <w:fldChar w:fldCharType="begin"/>
      </w:r>
      <w:r>
        <w:instrText xml:space="preserve"> PAGEREF _Toc195516330 \h </w:instrText>
      </w:r>
      <w:r>
        <w:fldChar w:fldCharType="separate"/>
      </w:r>
      <w:r>
        <w:t>19</w:t>
      </w:r>
      <w:r>
        <w:fldChar w:fldCharType="end"/>
      </w:r>
    </w:p>
    <w:p w14:paraId="77BB5C9F" w14:textId="1025EAEC"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Responsiveness Determination</w:t>
      </w:r>
      <w:r>
        <w:tab/>
      </w:r>
      <w:r>
        <w:fldChar w:fldCharType="begin"/>
      </w:r>
      <w:r>
        <w:instrText xml:space="preserve"> PAGEREF _Toc195516331 \h </w:instrText>
      </w:r>
      <w:r>
        <w:fldChar w:fldCharType="separate"/>
      </w:r>
      <w:r>
        <w:t>20</w:t>
      </w:r>
      <w:r>
        <w:fldChar w:fldCharType="end"/>
      </w:r>
    </w:p>
    <w:p w14:paraId="69DD43B5" w14:textId="6A044D15"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Responsibility Determination</w:t>
      </w:r>
      <w:r>
        <w:tab/>
      </w:r>
      <w:r>
        <w:fldChar w:fldCharType="begin"/>
      </w:r>
      <w:r>
        <w:instrText xml:space="preserve"> PAGEREF _Toc195516332 \h </w:instrText>
      </w:r>
      <w:r>
        <w:fldChar w:fldCharType="separate"/>
      </w:r>
      <w:r>
        <w:t>20</w:t>
      </w:r>
      <w:r>
        <w:fldChar w:fldCharType="end"/>
      </w:r>
    </w:p>
    <w:p w14:paraId="687B7202" w14:textId="4073E61D"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6.</w:t>
      </w:r>
      <w:r>
        <w:rPr>
          <w:rFonts w:asciiTheme="minorHAnsi" w:eastAsiaTheme="minorEastAsia" w:hAnsiTheme="minorHAnsi" w:cstheme="minorBidi"/>
          <w:b w:val="0"/>
          <w:color w:val="auto"/>
          <w:kern w:val="2"/>
          <w:sz w:val="24"/>
          <w:szCs w:val="24"/>
          <w:lang w:bidi="ar-SA"/>
          <w14:ligatures w14:val="standardContextual"/>
        </w:rPr>
        <w:tab/>
      </w:r>
      <w:r>
        <w:t>Evaluation</w:t>
      </w:r>
      <w:r>
        <w:tab/>
      </w:r>
      <w:r>
        <w:fldChar w:fldCharType="begin"/>
      </w:r>
      <w:r>
        <w:instrText xml:space="preserve"> PAGEREF _Toc195516333 \h </w:instrText>
      </w:r>
      <w:r>
        <w:fldChar w:fldCharType="separate"/>
      </w:r>
      <w:r>
        <w:t>21</w:t>
      </w:r>
      <w:r>
        <w:fldChar w:fldCharType="end"/>
      </w:r>
    </w:p>
    <w:p w14:paraId="62D1AF36" w14:textId="5F0CEA47"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General Requirements</w:t>
      </w:r>
      <w:r>
        <w:tab/>
      </w:r>
      <w:r>
        <w:fldChar w:fldCharType="begin"/>
      </w:r>
      <w:r>
        <w:instrText xml:space="preserve"> PAGEREF _Toc195516334 \h </w:instrText>
      </w:r>
      <w:r>
        <w:fldChar w:fldCharType="separate"/>
      </w:r>
      <w:r>
        <w:t>21</w:t>
      </w:r>
      <w:r>
        <w:fldChar w:fldCharType="end"/>
      </w:r>
    </w:p>
    <w:p w14:paraId="213B8775" w14:textId="35E84232"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lastRenderedPageBreak/>
        <w:t>Evaluation Criteria</w:t>
      </w:r>
      <w:r>
        <w:tab/>
      </w:r>
      <w:r>
        <w:fldChar w:fldCharType="begin"/>
      </w:r>
      <w:r>
        <w:instrText xml:space="preserve"> PAGEREF _Toc195516335 \h </w:instrText>
      </w:r>
      <w:r>
        <w:fldChar w:fldCharType="separate"/>
      </w:r>
      <w:r>
        <w:t>21</w:t>
      </w:r>
      <w:r>
        <w:fldChar w:fldCharType="end"/>
      </w:r>
    </w:p>
    <w:p w14:paraId="03C84902" w14:textId="7B6BE928"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Point and Score Calculation</w:t>
      </w:r>
      <w:r>
        <w:tab/>
      </w:r>
      <w:r>
        <w:fldChar w:fldCharType="begin"/>
      </w:r>
      <w:r>
        <w:instrText xml:space="preserve"> PAGEREF _Toc195516336 \h </w:instrText>
      </w:r>
      <w:r>
        <w:fldChar w:fldCharType="separate"/>
      </w:r>
      <w:r>
        <w:t>22</w:t>
      </w:r>
      <w:r>
        <w:fldChar w:fldCharType="end"/>
      </w:r>
    </w:p>
    <w:p w14:paraId="35A5795D" w14:textId="4351A518"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Price Proposal Evaluation</w:t>
      </w:r>
      <w:r>
        <w:tab/>
      </w:r>
      <w:r>
        <w:fldChar w:fldCharType="begin"/>
      </w:r>
      <w:r>
        <w:instrText xml:space="preserve"> PAGEREF _Toc195516337 \h </w:instrText>
      </w:r>
      <w:r>
        <w:fldChar w:fldCharType="separate"/>
      </w:r>
      <w:r>
        <w:t>22</w:t>
      </w:r>
      <w:r>
        <w:fldChar w:fldCharType="end"/>
      </w:r>
    </w:p>
    <w:p w14:paraId="282DC1FF" w14:textId="72B2C79C"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Proposal Ranking</w:t>
      </w:r>
      <w:r>
        <w:tab/>
      </w:r>
      <w:r>
        <w:fldChar w:fldCharType="begin"/>
      </w:r>
      <w:r>
        <w:instrText xml:space="preserve"> PAGEREF _Toc195516338 \h </w:instrText>
      </w:r>
      <w:r>
        <w:fldChar w:fldCharType="separate"/>
      </w:r>
      <w:r>
        <w:t>23</w:t>
      </w:r>
      <w:r>
        <w:fldChar w:fldCharType="end"/>
      </w:r>
    </w:p>
    <w:p w14:paraId="7E782BF9" w14:textId="04A680D6"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Next Step Determination</w:t>
      </w:r>
      <w:r>
        <w:tab/>
      </w:r>
      <w:r>
        <w:fldChar w:fldCharType="begin"/>
      </w:r>
      <w:r>
        <w:instrText xml:space="preserve"> PAGEREF _Toc195516339 \h </w:instrText>
      </w:r>
      <w:r>
        <w:fldChar w:fldCharType="separate"/>
      </w:r>
      <w:r>
        <w:t>23</w:t>
      </w:r>
      <w:r>
        <w:fldChar w:fldCharType="end"/>
      </w:r>
    </w:p>
    <w:p w14:paraId="633BF594" w14:textId="6EB5B6E6"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Subsequent Round Scoring</w:t>
      </w:r>
      <w:r>
        <w:tab/>
      </w:r>
      <w:r>
        <w:fldChar w:fldCharType="begin"/>
      </w:r>
      <w:r>
        <w:instrText xml:space="preserve"> PAGEREF _Toc195516340 \h </w:instrText>
      </w:r>
      <w:r>
        <w:fldChar w:fldCharType="separate"/>
      </w:r>
      <w:r>
        <w:t>24</w:t>
      </w:r>
      <w:r>
        <w:fldChar w:fldCharType="end"/>
      </w:r>
    </w:p>
    <w:p w14:paraId="0E490E01" w14:textId="071940C0"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7.</w:t>
      </w:r>
      <w:r>
        <w:rPr>
          <w:rFonts w:asciiTheme="minorHAnsi" w:eastAsiaTheme="minorEastAsia" w:hAnsiTheme="minorHAnsi" w:cstheme="minorBidi"/>
          <w:b w:val="0"/>
          <w:color w:val="auto"/>
          <w:kern w:val="2"/>
          <w:sz w:val="24"/>
          <w:szCs w:val="24"/>
          <w:lang w:bidi="ar-SA"/>
          <w14:ligatures w14:val="standardContextual"/>
        </w:rPr>
        <w:tab/>
      </w:r>
      <w:r>
        <w:t>Award and Negotiation</w:t>
      </w:r>
      <w:r>
        <w:tab/>
      </w:r>
      <w:r>
        <w:fldChar w:fldCharType="begin"/>
      </w:r>
      <w:r>
        <w:instrText xml:space="preserve"> PAGEREF _Toc195516341 \h </w:instrText>
      </w:r>
      <w:r>
        <w:fldChar w:fldCharType="separate"/>
      </w:r>
      <w:r>
        <w:t>24</w:t>
      </w:r>
      <w:r>
        <w:fldChar w:fldCharType="end"/>
      </w:r>
    </w:p>
    <w:p w14:paraId="23AAEAAC" w14:textId="460597D4"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Award Consideration</w:t>
      </w:r>
      <w:r>
        <w:tab/>
      </w:r>
      <w:r>
        <w:fldChar w:fldCharType="begin"/>
      </w:r>
      <w:r>
        <w:instrText xml:space="preserve"> PAGEREF _Toc195516342 \h </w:instrText>
      </w:r>
      <w:r>
        <w:fldChar w:fldCharType="separate"/>
      </w:r>
      <w:r>
        <w:t>24</w:t>
      </w:r>
      <w:r>
        <w:fldChar w:fldCharType="end"/>
      </w:r>
    </w:p>
    <w:p w14:paraId="6EF985B3" w14:textId="3A242FCF"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Notice of Intent to Award</w:t>
      </w:r>
      <w:r>
        <w:tab/>
      </w:r>
      <w:r>
        <w:fldChar w:fldCharType="begin"/>
      </w:r>
      <w:r>
        <w:instrText xml:space="preserve"> PAGEREF _Toc195516343 \h </w:instrText>
      </w:r>
      <w:r>
        <w:fldChar w:fldCharType="separate"/>
      </w:r>
      <w:r>
        <w:t>24</w:t>
      </w:r>
      <w:r>
        <w:fldChar w:fldCharType="end"/>
      </w:r>
    </w:p>
    <w:p w14:paraId="758B0D39" w14:textId="26D13E98"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Additional Information Requirements</w:t>
      </w:r>
      <w:r>
        <w:tab/>
      </w:r>
      <w:r>
        <w:fldChar w:fldCharType="begin"/>
      </w:r>
      <w:r>
        <w:instrText xml:space="preserve"> PAGEREF _Toc195516344 \h </w:instrText>
      </w:r>
      <w:r>
        <w:fldChar w:fldCharType="separate"/>
      </w:r>
      <w:r>
        <w:t>24</w:t>
      </w:r>
      <w:r>
        <w:fldChar w:fldCharType="end"/>
      </w:r>
    </w:p>
    <w:p w14:paraId="728744CE" w14:textId="4E651AF9"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Contract Negotiation</w:t>
      </w:r>
      <w:r>
        <w:tab/>
      </w:r>
      <w:r>
        <w:fldChar w:fldCharType="begin"/>
      </w:r>
      <w:r>
        <w:instrText xml:space="preserve"> PAGEREF _Toc195516345 \h </w:instrText>
      </w:r>
      <w:r>
        <w:fldChar w:fldCharType="separate"/>
      </w:r>
      <w:r>
        <w:t>25</w:t>
      </w:r>
      <w:r>
        <w:fldChar w:fldCharType="end"/>
      </w:r>
    </w:p>
    <w:p w14:paraId="4A6791D7" w14:textId="41D8B8EE"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Governing Laws and Regulations</w:t>
      </w:r>
      <w:r>
        <w:tab/>
      </w:r>
      <w:r>
        <w:fldChar w:fldCharType="begin"/>
      </w:r>
      <w:r>
        <w:instrText xml:space="preserve"> PAGEREF _Toc195516346 \h </w:instrText>
      </w:r>
      <w:r>
        <w:fldChar w:fldCharType="separate"/>
      </w:r>
      <w:r>
        <w:t>25</w:t>
      </w:r>
      <w:r>
        <w:fldChar w:fldCharType="end"/>
      </w:r>
    </w:p>
    <w:p w14:paraId="0252BA74" w14:textId="52CCEB28"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Cost of Submitting Proposal</w:t>
      </w:r>
      <w:r>
        <w:tab/>
      </w:r>
      <w:r>
        <w:fldChar w:fldCharType="begin"/>
      </w:r>
      <w:r>
        <w:instrText xml:space="preserve"> PAGEREF _Toc195516347 \h </w:instrText>
      </w:r>
      <w:r>
        <w:fldChar w:fldCharType="separate"/>
      </w:r>
      <w:r>
        <w:t>26</w:t>
      </w:r>
      <w:r>
        <w:fldChar w:fldCharType="end"/>
      </w:r>
    </w:p>
    <w:p w14:paraId="3AC7A359" w14:textId="3FE3148D" w:rsidR="0064391F" w:rsidRDefault="0064391F">
      <w:pPr>
        <w:pStyle w:val="TOC2"/>
        <w:rPr>
          <w:rFonts w:asciiTheme="minorHAnsi" w:eastAsiaTheme="minorEastAsia" w:hAnsiTheme="minorHAnsi" w:cstheme="minorBidi"/>
          <w:color w:val="auto"/>
          <w:kern w:val="2"/>
          <w:sz w:val="24"/>
          <w:szCs w:val="24"/>
          <w:lang w:bidi="ar-SA"/>
          <w14:ligatures w14:val="standardContextual"/>
        </w:rPr>
      </w:pPr>
      <w:r>
        <w:t>Statewide E-waste/Recovery</w:t>
      </w:r>
      <w:r>
        <w:tab/>
      </w:r>
      <w:r>
        <w:fldChar w:fldCharType="begin"/>
      </w:r>
      <w:r>
        <w:instrText xml:space="preserve"> PAGEREF _Toc195516348 \h </w:instrText>
      </w:r>
      <w:r>
        <w:fldChar w:fldCharType="separate"/>
      </w:r>
      <w:r>
        <w:t>26</w:t>
      </w:r>
      <w:r>
        <w:fldChar w:fldCharType="end"/>
      </w:r>
    </w:p>
    <w:p w14:paraId="17D25172" w14:textId="1918EADE" w:rsidR="0064391F" w:rsidRDefault="0064391F">
      <w:pPr>
        <w:pStyle w:val="TOC1"/>
        <w:rPr>
          <w:rFonts w:asciiTheme="minorHAnsi" w:eastAsiaTheme="minorEastAsia" w:hAnsiTheme="minorHAnsi" w:cstheme="minorBidi"/>
          <w:b w:val="0"/>
          <w:color w:val="auto"/>
          <w:kern w:val="2"/>
          <w:sz w:val="24"/>
          <w:szCs w:val="24"/>
          <w:lang w:bidi="ar-SA"/>
          <w14:ligatures w14:val="standardContextual"/>
        </w:rPr>
      </w:pPr>
      <w:r>
        <w:t>8.</w:t>
      </w:r>
      <w:r>
        <w:rPr>
          <w:rFonts w:asciiTheme="minorHAnsi" w:eastAsiaTheme="minorEastAsia" w:hAnsiTheme="minorHAnsi" w:cstheme="minorBidi"/>
          <w:b w:val="0"/>
          <w:color w:val="auto"/>
          <w:kern w:val="2"/>
          <w:sz w:val="24"/>
          <w:szCs w:val="24"/>
          <w:lang w:bidi="ar-SA"/>
          <w14:ligatures w14:val="standardContextual"/>
        </w:rPr>
        <w:tab/>
      </w:r>
      <w:r>
        <w:t>Definitions</w:t>
      </w:r>
      <w:r>
        <w:tab/>
      </w:r>
      <w:r>
        <w:fldChar w:fldCharType="begin"/>
      </w:r>
      <w:r>
        <w:instrText xml:space="preserve"> PAGEREF _Toc195516349 \h </w:instrText>
      </w:r>
      <w:r>
        <w:fldChar w:fldCharType="separate"/>
      </w:r>
      <w:r>
        <w:t>27</w:t>
      </w:r>
      <w:r>
        <w:fldChar w:fldCharType="end"/>
      </w:r>
    </w:p>
    <w:p w14:paraId="5A68573B" w14:textId="7A8B5129" w:rsidR="00662CC8" w:rsidRDefault="00CA5975" w:rsidP="00662CC8">
      <w:pPr>
        <w:pStyle w:val="TOC1"/>
        <w:sectPr w:rsidR="00662CC8" w:rsidSect="00662CC8">
          <w:type w:val="continuous"/>
          <w:pgSz w:w="12240" w:h="15840"/>
          <w:pgMar w:top="1440" w:right="1440" w:bottom="1440" w:left="3240" w:header="432" w:footer="0" w:gutter="0"/>
          <w:cols w:space="720"/>
          <w:titlePg/>
          <w:docGrid w:linePitch="360"/>
        </w:sectPr>
      </w:pPr>
      <w:r>
        <w:fldChar w:fldCharType="end"/>
      </w:r>
    </w:p>
    <w:p w14:paraId="7134DBF6" w14:textId="7973614A" w:rsidR="00CA5975" w:rsidRDefault="00CA5975" w:rsidP="00662CC8">
      <w:pPr>
        <w:pStyle w:val="TOC1"/>
      </w:pPr>
      <w:r>
        <w:br w:type="page"/>
      </w:r>
    </w:p>
    <w:p w14:paraId="13E7683A" w14:textId="77777777" w:rsidR="00CA5975" w:rsidRDefault="00CA5975" w:rsidP="00A94A32">
      <w:pPr>
        <w:pStyle w:val="ListNumber"/>
      </w:pPr>
      <w:bookmarkStart w:id="0" w:name="_Toc195516299"/>
      <w:r w:rsidRPr="00CA5975">
        <w:lastRenderedPageBreak/>
        <w:t>General Information</w:t>
      </w:r>
      <w:bookmarkEnd w:id="0"/>
    </w:p>
    <w:p w14:paraId="5D97DD93" w14:textId="77777777" w:rsidR="00A45905" w:rsidRDefault="003A7872" w:rsidP="00923E13">
      <w:pPr>
        <w:pStyle w:val="ListNumber2"/>
      </w:pPr>
      <w:bookmarkStart w:id="1" w:name="_Toc195516300"/>
      <w:r>
        <w:t>Office of the</w:t>
      </w:r>
      <w:r w:rsidR="00CA5975">
        <w:t xml:space="preserve"> </w:t>
      </w:r>
      <w:r w:rsidR="00CA5975" w:rsidRPr="00CA5975">
        <w:t>State</w:t>
      </w:r>
      <w:r w:rsidR="00CA5975">
        <w:t xml:space="preserve"> </w:t>
      </w:r>
      <w:r w:rsidR="00CA5975" w:rsidRPr="00CA5975">
        <w:t>Treasur</w:t>
      </w:r>
      <w:r>
        <w:t xml:space="preserve">er and the </w:t>
      </w:r>
      <w:r>
        <w:br/>
        <w:t>Oregon State Treasury</w:t>
      </w:r>
      <w:bookmarkEnd w:id="1"/>
    </w:p>
    <w:p w14:paraId="2AA074B1" w14:textId="77777777" w:rsidR="00A45905" w:rsidRDefault="00A45905" w:rsidP="00A45905"/>
    <w:p w14:paraId="1A5ACF0D" w14:textId="65A7002B" w:rsidR="00A057CB" w:rsidRPr="00A45905" w:rsidRDefault="00A45905" w:rsidP="00A45905">
      <w:r w:rsidRPr="00A45905">
        <w:t xml:space="preserve">The Office of the State Treasurer and the Oregon State Treasury strive to save taxpayers money and earn strong and sustainable risk-adjusted returns on investments. The Treasurer seeks to provide the highest value by improving the financial health of the state and Oregonians by being efficient, transparent, and accountable. </w:t>
      </w:r>
      <w:r w:rsidRPr="00A45905">
        <w:br/>
      </w:r>
      <w:r w:rsidRPr="00A45905">
        <w:br/>
        <w:t>The Treasury is the state’s financial-services hub and manages an array of responsibilities including the investment of public funds and trust funds, issuing state bonds, prov</w:t>
      </w:r>
      <w:r w:rsidR="00663556">
        <w:t>id</w:t>
      </w:r>
      <w:r w:rsidRPr="00A45905">
        <w:t>ing financial and banking services to state agencies, and protecting public funds. The Treasurer also administers the Oregon 529 Savings Network and the Oregon Retirement Savings Plan, the Oregon Unclaimed Property Program and the Oregon Estate Administration Program, and provides staffing services to the Oregon Investment Council.</w:t>
      </w:r>
    </w:p>
    <w:p w14:paraId="492973E2" w14:textId="77777777" w:rsidR="00A45905" w:rsidRPr="002D629A" w:rsidRDefault="00A45905" w:rsidP="00923E13">
      <w:pPr>
        <w:pStyle w:val="ListNumber2"/>
      </w:pPr>
    </w:p>
    <w:p w14:paraId="0B0E34B3" w14:textId="0FF6F30F" w:rsidR="00CA5975" w:rsidRDefault="00CA5975" w:rsidP="00923E13">
      <w:pPr>
        <w:pStyle w:val="ListNumber2"/>
      </w:pPr>
      <w:bookmarkStart w:id="2" w:name="_Toc195516301"/>
      <w:r>
        <w:t>Statutory Authority</w:t>
      </w:r>
      <w:bookmarkEnd w:id="2"/>
    </w:p>
    <w:p w14:paraId="450686E3" w14:textId="77777777" w:rsidR="00A45905" w:rsidRDefault="00A45905" w:rsidP="00266855"/>
    <w:p w14:paraId="4B2FFC73" w14:textId="68A9614C" w:rsidR="00CA5975" w:rsidRDefault="00CA5975" w:rsidP="00266855">
      <w:r w:rsidRPr="00CA5975">
        <w:t>The Oregon State Treasury (</w:t>
      </w:r>
      <w:r w:rsidR="00A057CB">
        <w:t>“</w:t>
      </w:r>
      <w:r w:rsidRPr="00CA5975">
        <w:t>Treasury</w:t>
      </w:r>
      <w:r w:rsidR="00A057CB">
        <w:t>” or “Agency”</w:t>
      </w:r>
      <w:r w:rsidRPr="00CA5975">
        <w:t xml:space="preserve">) is coordinating the solicitation on behalf of the </w:t>
      </w:r>
      <w:r w:rsidR="00A057CB">
        <w:t>Oregon State Treasury</w:t>
      </w:r>
      <w:r w:rsidRPr="00CA5975">
        <w:t xml:space="preserve">, which may purchase and contract for goods and services under </w:t>
      </w:r>
      <w:r w:rsidR="00A057CB">
        <w:t>ORS 279A.050</w:t>
      </w:r>
      <w:r w:rsidR="00266855">
        <w:t>.</w:t>
      </w:r>
    </w:p>
    <w:p w14:paraId="35DA0221" w14:textId="77777777" w:rsidR="004B0D33" w:rsidRDefault="004B0D33" w:rsidP="00266855"/>
    <w:p w14:paraId="4C9EFC61" w14:textId="4F22F12D" w:rsidR="004B0D33" w:rsidRDefault="005F7DAA" w:rsidP="00266855">
      <w:r>
        <w:t>Treasur</w:t>
      </w:r>
      <w:r w:rsidR="004B0D33" w:rsidRPr="00884708">
        <w:t xml:space="preserve">y is using the Competitive Sealed Proposal method, pursuant to ORS 279B.060.  </w:t>
      </w:r>
      <w:r>
        <w:t>Treasur</w:t>
      </w:r>
      <w:r w:rsidR="004B0D33" w:rsidRPr="00884708">
        <w:t>y may use a combination of the methods for Competitive Sealed Proposals, including optional procedures: a) Competitive Range; b) Discussions and Revised Proposals; c) Revised Rounds of Negotiations; d) Negotiations; and f) Multistep Sealed Proposals.</w:t>
      </w:r>
    </w:p>
    <w:p w14:paraId="24BD4515" w14:textId="77777777" w:rsidR="00266855" w:rsidRDefault="00266855" w:rsidP="00266855"/>
    <w:p w14:paraId="0AF4B600" w14:textId="3B3EE57E" w:rsidR="00CA5975" w:rsidRDefault="00CA5975" w:rsidP="00923E13">
      <w:pPr>
        <w:pStyle w:val="ListNumber2"/>
      </w:pPr>
      <w:bookmarkStart w:id="3" w:name="_Toc195516302"/>
      <w:r>
        <w:t>Single Point of Contact</w:t>
      </w:r>
      <w:bookmarkEnd w:id="3"/>
    </w:p>
    <w:p w14:paraId="6CC74204" w14:textId="77777777" w:rsidR="00A45905" w:rsidRDefault="00A45905" w:rsidP="00CA5975"/>
    <w:p w14:paraId="68F6D8E4" w14:textId="267189FC" w:rsidR="00CA5975" w:rsidRDefault="00CA5975" w:rsidP="00CA5975">
      <w:r>
        <w:t>If you have any questions related to this Request, you may only contact:</w:t>
      </w:r>
    </w:p>
    <w:p w14:paraId="60EB9A30" w14:textId="77777777" w:rsidR="00CA5975" w:rsidRDefault="00CA5975" w:rsidP="00CA5975"/>
    <w:p w14:paraId="49870AD7" w14:textId="32B8BABD" w:rsidR="00CA5975" w:rsidRDefault="00A057CB" w:rsidP="00CA5975">
      <w:r>
        <w:t>Joshua Woodmansee</w:t>
      </w:r>
    </w:p>
    <w:p w14:paraId="3BC7311F" w14:textId="3F972E1A" w:rsidR="004B4B0C" w:rsidRDefault="00875A58" w:rsidP="00CA5975">
      <w:r>
        <w:t xml:space="preserve">Senior </w:t>
      </w:r>
      <w:r w:rsidR="00A057CB">
        <w:t>Procurement Officer</w:t>
      </w:r>
    </w:p>
    <w:p w14:paraId="5CB7A70E" w14:textId="631531F5" w:rsidR="00CA5975" w:rsidRDefault="00A057CB" w:rsidP="00CA5975">
      <w:r>
        <w:t xml:space="preserve">867 Hawthorne Ave SE </w:t>
      </w:r>
    </w:p>
    <w:p w14:paraId="0C90B2D5" w14:textId="6EAE31DB" w:rsidR="00CA5975" w:rsidRDefault="00A057CB" w:rsidP="00CA5975">
      <w:r>
        <w:t>Salem, OR 97301</w:t>
      </w:r>
    </w:p>
    <w:p w14:paraId="26295AB1" w14:textId="0ACB819D" w:rsidR="00CA5975" w:rsidRDefault="00662CC8" w:rsidP="00CA5975">
      <w:hyperlink r:id="rId13" w:history="1">
        <w:r w:rsidRPr="00925FAB">
          <w:rPr>
            <w:rStyle w:val="Hyperlink"/>
            <w:rFonts w:ascii="Georgia" w:hAnsi="Georgia"/>
            <w:sz w:val="22"/>
          </w:rPr>
          <w:t>purchasing@ost.state.or.us</w:t>
        </w:r>
      </w:hyperlink>
    </w:p>
    <w:p w14:paraId="1B88EC74" w14:textId="76138BD2" w:rsidR="00CA5975" w:rsidRDefault="00A057CB" w:rsidP="00CA5975">
      <w:r>
        <w:t>503-378-6785</w:t>
      </w:r>
    </w:p>
    <w:p w14:paraId="6EE3E1CC" w14:textId="77777777" w:rsidR="00CA5975" w:rsidRDefault="00CA5975" w:rsidP="00CA5975"/>
    <w:p w14:paraId="1EC12077" w14:textId="743A68BB" w:rsidR="00662CC8" w:rsidRDefault="00CA5975" w:rsidP="002D629A">
      <w:r>
        <w:t>If you send questions to any other Treasury employee, your proposal may be rejected.</w:t>
      </w:r>
      <w:r w:rsidR="00662CC8">
        <w:br w:type="page"/>
      </w:r>
    </w:p>
    <w:p w14:paraId="4093DAE9" w14:textId="684DE96E" w:rsidR="00CA5975" w:rsidRDefault="00662CC8" w:rsidP="00923E13">
      <w:pPr>
        <w:pStyle w:val="ListNumber2"/>
      </w:pPr>
      <w:bookmarkStart w:id="4" w:name="_Toc195516303"/>
      <w:r>
        <w:lastRenderedPageBreak/>
        <w:t>Public Notice</w:t>
      </w:r>
      <w:bookmarkEnd w:id="4"/>
    </w:p>
    <w:p w14:paraId="4080838F" w14:textId="77777777" w:rsidR="00B25A83" w:rsidRDefault="00B25A83" w:rsidP="008F4632"/>
    <w:p w14:paraId="6749BAF1" w14:textId="26E87FEE" w:rsidR="008F4632" w:rsidRDefault="008F4632" w:rsidP="008F4632">
      <w:r>
        <w:t xml:space="preserve">The Request and attachments </w:t>
      </w:r>
      <w:r w:rsidRPr="004A03ED">
        <w:t xml:space="preserve">are published in the State of Oregon’s electronic procurement system OregonBuys at </w:t>
      </w:r>
      <w:hyperlink r:id="rId14" w:history="1">
        <w:r w:rsidRPr="004A03ED">
          <w:rPr>
            <w:rStyle w:val="Hyperlink"/>
            <w:rFonts w:ascii="Georgia" w:hAnsi="Georgia"/>
            <w:sz w:val="22"/>
          </w:rPr>
          <w:t>https://oregonbuys.gov/</w:t>
        </w:r>
      </w:hyperlink>
      <w:r w:rsidRPr="004A03ED">
        <w:t>.   Documents will not be mailed to prospective Proposers.</w:t>
      </w:r>
    </w:p>
    <w:p w14:paraId="129597C7" w14:textId="77777777" w:rsidR="008F4632" w:rsidRDefault="008F4632" w:rsidP="008F4632"/>
    <w:p w14:paraId="7636E3C4" w14:textId="75A269E2" w:rsidR="00662CC8" w:rsidRDefault="008F4632" w:rsidP="008F4632">
      <w:r>
        <w:t>Treasury may modify this Request by publishing a written Addenda to OregonBuys. You are solely responsible for checking OregonBuys to determine whether any Addenda have been issued. All published Addenda are hereby incorporated into this Request by reference.</w:t>
      </w:r>
    </w:p>
    <w:p w14:paraId="04DAF153" w14:textId="77777777" w:rsidR="00662CC8" w:rsidRDefault="00662CC8" w:rsidP="00662CC8"/>
    <w:p w14:paraId="4B1878B1" w14:textId="72C85116" w:rsidR="00662CC8" w:rsidRDefault="00662CC8" w:rsidP="00923E13">
      <w:pPr>
        <w:pStyle w:val="ListNumber2"/>
      </w:pPr>
      <w:bookmarkStart w:id="5" w:name="_Toc195516304"/>
      <w:r>
        <w:t xml:space="preserve">Business </w:t>
      </w:r>
      <w:r w:rsidRPr="00662CC8">
        <w:t>Inclusion</w:t>
      </w:r>
      <w:r>
        <w:t xml:space="preserve"> and Diversity</w:t>
      </w:r>
      <w:bookmarkEnd w:id="5"/>
    </w:p>
    <w:p w14:paraId="509B737C" w14:textId="77777777" w:rsidR="00B25A83" w:rsidRDefault="00B25A83" w:rsidP="00662CC8"/>
    <w:p w14:paraId="4B8D28CB" w14:textId="1D43E456" w:rsidR="00662CC8" w:rsidRDefault="00662CC8" w:rsidP="00662CC8">
      <w:r>
        <w:t>Treasury encourages the participation of small businesses, certified by the Oregon Certification Office for Business Inclusion and Diversity (COBID). This includes certified small businesses in the following categories: disadvantaged business enterprise, minority-owned business, woman-owned business, a business that a service-disabled veteran owns or an emerging small business. Treasury also encourages joint ventures or subcontracting with certified small business enterprises.</w:t>
      </w:r>
      <w:r w:rsidR="00A37B3C">
        <w:t xml:space="preserve"> </w:t>
      </w:r>
      <w:r>
        <w:t>For more information, visit:</w:t>
      </w:r>
    </w:p>
    <w:p w14:paraId="497B0260" w14:textId="16891E97" w:rsidR="00662CC8" w:rsidRPr="003D197D" w:rsidRDefault="00662CC8" w:rsidP="00662CC8">
      <w:pPr>
        <w:rPr>
          <w:rFonts w:ascii="Arial" w:hAnsi="Arial" w:cs="Arial"/>
        </w:rPr>
      </w:pPr>
      <w:r>
        <w:t xml:space="preserve"> </w:t>
      </w:r>
      <w:hyperlink r:id="rId15" w:history="1">
        <w:r w:rsidRPr="003D197D">
          <w:rPr>
            <w:rStyle w:val="Hyperlink"/>
            <w:rFonts w:cs="Arial"/>
            <w:sz w:val="22"/>
          </w:rPr>
          <w:t>https://oregon4biz.diversitysoftware.com/FrontEnd/VendorSearchPublic.asp?XID=6787&amp;TN=oregon4biz</w:t>
        </w:r>
      </w:hyperlink>
    </w:p>
    <w:p w14:paraId="1179EDFF" w14:textId="77777777" w:rsidR="00662CC8" w:rsidRDefault="00662CC8" w:rsidP="00662CC8"/>
    <w:p w14:paraId="7B6DF7E5" w14:textId="77777777" w:rsidR="00662CC8" w:rsidRDefault="00662CC8" w:rsidP="00662CC8">
      <w:pPr>
        <w:sectPr w:rsidR="00662CC8" w:rsidSect="00662CC8">
          <w:headerReference w:type="default" r:id="rId16"/>
          <w:type w:val="continuous"/>
          <w:pgSz w:w="12240" w:h="15840"/>
          <w:pgMar w:top="1440" w:right="1440" w:bottom="1440" w:left="3240" w:header="432" w:footer="0" w:gutter="0"/>
          <w:cols w:space="720"/>
          <w:titlePg/>
          <w:docGrid w:linePitch="360"/>
        </w:sectPr>
      </w:pPr>
    </w:p>
    <w:p w14:paraId="639CA982" w14:textId="0CF14212" w:rsidR="00662CC8" w:rsidRDefault="00662CC8" w:rsidP="00A94A32">
      <w:pPr>
        <w:pStyle w:val="ListNumber"/>
      </w:pPr>
      <w:bookmarkStart w:id="6" w:name="_Toc195516305"/>
      <w:r>
        <w:lastRenderedPageBreak/>
        <w:t>Procurement Information</w:t>
      </w:r>
      <w:bookmarkEnd w:id="6"/>
    </w:p>
    <w:p w14:paraId="1E805D8B" w14:textId="35AB625C" w:rsidR="00662CC8" w:rsidRDefault="00662CC8" w:rsidP="00923E13">
      <w:pPr>
        <w:pStyle w:val="ListNumber2"/>
      </w:pPr>
      <w:bookmarkStart w:id="7" w:name="_Toc195516306"/>
      <w:r>
        <w:t>Introduction</w:t>
      </w:r>
      <w:bookmarkEnd w:id="7"/>
    </w:p>
    <w:p w14:paraId="7B1B948C" w14:textId="77777777" w:rsidR="00B25A83" w:rsidRDefault="00B25A83" w:rsidP="00662CC8"/>
    <w:p w14:paraId="2589E1E2" w14:textId="71641483" w:rsidR="00662CC8" w:rsidRDefault="00662CC8" w:rsidP="00662CC8">
      <w:r w:rsidRPr="00662CC8">
        <w:t xml:space="preserve">Treasury is using the Competitive Sealed Proposal method under </w:t>
      </w:r>
      <w:r w:rsidR="003B7CF8">
        <w:t>OAR 170-002-0145</w:t>
      </w:r>
      <w:r w:rsidR="008F4632">
        <w:t xml:space="preserve">, </w:t>
      </w:r>
      <w:r w:rsidRPr="00662CC8">
        <w:t xml:space="preserve">ORS 279B.060. Treasury is asking qualified vendors to submit proposals for </w:t>
      </w:r>
      <w:bookmarkStart w:id="8" w:name="_Hlk41389801"/>
      <w:r w:rsidR="00101A6F" w:rsidRPr="00101A6F">
        <w:t>an established Compliance Management Software solution that manages, detects, prevents, reports and resolves relevant compliance issues, including: employee personal trading; employee insider trading; acceptance and tracking of employee and third party gifts and entertainment; employee outside business activities; and tracking, obtaining and housing periodic employee compliance certifications.</w:t>
      </w:r>
      <w:bookmarkEnd w:id="8"/>
    </w:p>
    <w:p w14:paraId="162E945D" w14:textId="0809C047" w:rsidR="008F4632" w:rsidRDefault="008F4632" w:rsidP="00662CC8"/>
    <w:p w14:paraId="79222BCC" w14:textId="3F244C2D" w:rsidR="00D678E4" w:rsidRDefault="00D678E4" w:rsidP="00662CC8">
      <w:r>
        <w:t>Treasury anticipates the award of one contract to a single proposer from this RFP.</w:t>
      </w:r>
    </w:p>
    <w:p w14:paraId="6E8B28CC" w14:textId="77777777" w:rsidR="00D678E4" w:rsidRDefault="00D678E4" w:rsidP="00662CC8"/>
    <w:p w14:paraId="7950176C" w14:textId="7FB1CEF9" w:rsidR="008F4632" w:rsidRDefault="008F4632" w:rsidP="00662CC8">
      <w:r>
        <w:t xml:space="preserve">The initial term of the Contract is anticipated to be </w:t>
      </w:r>
      <w:r w:rsidR="00B24A96">
        <w:t>five (</w:t>
      </w:r>
      <w:r>
        <w:t>5</w:t>
      </w:r>
      <w:r w:rsidR="00B24A96">
        <w:t>)</w:t>
      </w:r>
      <w:r>
        <w:t xml:space="preserve"> years with </w:t>
      </w:r>
      <w:r w:rsidR="00D678E4">
        <w:t xml:space="preserve">an option to renew up to an additional </w:t>
      </w:r>
      <w:r w:rsidR="00B24A96">
        <w:t>five (5) years for a cumulative maximum of ten (10) years.</w:t>
      </w:r>
    </w:p>
    <w:p w14:paraId="5082AF4B" w14:textId="77777777" w:rsidR="00662CC8" w:rsidRDefault="00662CC8" w:rsidP="00662CC8"/>
    <w:p w14:paraId="1B2AB587" w14:textId="4A6D4FA1" w:rsidR="00662CC8" w:rsidRDefault="00662CC8" w:rsidP="00923E13">
      <w:pPr>
        <w:pStyle w:val="ListNumber2"/>
      </w:pPr>
      <w:bookmarkStart w:id="9" w:name="_Toc195516307"/>
      <w:r>
        <w:t>Program Overview</w:t>
      </w:r>
      <w:bookmarkEnd w:id="9"/>
    </w:p>
    <w:p w14:paraId="0B4F98BA" w14:textId="77777777" w:rsidR="00B25A83" w:rsidRDefault="00B25A83" w:rsidP="00662CC8"/>
    <w:p w14:paraId="55268C96" w14:textId="7AD7283E" w:rsidR="00295C5E" w:rsidRPr="00914E06" w:rsidRDefault="00101A6F" w:rsidP="00662CC8">
      <w:r w:rsidRPr="003B6EA4">
        <w:t xml:space="preserve">Treasury manages, on behalf of Oregonians, a diversified portfolio of state funds with a market value of approximately $140 billion, including the Oregon Public Employees’ Retirement Fund and others listed in ORS 293.701. Treasury employs approximately 200 individuals and has an internal compliance program that monitors and evaluates the Funds and Treasury employees to ensure compliance with Treasury policies and procedures.  </w:t>
      </w:r>
    </w:p>
    <w:p w14:paraId="5E94A097" w14:textId="77777777" w:rsidR="00662CC8" w:rsidRDefault="00662CC8" w:rsidP="00662CC8"/>
    <w:p w14:paraId="1771566B" w14:textId="7723978B" w:rsidR="00662CC8" w:rsidRDefault="00662CC8" w:rsidP="00923E13">
      <w:pPr>
        <w:pStyle w:val="ListNumber2"/>
      </w:pPr>
      <w:bookmarkStart w:id="10" w:name="_Toc195516308"/>
      <w:r>
        <w:t>Project Overview and Purpose</w:t>
      </w:r>
      <w:bookmarkEnd w:id="10"/>
    </w:p>
    <w:p w14:paraId="0AB36447" w14:textId="77777777" w:rsidR="00B25A83" w:rsidRDefault="00B25A83" w:rsidP="00662CC8"/>
    <w:p w14:paraId="085D6989" w14:textId="11BFBF24" w:rsidR="00295C5E" w:rsidRPr="003B6EA4" w:rsidRDefault="00101A6F" w:rsidP="00662CC8">
      <w:r w:rsidRPr="00A94A32">
        <w:t xml:space="preserve">As we mature, we have a need for a scalable Compliance Management Software solution that meets the demands of the Treasury’s internal compliance program.  The purpose of the </w:t>
      </w:r>
      <w:r w:rsidR="00FE0656" w:rsidRPr="00A94A32">
        <w:t>s</w:t>
      </w:r>
      <w:r w:rsidRPr="00A94A32">
        <w:t>olution</w:t>
      </w:r>
      <w:r w:rsidR="00FE0656" w:rsidRPr="00A94A32">
        <w:t xml:space="preserve"> </w:t>
      </w:r>
      <w:r w:rsidRPr="00A94A32">
        <w:t xml:space="preserve">is to provide Treasury with a robust, user-friendly platform that streamlines the monitoring, reporting, and management of personal trading activities.  Treasury currently contemplates utilizing the software for approximately 100 users, but the software should be capable of supporting additional users. </w:t>
      </w:r>
    </w:p>
    <w:p w14:paraId="5E68BA84" w14:textId="77777777" w:rsidR="00662CC8" w:rsidRPr="00295C5E" w:rsidRDefault="00662CC8" w:rsidP="00923E13">
      <w:pPr>
        <w:pStyle w:val="ListNumber2"/>
      </w:pPr>
    </w:p>
    <w:p w14:paraId="3967A9AF" w14:textId="19EC8D7B" w:rsidR="00662CC8" w:rsidRDefault="00662CC8" w:rsidP="00923E13">
      <w:pPr>
        <w:pStyle w:val="ListNumber2"/>
      </w:pPr>
      <w:bookmarkStart w:id="11" w:name="_Toc195516309"/>
      <w:r>
        <w:t>Scope of Work</w:t>
      </w:r>
      <w:bookmarkEnd w:id="11"/>
    </w:p>
    <w:p w14:paraId="13E4FA3D" w14:textId="77777777" w:rsidR="00242141" w:rsidRDefault="00242141" w:rsidP="00662CC8"/>
    <w:p w14:paraId="1476A2B0" w14:textId="3F73183D" w:rsidR="00D20525" w:rsidRDefault="00D20525" w:rsidP="00D20525">
      <w:r w:rsidRPr="001B2342">
        <w:t>Product Requirements Analysis –</w:t>
      </w:r>
      <w:r w:rsidR="00431773">
        <w:t xml:space="preserve"> A</w:t>
      </w:r>
      <w:r w:rsidR="00431773">
        <w:t>long with</w:t>
      </w:r>
      <w:r w:rsidR="00431773">
        <w:t xml:space="preserve"> the Compliance Management</w:t>
      </w:r>
      <w:r w:rsidR="00431773">
        <w:t xml:space="preserve"> Solution Requirement Matrix</w:t>
      </w:r>
      <w:r w:rsidR="00431773">
        <w:t xml:space="preserve"> (Exhibit 1),</w:t>
      </w:r>
      <w:r w:rsidR="00431773" w:rsidRPr="001B2342">
        <w:t xml:space="preserve"> </w:t>
      </w:r>
      <w:r w:rsidRPr="001B2342">
        <w:t>Treasury will evaluate the capabilities and maturity of each proposed solution in the areas outlined below. Proposals should clearly outline how the solution can help Treasury manage its cases effectively and efficiently. If hosted and on-premises options are available both should be included in the pricing proposal, and any differences between the two clearly stated. A proposed solution must have the following attributes:</w:t>
      </w:r>
    </w:p>
    <w:p w14:paraId="264BE566" w14:textId="77777777" w:rsidR="00D20525" w:rsidRDefault="00D20525" w:rsidP="00D20525"/>
    <w:p w14:paraId="48AC3B04" w14:textId="21AF3E19" w:rsidR="00D20525" w:rsidRDefault="00D20525" w:rsidP="00D20525">
      <w:pPr>
        <w:numPr>
          <w:ilvl w:val="1"/>
          <w:numId w:val="38"/>
        </w:numPr>
      </w:pPr>
      <w:bookmarkStart w:id="12" w:name="_Hlk170123963"/>
      <w:r w:rsidRPr="001B2342">
        <w:t>Functional - Mandatory</w:t>
      </w:r>
      <w:bookmarkEnd w:id="12"/>
      <w:r w:rsidRPr="001B2342">
        <w:t xml:space="preserve"> </w:t>
      </w:r>
      <w:r w:rsidRPr="001B2342">
        <w:rPr>
          <w:b/>
        </w:rPr>
        <w:t>(</w:t>
      </w:r>
      <w:r>
        <w:rPr>
          <w:b/>
        </w:rPr>
        <w:t>2</w:t>
      </w:r>
      <w:r w:rsidR="005D160A">
        <w:rPr>
          <w:b/>
        </w:rPr>
        <w:t>5</w:t>
      </w:r>
      <w:r w:rsidRPr="001B2342">
        <w:rPr>
          <w:b/>
        </w:rPr>
        <w:t>0 points)</w:t>
      </w:r>
    </w:p>
    <w:p w14:paraId="1260F4CD" w14:textId="77777777" w:rsidR="00D20525" w:rsidRDefault="00D20525" w:rsidP="00D20525">
      <w:pPr>
        <w:ind w:left="1080"/>
      </w:pPr>
      <w:r w:rsidRPr="001B2342">
        <w:t>The proposed solution must</w:t>
      </w:r>
      <w:r>
        <w:t>:</w:t>
      </w:r>
    </w:p>
    <w:p w14:paraId="2C9C28FA" w14:textId="77777777" w:rsidR="00D20525" w:rsidRDefault="00D20525" w:rsidP="00D20525">
      <w:pPr>
        <w:pStyle w:val="ListParagraph"/>
        <w:widowControl/>
        <w:numPr>
          <w:ilvl w:val="0"/>
          <w:numId w:val="39"/>
        </w:numPr>
        <w:autoSpaceDE/>
        <w:autoSpaceDN/>
        <w:spacing w:line="276" w:lineRule="auto"/>
        <w:ind w:right="0"/>
      </w:pPr>
      <w:r w:rsidRPr="001B2342">
        <w:t>be user-friendly, configurable, scalable, and compatible with Windows servers</w:t>
      </w:r>
      <w:r>
        <w:t>;</w:t>
      </w:r>
    </w:p>
    <w:p w14:paraId="7DDCC3C0" w14:textId="77777777" w:rsidR="00D20525" w:rsidRDefault="00D20525" w:rsidP="00D20525">
      <w:pPr>
        <w:pStyle w:val="ListParagraph"/>
        <w:widowControl/>
        <w:numPr>
          <w:ilvl w:val="0"/>
          <w:numId w:val="39"/>
        </w:numPr>
        <w:autoSpaceDE/>
        <w:autoSpaceDN/>
        <w:spacing w:line="276" w:lineRule="auto"/>
        <w:ind w:right="0"/>
      </w:pPr>
      <w:r w:rsidRPr="001B2342">
        <w:t>allow multiple brokerage accounts per user</w:t>
      </w:r>
      <w:r>
        <w:t>;</w:t>
      </w:r>
    </w:p>
    <w:p w14:paraId="194EA127" w14:textId="77777777" w:rsidR="00D20525" w:rsidRDefault="00D20525" w:rsidP="00D20525">
      <w:pPr>
        <w:pStyle w:val="ListParagraph"/>
        <w:widowControl/>
        <w:numPr>
          <w:ilvl w:val="0"/>
          <w:numId w:val="39"/>
        </w:numPr>
        <w:autoSpaceDE/>
        <w:autoSpaceDN/>
        <w:spacing w:line="276" w:lineRule="auto"/>
        <w:ind w:right="0"/>
      </w:pPr>
      <w:r w:rsidRPr="001B2342">
        <w:t>allow electronic direct feeds from multiple broker dealers;</w:t>
      </w:r>
    </w:p>
    <w:p w14:paraId="78890724" w14:textId="77777777" w:rsidR="00D20525" w:rsidRPr="001B2342" w:rsidRDefault="00D20525" w:rsidP="00D20525">
      <w:pPr>
        <w:pStyle w:val="ListParagraph"/>
        <w:widowControl/>
        <w:numPr>
          <w:ilvl w:val="0"/>
          <w:numId w:val="39"/>
        </w:numPr>
        <w:autoSpaceDE/>
        <w:autoSpaceDN/>
        <w:spacing w:line="276" w:lineRule="auto"/>
        <w:ind w:right="0"/>
      </w:pPr>
      <w:r w:rsidRPr="001B2342">
        <w:t>allow for automatic and manual entry of brokerage statements;</w:t>
      </w:r>
    </w:p>
    <w:p w14:paraId="3BE3F633" w14:textId="77777777" w:rsidR="00D20525" w:rsidRDefault="00D20525" w:rsidP="00D20525">
      <w:pPr>
        <w:pStyle w:val="ListParagraph"/>
        <w:widowControl/>
        <w:numPr>
          <w:ilvl w:val="0"/>
          <w:numId w:val="39"/>
        </w:numPr>
        <w:autoSpaceDE/>
        <w:autoSpaceDN/>
        <w:spacing w:line="276" w:lineRule="auto"/>
        <w:ind w:right="0"/>
      </w:pPr>
      <w:r w:rsidRPr="001B2342">
        <w:t>have the ability to track private investments</w:t>
      </w:r>
      <w:r>
        <w:t>;</w:t>
      </w:r>
    </w:p>
    <w:p w14:paraId="3368E1C3" w14:textId="77777777" w:rsidR="00D20525" w:rsidRDefault="00D20525" w:rsidP="00D20525">
      <w:pPr>
        <w:pStyle w:val="ListParagraph"/>
        <w:widowControl/>
        <w:numPr>
          <w:ilvl w:val="0"/>
          <w:numId w:val="39"/>
        </w:numPr>
        <w:autoSpaceDE/>
        <w:autoSpaceDN/>
        <w:spacing w:line="276" w:lineRule="auto"/>
        <w:ind w:right="0"/>
      </w:pPr>
      <w:r w:rsidRPr="001B2342">
        <w:t>allow for forensic testing of employee and firm data</w:t>
      </w:r>
      <w:r>
        <w:t>;</w:t>
      </w:r>
    </w:p>
    <w:p w14:paraId="59A9CA82" w14:textId="77777777" w:rsidR="00D20525" w:rsidRDefault="00D20525" w:rsidP="00D20525">
      <w:pPr>
        <w:pStyle w:val="ListParagraph"/>
        <w:widowControl/>
        <w:numPr>
          <w:ilvl w:val="0"/>
          <w:numId w:val="39"/>
        </w:numPr>
        <w:autoSpaceDE/>
        <w:autoSpaceDN/>
        <w:spacing w:line="276" w:lineRule="auto"/>
        <w:ind w:right="0"/>
      </w:pPr>
      <w:r w:rsidRPr="001B2342">
        <w:t>have the ability to track gifts, entertainment, political activity, and outside business activity</w:t>
      </w:r>
      <w:r>
        <w:t>;</w:t>
      </w:r>
    </w:p>
    <w:p w14:paraId="61CAC0CE" w14:textId="77777777" w:rsidR="00D20525" w:rsidRDefault="00D20525" w:rsidP="00D20525">
      <w:pPr>
        <w:pStyle w:val="ListParagraph"/>
        <w:widowControl/>
        <w:numPr>
          <w:ilvl w:val="0"/>
          <w:numId w:val="39"/>
        </w:numPr>
        <w:autoSpaceDE/>
        <w:autoSpaceDN/>
        <w:spacing w:line="276" w:lineRule="auto"/>
        <w:ind w:right="0"/>
      </w:pPr>
      <w:r w:rsidRPr="001B2342">
        <w:t>allow for customized attestation forms</w:t>
      </w:r>
      <w:r>
        <w:t>;</w:t>
      </w:r>
    </w:p>
    <w:p w14:paraId="3A538809" w14:textId="77777777" w:rsidR="00D20525" w:rsidRDefault="00D20525" w:rsidP="00D20525">
      <w:pPr>
        <w:pStyle w:val="ListParagraph"/>
        <w:widowControl/>
        <w:numPr>
          <w:ilvl w:val="0"/>
          <w:numId w:val="39"/>
        </w:numPr>
        <w:autoSpaceDE/>
        <w:autoSpaceDN/>
        <w:spacing w:line="276" w:lineRule="auto"/>
        <w:ind w:right="0"/>
      </w:pPr>
      <w:r w:rsidRPr="001B2342">
        <w:t>have the ability to monitor and track disclosures and attestations</w:t>
      </w:r>
      <w:r>
        <w:t>;</w:t>
      </w:r>
    </w:p>
    <w:p w14:paraId="31969C02" w14:textId="77777777" w:rsidR="00D20525" w:rsidRDefault="00D20525" w:rsidP="00D20525">
      <w:pPr>
        <w:pStyle w:val="ListParagraph"/>
        <w:widowControl/>
        <w:numPr>
          <w:ilvl w:val="0"/>
          <w:numId w:val="39"/>
        </w:numPr>
        <w:autoSpaceDE/>
        <w:autoSpaceDN/>
        <w:spacing w:line="276" w:lineRule="auto"/>
        <w:ind w:right="0"/>
      </w:pPr>
      <w:r w:rsidRPr="001B2342">
        <w:t>maintain an audit trail of all filings, certifications, reports, violations, and trade and statement data for a minimum of seven years</w:t>
      </w:r>
      <w:r>
        <w:t>;</w:t>
      </w:r>
    </w:p>
    <w:p w14:paraId="79EBD14A" w14:textId="77777777" w:rsidR="00D20525" w:rsidRDefault="00D20525" w:rsidP="00D20525">
      <w:pPr>
        <w:pStyle w:val="ListParagraph"/>
        <w:widowControl/>
        <w:numPr>
          <w:ilvl w:val="0"/>
          <w:numId w:val="39"/>
        </w:numPr>
        <w:autoSpaceDE/>
        <w:autoSpaceDN/>
        <w:spacing w:line="276" w:lineRule="auto"/>
        <w:ind w:right="0"/>
      </w:pPr>
      <w:r w:rsidRPr="001E6571">
        <w:t>allow for the creation and maintenance of restriction and watch lists</w:t>
      </w:r>
      <w:r>
        <w:t>;</w:t>
      </w:r>
    </w:p>
    <w:p w14:paraId="66C8F88B" w14:textId="77777777" w:rsidR="00D20525" w:rsidRDefault="00D20525" w:rsidP="00D20525">
      <w:pPr>
        <w:pStyle w:val="ListParagraph"/>
        <w:widowControl/>
        <w:numPr>
          <w:ilvl w:val="0"/>
          <w:numId w:val="39"/>
        </w:numPr>
        <w:autoSpaceDE/>
        <w:autoSpaceDN/>
        <w:spacing w:line="276" w:lineRule="auto"/>
        <w:ind w:right="0"/>
      </w:pPr>
      <w:r w:rsidRPr="001E6571">
        <w:t>allow for the pre-clearance of trades</w:t>
      </w:r>
      <w:r>
        <w:t>;</w:t>
      </w:r>
    </w:p>
    <w:p w14:paraId="46F3E5A8" w14:textId="77777777" w:rsidR="00D20525" w:rsidRDefault="00D20525" w:rsidP="00D20525">
      <w:pPr>
        <w:pStyle w:val="ListParagraph"/>
        <w:widowControl/>
        <w:numPr>
          <w:ilvl w:val="0"/>
          <w:numId w:val="39"/>
        </w:numPr>
        <w:autoSpaceDE/>
        <w:autoSpaceDN/>
        <w:spacing w:line="276" w:lineRule="auto"/>
        <w:ind w:right="0"/>
      </w:pPr>
      <w:r w:rsidRPr="001B2342">
        <w:t>have the ability to provide scheduled or ad-hoc reports that can be configured and exported</w:t>
      </w:r>
      <w:r>
        <w:t>;</w:t>
      </w:r>
    </w:p>
    <w:p w14:paraId="15BE2CDC" w14:textId="351D0E23" w:rsidR="00D20525" w:rsidRDefault="00D20525" w:rsidP="00D20525">
      <w:pPr>
        <w:pStyle w:val="ListParagraph"/>
        <w:widowControl/>
        <w:numPr>
          <w:ilvl w:val="0"/>
          <w:numId w:val="39"/>
        </w:numPr>
        <w:autoSpaceDE/>
        <w:autoSpaceDN/>
        <w:spacing w:line="276" w:lineRule="auto"/>
        <w:ind w:right="0"/>
      </w:pPr>
      <w:r w:rsidRPr="001E6571">
        <w:t xml:space="preserve">have the ability to easily query </w:t>
      </w:r>
      <w:r w:rsidR="00EA09D3" w:rsidRPr="001E6571">
        <w:t>data, create</w:t>
      </w:r>
      <w:r w:rsidRPr="001E6571">
        <w:t xml:space="preserve"> a variety of reports and have a management dashboard that shows real-time information by case or by </w:t>
      </w:r>
      <w:r>
        <w:t>user;</w:t>
      </w:r>
    </w:p>
    <w:p w14:paraId="3BCBAAB2" w14:textId="2F292251" w:rsidR="00D20525" w:rsidRPr="001B2342" w:rsidRDefault="00D20525" w:rsidP="00D20525">
      <w:pPr>
        <w:pStyle w:val="ListParagraph"/>
        <w:widowControl/>
        <w:numPr>
          <w:ilvl w:val="0"/>
          <w:numId w:val="39"/>
        </w:numPr>
        <w:autoSpaceDE/>
        <w:autoSpaceDN/>
        <w:spacing w:line="276" w:lineRule="auto"/>
        <w:ind w:right="0"/>
      </w:pPr>
      <w:r w:rsidRPr="001B2342">
        <w:t xml:space="preserve">provide single sign on; </w:t>
      </w:r>
    </w:p>
    <w:p w14:paraId="0F60400A" w14:textId="2E710642" w:rsidR="00D20525" w:rsidRDefault="00D20525" w:rsidP="00D20525">
      <w:pPr>
        <w:pStyle w:val="ListParagraph"/>
        <w:widowControl/>
        <w:numPr>
          <w:ilvl w:val="0"/>
          <w:numId w:val="39"/>
        </w:numPr>
        <w:autoSpaceDE/>
        <w:autoSpaceDN/>
        <w:spacing w:line="276" w:lineRule="auto"/>
        <w:ind w:right="0"/>
      </w:pPr>
      <w:r w:rsidRPr="001B2342">
        <w:t>demonstrate ability to secure access and protect data</w:t>
      </w:r>
      <w:r w:rsidR="00F174BF">
        <w:t>;</w:t>
      </w:r>
      <w:r w:rsidR="00D61716">
        <w:t xml:space="preserve"> and</w:t>
      </w:r>
    </w:p>
    <w:p w14:paraId="30E86DCB" w14:textId="4DF55A88" w:rsidR="00D61716" w:rsidRDefault="00D61716" w:rsidP="00D20525">
      <w:pPr>
        <w:pStyle w:val="ListParagraph"/>
        <w:widowControl/>
        <w:numPr>
          <w:ilvl w:val="0"/>
          <w:numId w:val="39"/>
        </w:numPr>
        <w:autoSpaceDE/>
        <w:autoSpaceDN/>
        <w:spacing w:line="276" w:lineRule="auto"/>
        <w:ind w:right="0"/>
      </w:pPr>
      <w:r>
        <w:lastRenderedPageBreak/>
        <w:t>have the ability to allow users to submit confidential reports of receipts of material non-public information</w:t>
      </w:r>
      <w:r w:rsidR="00420D1B">
        <w:t>;</w:t>
      </w:r>
      <w:r>
        <w:t xml:space="preserve"> </w:t>
      </w:r>
    </w:p>
    <w:p w14:paraId="4287C316" w14:textId="152A12E2" w:rsidR="00420D1B" w:rsidRDefault="00420D1B" w:rsidP="00D20525">
      <w:pPr>
        <w:pStyle w:val="ListParagraph"/>
        <w:widowControl/>
        <w:numPr>
          <w:ilvl w:val="0"/>
          <w:numId w:val="39"/>
        </w:numPr>
        <w:autoSpaceDE/>
        <w:autoSpaceDN/>
        <w:spacing w:line="276" w:lineRule="auto"/>
        <w:ind w:right="0"/>
      </w:pPr>
      <w:r>
        <w:t>comply with</w:t>
      </w:r>
      <w:r w:rsidR="00237931">
        <w:t xml:space="preserve"> </w:t>
      </w:r>
      <w:r w:rsidR="00CE1BCA">
        <w:t>Treasury’s Cloud Computing Policy as set forth in Attachment K</w:t>
      </w:r>
      <w:r w:rsidR="00353E7F">
        <w:t>, if a hosted solution.</w:t>
      </w:r>
    </w:p>
    <w:p w14:paraId="7A857D25" w14:textId="77777777" w:rsidR="00D20525" w:rsidRDefault="00D20525" w:rsidP="00D20525"/>
    <w:p w14:paraId="16110613" w14:textId="77777777" w:rsidR="003B6EA4" w:rsidRDefault="003B6EA4" w:rsidP="00D20525"/>
    <w:p w14:paraId="6E1EF983" w14:textId="3FC0028C" w:rsidR="00D20525" w:rsidRDefault="00D20525" w:rsidP="00D20525">
      <w:pPr>
        <w:numPr>
          <w:ilvl w:val="1"/>
          <w:numId w:val="38"/>
        </w:numPr>
      </w:pPr>
      <w:r w:rsidRPr="001B2342">
        <w:t xml:space="preserve">Functional - </w:t>
      </w:r>
      <w:r>
        <w:t>Preferable</w:t>
      </w:r>
      <w:r w:rsidRPr="001B2342">
        <w:t xml:space="preserve"> </w:t>
      </w:r>
      <w:r w:rsidRPr="001B2342">
        <w:rPr>
          <w:b/>
        </w:rPr>
        <w:t>(</w:t>
      </w:r>
      <w:r w:rsidR="005D160A">
        <w:rPr>
          <w:b/>
        </w:rPr>
        <w:t>5</w:t>
      </w:r>
      <w:r w:rsidRPr="001B2342">
        <w:rPr>
          <w:b/>
        </w:rPr>
        <w:t>0 points)</w:t>
      </w:r>
    </w:p>
    <w:p w14:paraId="35570735" w14:textId="77777777" w:rsidR="00D20525" w:rsidRDefault="00D20525" w:rsidP="00D20525">
      <w:pPr>
        <w:ind w:left="1080"/>
      </w:pPr>
      <w:r w:rsidRPr="001B2342">
        <w:t xml:space="preserve">The proposed solution </w:t>
      </w:r>
      <w:r>
        <w:t>should:</w:t>
      </w:r>
    </w:p>
    <w:p w14:paraId="66BC5664" w14:textId="77777777" w:rsidR="00D20525" w:rsidRDefault="00D20525" w:rsidP="00D20525">
      <w:pPr>
        <w:pStyle w:val="ListParagraph"/>
        <w:widowControl/>
        <w:numPr>
          <w:ilvl w:val="0"/>
          <w:numId w:val="40"/>
        </w:numPr>
        <w:autoSpaceDE/>
        <w:autoSpaceDN/>
        <w:spacing w:line="276" w:lineRule="auto"/>
        <w:ind w:right="0"/>
      </w:pPr>
      <w:r w:rsidRPr="001B2342">
        <w:t>be fully functional on mobile devices</w:t>
      </w:r>
      <w:r>
        <w:t>;</w:t>
      </w:r>
    </w:p>
    <w:p w14:paraId="7569BACE" w14:textId="7164D202" w:rsidR="00240520" w:rsidRDefault="00240520" w:rsidP="00240520">
      <w:pPr>
        <w:pStyle w:val="ListParagraph"/>
        <w:widowControl/>
        <w:numPr>
          <w:ilvl w:val="0"/>
          <w:numId w:val="40"/>
        </w:numPr>
        <w:autoSpaceDE/>
        <w:autoSpaceDN/>
        <w:spacing w:line="276" w:lineRule="auto"/>
        <w:ind w:right="0"/>
      </w:pPr>
      <w:r>
        <w:t>have the a</w:t>
      </w:r>
      <w:r w:rsidRPr="00240520">
        <w:t>bility to aggregate data across users into a single file</w:t>
      </w:r>
      <w:r>
        <w:t>;</w:t>
      </w:r>
    </w:p>
    <w:p w14:paraId="6BC0E849" w14:textId="1EDB6A25" w:rsidR="00240520" w:rsidRDefault="00A72424" w:rsidP="00D20525">
      <w:pPr>
        <w:pStyle w:val="ListParagraph"/>
        <w:widowControl/>
        <w:numPr>
          <w:ilvl w:val="0"/>
          <w:numId w:val="40"/>
        </w:numPr>
        <w:autoSpaceDE/>
        <w:autoSpaceDN/>
        <w:spacing w:line="276" w:lineRule="auto"/>
        <w:ind w:right="0"/>
      </w:pPr>
      <w:r>
        <w:t>have the a</w:t>
      </w:r>
      <w:r w:rsidRPr="00A72424">
        <w:t xml:space="preserve">bility to connect to </w:t>
      </w:r>
      <w:r w:rsidR="00BF583E">
        <w:t xml:space="preserve">our </w:t>
      </w:r>
      <w:r>
        <w:t>Or</w:t>
      </w:r>
      <w:r w:rsidR="007F61C7">
        <w:t>der Management System</w:t>
      </w:r>
      <w:r w:rsidRPr="00A72424">
        <w:t xml:space="preserve"> in order to incorporate Treasury positions and trades into analysis of personal trading</w:t>
      </w:r>
      <w:r w:rsidR="007F61C7">
        <w:t>;</w:t>
      </w:r>
    </w:p>
    <w:p w14:paraId="624B27DF" w14:textId="1A463D99" w:rsidR="00D20525" w:rsidRPr="001E6571" w:rsidRDefault="00D20525" w:rsidP="00D20525">
      <w:pPr>
        <w:pStyle w:val="ListParagraph"/>
        <w:widowControl/>
        <w:numPr>
          <w:ilvl w:val="0"/>
          <w:numId w:val="40"/>
        </w:numPr>
        <w:autoSpaceDE/>
        <w:autoSpaceDN/>
        <w:spacing w:line="276" w:lineRule="auto"/>
        <w:ind w:right="0"/>
      </w:pPr>
      <w:r w:rsidRPr="001E6571">
        <w:t>have the ability to create customized training materials;</w:t>
      </w:r>
      <w:r w:rsidR="00C063EC">
        <w:t xml:space="preserve"> and</w:t>
      </w:r>
    </w:p>
    <w:p w14:paraId="78458547" w14:textId="77777777" w:rsidR="00D20525" w:rsidRDefault="00D20525" w:rsidP="00D20525">
      <w:pPr>
        <w:pStyle w:val="ListParagraph"/>
        <w:widowControl/>
        <w:numPr>
          <w:ilvl w:val="0"/>
          <w:numId w:val="40"/>
        </w:numPr>
        <w:autoSpaceDE/>
        <w:autoSpaceDN/>
        <w:spacing w:line="276" w:lineRule="auto"/>
        <w:ind w:right="0"/>
      </w:pPr>
      <w:r w:rsidRPr="001E6571">
        <w:t>include a compliance calendar;</w:t>
      </w:r>
    </w:p>
    <w:p w14:paraId="1E16EAE2" w14:textId="77777777" w:rsidR="00D20525" w:rsidRDefault="00D20525" w:rsidP="00D20525"/>
    <w:p w14:paraId="703D9DC4" w14:textId="77777777" w:rsidR="00D20525" w:rsidRPr="001E6571" w:rsidRDefault="00D20525" w:rsidP="00D20525">
      <w:pPr>
        <w:pStyle w:val="ListParagraph"/>
        <w:widowControl/>
        <w:numPr>
          <w:ilvl w:val="1"/>
          <w:numId w:val="38"/>
        </w:numPr>
        <w:autoSpaceDE/>
        <w:autoSpaceDN/>
        <w:spacing w:line="276" w:lineRule="auto"/>
        <w:ind w:right="0"/>
        <w:rPr>
          <w:bCs/>
        </w:rPr>
      </w:pPr>
      <w:r w:rsidRPr="001E6571">
        <w:rPr>
          <w:bCs/>
        </w:rPr>
        <w:t xml:space="preserve">Implementation Support </w:t>
      </w:r>
      <w:r w:rsidRPr="001E6571">
        <w:rPr>
          <w:b/>
        </w:rPr>
        <w:t>(100 Points)</w:t>
      </w:r>
    </w:p>
    <w:p w14:paraId="06DA54DA" w14:textId="081BBE7B" w:rsidR="00D20525" w:rsidRPr="001E6571" w:rsidRDefault="00D20525" w:rsidP="00CE108B">
      <w:pPr>
        <w:ind w:left="1080"/>
      </w:pPr>
      <w:r w:rsidRPr="001E6571">
        <w:t>Treasury will evaluate each proposer’s ability to deploy the proposed</w:t>
      </w:r>
      <w:r>
        <w:t xml:space="preserve"> </w:t>
      </w:r>
      <w:r w:rsidRPr="001E6571">
        <w:t>solution</w:t>
      </w:r>
      <w:r w:rsidR="00F174BF">
        <w:t>:</w:t>
      </w:r>
      <w:r w:rsidR="00F174BF" w:rsidRPr="001E6571">
        <w:t xml:space="preserve"> </w:t>
      </w:r>
    </w:p>
    <w:p w14:paraId="00F5F15C" w14:textId="1A012E38" w:rsidR="00D20525" w:rsidRDefault="00D20525" w:rsidP="00D20525">
      <w:pPr>
        <w:pStyle w:val="ListParagraph"/>
        <w:widowControl/>
        <w:numPr>
          <w:ilvl w:val="0"/>
          <w:numId w:val="41"/>
        </w:numPr>
        <w:autoSpaceDE/>
        <w:autoSpaceDN/>
        <w:spacing w:line="276" w:lineRule="auto"/>
        <w:ind w:right="0"/>
      </w:pPr>
      <w:r w:rsidRPr="001E6571">
        <w:t>Understanding of business needs and plan for customization</w:t>
      </w:r>
      <w:r w:rsidR="00F174BF">
        <w:t>;</w:t>
      </w:r>
    </w:p>
    <w:p w14:paraId="763918CE" w14:textId="6196E89F" w:rsidR="00D20525" w:rsidRDefault="00D20525" w:rsidP="00D20525">
      <w:pPr>
        <w:pStyle w:val="ListParagraph"/>
        <w:widowControl/>
        <w:numPr>
          <w:ilvl w:val="0"/>
          <w:numId w:val="41"/>
        </w:numPr>
        <w:autoSpaceDE/>
        <w:autoSpaceDN/>
        <w:spacing w:line="276" w:lineRule="auto"/>
        <w:ind w:right="0"/>
      </w:pPr>
      <w:r w:rsidRPr="001E6571">
        <w:t>Transfer data from current system</w:t>
      </w:r>
      <w:r w:rsidR="00F174BF">
        <w:t>;</w:t>
      </w:r>
    </w:p>
    <w:p w14:paraId="0779947F" w14:textId="7C6BF061" w:rsidR="00D20525" w:rsidRDefault="00D20525" w:rsidP="00D20525">
      <w:pPr>
        <w:pStyle w:val="ListParagraph"/>
        <w:widowControl/>
        <w:numPr>
          <w:ilvl w:val="0"/>
          <w:numId w:val="41"/>
        </w:numPr>
        <w:autoSpaceDE/>
        <w:autoSpaceDN/>
        <w:spacing w:line="276" w:lineRule="auto"/>
        <w:ind w:right="0"/>
      </w:pPr>
      <w:r w:rsidRPr="001E6571">
        <w:t>System deployment</w:t>
      </w:r>
      <w:r w:rsidR="00F174BF">
        <w:t>; and</w:t>
      </w:r>
    </w:p>
    <w:p w14:paraId="5E427C50" w14:textId="37B52573" w:rsidR="00D20525" w:rsidRDefault="00D20525" w:rsidP="00D20525">
      <w:pPr>
        <w:pStyle w:val="ListParagraph"/>
        <w:widowControl/>
        <w:numPr>
          <w:ilvl w:val="0"/>
          <w:numId w:val="41"/>
        </w:numPr>
        <w:autoSpaceDE/>
        <w:autoSpaceDN/>
        <w:spacing w:line="276" w:lineRule="auto"/>
        <w:ind w:right="0"/>
      </w:pPr>
      <w:r w:rsidRPr="001E6571">
        <w:t>Initial training</w:t>
      </w:r>
      <w:r w:rsidR="00F174BF">
        <w:t>;</w:t>
      </w:r>
    </w:p>
    <w:p w14:paraId="37A80166" w14:textId="77777777" w:rsidR="00D20525" w:rsidRDefault="00D20525" w:rsidP="00D20525">
      <w:pPr>
        <w:pStyle w:val="ListParagraph"/>
        <w:ind w:left="0"/>
      </w:pPr>
    </w:p>
    <w:p w14:paraId="434A74F4" w14:textId="77777777" w:rsidR="00D20525" w:rsidRPr="001E6571" w:rsidRDefault="00D20525" w:rsidP="00D20525">
      <w:pPr>
        <w:pStyle w:val="ListParagraph"/>
        <w:widowControl/>
        <w:numPr>
          <w:ilvl w:val="1"/>
          <w:numId w:val="38"/>
        </w:numPr>
        <w:autoSpaceDE/>
        <w:autoSpaceDN/>
        <w:spacing w:line="276" w:lineRule="auto"/>
        <w:ind w:right="0"/>
        <w:rPr>
          <w:bCs/>
        </w:rPr>
      </w:pPr>
      <w:r>
        <w:rPr>
          <w:bCs/>
        </w:rPr>
        <w:t>Ongoing</w:t>
      </w:r>
      <w:r w:rsidRPr="001E6571">
        <w:rPr>
          <w:bCs/>
        </w:rPr>
        <w:t xml:space="preserve"> Support </w:t>
      </w:r>
      <w:r w:rsidRPr="001E6571">
        <w:rPr>
          <w:b/>
        </w:rPr>
        <w:t>(100 Points)</w:t>
      </w:r>
    </w:p>
    <w:p w14:paraId="1A7598BF" w14:textId="2B6725FD" w:rsidR="00D20525" w:rsidRDefault="00D20525" w:rsidP="00CE108B">
      <w:pPr>
        <w:ind w:left="1080"/>
      </w:pPr>
      <w:r w:rsidRPr="001E6571">
        <w:t xml:space="preserve">Treasury will evaluate each proposer’s ability to provide ongoing support for the product, training for users, and ongoing consulting service options. No ongoing services are necessary to include in the base pricing, but pricing options should be included in case at any point Treasury determines that additional consulting services are necessary. Service level agreements should be included as an attachment to the proposal. </w:t>
      </w:r>
    </w:p>
    <w:p w14:paraId="2C71A4A4" w14:textId="707F9FEF" w:rsidR="00D20525" w:rsidRPr="001E6571" w:rsidRDefault="00D20525" w:rsidP="00D20525">
      <w:pPr>
        <w:numPr>
          <w:ilvl w:val="3"/>
          <w:numId w:val="38"/>
        </w:numPr>
      </w:pPr>
      <w:r w:rsidRPr="001E6571">
        <w:t>Free training support via web tutorial, video, online training, and user groups</w:t>
      </w:r>
      <w:r w:rsidR="00F174BF">
        <w:t>;</w:t>
      </w:r>
    </w:p>
    <w:p w14:paraId="1EC5E579" w14:textId="1A9B7253" w:rsidR="00D20525" w:rsidRPr="001E6571" w:rsidRDefault="00D20525" w:rsidP="00D20525">
      <w:pPr>
        <w:numPr>
          <w:ilvl w:val="3"/>
          <w:numId w:val="38"/>
        </w:numPr>
      </w:pPr>
      <w:r w:rsidRPr="001E6571">
        <w:t>Paid training options onsite, online, and conferences</w:t>
      </w:r>
      <w:r w:rsidR="00F174BF">
        <w:t>; and</w:t>
      </w:r>
    </w:p>
    <w:p w14:paraId="290107C9" w14:textId="6EDB0351" w:rsidR="00D20525" w:rsidRDefault="00D20525" w:rsidP="00D20525">
      <w:pPr>
        <w:numPr>
          <w:ilvl w:val="3"/>
          <w:numId w:val="38"/>
        </w:numPr>
      </w:pPr>
      <w:r w:rsidRPr="001E6571">
        <w:t>Consulting and customization post-implementation</w:t>
      </w:r>
      <w:r w:rsidR="00F174BF">
        <w:t>;</w:t>
      </w:r>
      <w:r w:rsidRPr="001E6571">
        <w:t xml:space="preserve"> </w:t>
      </w:r>
    </w:p>
    <w:p w14:paraId="27945FAC" w14:textId="77777777" w:rsidR="00D20525" w:rsidRDefault="00D20525" w:rsidP="00D20525">
      <w:pPr>
        <w:ind w:left="1440"/>
      </w:pPr>
    </w:p>
    <w:p w14:paraId="0226FF10" w14:textId="77777777" w:rsidR="00D20525" w:rsidRPr="001E6571" w:rsidRDefault="00D20525" w:rsidP="00D20525">
      <w:pPr>
        <w:pStyle w:val="ListParagraph"/>
        <w:widowControl/>
        <w:numPr>
          <w:ilvl w:val="1"/>
          <w:numId w:val="38"/>
        </w:numPr>
        <w:autoSpaceDE/>
        <w:autoSpaceDN/>
        <w:spacing w:line="276" w:lineRule="auto"/>
        <w:ind w:right="0"/>
        <w:rPr>
          <w:bCs/>
        </w:rPr>
      </w:pPr>
      <w:r>
        <w:rPr>
          <w:bCs/>
        </w:rPr>
        <w:t>Additional Services</w:t>
      </w:r>
    </w:p>
    <w:p w14:paraId="2D13B76B" w14:textId="77777777" w:rsidR="00D20525" w:rsidRPr="001E6571" w:rsidRDefault="00D20525" w:rsidP="00CE108B">
      <w:pPr>
        <w:ind w:left="1080"/>
      </w:pPr>
      <w:r w:rsidRPr="001E6571">
        <w:lastRenderedPageBreak/>
        <w:t>To the extent not listed above, any suggested additional services or solutions that the proposer would suggest that Treasury consider if selected, should be included in</w:t>
      </w:r>
      <w:r>
        <w:t xml:space="preserve"> this</w:t>
      </w:r>
      <w:r w:rsidRPr="001E6571">
        <w:t xml:space="preserve"> section</w:t>
      </w:r>
      <w:r>
        <w:t>.</w:t>
      </w:r>
    </w:p>
    <w:p w14:paraId="46A3BEEE" w14:textId="77777777" w:rsidR="00D20525" w:rsidRDefault="00D20525" w:rsidP="00662CC8"/>
    <w:p w14:paraId="7ACBDEEE" w14:textId="77777777" w:rsidR="00D20525" w:rsidRDefault="00D20525" w:rsidP="00662CC8"/>
    <w:p w14:paraId="78AC639F" w14:textId="77777777" w:rsidR="00662CC8" w:rsidRDefault="00662CC8" w:rsidP="00662CC8"/>
    <w:p w14:paraId="0EF64827" w14:textId="77777777" w:rsidR="00662CC8" w:rsidRDefault="00662CC8" w:rsidP="00662CC8">
      <w:pPr>
        <w:sectPr w:rsidR="00662CC8" w:rsidSect="00662CC8">
          <w:footerReference w:type="first" r:id="rId17"/>
          <w:pgSz w:w="12240" w:h="15840"/>
          <w:pgMar w:top="1440" w:right="1440" w:bottom="1440" w:left="3240" w:header="432" w:footer="0" w:gutter="0"/>
          <w:cols w:space="720"/>
          <w:titlePg/>
          <w:docGrid w:linePitch="360"/>
        </w:sectPr>
      </w:pPr>
    </w:p>
    <w:p w14:paraId="58E574BE" w14:textId="193AA81C" w:rsidR="00662CC8" w:rsidRDefault="00662CC8" w:rsidP="00923E13">
      <w:pPr>
        <w:pStyle w:val="ListNumber2"/>
      </w:pPr>
      <w:bookmarkStart w:id="13" w:name="_Toc195516310"/>
      <w:r>
        <w:lastRenderedPageBreak/>
        <w:t>Schedule</w:t>
      </w:r>
      <w:bookmarkEnd w:id="13"/>
    </w:p>
    <w:p w14:paraId="33F81C5B" w14:textId="77777777" w:rsidR="00B25A83" w:rsidRDefault="00B25A83" w:rsidP="00662CC8"/>
    <w:p w14:paraId="7A4FE687" w14:textId="703ECAD4" w:rsidR="00662CC8" w:rsidRDefault="00662CC8" w:rsidP="00662CC8">
      <w:r w:rsidRPr="00662CC8">
        <w:t xml:space="preserve">The table below provides the specific date </w:t>
      </w:r>
      <w:r w:rsidR="004B4B0C">
        <w:t xml:space="preserve">and time </w:t>
      </w:r>
      <w:r w:rsidRPr="00662CC8">
        <w:t>of</w:t>
      </w:r>
      <w:r w:rsidR="00582D56">
        <w:t>, or deadline for,</w:t>
      </w:r>
      <w:r w:rsidRPr="00662CC8">
        <w:t xml:space="preserve"> an event</w:t>
      </w:r>
      <w:r w:rsidR="004B4B0C">
        <w:t xml:space="preserve"> (Eastern and Pacific time zones provided)</w:t>
      </w:r>
      <w:r w:rsidRPr="00662CC8">
        <w:t>. If the date field is blank, then that event is not planned for this request.</w:t>
      </w:r>
    </w:p>
    <w:p w14:paraId="6E6F48EF" w14:textId="77777777" w:rsidR="00662CC8" w:rsidRDefault="00662CC8" w:rsidP="00662CC8"/>
    <w:tbl>
      <w:tblPr>
        <w:tblStyle w:val="TableGrid"/>
        <w:tblW w:w="77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2688"/>
        <w:gridCol w:w="462"/>
        <w:gridCol w:w="1890"/>
        <w:gridCol w:w="1350"/>
        <w:gridCol w:w="1350"/>
      </w:tblGrid>
      <w:tr w:rsidR="00662CC8" w:rsidRPr="000008A7" w14:paraId="4E4BAF14" w14:textId="77777777" w:rsidTr="00662CC8">
        <w:trPr>
          <w:trHeight w:val="323"/>
        </w:trPr>
        <w:tc>
          <w:tcPr>
            <w:tcW w:w="2688" w:type="dxa"/>
            <w:tcBorders>
              <w:top w:val="nil"/>
              <w:left w:val="nil"/>
              <w:right w:val="nil"/>
            </w:tcBorders>
          </w:tcPr>
          <w:p w14:paraId="5E30A16A" w14:textId="77777777" w:rsidR="00662CC8" w:rsidRPr="000008A7" w:rsidRDefault="00662CC8" w:rsidP="00E378BB">
            <w:pPr>
              <w:rPr>
                <w:sz w:val="20"/>
                <w:szCs w:val="20"/>
              </w:rPr>
            </w:pPr>
          </w:p>
        </w:tc>
        <w:tc>
          <w:tcPr>
            <w:tcW w:w="2352" w:type="dxa"/>
            <w:gridSpan w:val="2"/>
            <w:tcBorders>
              <w:top w:val="nil"/>
              <w:left w:val="nil"/>
              <w:right w:val="nil"/>
            </w:tcBorders>
          </w:tcPr>
          <w:p w14:paraId="0AAD506E" w14:textId="77777777" w:rsidR="00662CC8" w:rsidRPr="000008A7" w:rsidRDefault="00662CC8" w:rsidP="00E378BB">
            <w:pPr>
              <w:rPr>
                <w:sz w:val="20"/>
                <w:szCs w:val="20"/>
              </w:rPr>
            </w:pPr>
          </w:p>
        </w:tc>
        <w:tc>
          <w:tcPr>
            <w:tcW w:w="2700" w:type="dxa"/>
            <w:gridSpan w:val="2"/>
            <w:tcBorders>
              <w:left w:val="nil"/>
            </w:tcBorders>
            <w:shd w:val="clear" w:color="auto" w:fill="FFCD4C"/>
            <w:vAlign w:val="center"/>
          </w:tcPr>
          <w:p w14:paraId="35F3352C" w14:textId="77777777" w:rsidR="00662CC8" w:rsidRPr="000008A7" w:rsidRDefault="00662CC8" w:rsidP="00E378BB">
            <w:pPr>
              <w:jc w:val="center"/>
              <w:rPr>
                <w:rFonts w:ascii="Helvetica" w:hAnsi="Helvetica"/>
                <w:b/>
                <w:color w:val="003C61"/>
                <w:sz w:val="20"/>
                <w:szCs w:val="20"/>
              </w:rPr>
            </w:pPr>
            <w:r w:rsidRPr="000008A7">
              <w:rPr>
                <w:rFonts w:ascii="Helvetica" w:hAnsi="Helvetica"/>
                <w:b/>
                <w:color w:val="003C61"/>
                <w:sz w:val="20"/>
                <w:szCs w:val="20"/>
              </w:rPr>
              <w:t>Time Zone</w:t>
            </w:r>
          </w:p>
        </w:tc>
      </w:tr>
      <w:tr w:rsidR="004B4B0C" w:rsidRPr="000008A7" w14:paraId="54146721" w14:textId="77777777" w:rsidTr="00582D56">
        <w:trPr>
          <w:trHeight w:val="323"/>
        </w:trPr>
        <w:tc>
          <w:tcPr>
            <w:tcW w:w="3150" w:type="dxa"/>
            <w:gridSpan w:val="2"/>
            <w:shd w:val="clear" w:color="auto" w:fill="FFCD4C"/>
            <w:vAlign w:val="center"/>
          </w:tcPr>
          <w:p w14:paraId="488860CA" w14:textId="77777777" w:rsidR="004B4B0C" w:rsidRPr="000008A7" w:rsidRDefault="004B4B0C" w:rsidP="00E378BB">
            <w:pPr>
              <w:spacing w:line="240" w:lineRule="auto"/>
              <w:jc w:val="center"/>
              <w:rPr>
                <w:sz w:val="20"/>
                <w:szCs w:val="20"/>
              </w:rPr>
            </w:pPr>
            <w:r w:rsidRPr="000008A7">
              <w:rPr>
                <w:rFonts w:ascii="Helvetica" w:hAnsi="Helvetica"/>
                <w:b/>
                <w:color w:val="003C61"/>
                <w:sz w:val="20"/>
                <w:szCs w:val="20"/>
              </w:rPr>
              <w:t>Event</w:t>
            </w:r>
          </w:p>
        </w:tc>
        <w:tc>
          <w:tcPr>
            <w:tcW w:w="3240" w:type="dxa"/>
            <w:gridSpan w:val="2"/>
            <w:shd w:val="clear" w:color="auto" w:fill="FFCD4C"/>
            <w:vAlign w:val="center"/>
          </w:tcPr>
          <w:p w14:paraId="245DE796" w14:textId="1ADD7153" w:rsidR="004B4B0C" w:rsidRPr="000008A7" w:rsidRDefault="004B4B0C" w:rsidP="00E378BB">
            <w:pPr>
              <w:spacing w:line="240" w:lineRule="auto"/>
              <w:jc w:val="center"/>
              <w:rPr>
                <w:rFonts w:ascii="Helvetica" w:hAnsi="Helvetica"/>
                <w:b/>
                <w:color w:val="003C61"/>
                <w:sz w:val="20"/>
                <w:szCs w:val="20"/>
              </w:rPr>
            </w:pPr>
            <w:r w:rsidRPr="000008A7">
              <w:rPr>
                <w:rFonts w:ascii="Helvetica" w:hAnsi="Helvetica"/>
                <w:b/>
                <w:color w:val="003C61"/>
                <w:sz w:val="20"/>
                <w:szCs w:val="20"/>
              </w:rPr>
              <w:t>Date</w:t>
            </w:r>
            <w:r w:rsidR="009D11ED">
              <w:rPr>
                <w:rFonts w:ascii="Helvetica" w:hAnsi="Helvetica"/>
                <w:b/>
                <w:color w:val="003C61"/>
                <w:sz w:val="20"/>
                <w:szCs w:val="20"/>
              </w:rPr>
              <w:t xml:space="preserve"> and Eastern Time</w:t>
            </w:r>
          </w:p>
        </w:tc>
        <w:tc>
          <w:tcPr>
            <w:tcW w:w="1350" w:type="dxa"/>
            <w:shd w:val="clear" w:color="auto" w:fill="FFCD4C"/>
            <w:vAlign w:val="center"/>
          </w:tcPr>
          <w:p w14:paraId="6B346505" w14:textId="31D6CA71" w:rsidR="004B4B0C" w:rsidRPr="000008A7" w:rsidRDefault="004B4B0C" w:rsidP="00E378BB">
            <w:pPr>
              <w:spacing w:line="240" w:lineRule="auto"/>
              <w:ind w:right="-44"/>
              <w:jc w:val="center"/>
              <w:rPr>
                <w:rFonts w:ascii="Helvetica" w:hAnsi="Helvetica"/>
                <w:b/>
                <w:color w:val="003C61"/>
                <w:sz w:val="20"/>
                <w:szCs w:val="20"/>
              </w:rPr>
            </w:pPr>
            <w:r w:rsidRPr="000008A7">
              <w:rPr>
                <w:rFonts w:ascii="Helvetica" w:hAnsi="Helvetica"/>
                <w:b/>
                <w:color w:val="003C61"/>
                <w:sz w:val="20"/>
                <w:szCs w:val="20"/>
              </w:rPr>
              <w:t>Pacific</w:t>
            </w:r>
            <w:r>
              <w:rPr>
                <w:rFonts w:ascii="Helvetica" w:hAnsi="Helvetica"/>
                <w:b/>
                <w:color w:val="003C61"/>
                <w:sz w:val="20"/>
                <w:szCs w:val="20"/>
              </w:rPr>
              <w:t xml:space="preserve"> Time</w:t>
            </w:r>
          </w:p>
        </w:tc>
      </w:tr>
      <w:tr w:rsidR="004B4B0C" w:rsidRPr="000008A7" w14:paraId="7F94A5DA" w14:textId="77777777" w:rsidTr="00582D56">
        <w:trPr>
          <w:trHeight w:val="777"/>
        </w:trPr>
        <w:tc>
          <w:tcPr>
            <w:tcW w:w="3150" w:type="dxa"/>
            <w:gridSpan w:val="2"/>
            <w:shd w:val="clear" w:color="auto" w:fill="FEE8A6"/>
            <w:vAlign w:val="center"/>
          </w:tcPr>
          <w:p w14:paraId="2DC52FA3" w14:textId="77777777" w:rsidR="004B4B0C" w:rsidRPr="00730C74" w:rsidRDefault="004B4B0C" w:rsidP="00E378BB">
            <w:pPr>
              <w:ind w:right="69"/>
              <w:rPr>
                <w:sz w:val="20"/>
                <w:szCs w:val="20"/>
              </w:rPr>
            </w:pPr>
            <w:r w:rsidRPr="00730C74">
              <w:rPr>
                <w:sz w:val="20"/>
                <w:szCs w:val="20"/>
              </w:rPr>
              <w:t>Pre-Proposal Conference</w:t>
            </w:r>
          </w:p>
        </w:tc>
        <w:tc>
          <w:tcPr>
            <w:tcW w:w="3240" w:type="dxa"/>
            <w:gridSpan w:val="2"/>
            <w:shd w:val="clear" w:color="auto" w:fill="FEE8A6"/>
            <w:vAlign w:val="center"/>
          </w:tcPr>
          <w:p w14:paraId="10EB67D4" w14:textId="47DCB135" w:rsidR="004B4B0C" w:rsidRPr="000008A7" w:rsidRDefault="006F564C" w:rsidP="004B4B0C">
            <w:pPr>
              <w:jc w:val="center"/>
              <w:rPr>
                <w:sz w:val="20"/>
                <w:szCs w:val="20"/>
              </w:rPr>
            </w:pPr>
            <w:r>
              <w:rPr>
                <w:sz w:val="20"/>
                <w:szCs w:val="20"/>
              </w:rPr>
              <w:t>N/A</w:t>
            </w:r>
          </w:p>
        </w:tc>
        <w:tc>
          <w:tcPr>
            <w:tcW w:w="1350" w:type="dxa"/>
            <w:shd w:val="clear" w:color="auto" w:fill="FEE8A6"/>
            <w:vAlign w:val="center"/>
          </w:tcPr>
          <w:p w14:paraId="31FADA47" w14:textId="72F1A5E1" w:rsidR="004B4B0C" w:rsidRPr="000008A7" w:rsidRDefault="006F564C" w:rsidP="004B4B0C">
            <w:pPr>
              <w:ind w:right="-44"/>
              <w:jc w:val="center"/>
              <w:rPr>
                <w:sz w:val="20"/>
                <w:szCs w:val="20"/>
              </w:rPr>
            </w:pPr>
            <w:r>
              <w:rPr>
                <w:sz w:val="20"/>
                <w:szCs w:val="20"/>
              </w:rPr>
              <w:t>N/A</w:t>
            </w:r>
          </w:p>
        </w:tc>
      </w:tr>
      <w:tr w:rsidR="004B4B0C" w:rsidRPr="000008A7" w14:paraId="069E92CC" w14:textId="77777777" w:rsidTr="00582D56">
        <w:trPr>
          <w:trHeight w:val="777"/>
        </w:trPr>
        <w:tc>
          <w:tcPr>
            <w:tcW w:w="3150" w:type="dxa"/>
            <w:gridSpan w:val="2"/>
            <w:vAlign w:val="center"/>
          </w:tcPr>
          <w:p w14:paraId="04AB8C68" w14:textId="7F729B6C" w:rsidR="004B4B0C" w:rsidRPr="000008A7" w:rsidRDefault="004B4B0C" w:rsidP="00E378BB">
            <w:pPr>
              <w:rPr>
                <w:sz w:val="20"/>
                <w:szCs w:val="20"/>
              </w:rPr>
            </w:pPr>
            <w:r>
              <w:rPr>
                <w:sz w:val="20"/>
                <w:szCs w:val="20"/>
              </w:rPr>
              <w:t>Questions/Clarification Request</w:t>
            </w:r>
          </w:p>
        </w:tc>
        <w:tc>
          <w:tcPr>
            <w:tcW w:w="3240" w:type="dxa"/>
            <w:gridSpan w:val="2"/>
            <w:vAlign w:val="center"/>
          </w:tcPr>
          <w:p w14:paraId="696BC73C" w14:textId="46D7A7C0" w:rsidR="004B4B0C" w:rsidRPr="000008A7" w:rsidRDefault="006F564C" w:rsidP="00E378BB">
            <w:pPr>
              <w:jc w:val="center"/>
              <w:rPr>
                <w:sz w:val="20"/>
                <w:szCs w:val="20"/>
              </w:rPr>
            </w:pPr>
            <w:r>
              <w:rPr>
                <w:sz w:val="20"/>
                <w:szCs w:val="20"/>
              </w:rPr>
              <w:t>May 2, 2025</w:t>
            </w:r>
            <w:r w:rsidR="00485E5D">
              <w:rPr>
                <w:sz w:val="20"/>
                <w:szCs w:val="20"/>
              </w:rPr>
              <w:t>, 3:00 PM</w:t>
            </w:r>
          </w:p>
        </w:tc>
        <w:tc>
          <w:tcPr>
            <w:tcW w:w="1350" w:type="dxa"/>
            <w:vAlign w:val="center"/>
          </w:tcPr>
          <w:p w14:paraId="66C74B3F" w14:textId="6D8DBCAE" w:rsidR="004B4B0C" w:rsidRPr="000008A7" w:rsidRDefault="004B4B0C" w:rsidP="00E378BB">
            <w:pPr>
              <w:ind w:right="-44"/>
              <w:jc w:val="center"/>
              <w:rPr>
                <w:sz w:val="20"/>
                <w:szCs w:val="20"/>
              </w:rPr>
            </w:pPr>
            <w:r>
              <w:rPr>
                <w:sz w:val="20"/>
                <w:szCs w:val="20"/>
              </w:rPr>
              <w:t>12:00 PM</w:t>
            </w:r>
          </w:p>
        </w:tc>
      </w:tr>
      <w:tr w:rsidR="004B4B0C" w:rsidRPr="000008A7" w14:paraId="7A07ADE0" w14:textId="77777777" w:rsidTr="00582D56">
        <w:trPr>
          <w:trHeight w:val="777"/>
        </w:trPr>
        <w:tc>
          <w:tcPr>
            <w:tcW w:w="3150" w:type="dxa"/>
            <w:gridSpan w:val="2"/>
            <w:shd w:val="clear" w:color="auto" w:fill="FEE8A6"/>
            <w:vAlign w:val="center"/>
          </w:tcPr>
          <w:p w14:paraId="0C724699" w14:textId="77777777" w:rsidR="004B4B0C" w:rsidRPr="000008A7" w:rsidRDefault="004B4B0C" w:rsidP="00E378BB">
            <w:pPr>
              <w:rPr>
                <w:sz w:val="20"/>
                <w:szCs w:val="20"/>
              </w:rPr>
            </w:pPr>
            <w:r>
              <w:rPr>
                <w:sz w:val="20"/>
                <w:szCs w:val="20"/>
              </w:rPr>
              <w:t>Answers to Questions/Clarification</w:t>
            </w:r>
          </w:p>
        </w:tc>
        <w:tc>
          <w:tcPr>
            <w:tcW w:w="3240" w:type="dxa"/>
            <w:gridSpan w:val="2"/>
            <w:shd w:val="clear" w:color="auto" w:fill="FEE8A6"/>
            <w:vAlign w:val="center"/>
          </w:tcPr>
          <w:p w14:paraId="1E3F24C5" w14:textId="7047D6DC" w:rsidR="004B4B0C" w:rsidRPr="000008A7" w:rsidRDefault="00E7273C" w:rsidP="00E378BB">
            <w:pPr>
              <w:jc w:val="center"/>
              <w:rPr>
                <w:sz w:val="20"/>
                <w:szCs w:val="20"/>
              </w:rPr>
            </w:pPr>
            <w:r>
              <w:rPr>
                <w:sz w:val="20"/>
                <w:szCs w:val="20"/>
              </w:rPr>
              <w:t>May 9, 2025</w:t>
            </w:r>
            <w:r w:rsidR="00485E5D">
              <w:rPr>
                <w:sz w:val="20"/>
                <w:szCs w:val="20"/>
              </w:rPr>
              <w:t>, 3:00 PM</w:t>
            </w:r>
          </w:p>
        </w:tc>
        <w:tc>
          <w:tcPr>
            <w:tcW w:w="1350" w:type="dxa"/>
            <w:shd w:val="clear" w:color="auto" w:fill="FEE8A6"/>
            <w:vAlign w:val="center"/>
          </w:tcPr>
          <w:p w14:paraId="77726132" w14:textId="2E275A6F" w:rsidR="004B4B0C" w:rsidRPr="000008A7" w:rsidRDefault="004B4B0C" w:rsidP="00E378BB">
            <w:pPr>
              <w:ind w:right="-44"/>
              <w:jc w:val="center"/>
              <w:rPr>
                <w:sz w:val="20"/>
                <w:szCs w:val="20"/>
              </w:rPr>
            </w:pPr>
            <w:r>
              <w:rPr>
                <w:sz w:val="20"/>
                <w:szCs w:val="20"/>
              </w:rPr>
              <w:t>12:00 PM</w:t>
            </w:r>
          </w:p>
        </w:tc>
      </w:tr>
      <w:tr w:rsidR="004B4B0C" w:rsidRPr="000008A7" w14:paraId="5E0D4F2E" w14:textId="77777777" w:rsidTr="00582D56">
        <w:trPr>
          <w:trHeight w:val="777"/>
        </w:trPr>
        <w:tc>
          <w:tcPr>
            <w:tcW w:w="3150" w:type="dxa"/>
            <w:gridSpan w:val="2"/>
            <w:vAlign w:val="center"/>
          </w:tcPr>
          <w:p w14:paraId="13A66E2D" w14:textId="77777777" w:rsidR="004B4B0C" w:rsidRPr="000008A7" w:rsidRDefault="004B4B0C" w:rsidP="00E378BB">
            <w:pPr>
              <w:rPr>
                <w:sz w:val="20"/>
                <w:szCs w:val="20"/>
              </w:rPr>
            </w:pPr>
            <w:r>
              <w:rPr>
                <w:sz w:val="20"/>
                <w:szCs w:val="20"/>
              </w:rPr>
              <w:t>Closing Date (Proposals Due)</w:t>
            </w:r>
          </w:p>
        </w:tc>
        <w:tc>
          <w:tcPr>
            <w:tcW w:w="3240" w:type="dxa"/>
            <w:gridSpan w:val="2"/>
            <w:vAlign w:val="center"/>
          </w:tcPr>
          <w:p w14:paraId="35D039B3" w14:textId="056EF93A" w:rsidR="004B4B0C" w:rsidRPr="000008A7" w:rsidRDefault="00E7273C" w:rsidP="00E378BB">
            <w:pPr>
              <w:jc w:val="center"/>
              <w:rPr>
                <w:sz w:val="20"/>
                <w:szCs w:val="20"/>
              </w:rPr>
            </w:pPr>
            <w:r>
              <w:rPr>
                <w:sz w:val="20"/>
                <w:szCs w:val="20"/>
              </w:rPr>
              <w:t>June 6, 2025</w:t>
            </w:r>
            <w:r w:rsidR="00485E5D">
              <w:rPr>
                <w:sz w:val="20"/>
                <w:szCs w:val="20"/>
              </w:rPr>
              <w:t>, 3:00 PM</w:t>
            </w:r>
          </w:p>
        </w:tc>
        <w:tc>
          <w:tcPr>
            <w:tcW w:w="1350" w:type="dxa"/>
            <w:vAlign w:val="center"/>
          </w:tcPr>
          <w:p w14:paraId="10426444" w14:textId="4207FB48" w:rsidR="004B4B0C" w:rsidRPr="000008A7" w:rsidRDefault="004B4B0C" w:rsidP="00E378BB">
            <w:pPr>
              <w:ind w:right="-44"/>
              <w:jc w:val="center"/>
              <w:rPr>
                <w:sz w:val="20"/>
                <w:szCs w:val="20"/>
              </w:rPr>
            </w:pPr>
            <w:r>
              <w:rPr>
                <w:sz w:val="20"/>
                <w:szCs w:val="20"/>
              </w:rPr>
              <w:t>12:00 PM</w:t>
            </w:r>
          </w:p>
        </w:tc>
      </w:tr>
    </w:tbl>
    <w:p w14:paraId="3E4DFA87" w14:textId="77777777" w:rsidR="00662CC8" w:rsidRDefault="00662CC8" w:rsidP="00662CC8"/>
    <w:p w14:paraId="12F6978E" w14:textId="77777777" w:rsidR="00662CC8" w:rsidRDefault="00662CC8" w:rsidP="00662CC8"/>
    <w:p w14:paraId="1F6AB9A4" w14:textId="18AD0658" w:rsidR="00662CC8" w:rsidRDefault="00662CC8" w:rsidP="00662CC8">
      <w:r>
        <w:rPr>
          <w:b/>
        </w:rPr>
        <w:t xml:space="preserve">Other Tentative Dates. </w:t>
      </w:r>
      <w:r>
        <w:t>The table below provides the approximate or tentative date of an event. If the date field is blank, then that event is not planned for this request.</w:t>
      </w:r>
    </w:p>
    <w:p w14:paraId="40D914BE" w14:textId="77777777" w:rsidR="00662CC8" w:rsidRDefault="00662CC8" w:rsidP="00662CC8"/>
    <w:tbl>
      <w:tblPr>
        <w:tblStyle w:val="TableGrid"/>
        <w:tblW w:w="774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860"/>
        <w:gridCol w:w="2880"/>
      </w:tblGrid>
      <w:tr w:rsidR="00662CC8" w:rsidRPr="00662CC8" w14:paraId="34E4E166" w14:textId="77777777" w:rsidTr="00662CC8">
        <w:trPr>
          <w:trHeight w:val="357"/>
        </w:trPr>
        <w:tc>
          <w:tcPr>
            <w:tcW w:w="4860" w:type="dxa"/>
            <w:shd w:val="clear" w:color="auto" w:fill="FFCD4C"/>
            <w:vAlign w:val="center"/>
          </w:tcPr>
          <w:p w14:paraId="000651D5"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Event</w:t>
            </w:r>
          </w:p>
        </w:tc>
        <w:tc>
          <w:tcPr>
            <w:tcW w:w="2880" w:type="dxa"/>
            <w:shd w:val="clear" w:color="auto" w:fill="FFCD4C"/>
            <w:vAlign w:val="center"/>
          </w:tcPr>
          <w:p w14:paraId="0D7DF9CD"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Date</w:t>
            </w:r>
          </w:p>
        </w:tc>
      </w:tr>
      <w:tr w:rsidR="00662CC8" w:rsidRPr="00662CC8" w14:paraId="1016842C" w14:textId="77777777" w:rsidTr="00662CC8">
        <w:trPr>
          <w:trHeight w:val="844"/>
        </w:trPr>
        <w:tc>
          <w:tcPr>
            <w:tcW w:w="4860" w:type="dxa"/>
            <w:shd w:val="clear" w:color="auto" w:fill="FEE8A6"/>
            <w:vAlign w:val="center"/>
          </w:tcPr>
          <w:p w14:paraId="4BA7E8D4" w14:textId="543BF0A9" w:rsidR="00662CC8" w:rsidRPr="00662CC8" w:rsidRDefault="00662CC8" w:rsidP="00662CC8">
            <w:pPr>
              <w:spacing w:line="280" w:lineRule="auto"/>
              <w:ind w:right="69"/>
              <w:rPr>
                <w:sz w:val="20"/>
                <w:szCs w:val="20"/>
              </w:rPr>
            </w:pPr>
            <w:r w:rsidRPr="00662CC8">
              <w:rPr>
                <w:sz w:val="20"/>
                <w:szCs w:val="20"/>
              </w:rPr>
              <w:t xml:space="preserve">Presentations, Demonstrations, or Interviews </w:t>
            </w:r>
            <w:r w:rsidR="00E7273C">
              <w:rPr>
                <w:sz w:val="20"/>
                <w:szCs w:val="20"/>
              </w:rPr>
              <w:t>(if needed)</w:t>
            </w:r>
          </w:p>
        </w:tc>
        <w:tc>
          <w:tcPr>
            <w:tcW w:w="2880" w:type="dxa"/>
            <w:shd w:val="clear" w:color="auto" w:fill="FEE8A6"/>
            <w:vAlign w:val="center"/>
          </w:tcPr>
          <w:p w14:paraId="039BEE6D" w14:textId="753EA3FF" w:rsidR="00662CC8" w:rsidRPr="00662CC8" w:rsidRDefault="00E7273C" w:rsidP="00662CC8">
            <w:pPr>
              <w:spacing w:line="240" w:lineRule="auto"/>
              <w:jc w:val="center"/>
              <w:rPr>
                <w:sz w:val="20"/>
                <w:szCs w:val="20"/>
              </w:rPr>
            </w:pPr>
            <w:r>
              <w:rPr>
                <w:sz w:val="20"/>
                <w:szCs w:val="20"/>
              </w:rPr>
              <w:t>Week of June 23, June 30, and/or July 7, 2025</w:t>
            </w:r>
          </w:p>
        </w:tc>
      </w:tr>
      <w:tr w:rsidR="00662CC8" w:rsidRPr="00662CC8" w14:paraId="3AD2DCC3" w14:textId="77777777" w:rsidTr="00662CC8">
        <w:trPr>
          <w:trHeight w:val="844"/>
        </w:trPr>
        <w:tc>
          <w:tcPr>
            <w:tcW w:w="4860" w:type="dxa"/>
            <w:vAlign w:val="center"/>
          </w:tcPr>
          <w:p w14:paraId="4AD944C8" w14:textId="77777777" w:rsidR="00662CC8" w:rsidRPr="00662CC8" w:rsidRDefault="00662CC8" w:rsidP="00662CC8">
            <w:pPr>
              <w:spacing w:line="280" w:lineRule="auto"/>
              <w:rPr>
                <w:sz w:val="20"/>
                <w:szCs w:val="20"/>
              </w:rPr>
            </w:pPr>
            <w:r w:rsidRPr="00662CC8">
              <w:rPr>
                <w:sz w:val="20"/>
                <w:szCs w:val="20"/>
              </w:rPr>
              <w:t>Issuance of Notice of Intent to Award</w:t>
            </w:r>
          </w:p>
        </w:tc>
        <w:tc>
          <w:tcPr>
            <w:tcW w:w="2880" w:type="dxa"/>
            <w:vAlign w:val="center"/>
          </w:tcPr>
          <w:p w14:paraId="0C307A5C" w14:textId="3A23F50C" w:rsidR="00662CC8" w:rsidRPr="00662CC8" w:rsidRDefault="00E7273C" w:rsidP="00662CC8">
            <w:pPr>
              <w:spacing w:line="240" w:lineRule="auto"/>
              <w:jc w:val="center"/>
              <w:rPr>
                <w:sz w:val="20"/>
                <w:szCs w:val="20"/>
              </w:rPr>
            </w:pPr>
            <w:r>
              <w:rPr>
                <w:sz w:val="20"/>
                <w:szCs w:val="20"/>
              </w:rPr>
              <w:t>Approx. Week of July 14, 2025</w:t>
            </w:r>
          </w:p>
        </w:tc>
      </w:tr>
    </w:tbl>
    <w:p w14:paraId="62FD8E65" w14:textId="77777777" w:rsidR="00662CC8" w:rsidRDefault="00662CC8" w:rsidP="00662CC8"/>
    <w:p w14:paraId="5E5EEC6D" w14:textId="7AA106B5" w:rsidR="00662CC8" w:rsidRDefault="00662CC8">
      <w:pPr>
        <w:spacing w:line="240" w:lineRule="auto"/>
      </w:pPr>
      <w:r>
        <w:br w:type="page"/>
      </w:r>
    </w:p>
    <w:p w14:paraId="0E8B4A4A" w14:textId="71191E55" w:rsidR="00662CC8" w:rsidRDefault="00662CC8" w:rsidP="00923E13">
      <w:pPr>
        <w:pStyle w:val="ListNumber2"/>
      </w:pPr>
      <w:bookmarkStart w:id="14" w:name="_Toc195516311"/>
      <w:r>
        <w:lastRenderedPageBreak/>
        <w:t>Protests</w:t>
      </w:r>
      <w:bookmarkEnd w:id="14"/>
    </w:p>
    <w:p w14:paraId="3D8B7570" w14:textId="77777777" w:rsidR="00B25A83" w:rsidRDefault="00B25A83" w:rsidP="00662CC8"/>
    <w:p w14:paraId="1E1C37BD" w14:textId="506493EB" w:rsidR="00662CC8" w:rsidRDefault="00662CC8" w:rsidP="00662CC8">
      <w:r>
        <w:t>All protests must be made in writing in accordance with</w:t>
      </w:r>
      <w:r w:rsidR="003D197D">
        <w:t xml:space="preserve"> OAR </w:t>
      </w:r>
      <w:hyperlink r:id="rId18" w:history="1">
        <w:r w:rsidR="003D197D" w:rsidRPr="003D197D">
          <w:rPr>
            <w:rStyle w:val="Hyperlink"/>
            <w:rFonts w:ascii="Georgia" w:hAnsi="Georgia"/>
            <w:sz w:val="22"/>
          </w:rPr>
          <w:t>170-002-030</w:t>
        </w:r>
        <w:r w:rsidRPr="003D197D">
          <w:rPr>
            <w:rStyle w:val="Hyperlink"/>
            <w:rFonts w:ascii="Georgia" w:hAnsi="Georgia"/>
            <w:sz w:val="22"/>
          </w:rPr>
          <w:t>0</w:t>
        </w:r>
      </w:hyperlink>
      <w:r>
        <w:t>.</w:t>
      </w:r>
      <w:r w:rsidR="00A37B3C">
        <w:t xml:space="preserve"> </w:t>
      </w:r>
    </w:p>
    <w:p w14:paraId="3B9318AA" w14:textId="77777777" w:rsidR="00662CC8" w:rsidRDefault="00662CC8" w:rsidP="00662CC8"/>
    <w:p w14:paraId="152604C8" w14:textId="77777777" w:rsidR="00662CC8" w:rsidRDefault="00662CC8" w:rsidP="00662CC8">
      <w:r w:rsidRPr="009F71FC">
        <w:rPr>
          <w:b/>
        </w:rPr>
        <w:t>Protests must</w:t>
      </w:r>
      <w:r>
        <w:t>:</w:t>
      </w:r>
    </w:p>
    <w:p w14:paraId="6E922A05" w14:textId="42A957C1" w:rsidR="00662CC8" w:rsidRDefault="00662CC8" w:rsidP="00662CC8">
      <w:pPr>
        <w:pStyle w:val="ListParagraph"/>
        <w:numPr>
          <w:ilvl w:val="0"/>
          <w:numId w:val="20"/>
        </w:numPr>
        <w:spacing w:before="120" w:after="120" w:line="281" w:lineRule="auto"/>
        <w:ind w:right="691"/>
        <w:contextualSpacing w:val="0"/>
      </w:pPr>
      <w:r>
        <w:t xml:space="preserve">Be delivered by email </w:t>
      </w:r>
      <w:r w:rsidR="00582D56">
        <w:t xml:space="preserve">to </w:t>
      </w:r>
      <w:r w:rsidR="003B721F">
        <w:t>the</w:t>
      </w:r>
      <w:r>
        <w:t xml:space="preserve"> Single Point of Contact</w:t>
      </w:r>
      <w:r w:rsidR="0002796D">
        <w:t>.</w:t>
      </w:r>
    </w:p>
    <w:p w14:paraId="7862F8F3" w14:textId="27AFE9F1" w:rsidR="00662CC8" w:rsidRDefault="00662CC8" w:rsidP="00662CC8">
      <w:pPr>
        <w:pStyle w:val="ListParagraph"/>
        <w:numPr>
          <w:ilvl w:val="0"/>
          <w:numId w:val="20"/>
        </w:numPr>
        <w:spacing w:before="120" w:after="120" w:line="281" w:lineRule="auto"/>
        <w:ind w:right="691"/>
        <w:contextualSpacing w:val="0"/>
      </w:pPr>
      <w:r>
        <w:t xml:space="preserve">Include a reference to </w:t>
      </w:r>
      <w:r w:rsidRPr="008D2B2D">
        <w:t>170-</w:t>
      </w:r>
      <w:r w:rsidR="00BF791A">
        <w:t>OST4</w:t>
      </w:r>
      <w:r w:rsidR="0002796D">
        <w:t>420</w:t>
      </w:r>
      <w:r w:rsidR="00BF791A">
        <w:t>-2</w:t>
      </w:r>
      <w:r w:rsidR="00391D57">
        <w:t>5</w:t>
      </w:r>
      <w:r>
        <w:t>.</w:t>
      </w:r>
    </w:p>
    <w:p w14:paraId="07F57B4A" w14:textId="77777777" w:rsidR="00662CC8" w:rsidRDefault="00662CC8" w:rsidP="00662CC8">
      <w:pPr>
        <w:pStyle w:val="ListParagraph"/>
        <w:numPr>
          <w:ilvl w:val="0"/>
          <w:numId w:val="20"/>
        </w:numPr>
        <w:spacing w:before="120" w:after="120" w:line="281" w:lineRule="auto"/>
        <w:ind w:right="691"/>
        <w:contextualSpacing w:val="0"/>
      </w:pPr>
      <w:r>
        <w:t>Include your name and contact information.</w:t>
      </w:r>
    </w:p>
    <w:p w14:paraId="6F8786D8" w14:textId="77777777" w:rsidR="00662CC8" w:rsidRDefault="00662CC8" w:rsidP="00662CC8">
      <w:pPr>
        <w:pStyle w:val="ListParagraph"/>
        <w:numPr>
          <w:ilvl w:val="0"/>
          <w:numId w:val="20"/>
        </w:numPr>
        <w:spacing w:before="120" w:after="120" w:line="281" w:lineRule="auto"/>
        <w:ind w:right="691"/>
        <w:contextualSpacing w:val="0"/>
      </w:pPr>
      <w:r>
        <w:t>Be submitted by your authorized representative.</w:t>
      </w:r>
    </w:p>
    <w:p w14:paraId="3D4CF8D1" w14:textId="77777777" w:rsidR="00662CC8" w:rsidRDefault="00662CC8" w:rsidP="00662CC8">
      <w:pPr>
        <w:pStyle w:val="ListParagraph"/>
        <w:numPr>
          <w:ilvl w:val="0"/>
          <w:numId w:val="20"/>
        </w:numPr>
        <w:spacing w:before="120" w:after="120" w:line="281" w:lineRule="auto"/>
        <w:ind w:right="691"/>
        <w:contextualSpacing w:val="0"/>
      </w:pPr>
      <w:r>
        <w:t>State the reason for the protest, including:</w:t>
      </w:r>
    </w:p>
    <w:p w14:paraId="4CF23694" w14:textId="77777777" w:rsidR="00662CC8" w:rsidRDefault="00662CC8" w:rsidP="00662CC8">
      <w:pPr>
        <w:pStyle w:val="ListParagraph"/>
        <w:numPr>
          <w:ilvl w:val="1"/>
          <w:numId w:val="20"/>
        </w:numPr>
        <w:spacing w:before="120" w:after="120" w:line="281" w:lineRule="auto"/>
        <w:ind w:left="720" w:right="691"/>
        <w:contextualSpacing w:val="0"/>
      </w:pPr>
      <w:r>
        <w:t>The grounds that demonstrate how the Procurement Process is contrary to law; and</w:t>
      </w:r>
    </w:p>
    <w:p w14:paraId="03249EA4" w14:textId="77777777" w:rsidR="00662CC8" w:rsidRDefault="00662CC8" w:rsidP="00662CC8">
      <w:pPr>
        <w:pStyle w:val="ListParagraph"/>
        <w:numPr>
          <w:ilvl w:val="1"/>
          <w:numId w:val="20"/>
        </w:numPr>
        <w:spacing w:before="120" w:after="120" w:line="281" w:lineRule="auto"/>
        <w:ind w:left="720" w:right="691"/>
        <w:contextualSpacing w:val="0"/>
      </w:pPr>
      <w:r>
        <w:t xml:space="preserve">Evidence or documentation that supports the grounds of your protest. </w:t>
      </w:r>
    </w:p>
    <w:p w14:paraId="2EE6A902" w14:textId="77777777" w:rsidR="00662CC8" w:rsidRDefault="00662CC8" w:rsidP="00662CC8">
      <w:pPr>
        <w:pStyle w:val="ListParagraph"/>
        <w:numPr>
          <w:ilvl w:val="0"/>
          <w:numId w:val="20"/>
        </w:numPr>
        <w:spacing w:before="120" w:after="120" w:line="281" w:lineRule="auto"/>
        <w:ind w:right="691"/>
        <w:contextualSpacing w:val="0"/>
      </w:pPr>
      <w:r>
        <w:t>State your proposed changes to the Request provisions or other relief sought.</w:t>
      </w:r>
    </w:p>
    <w:p w14:paraId="61EE8ABE" w14:textId="77777777" w:rsidR="00662CC8" w:rsidRDefault="00662CC8" w:rsidP="00662CC8">
      <w:pPr>
        <w:pStyle w:val="ListParagraph"/>
        <w:ind w:left="1376"/>
      </w:pPr>
    </w:p>
    <w:p w14:paraId="174D83C7" w14:textId="24FD4191" w:rsidR="00662CC8" w:rsidRDefault="00662CC8" w:rsidP="00662CC8">
      <w:r w:rsidRPr="009F71FC">
        <w:rPr>
          <w:b/>
        </w:rPr>
        <w:t>Request Protest</w:t>
      </w:r>
      <w:r>
        <w:t xml:space="preserve">: Must be received by 12:00 PM Pacific Time, not </w:t>
      </w:r>
      <w:r w:rsidR="0002796D">
        <w:t>more</w:t>
      </w:r>
      <w:r>
        <w:t xml:space="preserve"> than</w:t>
      </w:r>
      <w:r w:rsidR="0002796D">
        <w:t xml:space="preserve"> ten</w:t>
      </w:r>
      <w:r>
        <w:t xml:space="preserve"> calendar days</w:t>
      </w:r>
      <w:r w:rsidR="0002796D">
        <w:t xml:space="preserve"> after posting of the applicable</w:t>
      </w:r>
      <w:r>
        <w:t xml:space="preserve"> Request </w:t>
      </w:r>
      <w:r w:rsidR="0002796D">
        <w:t>or Addendum</w:t>
      </w:r>
      <w:r>
        <w:t xml:space="preserve">. </w:t>
      </w:r>
    </w:p>
    <w:p w14:paraId="13C51A39" w14:textId="77777777" w:rsidR="00662CC8" w:rsidRDefault="00662CC8" w:rsidP="00662CC8"/>
    <w:p w14:paraId="0B8BC7A4" w14:textId="7BC19395" w:rsidR="00662CC8" w:rsidRDefault="00662CC8" w:rsidP="00662CC8">
      <w:r w:rsidRPr="009F71FC">
        <w:rPr>
          <w:b/>
        </w:rPr>
        <w:t>Award Protest</w:t>
      </w:r>
      <w:r>
        <w:t xml:space="preserve">: Must be received by 12:00 pm Pacific Time, not </w:t>
      </w:r>
      <w:r w:rsidR="0002796D">
        <w:t>more</w:t>
      </w:r>
      <w:r>
        <w:t xml:space="preserve"> than </w:t>
      </w:r>
      <w:r w:rsidR="0002796D">
        <w:t>t</w:t>
      </w:r>
      <w:r>
        <w:t>en calendar days after the Notice of Intent to Award is issued.</w:t>
      </w:r>
    </w:p>
    <w:p w14:paraId="0C768445" w14:textId="77777777" w:rsidR="00662CC8" w:rsidRDefault="00662CC8" w:rsidP="00662CC8"/>
    <w:p w14:paraId="10ADA82A" w14:textId="6E13D5D4" w:rsidR="00662CC8" w:rsidRDefault="00662CC8" w:rsidP="00662CC8">
      <w:r>
        <w:rPr>
          <w:b/>
        </w:rPr>
        <w:t>Treasury Response to Protest</w:t>
      </w:r>
      <w:r>
        <w:t xml:space="preserve">: Treasury will respond </w:t>
      </w:r>
      <w:r w:rsidR="00582D56">
        <w:t xml:space="preserve">to </w:t>
      </w:r>
      <w:r>
        <w:t>all protests within a reasonable time and will issue a written decision to the Proposer who submitted the protest. Treasury will not consider any protest that is submitted after the deadline, or does not include the required information.</w:t>
      </w:r>
    </w:p>
    <w:p w14:paraId="249773FC" w14:textId="77777777" w:rsidR="00662CC8" w:rsidRDefault="00662CC8" w:rsidP="00662CC8"/>
    <w:p w14:paraId="61496090" w14:textId="570A623B" w:rsidR="00662CC8" w:rsidRDefault="00662CC8">
      <w:pPr>
        <w:spacing w:line="240" w:lineRule="auto"/>
      </w:pPr>
      <w:r>
        <w:br w:type="page"/>
      </w:r>
    </w:p>
    <w:p w14:paraId="44675D2E" w14:textId="487830B4" w:rsidR="00662CC8" w:rsidRDefault="00662CC8" w:rsidP="00A94A32">
      <w:pPr>
        <w:pStyle w:val="ListNumber"/>
      </w:pPr>
      <w:bookmarkStart w:id="15" w:name="_Toc195516312"/>
      <w:r>
        <w:lastRenderedPageBreak/>
        <w:t>Qualification Requirements</w:t>
      </w:r>
      <w:bookmarkEnd w:id="15"/>
    </w:p>
    <w:p w14:paraId="45F1446E" w14:textId="48F140D4" w:rsidR="00662CC8" w:rsidRDefault="00662CC8" w:rsidP="00662CC8">
      <w:r>
        <w:t>To qualify f</w:t>
      </w:r>
      <w:r w:rsidR="003D197D">
        <w:t>or further consideration, your P</w:t>
      </w:r>
      <w:r>
        <w:t>roposal must demonstrate how you meet all the requirements included in this section and its subsections.</w:t>
      </w:r>
    </w:p>
    <w:p w14:paraId="7E94B520" w14:textId="77777777" w:rsidR="00662CC8" w:rsidRDefault="00662CC8" w:rsidP="00662CC8"/>
    <w:p w14:paraId="29F58B7B" w14:textId="14017E29" w:rsidR="00662CC8" w:rsidRDefault="00662CC8" w:rsidP="00923E13">
      <w:pPr>
        <w:pStyle w:val="ListNumber2"/>
      </w:pPr>
      <w:bookmarkStart w:id="16" w:name="_Toc195516313"/>
      <w:r>
        <w:t>Minimum Qualification</w:t>
      </w:r>
      <w:bookmarkEnd w:id="16"/>
    </w:p>
    <w:p w14:paraId="6E327F51" w14:textId="77777777" w:rsidR="00B25A83" w:rsidRDefault="00B25A83" w:rsidP="00662CC8"/>
    <w:p w14:paraId="5745AA5B" w14:textId="32D850C7" w:rsidR="00A6250A" w:rsidRDefault="00A6250A" w:rsidP="00A6250A">
      <w:r>
        <w:t xml:space="preserve">Proposer must have a minimum of </w:t>
      </w:r>
      <w:r w:rsidR="00681325">
        <w:t>5</w:t>
      </w:r>
      <w:r>
        <w:t xml:space="preserve"> years of experience.</w:t>
      </w:r>
    </w:p>
    <w:p w14:paraId="2CA6D507" w14:textId="77777777" w:rsidR="00A94A32" w:rsidRDefault="00A94A32" w:rsidP="00A6250A"/>
    <w:p w14:paraId="2A793699" w14:textId="03825006" w:rsidR="00A5380D" w:rsidRDefault="00A5380D" w:rsidP="00A6250A">
      <w:r w:rsidRPr="00A5380D">
        <w:t>Proposer must agree to cooperate with the Treasury security vetting and review process. This requirement may be met by providing Treasury with a copy of a SOC2 attestation for an SSAE SOC 2 audit conducted within the last 24 months. Proposer must also agree to respond to any follow-up questions Treasury may have as part of the security review process.</w:t>
      </w:r>
      <w:r w:rsidR="00DA1EEF">
        <w:t xml:space="preserve"> Attachment J must be signed and submitted with proposal.</w:t>
      </w:r>
    </w:p>
    <w:p w14:paraId="63D7C583" w14:textId="77777777" w:rsidR="00A6250A" w:rsidRDefault="00A6250A" w:rsidP="00662CC8"/>
    <w:p w14:paraId="33E06612" w14:textId="18AB4A10" w:rsidR="00662CC8" w:rsidRDefault="00662CC8" w:rsidP="00923E13">
      <w:pPr>
        <w:pStyle w:val="ListNumber2"/>
      </w:pPr>
      <w:bookmarkStart w:id="17" w:name="_Toc195516314"/>
      <w:r>
        <w:t>Licensing and Certification Requirements</w:t>
      </w:r>
      <w:bookmarkEnd w:id="17"/>
    </w:p>
    <w:p w14:paraId="0445ACD2" w14:textId="77777777" w:rsidR="00662CC8" w:rsidRDefault="00662CC8" w:rsidP="00662CC8"/>
    <w:p w14:paraId="6D8D6161" w14:textId="18008CFD" w:rsidR="00662CC8" w:rsidRDefault="00662CC8" w:rsidP="00662CC8">
      <w:r w:rsidRPr="008C53B1">
        <w:rPr>
          <w:b/>
        </w:rPr>
        <w:t>Pay Equity Certificatio</w:t>
      </w:r>
      <w:r>
        <w:rPr>
          <w:b/>
        </w:rPr>
        <w:t>n.</w:t>
      </w:r>
      <w:r w:rsidR="003D197D">
        <w:t xml:space="preserve"> If your P</w:t>
      </w:r>
      <w:r>
        <w:t xml:space="preserve">roposal exceeds $500,000, and you employ 50 or more full-time employees, you must have a Pay Equity Compliance Certificate issued by Oregon Department of Administrative Services prior to </w:t>
      </w:r>
      <w:r w:rsidR="003D197D">
        <w:t>executing</w:t>
      </w:r>
      <w:r>
        <w:t xml:space="preserve"> a contract with the </w:t>
      </w:r>
      <w:r w:rsidR="00DA1EEF">
        <w:t>Treasury</w:t>
      </w:r>
      <w:r>
        <w:t>.</w:t>
      </w:r>
    </w:p>
    <w:p w14:paraId="63DDC444" w14:textId="77777777" w:rsidR="00662CC8" w:rsidRDefault="00662CC8" w:rsidP="00662CC8"/>
    <w:p w14:paraId="4DBF529F" w14:textId="240EF3D5" w:rsidR="00662CC8" w:rsidRPr="003D197D" w:rsidRDefault="003D197D" w:rsidP="00662CC8">
      <w:r>
        <w:t>I</w:t>
      </w:r>
      <w:r w:rsidR="00662CC8">
        <w:t>nstructions on how to obtain the certificate</w:t>
      </w:r>
      <w:r>
        <w:t xml:space="preserve"> can be found at</w:t>
      </w:r>
      <w:r w:rsidR="00662CC8">
        <w:t xml:space="preserve"> the following web address: </w:t>
      </w:r>
      <w:hyperlink r:id="rId19" w:history="1">
        <w:r w:rsidR="00662CC8" w:rsidRPr="003D197D">
          <w:rPr>
            <w:rStyle w:val="Hyperlink"/>
            <w:sz w:val="22"/>
          </w:rPr>
          <w:t>www.oregon.gov/das/Procurement/Documents/SB491PayEquity.pdf</w:t>
        </w:r>
      </w:hyperlink>
      <w:r w:rsidR="00662CC8" w:rsidRPr="003D197D">
        <w:t>.</w:t>
      </w:r>
    </w:p>
    <w:p w14:paraId="3FD18982" w14:textId="77777777" w:rsidR="00662CC8" w:rsidRDefault="00662CC8" w:rsidP="00662CC8"/>
    <w:p w14:paraId="4A0B7AA6" w14:textId="31647573" w:rsidR="00662CC8" w:rsidRDefault="00662CC8" w:rsidP="00662CC8">
      <w:r w:rsidRPr="00662CC8">
        <w:rPr>
          <w:b/>
        </w:rPr>
        <w:t>Nondiscrimination in Employmen</w:t>
      </w:r>
      <w:r>
        <w:rPr>
          <w:b/>
        </w:rPr>
        <w:t xml:space="preserve">t. </w:t>
      </w:r>
      <w:r w:rsidRPr="00662CC8">
        <w:t xml:space="preserve">As a condition of receiving the award of a </w:t>
      </w:r>
      <w:r>
        <w:t>Contract</w:t>
      </w:r>
      <w:r w:rsidRPr="00662CC8">
        <w:t xml:space="preserve"> under this </w:t>
      </w:r>
      <w:r>
        <w:t>Request</w:t>
      </w:r>
      <w:r w:rsidRPr="00662CC8">
        <w:t xml:space="preserve">, </w:t>
      </w:r>
      <w:r>
        <w:t xml:space="preserve">you must certify that you have a </w:t>
      </w:r>
      <w:r w:rsidRPr="00662CC8">
        <w:t>policy and practice of preventing sexual harassment, sexual assault, and discrimination against employees who are members of a protected class. The policy and practice must include giving employees a written notice of a policy that both prohibits, and prescribes disciplinary measures for, conduct that constitutes sexual harassment, sexual assault, or unlawful discrimination</w:t>
      </w:r>
      <w:r>
        <w:t>.</w:t>
      </w:r>
      <w:r w:rsidRPr="00662CC8">
        <w:t xml:space="preserve"> </w:t>
      </w:r>
      <w:r>
        <w:t>Your requirement is met by completing and signing the Proposer Information and Certification Sheet (Attachment C).</w:t>
      </w:r>
    </w:p>
    <w:p w14:paraId="75FA86BB" w14:textId="77777777" w:rsidR="00662CC8" w:rsidRDefault="00662CC8" w:rsidP="00662CC8"/>
    <w:p w14:paraId="270F987D" w14:textId="1C59C443" w:rsidR="00662CC8" w:rsidRDefault="00662CC8">
      <w:pPr>
        <w:spacing w:line="240" w:lineRule="auto"/>
      </w:pPr>
      <w:r>
        <w:br w:type="page"/>
      </w:r>
    </w:p>
    <w:p w14:paraId="3ACAF171" w14:textId="2C42A585" w:rsidR="00662CC8" w:rsidRDefault="00662CC8" w:rsidP="00A94A32">
      <w:pPr>
        <w:pStyle w:val="ListNumber"/>
      </w:pPr>
      <w:bookmarkStart w:id="18" w:name="_Toc195516315"/>
      <w:r>
        <w:lastRenderedPageBreak/>
        <w:t>Proposal Requirements</w:t>
      </w:r>
      <w:bookmarkEnd w:id="18"/>
    </w:p>
    <w:p w14:paraId="169D513F" w14:textId="583D3713" w:rsidR="00662CC8" w:rsidRDefault="00662CC8" w:rsidP="00923E13">
      <w:pPr>
        <w:pStyle w:val="ListNumber2"/>
      </w:pPr>
      <w:bookmarkStart w:id="19" w:name="_Toc195516316"/>
      <w:r>
        <w:t>Format, Quantity, and Delivery</w:t>
      </w:r>
      <w:bookmarkEnd w:id="19"/>
    </w:p>
    <w:p w14:paraId="207249B2" w14:textId="77777777" w:rsidR="00B25A83" w:rsidRDefault="00B25A83" w:rsidP="00662CC8"/>
    <w:p w14:paraId="40186760" w14:textId="37B11B54" w:rsidR="00662CC8" w:rsidRDefault="00662CC8" w:rsidP="00662CC8">
      <w:r>
        <w:t xml:space="preserve">The following table </w:t>
      </w:r>
      <w:r w:rsidRPr="00662CC8">
        <w:t xml:space="preserve">applies to Proposals, Modifications, Withdrawals, and Protests. </w:t>
      </w:r>
      <w:r w:rsidR="00DF571A" w:rsidRPr="00DF571A">
        <w:rPr>
          <w:b/>
          <w:bCs/>
        </w:rPr>
        <w:t>Email</w:t>
      </w:r>
      <w:r w:rsidRPr="00DF571A">
        <w:rPr>
          <w:b/>
          <w:bCs/>
        </w:rPr>
        <w:t xml:space="preserve"> Delivery</w:t>
      </w:r>
      <w:r w:rsidR="00DF571A" w:rsidRPr="00DF571A">
        <w:rPr>
          <w:b/>
          <w:bCs/>
        </w:rPr>
        <w:t xml:space="preserve"> ONLY</w:t>
      </w:r>
      <w:r w:rsidRPr="00662CC8">
        <w:t xml:space="preserve">: </w:t>
      </w:r>
      <w:r w:rsidR="00DF571A" w:rsidRPr="00DF571A">
        <w:t>You must provide the scanned or electronically generated original, signed Proposal. Proposals must be received by the Closing date and time.</w:t>
      </w:r>
    </w:p>
    <w:p w14:paraId="2EC44DAE" w14:textId="77777777" w:rsidR="00662CC8" w:rsidRDefault="00662CC8" w:rsidP="00662CC8"/>
    <w:tbl>
      <w:tblPr>
        <w:tblStyle w:val="TableGrid"/>
        <w:tblW w:w="765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590"/>
        <w:gridCol w:w="3060"/>
      </w:tblGrid>
      <w:tr w:rsidR="00662CC8" w:rsidRPr="000008A7" w14:paraId="41AF1FE3" w14:textId="77777777" w:rsidTr="00662CC8">
        <w:trPr>
          <w:trHeight w:val="359"/>
        </w:trPr>
        <w:tc>
          <w:tcPr>
            <w:tcW w:w="4590" w:type="dxa"/>
            <w:shd w:val="clear" w:color="auto" w:fill="FFCD4C"/>
            <w:vAlign w:val="center"/>
          </w:tcPr>
          <w:p w14:paraId="51CE06F9" w14:textId="77777777" w:rsidR="00662CC8" w:rsidRPr="000008A7" w:rsidRDefault="00662CC8" w:rsidP="00E378BB">
            <w:pPr>
              <w:spacing w:line="240" w:lineRule="auto"/>
              <w:jc w:val="center"/>
              <w:rPr>
                <w:sz w:val="20"/>
                <w:szCs w:val="20"/>
              </w:rPr>
            </w:pPr>
            <w:r>
              <w:rPr>
                <w:rFonts w:ascii="Helvetica" w:hAnsi="Helvetica"/>
                <w:b/>
                <w:color w:val="003C61"/>
                <w:sz w:val="20"/>
                <w:szCs w:val="20"/>
              </w:rPr>
              <w:t>Item</w:t>
            </w:r>
          </w:p>
        </w:tc>
        <w:tc>
          <w:tcPr>
            <w:tcW w:w="3060" w:type="dxa"/>
            <w:shd w:val="clear" w:color="auto" w:fill="FFCD4C"/>
            <w:vAlign w:val="center"/>
          </w:tcPr>
          <w:p w14:paraId="67EE7298" w14:textId="77777777" w:rsidR="00662CC8" w:rsidRPr="000008A7" w:rsidRDefault="00662CC8" w:rsidP="00E378BB">
            <w:pPr>
              <w:spacing w:line="240" w:lineRule="auto"/>
              <w:jc w:val="center"/>
              <w:rPr>
                <w:sz w:val="20"/>
                <w:szCs w:val="20"/>
              </w:rPr>
            </w:pPr>
            <w:r>
              <w:rPr>
                <w:rFonts w:ascii="Helvetica" w:hAnsi="Helvetica"/>
                <w:b/>
                <w:color w:val="003C61"/>
                <w:sz w:val="20"/>
                <w:szCs w:val="20"/>
              </w:rPr>
              <w:t>Requirement</w:t>
            </w:r>
          </w:p>
        </w:tc>
      </w:tr>
      <w:tr w:rsidR="00662CC8" w:rsidRPr="000008A7" w14:paraId="45784356" w14:textId="77777777" w:rsidTr="00662CC8">
        <w:trPr>
          <w:trHeight w:val="359"/>
        </w:trPr>
        <w:tc>
          <w:tcPr>
            <w:tcW w:w="4590" w:type="dxa"/>
            <w:shd w:val="clear" w:color="auto" w:fill="FEE8A6"/>
            <w:vAlign w:val="center"/>
          </w:tcPr>
          <w:p w14:paraId="70D032F8" w14:textId="77777777" w:rsidR="00662CC8" w:rsidRDefault="00662CC8" w:rsidP="00E378BB">
            <w:pPr>
              <w:ind w:right="69"/>
              <w:rPr>
                <w:sz w:val="20"/>
                <w:szCs w:val="20"/>
              </w:rPr>
            </w:pPr>
            <w:r w:rsidRPr="00662CC8">
              <w:rPr>
                <w:sz w:val="20"/>
                <w:szCs w:val="20"/>
              </w:rPr>
              <w:t>Number of Pages (excluding Cover Page and Exhibits)</w:t>
            </w:r>
          </w:p>
          <w:p w14:paraId="7E404D2D" w14:textId="77777777" w:rsidR="00DF571A" w:rsidRPr="00DF571A" w:rsidRDefault="00DF571A" w:rsidP="00DF571A">
            <w:pPr>
              <w:ind w:right="69"/>
              <w:rPr>
                <w:sz w:val="20"/>
                <w:szCs w:val="20"/>
              </w:rPr>
            </w:pPr>
            <w:r w:rsidRPr="00DF571A">
              <w:rPr>
                <w:sz w:val="20"/>
                <w:szCs w:val="20"/>
              </w:rPr>
              <w:t>The following items do not count toward the page limit:</w:t>
            </w:r>
          </w:p>
          <w:p w14:paraId="03DDB11C" w14:textId="77777777" w:rsidR="00DF571A" w:rsidRPr="00DF571A" w:rsidRDefault="00DF571A" w:rsidP="00DF571A">
            <w:pPr>
              <w:numPr>
                <w:ilvl w:val="0"/>
                <w:numId w:val="35"/>
              </w:numPr>
              <w:ind w:right="69"/>
              <w:rPr>
                <w:sz w:val="20"/>
                <w:szCs w:val="20"/>
              </w:rPr>
            </w:pPr>
            <w:r w:rsidRPr="00DF571A">
              <w:rPr>
                <w:sz w:val="20"/>
                <w:szCs w:val="20"/>
              </w:rPr>
              <w:t>Disclosure Exemption Affidavit (Attachment B)</w:t>
            </w:r>
          </w:p>
          <w:p w14:paraId="6AE03917" w14:textId="77777777" w:rsidR="00DF571A" w:rsidRPr="00DF571A" w:rsidRDefault="00DF571A" w:rsidP="00DF571A">
            <w:pPr>
              <w:numPr>
                <w:ilvl w:val="0"/>
                <w:numId w:val="35"/>
              </w:numPr>
              <w:ind w:right="69"/>
              <w:rPr>
                <w:sz w:val="20"/>
                <w:szCs w:val="20"/>
              </w:rPr>
            </w:pPr>
            <w:r w:rsidRPr="00DF571A">
              <w:rPr>
                <w:sz w:val="20"/>
                <w:szCs w:val="20"/>
              </w:rPr>
              <w:t>Proposer Information and Certification Sheet (Attachment C)</w:t>
            </w:r>
          </w:p>
          <w:p w14:paraId="36FB10DB" w14:textId="77777777" w:rsidR="00DF571A" w:rsidRPr="00DF571A" w:rsidRDefault="00DF571A" w:rsidP="00DF571A">
            <w:pPr>
              <w:numPr>
                <w:ilvl w:val="0"/>
                <w:numId w:val="35"/>
              </w:numPr>
              <w:ind w:right="69"/>
              <w:rPr>
                <w:sz w:val="20"/>
                <w:szCs w:val="20"/>
              </w:rPr>
            </w:pPr>
            <w:r w:rsidRPr="00DF571A">
              <w:rPr>
                <w:sz w:val="20"/>
                <w:szCs w:val="20"/>
              </w:rPr>
              <w:t xml:space="preserve">Reference Check form (Attachment D) </w:t>
            </w:r>
          </w:p>
          <w:p w14:paraId="58C271CE" w14:textId="77777777" w:rsidR="00DF571A" w:rsidRPr="00DF571A" w:rsidRDefault="00DF571A" w:rsidP="00DF571A">
            <w:pPr>
              <w:numPr>
                <w:ilvl w:val="0"/>
                <w:numId w:val="35"/>
              </w:numPr>
              <w:ind w:right="69"/>
              <w:rPr>
                <w:sz w:val="20"/>
                <w:szCs w:val="20"/>
              </w:rPr>
            </w:pPr>
            <w:r w:rsidRPr="00DF571A">
              <w:rPr>
                <w:sz w:val="20"/>
                <w:szCs w:val="20"/>
              </w:rPr>
              <w:t>Price Proposal (Attachment E)</w:t>
            </w:r>
          </w:p>
          <w:p w14:paraId="3694DA48" w14:textId="77777777" w:rsidR="00DF571A" w:rsidRPr="00DF571A" w:rsidRDefault="00DF571A" w:rsidP="00DF571A">
            <w:pPr>
              <w:numPr>
                <w:ilvl w:val="0"/>
                <w:numId w:val="35"/>
              </w:numPr>
              <w:ind w:right="69"/>
              <w:rPr>
                <w:sz w:val="20"/>
                <w:szCs w:val="20"/>
              </w:rPr>
            </w:pPr>
            <w:r w:rsidRPr="00DF571A">
              <w:rPr>
                <w:sz w:val="20"/>
                <w:szCs w:val="20"/>
              </w:rPr>
              <w:t>COBID Certification / Outreach Plan (Attachment F)</w:t>
            </w:r>
          </w:p>
          <w:p w14:paraId="4F517DF2" w14:textId="77777777" w:rsidR="00DF571A" w:rsidRDefault="00DF571A" w:rsidP="00DF571A">
            <w:pPr>
              <w:numPr>
                <w:ilvl w:val="0"/>
                <w:numId w:val="35"/>
              </w:numPr>
              <w:ind w:right="69"/>
              <w:rPr>
                <w:sz w:val="20"/>
                <w:szCs w:val="20"/>
              </w:rPr>
            </w:pPr>
            <w:r w:rsidRPr="00DF571A">
              <w:rPr>
                <w:sz w:val="20"/>
                <w:szCs w:val="20"/>
              </w:rPr>
              <w:t>Responsibility Inquiry (Attachment G)</w:t>
            </w:r>
          </w:p>
          <w:p w14:paraId="01817FE9" w14:textId="77777777" w:rsidR="00E55CB1" w:rsidRDefault="00E55CB1" w:rsidP="00E55CB1">
            <w:pPr>
              <w:numPr>
                <w:ilvl w:val="0"/>
                <w:numId w:val="35"/>
              </w:numPr>
              <w:ind w:right="69"/>
              <w:rPr>
                <w:sz w:val="20"/>
                <w:szCs w:val="20"/>
              </w:rPr>
            </w:pPr>
            <w:r>
              <w:rPr>
                <w:sz w:val="20"/>
                <w:szCs w:val="20"/>
              </w:rPr>
              <w:t>Checklist (Attachment H)</w:t>
            </w:r>
          </w:p>
          <w:p w14:paraId="633EF673" w14:textId="2C01D9CF" w:rsidR="00E55CB1" w:rsidRPr="00E55CB1" w:rsidRDefault="00E55CB1" w:rsidP="00E55CB1">
            <w:pPr>
              <w:numPr>
                <w:ilvl w:val="0"/>
                <w:numId w:val="35"/>
              </w:numPr>
              <w:ind w:right="69"/>
              <w:rPr>
                <w:sz w:val="20"/>
                <w:szCs w:val="20"/>
              </w:rPr>
            </w:pPr>
            <w:r>
              <w:rPr>
                <w:sz w:val="20"/>
                <w:szCs w:val="20"/>
              </w:rPr>
              <w:t>SOC 2 Confirmation (Attachment J)</w:t>
            </w:r>
          </w:p>
          <w:p w14:paraId="76672C2A" w14:textId="06142EBB" w:rsidR="00DF571A" w:rsidRPr="00DF571A" w:rsidRDefault="00DF571A" w:rsidP="00DF571A">
            <w:pPr>
              <w:numPr>
                <w:ilvl w:val="0"/>
                <w:numId w:val="35"/>
              </w:numPr>
              <w:ind w:right="69"/>
              <w:rPr>
                <w:sz w:val="20"/>
                <w:szCs w:val="20"/>
              </w:rPr>
            </w:pPr>
            <w:r w:rsidRPr="00DF571A">
              <w:rPr>
                <w:sz w:val="20"/>
                <w:szCs w:val="20"/>
              </w:rPr>
              <w:t>Work samples</w:t>
            </w:r>
          </w:p>
        </w:tc>
        <w:tc>
          <w:tcPr>
            <w:tcW w:w="3060" w:type="dxa"/>
            <w:shd w:val="clear" w:color="auto" w:fill="FEE8A6"/>
            <w:vAlign w:val="center"/>
          </w:tcPr>
          <w:p w14:paraId="6F164C41" w14:textId="5E4002CA" w:rsidR="00662CC8" w:rsidRPr="00662CC8" w:rsidRDefault="00662CC8" w:rsidP="00E378BB">
            <w:pPr>
              <w:spacing w:line="240" w:lineRule="auto"/>
              <w:jc w:val="center"/>
              <w:rPr>
                <w:sz w:val="20"/>
                <w:szCs w:val="20"/>
              </w:rPr>
            </w:pPr>
            <w:r w:rsidRPr="00662CC8">
              <w:rPr>
                <w:sz w:val="20"/>
                <w:szCs w:val="20"/>
              </w:rPr>
              <w:t>[</w:t>
            </w:r>
            <w:r w:rsidR="005C4F01">
              <w:rPr>
                <w:sz w:val="20"/>
                <w:szCs w:val="20"/>
              </w:rPr>
              <w:t>20</w:t>
            </w:r>
            <w:r w:rsidRPr="00662CC8">
              <w:rPr>
                <w:sz w:val="20"/>
                <w:szCs w:val="20"/>
              </w:rPr>
              <w:t>]</w:t>
            </w:r>
          </w:p>
        </w:tc>
      </w:tr>
      <w:tr w:rsidR="00662CC8" w:rsidRPr="000008A7" w14:paraId="1BCDB1BF" w14:textId="77777777" w:rsidTr="00662CC8">
        <w:trPr>
          <w:trHeight w:val="332"/>
        </w:trPr>
        <w:tc>
          <w:tcPr>
            <w:tcW w:w="4590" w:type="dxa"/>
            <w:vAlign w:val="center"/>
          </w:tcPr>
          <w:p w14:paraId="31BC1F79" w14:textId="77777777" w:rsidR="00662CC8" w:rsidRPr="00662CC8" w:rsidRDefault="00662CC8" w:rsidP="00E378BB">
            <w:pPr>
              <w:rPr>
                <w:sz w:val="20"/>
                <w:szCs w:val="20"/>
              </w:rPr>
            </w:pPr>
            <w:r w:rsidRPr="00662CC8">
              <w:rPr>
                <w:sz w:val="20"/>
                <w:szCs w:val="20"/>
              </w:rPr>
              <w:t>Paper size</w:t>
            </w:r>
          </w:p>
        </w:tc>
        <w:tc>
          <w:tcPr>
            <w:tcW w:w="3060" w:type="dxa"/>
            <w:vAlign w:val="center"/>
          </w:tcPr>
          <w:p w14:paraId="191027A5" w14:textId="77777777" w:rsidR="00662CC8" w:rsidRPr="00662CC8" w:rsidRDefault="00662CC8" w:rsidP="00E378BB">
            <w:pPr>
              <w:spacing w:line="240" w:lineRule="auto"/>
              <w:jc w:val="center"/>
              <w:rPr>
                <w:sz w:val="20"/>
                <w:szCs w:val="20"/>
              </w:rPr>
            </w:pPr>
            <w:r w:rsidRPr="00662CC8">
              <w:rPr>
                <w:sz w:val="20"/>
                <w:szCs w:val="20"/>
              </w:rPr>
              <w:t>8 ½ inches x 11 inches</w:t>
            </w:r>
          </w:p>
        </w:tc>
      </w:tr>
      <w:tr w:rsidR="00662CC8" w:rsidRPr="000008A7" w14:paraId="7F37B239" w14:textId="77777777" w:rsidTr="00662CC8">
        <w:trPr>
          <w:trHeight w:val="305"/>
        </w:trPr>
        <w:tc>
          <w:tcPr>
            <w:tcW w:w="4590" w:type="dxa"/>
            <w:shd w:val="clear" w:color="auto" w:fill="FEE8A6"/>
            <w:vAlign w:val="center"/>
          </w:tcPr>
          <w:p w14:paraId="3D28A6D5" w14:textId="77777777" w:rsidR="00662CC8" w:rsidRPr="00662CC8" w:rsidRDefault="00662CC8" w:rsidP="00E378BB">
            <w:pPr>
              <w:rPr>
                <w:sz w:val="20"/>
                <w:szCs w:val="20"/>
              </w:rPr>
            </w:pPr>
            <w:r w:rsidRPr="00662CC8">
              <w:rPr>
                <w:sz w:val="20"/>
                <w:szCs w:val="20"/>
              </w:rPr>
              <w:t>Paper type</w:t>
            </w:r>
          </w:p>
        </w:tc>
        <w:tc>
          <w:tcPr>
            <w:tcW w:w="3060" w:type="dxa"/>
            <w:shd w:val="clear" w:color="auto" w:fill="FEE8A6"/>
            <w:vAlign w:val="center"/>
          </w:tcPr>
          <w:p w14:paraId="5B9506EE" w14:textId="77777777" w:rsidR="00662CC8" w:rsidRPr="00662CC8" w:rsidRDefault="00662CC8" w:rsidP="00E378BB">
            <w:pPr>
              <w:spacing w:line="240" w:lineRule="auto"/>
              <w:jc w:val="center"/>
              <w:rPr>
                <w:sz w:val="20"/>
                <w:szCs w:val="20"/>
              </w:rPr>
            </w:pPr>
            <w:r w:rsidRPr="00662CC8">
              <w:rPr>
                <w:sz w:val="20"/>
                <w:szCs w:val="20"/>
              </w:rPr>
              <w:t>Recycled Paper</w:t>
            </w:r>
          </w:p>
        </w:tc>
      </w:tr>
      <w:tr w:rsidR="00662CC8" w:rsidRPr="000008A7" w14:paraId="03189F97" w14:textId="77777777" w:rsidTr="00662CC8">
        <w:trPr>
          <w:trHeight w:val="845"/>
        </w:trPr>
        <w:tc>
          <w:tcPr>
            <w:tcW w:w="4590" w:type="dxa"/>
            <w:vAlign w:val="center"/>
          </w:tcPr>
          <w:p w14:paraId="16BD25C7" w14:textId="77777777" w:rsidR="00662CC8" w:rsidRPr="00662CC8" w:rsidRDefault="00662CC8" w:rsidP="00E378BB">
            <w:pPr>
              <w:rPr>
                <w:sz w:val="20"/>
                <w:szCs w:val="20"/>
              </w:rPr>
            </w:pPr>
            <w:r w:rsidRPr="00662CC8">
              <w:rPr>
                <w:sz w:val="20"/>
                <w:szCs w:val="20"/>
              </w:rPr>
              <w:t>Minimum Font Size</w:t>
            </w:r>
          </w:p>
        </w:tc>
        <w:tc>
          <w:tcPr>
            <w:tcW w:w="3060" w:type="dxa"/>
            <w:vAlign w:val="center"/>
          </w:tcPr>
          <w:p w14:paraId="715EFA83" w14:textId="77777777" w:rsidR="00662CC8" w:rsidRPr="00662CC8" w:rsidRDefault="00662CC8" w:rsidP="00E378BB">
            <w:pPr>
              <w:spacing w:line="240" w:lineRule="auto"/>
              <w:jc w:val="center"/>
              <w:rPr>
                <w:sz w:val="20"/>
                <w:szCs w:val="20"/>
              </w:rPr>
            </w:pPr>
            <w:r w:rsidRPr="00662CC8">
              <w:rPr>
                <w:sz w:val="20"/>
                <w:szCs w:val="20"/>
              </w:rPr>
              <w:t>Body Text: 11 point</w:t>
            </w:r>
          </w:p>
          <w:p w14:paraId="63BD6EC5" w14:textId="77777777" w:rsidR="00662CC8" w:rsidRPr="00662CC8" w:rsidRDefault="00662CC8" w:rsidP="00E378BB">
            <w:pPr>
              <w:spacing w:line="240" w:lineRule="auto"/>
              <w:jc w:val="center"/>
              <w:rPr>
                <w:sz w:val="20"/>
                <w:szCs w:val="20"/>
              </w:rPr>
            </w:pPr>
            <w:r w:rsidRPr="00662CC8">
              <w:rPr>
                <w:sz w:val="20"/>
                <w:szCs w:val="20"/>
              </w:rPr>
              <w:t xml:space="preserve">Table Text: 10 point </w:t>
            </w:r>
          </w:p>
          <w:p w14:paraId="754F6D14" w14:textId="77777777" w:rsidR="00662CC8" w:rsidRPr="00662CC8" w:rsidRDefault="00662CC8" w:rsidP="00E378BB">
            <w:pPr>
              <w:spacing w:line="240" w:lineRule="auto"/>
              <w:jc w:val="center"/>
              <w:rPr>
                <w:sz w:val="20"/>
                <w:szCs w:val="20"/>
              </w:rPr>
            </w:pPr>
            <w:r w:rsidRPr="00662CC8">
              <w:rPr>
                <w:sz w:val="20"/>
                <w:szCs w:val="20"/>
              </w:rPr>
              <w:t xml:space="preserve">Footnoted Text: 9 point </w:t>
            </w:r>
          </w:p>
        </w:tc>
      </w:tr>
      <w:tr w:rsidR="00662CC8" w:rsidRPr="000008A7" w14:paraId="7D8CA3FD" w14:textId="77777777" w:rsidTr="00662CC8">
        <w:trPr>
          <w:trHeight w:val="800"/>
        </w:trPr>
        <w:tc>
          <w:tcPr>
            <w:tcW w:w="4590" w:type="dxa"/>
            <w:shd w:val="clear" w:color="auto" w:fill="FEE7A6"/>
            <w:vAlign w:val="center"/>
          </w:tcPr>
          <w:p w14:paraId="62AF1921" w14:textId="77777777" w:rsidR="00662CC8" w:rsidRPr="00662CC8" w:rsidRDefault="00662CC8" w:rsidP="00E378BB">
            <w:pPr>
              <w:rPr>
                <w:sz w:val="20"/>
                <w:szCs w:val="20"/>
              </w:rPr>
            </w:pPr>
            <w:r w:rsidRPr="00662CC8">
              <w:rPr>
                <w:sz w:val="20"/>
                <w:szCs w:val="20"/>
              </w:rPr>
              <w:t>Electronic File Format</w:t>
            </w:r>
          </w:p>
        </w:tc>
        <w:tc>
          <w:tcPr>
            <w:tcW w:w="3060" w:type="dxa"/>
            <w:shd w:val="clear" w:color="auto" w:fill="FEE7A6"/>
            <w:vAlign w:val="center"/>
          </w:tcPr>
          <w:p w14:paraId="7263E672" w14:textId="77777777" w:rsidR="00662CC8" w:rsidRPr="00662CC8" w:rsidRDefault="00662CC8" w:rsidP="00E378BB">
            <w:pPr>
              <w:spacing w:line="240" w:lineRule="auto"/>
              <w:jc w:val="center"/>
              <w:rPr>
                <w:sz w:val="20"/>
                <w:szCs w:val="20"/>
              </w:rPr>
            </w:pPr>
            <w:r w:rsidRPr="00662CC8">
              <w:rPr>
                <w:sz w:val="20"/>
                <w:szCs w:val="20"/>
              </w:rPr>
              <w:t>Portable Document Format (PDF); Microsoft Word (docx); Microsoft Excel (xlsx)</w:t>
            </w:r>
          </w:p>
        </w:tc>
      </w:tr>
      <w:tr w:rsidR="00662CC8" w:rsidRPr="000008A7" w14:paraId="7D7A4E91" w14:textId="77777777" w:rsidTr="00662CC8">
        <w:trPr>
          <w:trHeight w:val="987"/>
        </w:trPr>
        <w:tc>
          <w:tcPr>
            <w:tcW w:w="4590" w:type="dxa"/>
            <w:shd w:val="clear" w:color="auto" w:fill="auto"/>
            <w:vAlign w:val="center"/>
          </w:tcPr>
          <w:p w14:paraId="177C156D" w14:textId="7570786C" w:rsidR="00662CC8" w:rsidRPr="00662CC8" w:rsidRDefault="00662CC8" w:rsidP="00E378BB">
            <w:pPr>
              <w:rPr>
                <w:sz w:val="20"/>
                <w:szCs w:val="20"/>
              </w:rPr>
            </w:pPr>
            <w:r w:rsidRPr="00662CC8">
              <w:rPr>
                <w:sz w:val="20"/>
                <w:szCs w:val="20"/>
              </w:rPr>
              <w:t xml:space="preserve">Electronic </w:t>
            </w:r>
            <w:r w:rsidR="00DF571A">
              <w:rPr>
                <w:sz w:val="20"/>
                <w:szCs w:val="20"/>
              </w:rPr>
              <w:t>proposal submissions</w:t>
            </w:r>
          </w:p>
        </w:tc>
        <w:tc>
          <w:tcPr>
            <w:tcW w:w="3060" w:type="dxa"/>
            <w:shd w:val="clear" w:color="auto" w:fill="auto"/>
            <w:vAlign w:val="center"/>
          </w:tcPr>
          <w:p w14:paraId="055A7DF4" w14:textId="77777777" w:rsidR="00DF571A" w:rsidRPr="00DF571A" w:rsidRDefault="00DF571A" w:rsidP="00DF571A">
            <w:pPr>
              <w:spacing w:line="240" w:lineRule="auto"/>
              <w:jc w:val="center"/>
              <w:rPr>
                <w:sz w:val="20"/>
                <w:szCs w:val="20"/>
              </w:rPr>
            </w:pPr>
            <w:r w:rsidRPr="00DF571A">
              <w:rPr>
                <w:sz w:val="20"/>
                <w:szCs w:val="20"/>
              </w:rPr>
              <w:t xml:space="preserve">Emailed to </w:t>
            </w:r>
            <w:hyperlink r:id="rId20" w:history="1">
              <w:r w:rsidRPr="00DF571A">
                <w:rPr>
                  <w:rStyle w:val="Hyperlink"/>
                  <w:rFonts w:ascii="Georgia" w:hAnsi="Georgia"/>
                  <w:sz w:val="20"/>
                  <w:szCs w:val="20"/>
                </w:rPr>
                <w:t>purchasing@ost.state.or.us</w:t>
              </w:r>
            </w:hyperlink>
          </w:p>
          <w:p w14:paraId="7B9EAE89" w14:textId="77777777" w:rsidR="00DF571A" w:rsidRPr="00DF571A" w:rsidRDefault="00DF571A" w:rsidP="00DF571A">
            <w:pPr>
              <w:spacing w:line="240" w:lineRule="auto"/>
              <w:jc w:val="center"/>
              <w:rPr>
                <w:sz w:val="20"/>
                <w:szCs w:val="20"/>
              </w:rPr>
            </w:pPr>
          </w:p>
          <w:p w14:paraId="0E4EBB76" w14:textId="119AC71E" w:rsidR="00662CC8" w:rsidRPr="00662CC8" w:rsidRDefault="00DF571A" w:rsidP="00DF571A">
            <w:pPr>
              <w:spacing w:line="240" w:lineRule="auto"/>
              <w:jc w:val="center"/>
              <w:rPr>
                <w:sz w:val="20"/>
                <w:szCs w:val="20"/>
              </w:rPr>
            </w:pPr>
            <w:r w:rsidRPr="00DF571A">
              <w:rPr>
                <w:sz w:val="20"/>
                <w:szCs w:val="20"/>
              </w:rPr>
              <w:t xml:space="preserve">If the submission requires more than one email, then you must include the Request Number and identify it as first, second etc. in the chain of e-mails in </w:t>
            </w:r>
            <w:r w:rsidRPr="00DF571A">
              <w:rPr>
                <w:sz w:val="20"/>
                <w:szCs w:val="20"/>
              </w:rPr>
              <w:lastRenderedPageBreak/>
              <w:t>the subject line on each email sent. Example: 170-INV1000-2019; Email #1</w:t>
            </w:r>
          </w:p>
        </w:tc>
      </w:tr>
    </w:tbl>
    <w:p w14:paraId="05F7840E" w14:textId="77777777" w:rsidR="00662CC8" w:rsidRDefault="00662CC8" w:rsidP="00923E13">
      <w:pPr>
        <w:pStyle w:val="ListNumber2"/>
      </w:pPr>
      <w:bookmarkStart w:id="20" w:name="_Toc195516317"/>
      <w:r>
        <w:lastRenderedPageBreak/>
        <w:t>General Requirements</w:t>
      </w:r>
      <w:bookmarkEnd w:id="20"/>
    </w:p>
    <w:p w14:paraId="26288F3D" w14:textId="77777777" w:rsidR="00B25A83" w:rsidRDefault="00B25A83" w:rsidP="00662CC8">
      <w:pPr>
        <w:spacing w:line="240" w:lineRule="auto"/>
      </w:pPr>
    </w:p>
    <w:p w14:paraId="0391C2D0" w14:textId="5B8205E2" w:rsidR="00662CC8" w:rsidRDefault="00662CC8" w:rsidP="00662CC8">
      <w:pPr>
        <w:spacing w:line="240" w:lineRule="auto"/>
      </w:pPr>
      <w:r>
        <w:t xml:space="preserve">Proposals must address each of the requirements included in this Request. You must describe the Goods to be provided or the Services to be performed or both as required in the Scope of Work. A Proposal that merely offers to provide the Goods or Services as stated in this Request may be considered non-Responsive and may not be evaluated further. </w:t>
      </w:r>
    </w:p>
    <w:p w14:paraId="09EB621C" w14:textId="77777777" w:rsidR="00662CC8" w:rsidRDefault="00662CC8" w:rsidP="00662CC8">
      <w:pPr>
        <w:spacing w:line="240" w:lineRule="auto"/>
      </w:pPr>
    </w:p>
    <w:p w14:paraId="261F76A8" w14:textId="3824463C" w:rsidR="00662CC8" w:rsidRDefault="00662CC8" w:rsidP="00662CC8">
      <w:pPr>
        <w:spacing w:line="240" w:lineRule="auto"/>
      </w:pPr>
      <w:r>
        <w:t>The terms of your Proposal, including pricing, are valid and binding for 120 days</w:t>
      </w:r>
      <w:r w:rsidR="003D197D">
        <w:t xml:space="preserve"> from the Closing Date</w:t>
      </w:r>
      <w:r>
        <w:t xml:space="preserve">. </w:t>
      </w:r>
    </w:p>
    <w:p w14:paraId="2017E47F" w14:textId="77777777" w:rsidR="00662CC8" w:rsidRDefault="00662CC8" w:rsidP="00662CC8">
      <w:pPr>
        <w:spacing w:line="240" w:lineRule="auto"/>
      </w:pPr>
    </w:p>
    <w:p w14:paraId="4FA5B154" w14:textId="2A0015C5" w:rsidR="00662CC8" w:rsidRDefault="00662CC8" w:rsidP="00662CC8">
      <w:pPr>
        <w:spacing w:line="240" w:lineRule="auto"/>
      </w:pPr>
      <w:r>
        <w:t xml:space="preserve">Proposals containing unsolicited marketing or advertising material may </w:t>
      </w:r>
      <w:r w:rsidR="003D197D">
        <w:t xml:space="preserve">not </w:t>
      </w:r>
      <w:r>
        <w:t xml:space="preserve">be </w:t>
      </w:r>
      <w:r w:rsidR="003D197D">
        <w:t>scored favorably</w:t>
      </w:r>
      <w:r>
        <w:t xml:space="preserve"> if specific information is difficult to locate.</w:t>
      </w:r>
    </w:p>
    <w:p w14:paraId="2290D183" w14:textId="77777777" w:rsidR="00662CC8" w:rsidRDefault="00662CC8" w:rsidP="00662CC8">
      <w:pPr>
        <w:spacing w:line="240" w:lineRule="auto"/>
      </w:pPr>
    </w:p>
    <w:p w14:paraId="28C25AF2" w14:textId="77777777" w:rsidR="00662CC8" w:rsidRDefault="00662CC8" w:rsidP="00662CC8">
      <w:pPr>
        <w:spacing w:line="240" w:lineRule="auto"/>
      </w:pPr>
      <w:r>
        <w:t>Vendors (i.e., Proposer) shall use recyclable products to the maximum extent economically feasible in the performance of the contract work set forth in this document.</w:t>
      </w:r>
    </w:p>
    <w:p w14:paraId="4327ACE9" w14:textId="77777777" w:rsidR="00662CC8" w:rsidRDefault="00662CC8" w:rsidP="00662CC8">
      <w:pPr>
        <w:spacing w:line="240" w:lineRule="auto"/>
      </w:pPr>
      <w:r>
        <w:t xml:space="preserve"> </w:t>
      </w:r>
    </w:p>
    <w:p w14:paraId="64214CEB" w14:textId="77777777" w:rsidR="00662CC8" w:rsidRDefault="00662CC8" w:rsidP="00923E13">
      <w:pPr>
        <w:pStyle w:val="ListNumber2"/>
      </w:pPr>
      <w:bookmarkStart w:id="21" w:name="_Toc195516318"/>
      <w:r>
        <w:t>Information and Certification Sheet</w:t>
      </w:r>
      <w:bookmarkEnd w:id="21"/>
    </w:p>
    <w:p w14:paraId="48ABBDE9" w14:textId="77777777" w:rsidR="00B25A83" w:rsidRDefault="00B25A83" w:rsidP="00662CC8">
      <w:pPr>
        <w:spacing w:line="240" w:lineRule="auto"/>
      </w:pPr>
    </w:p>
    <w:p w14:paraId="6C90D140" w14:textId="7D0BCC5B" w:rsidR="00662CC8" w:rsidRDefault="00662CC8" w:rsidP="00662CC8">
      <w:pPr>
        <w:spacing w:line="240" w:lineRule="auto"/>
      </w:pPr>
      <w:r>
        <w:t>Your Proposal must include the Information and Certification Sheet (Attachment C) providing that you have complied with the tax laws of this state or a political subdivision of this state, including but not limited to ORS 305.620 and ORS chapters 316, 317 and 318. Your Proposal may be found non-Responsive if you fail to demonstrate compliance with Oregon Tax Laws or do not sign the Proposer Information and Certification Sheet.</w:t>
      </w:r>
    </w:p>
    <w:p w14:paraId="0AB86416" w14:textId="77777777" w:rsidR="00662CC8" w:rsidRDefault="00662CC8" w:rsidP="00662CC8">
      <w:pPr>
        <w:spacing w:line="240" w:lineRule="auto"/>
      </w:pPr>
    </w:p>
    <w:p w14:paraId="5EE45FC1" w14:textId="77777777" w:rsidR="00662CC8" w:rsidRDefault="00662CC8" w:rsidP="00923E13">
      <w:pPr>
        <w:pStyle w:val="ListNumber2"/>
      </w:pPr>
      <w:bookmarkStart w:id="22" w:name="_Toc195516319"/>
      <w:r>
        <w:t>Public Records and Exemptions</w:t>
      </w:r>
      <w:bookmarkEnd w:id="22"/>
    </w:p>
    <w:p w14:paraId="71EE9D51" w14:textId="77777777" w:rsidR="00B25A83" w:rsidRDefault="00B25A83" w:rsidP="00662CC8">
      <w:pPr>
        <w:spacing w:line="240" w:lineRule="auto"/>
      </w:pPr>
    </w:p>
    <w:p w14:paraId="7A3A5F0E" w14:textId="7FA18169" w:rsidR="00662CC8" w:rsidRDefault="00662CC8" w:rsidP="00662CC8">
      <w:pPr>
        <w:spacing w:line="240" w:lineRule="auto"/>
      </w:pPr>
      <w:r>
        <w:t xml:space="preserve">Proposals are public records and are subject to public inspection after </w:t>
      </w:r>
      <w:r w:rsidR="003D197D">
        <w:t>Treasury</w:t>
      </w:r>
      <w:r>
        <w:t xml:space="preserve"> issues the Notice of the Intent to Award. Treasury will keep a list of all Proposers and will release the list when required. Treasury will not disclose Proposals until it has issued the Notice of Intent to Award. If you believe any information contained in your Proposal is exempt from disclosure under the Oregon Public Records law (ORS 192.311 through 192.478), you must submit a redacted version of your Proposal. You may only redact information that is exempt, and </w:t>
      </w:r>
      <w:r w:rsidR="008C2F41">
        <w:t xml:space="preserve">any redactions </w:t>
      </w:r>
      <w:r>
        <w:t xml:space="preserve">should not be overly broad. You must clearly identify the redacted version on the Cover Page. </w:t>
      </w:r>
      <w:r w:rsidR="008C2F41">
        <w:t xml:space="preserve">The </w:t>
      </w:r>
      <w:r>
        <w:t>naming convention used for the document sho</w:t>
      </w:r>
      <w:r w:rsidR="008C2F41">
        <w:t>uld include the word “redacted” if your Proposal is submitted electronically.</w:t>
      </w:r>
      <w:r>
        <w:t xml:space="preserve"> </w:t>
      </w:r>
    </w:p>
    <w:p w14:paraId="2C5D842A" w14:textId="77777777" w:rsidR="00662CC8" w:rsidRDefault="00662CC8" w:rsidP="00662CC8">
      <w:pPr>
        <w:spacing w:line="240" w:lineRule="auto"/>
      </w:pPr>
    </w:p>
    <w:p w14:paraId="1AA3FE46" w14:textId="7DF843DE" w:rsidR="00662CC8" w:rsidRDefault="00662CC8" w:rsidP="00662CC8">
      <w:pPr>
        <w:spacing w:line="240" w:lineRule="auto"/>
      </w:pPr>
      <w:r>
        <w:lastRenderedPageBreak/>
        <w:t>You must also complete and submit the Disclosure Exemption Affidavit (Attachment B). If you fail to complete the affidavit, the Treasury will assume you do not believe information contained in the Proposal is exempt from disclosure.</w:t>
      </w:r>
      <w:r w:rsidR="00A37B3C">
        <w:t xml:space="preserve"> </w:t>
      </w:r>
      <w:r>
        <w:t xml:space="preserve">Application of the Oregon Public Records Law will determine whether any information is actually exempt from disclosure. </w:t>
      </w:r>
    </w:p>
    <w:p w14:paraId="205E940E" w14:textId="77777777" w:rsidR="00662CC8" w:rsidRDefault="00662CC8" w:rsidP="00662CC8">
      <w:pPr>
        <w:spacing w:line="240" w:lineRule="auto"/>
      </w:pPr>
    </w:p>
    <w:p w14:paraId="56BED97D" w14:textId="23333338" w:rsidR="00662CC8" w:rsidRDefault="00662CC8" w:rsidP="00662CC8">
      <w:pPr>
        <w:spacing w:line="240" w:lineRule="auto"/>
      </w:pPr>
      <w:r>
        <w:t>Your Proposal submitted under this Request become</w:t>
      </w:r>
      <w:r w:rsidR="00C62284">
        <w:t>s</w:t>
      </w:r>
      <w:r>
        <w:t xml:space="preserve"> the Property of Treasury when received by the Single Point of Contact. By submitting a Proposal in response to this Request, you grant the State a non-exclusive, perpetual, irrevocable, royalty-free license for the rights to copy, distribute, display, prepare derivative works of and transmit the Proposal solely for the purpose of evaluating the Proposal, negotiating a Contract, if awarded to Proposer, or as otherwise needed to administer the Request process, and to fulfill obligations under Oregon Public Records Law. Proposals, including supporting materials, will not be returned to Proposer unless the Proposal is submitted late.</w:t>
      </w:r>
    </w:p>
    <w:p w14:paraId="6762A1A5" w14:textId="72AA726A" w:rsidR="00662CC8" w:rsidRDefault="00662CC8" w:rsidP="00662CC8">
      <w:pPr>
        <w:spacing w:line="240" w:lineRule="auto"/>
      </w:pPr>
      <w:r>
        <w:t xml:space="preserve"> </w:t>
      </w:r>
    </w:p>
    <w:p w14:paraId="194A84BC" w14:textId="77777777" w:rsidR="00776209" w:rsidRDefault="00776209" w:rsidP="00776209">
      <w:pPr>
        <w:pStyle w:val="ListNumber2"/>
      </w:pPr>
      <w:bookmarkStart w:id="23" w:name="_Toc195516320"/>
      <w:r>
        <w:t>Strength of Organization/Experience</w:t>
      </w:r>
      <w:bookmarkEnd w:id="23"/>
    </w:p>
    <w:p w14:paraId="5AD2DBF0" w14:textId="77777777" w:rsidR="00776209" w:rsidRPr="00883A0A" w:rsidRDefault="00776209" w:rsidP="00776209">
      <w:pPr>
        <w:pStyle w:val="ListNumber2"/>
        <w:rPr>
          <w:sz w:val="20"/>
          <w:szCs w:val="20"/>
        </w:rPr>
      </w:pPr>
    </w:p>
    <w:p w14:paraId="664C7681" w14:textId="77777777" w:rsidR="00776209" w:rsidRPr="003E2950" w:rsidRDefault="00776209" w:rsidP="00776209">
      <w:pPr>
        <w:spacing w:line="240" w:lineRule="auto"/>
      </w:pPr>
      <w:r w:rsidRPr="003E2950">
        <w:t>In regard to the proposed type of solution, provide details on the following:</w:t>
      </w:r>
    </w:p>
    <w:p w14:paraId="1E6B176B" w14:textId="77777777" w:rsidR="00776209" w:rsidRPr="003E2950" w:rsidRDefault="00776209" w:rsidP="00776209">
      <w:pPr>
        <w:spacing w:line="240" w:lineRule="auto"/>
      </w:pPr>
    </w:p>
    <w:p w14:paraId="0D6E3493" w14:textId="0388F2AC" w:rsidR="00776209" w:rsidRDefault="00241A03" w:rsidP="00776209">
      <w:pPr>
        <w:pStyle w:val="ListParagraph"/>
        <w:numPr>
          <w:ilvl w:val="0"/>
          <w:numId w:val="42"/>
        </w:numPr>
        <w:spacing w:line="240" w:lineRule="auto"/>
      </w:pPr>
      <w:r>
        <w:t>Provide a brief history of your firm and Solution including the date your firm was founded and your Solution developed.</w:t>
      </w:r>
    </w:p>
    <w:p w14:paraId="5791F267" w14:textId="43E8750D" w:rsidR="000E5198" w:rsidRDefault="000E5198" w:rsidP="000E5198">
      <w:pPr>
        <w:pStyle w:val="ListParagraph"/>
        <w:numPr>
          <w:ilvl w:val="0"/>
          <w:numId w:val="42"/>
        </w:numPr>
      </w:pPr>
      <w:r>
        <w:t>Describe the ownership of your firm and identify affiliated or subsidiary organizations.</w:t>
      </w:r>
    </w:p>
    <w:p w14:paraId="6A5F586A" w14:textId="1234090A" w:rsidR="00F23691" w:rsidRDefault="00F23691" w:rsidP="00917BE2">
      <w:pPr>
        <w:pStyle w:val="ListParagraph"/>
        <w:numPr>
          <w:ilvl w:val="0"/>
          <w:numId w:val="42"/>
        </w:numPr>
        <w:spacing w:line="240" w:lineRule="auto"/>
      </w:pPr>
      <w:r w:rsidRPr="003E2950">
        <w:t>Describe the number and type of clients actively served</w:t>
      </w:r>
      <w:r>
        <w:t xml:space="preserve"> (breakdown by industry)</w:t>
      </w:r>
      <w:r w:rsidRPr="003E2950">
        <w:t>.</w:t>
      </w:r>
    </w:p>
    <w:p w14:paraId="7A0F4445" w14:textId="77777777" w:rsidR="00917BE2" w:rsidRDefault="000E5198" w:rsidP="000E5198">
      <w:pPr>
        <w:pStyle w:val="ListParagraph"/>
        <w:numPr>
          <w:ilvl w:val="0"/>
          <w:numId w:val="42"/>
        </w:numPr>
      </w:pPr>
      <w:r>
        <w:t>Describe your experience working with public pension plans.</w:t>
      </w:r>
    </w:p>
    <w:p w14:paraId="356BC88C" w14:textId="3A8B15B7" w:rsidR="000E5198" w:rsidRDefault="00917BE2" w:rsidP="000E5198">
      <w:pPr>
        <w:pStyle w:val="ListParagraph"/>
        <w:numPr>
          <w:ilvl w:val="0"/>
          <w:numId w:val="42"/>
        </w:numPr>
        <w:spacing w:line="240" w:lineRule="auto"/>
      </w:pPr>
      <w:r>
        <w:t>Average length of client contracts (indicating retention and satisfaction rates).</w:t>
      </w:r>
      <w:r w:rsidR="000E5198">
        <w:t xml:space="preserve"> </w:t>
      </w:r>
    </w:p>
    <w:p w14:paraId="3773F93C" w14:textId="73820BD8" w:rsidR="000E5198" w:rsidRDefault="000E5198" w:rsidP="000E5198">
      <w:pPr>
        <w:pStyle w:val="ListParagraph"/>
        <w:numPr>
          <w:ilvl w:val="0"/>
          <w:numId w:val="42"/>
        </w:numPr>
      </w:pPr>
      <w:r>
        <w:t xml:space="preserve">How many clients have terminated or otherwise ceased using your Solution in the past 12 months ending 12/31/2024?  How many clients have you added during that same time period? </w:t>
      </w:r>
    </w:p>
    <w:p w14:paraId="2054ECB8" w14:textId="0FC1C99D" w:rsidR="000E5198" w:rsidRDefault="000E5198" w:rsidP="000E5198">
      <w:pPr>
        <w:pStyle w:val="ListParagraph"/>
        <w:numPr>
          <w:ilvl w:val="0"/>
          <w:numId w:val="42"/>
        </w:numPr>
      </w:pPr>
      <w:r>
        <w:t>Please share with us any material client complaints and how your firm addressed them.</w:t>
      </w:r>
    </w:p>
    <w:p w14:paraId="1485DB8D" w14:textId="750A13DA" w:rsidR="000E5198" w:rsidRPr="003E2950" w:rsidRDefault="000E5198" w:rsidP="000E5198">
      <w:pPr>
        <w:pStyle w:val="ListParagraph"/>
        <w:numPr>
          <w:ilvl w:val="0"/>
          <w:numId w:val="42"/>
        </w:numPr>
        <w:spacing w:line="240" w:lineRule="auto"/>
      </w:pPr>
      <w:r>
        <w:t>Do any of the owners or officers of your firm have any pending, threatened or in progress lawsuits, disputes or investigations with any state or federal regulatory authority or with any third party that involves your Solution or compliance services? If yes, please provide brief details and note whether it may affect your ability to provide services to the State of Oregon.</w:t>
      </w:r>
    </w:p>
    <w:p w14:paraId="4B2B9678" w14:textId="799DDB4B" w:rsidR="00776209" w:rsidRDefault="001126AD" w:rsidP="00776209">
      <w:pPr>
        <w:pStyle w:val="ListParagraph"/>
        <w:numPr>
          <w:ilvl w:val="0"/>
          <w:numId w:val="42"/>
        </w:numPr>
        <w:spacing w:line="240" w:lineRule="auto"/>
      </w:pPr>
      <w:r>
        <w:t>Case studies</w:t>
      </w:r>
      <w:r w:rsidR="00570026">
        <w:t xml:space="preserve"> highlighting successful implementations, particularly for </w:t>
      </w:r>
      <w:r w:rsidR="00F240E3">
        <w:t>government agencies.</w:t>
      </w:r>
    </w:p>
    <w:p w14:paraId="5E7CB2FB" w14:textId="77777777" w:rsidR="0067702C" w:rsidRDefault="0067702C" w:rsidP="00923E13">
      <w:pPr>
        <w:pStyle w:val="ListNumber2"/>
      </w:pPr>
    </w:p>
    <w:p w14:paraId="527E8487" w14:textId="77777777" w:rsidR="008F1B0D" w:rsidRDefault="008F1B0D" w:rsidP="008F1B0D">
      <w:pPr>
        <w:pStyle w:val="ListNumber2"/>
      </w:pPr>
      <w:bookmarkStart w:id="24" w:name="_Toc195516321"/>
      <w:r>
        <w:lastRenderedPageBreak/>
        <w:t>Key Persons and Resumes</w:t>
      </w:r>
      <w:bookmarkEnd w:id="24"/>
    </w:p>
    <w:p w14:paraId="5AAF0908" w14:textId="77777777" w:rsidR="008F1B0D" w:rsidRDefault="008F1B0D" w:rsidP="008F1B0D">
      <w:pPr>
        <w:spacing w:line="240" w:lineRule="auto"/>
      </w:pPr>
    </w:p>
    <w:p w14:paraId="07FA5785" w14:textId="77777777" w:rsidR="008F1B0D" w:rsidRDefault="008F1B0D" w:rsidP="008F1B0D">
      <w:pPr>
        <w:spacing w:line="240" w:lineRule="auto"/>
      </w:pPr>
      <w:r>
        <w:t xml:space="preserve">Your Proposal must identify any key persons you will assign to this project. You must include a current resume (not more than 2 pages) for each person that demonstrates qualifications and experience for the work they will perform. </w:t>
      </w:r>
    </w:p>
    <w:p w14:paraId="29FC341A" w14:textId="77777777" w:rsidR="008F1B0D" w:rsidRDefault="008F1B0D" w:rsidP="008F1B0D">
      <w:pPr>
        <w:spacing w:line="240" w:lineRule="auto"/>
      </w:pPr>
    </w:p>
    <w:p w14:paraId="4B67986B" w14:textId="77777777" w:rsidR="008F1B0D" w:rsidRDefault="008F1B0D" w:rsidP="008F1B0D">
      <w:pPr>
        <w:spacing w:line="240" w:lineRule="auto"/>
      </w:pPr>
      <w:r>
        <w:t>Key Persons identified in the Proposal must be present for all subsequent rounds of competition, i.e. interviews, demonstrations, etc.</w:t>
      </w:r>
    </w:p>
    <w:p w14:paraId="604F2BF1" w14:textId="77777777" w:rsidR="008F1B0D" w:rsidRDefault="008F1B0D" w:rsidP="008F1B0D">
      <w:pPr>
        <w:spacing w:line="240" w:lineRule="auto"/>
      </w:pPr>
    </w:p>
    <w:p w14:paraId="5855AC0B" w14:textId="77777777" w:rsidR="008F1B0D" w:rsidRDefault="008F1B0D" w:rsidP="008F1B0D">
      <w:pPr>
        <w:spacing w:line="240" w:lineRule="auto"/>
      </w:pPr>
      <w:r w:rsidRPr="00C41C7F">
        <w:t>(</w:t>
      </w:r>
      <w:r w:rsidRPr="00C41C7F">
        <w:rPr>
          <w:i/>
        </w:rPr>
        <w:t xml:space="preserve">Note: The number of pages for this response will be excluded when determining compliance with the </w:t>
      </w:r>
      <w:r>
        <w:rPr>
          <w:i/>
        </w:rPr>
        <w:t>20-</w:t>
      </w:r>
      <w:r w:rsidRPr="00C41C7F">
        <w:rPr>
          <w:i/>
        </w:rPr>
        <w:t>page maximum</w:t>
      </w:r>
      <w:r w:rsidRPr="00C41C7F">
        <w:t>)</w:t>
      </w:r>
    </w:p>
    <w:p w14:paraId="2B0C194C" w14:textId="77777777" w:rsidR="008F1B0D" w:rsidRDefault="008F1B0D" w:rsidP="00923E13">
      <w:pPr>
        <w:pStyle w:val="ListNumber2"/>
      </w:pPr>
    </w:p>
    <w:p w14:paraId="4DE0187F" w14:textId="55CDE660" w:rsidR="00662CC8" w:rsidRDefault="00662CC8" w:rsidP="00923E13">
      <w:pPr>
        <w:pStyle w:val="ListNumber2"/>
      </w:pPr>
      <w:bookmarkStart w:id="25" w:name="_Toc195516322"/>
      <w:r>
        <w:t>References</w:t>
      </w:r>
      <w:bookmarkEnd w:id="25"/>
    </w:p>
    <w:p w14:paraId="6C5C9508" w14:textId="77777777" w:rsidR="00B25A83" w:rsidRDefault="00B25A83" w:rsidP="00662CC8">
      <w:pPr>
        <w:spacing w:line="240" w:lineRule="auto"/>
      </w:pPr>
    </w:p>
    <w:p w14:paraId="32B1FCA5" w14:textId="3C4EB509" w:rsidR="00662CC8" w:rsidRDefault="00DD52E0" w:rsidP="00662CC8">
      <w:pPr>
        <w:spacing w:line="240" w:lineRule="auto"/>
      </w:pPr>
      <w:r w:rsidRPr="00DD52E0">
        <w:t>Proposer must provide 3 references using the Reference Check Form/Survey (Attachment D)</w:t>
      </w:r>
      <w:r w:rsidR="00BA06FC">
        <w:t xml:space="preserve"> and, if possible, at least one </w:t>
      </w:r>
      <w:r w:rsidR="00FB2EB8">
        <w:t xml:space="preserve">reference </w:t>
      </w:r>
      <w:r w:rsidR="00BA06FC">
        <w:t>should be</w:t>
      </w:r>
      <w:r w:rsidR="00FB2EB8">
        <w:t xml:space="preserve"> from</w:t>
      </w:r>
      <w:r w:rsidR="00BA06FC">
        <w:t xml:space="preserve"> </w:t>
      </w:r>
      <w:r w:rsidR="00FB2EB8">
        <w:t>a public pension plan</w:t>
      </w:r>
      <w:r w:rsidRPr="00DD52E0">
        <w:t>.  Forms must be completed and signed by the reference, then submitted directly to the Single Point of Contact, by email, prior to the Close Date of the RFP.  References should be from customers for whom Proposer has performed similar work within the past three (3) years. Treasury reserves the right to contact reference.</w:t>
      </w:r>
    </w:p>
    <w:p w14:paraId="14750247" w14:textId="77777777" w:rsidR="00DD52E0" w:rsidRDefault="00DD52E0" w:rsidP="00662CC8">
      <w:pPr>
        <w:spacing w:line="240" w:lineRule="auto"/>
      </w:pPr>
    </w:p>
    <w:p w14:paraId="71361463" w14:textId="242D483E" w:rsidR="00662CC8" w:rsidRDefault="00662CC8" w:rsidP="00662CC8">
      <w:pPr>
        <w:spacing w:line="240" w:lineRule="auto"/>
      </w:pPr>
      <w:r>
        <w:t>Treasury may contact references you provide concerning your ability to comply with the requirements of this Request.</w:t>
      </w:r>
      <w:r w:rsidR="00A37B3C">
        <w:t xml:space="preserve"> </w:t>
      </w:r>
      <w:r>
        <w:t>Treasury may use references to obtain additional information, or verify any information needed.</w:t>
      </w:r>
      <w:r w:rsidR="00A37B3C">
        <w:t xml:space="preserve"> </w:t>
      </w:r>
      <w:r>
        <w:t>Treasury may contact any reference (submitted or not) to verify your qualifications.</w:t>
      </w:r>
    </w:p>
    <w:p w14:paraId="42B920FC" w14:textId="77777777" w:rsidR="00662CC8" w:rsidRDefault="00662CC8" w:rsidP="00662CC8">
      <w:pPr>
        <w:spacing w:line="240" w:lineRule="auto"/>
      </w:pPr>
    </w:p>
    <w:p w14:paraId="533349AC" w14:textId="77777777" w:rsidR="00662CC8" w:rsidRDefault="00662CC8" w:rsidP="00923E13">
      <w:pPr>
        <w:pStyle w:val="ListNumber2"/>
      </w:pPr>
      <w:bookmarkStart w:id="26" w:name="_Toc195516323"/>
      <w:r>
        <w:t>Price Proposal</w:t>
      </w:r>
      <w:bookmarkEnd w:id="26"/>
    </w:p>
    <w:p w14:paraId="21054FF5" w14:textId="77777777" w:rsidR="00B25A83" w:rsidRDefault="00B25A83" w:rsidP="00662CC8">
      <w:pPr>
        <w:spacing w:line="240" w:lineRule="auto"/>
      </w:pPr>
    </w:p>
    <w:p w14:paraId="3691A897" w14:textId="25CA072B" w:rsidR="00DD52E0" w:rsidRDefault="00662CC8" w:rsidP="00662CC8">
      <w:pPr>
        <w:spacing w:line="240" w:lineRule="auto"/>
      </w:pPr>
      <w:r>
        <w:t xml:space="preserve">You must complete the Price Proposal (Attachment E) and submit it in a separate sealed package contained within your sealed Proposal package. If submitting electronic files, the price information must be in a separate electronic file/document with the naming convention including the term “Attachment E”. </w:t>
      </w:r>
    </w:p>
    <w:p w14:paraId="5E5AACAC" w14:textId="77777777" w:rsidR="00662CC8" w:rsidRDefault="00662CC8" w:rsidP="00662CC8">
      <w:pPr>
        <w:spacing w:line="240" w:lineRule="auto"/>
      </w:pPr>
    </w:p>
    <w:p w14:paraId="12BAE073" w14:textId="3108D65D" w:rsidR="00662CC8" w:rsidRDefault="00662CC8" w:rsidP="00923E13">
      <w:pPr>
        <w:pStyle w:val="ListNumber2"/>
      </w:pPr>
      <w:bookmarkStart w:id="27" w:name="_Toc195516324"/>
      <w:r>
        <w:t xml:space="preserve">Project Implementation </w:t>
      </w:r>
      <w:r w:rsidR="008F1B0D">
        <w:t>Support/</w:t>
      </w:r>
      <w:r>
        <w:t>Plan</w:t>
      </w:r>
      <w:bookmarkEnd w:id="27"/>
    </w:p>
    <w:p w14:paraId="10FF4F94" w14:textId="77777777" w:rsidR="00B25A83" w:rsidRDefault="00B25A83" w:rsidP="00662CC8">
      <w:pPr>
        <w:spacing w:line="240" w:lineRule="auto"/>
      </w:pPr>
    </w:p>
    <w:p w14:paraId="26416249" w14:textId="6B0F7EC5" w:rsidR="00662CC8" w:rsidRDefault="00662CC8" w:rsidP="00662CC8">
      <w:pPr>
        <w:spacing w:line="240" w:lineRule="auto"/>
      </w:pPr>
      <w:r>
        <w:t>You must describe how you would carry out the major activities described in the Scope of Work.</w:t>
      </w:r>
      <w:r w:rsidR="00A37B3C">
        <w:t xml:space="preserve"> </w:t>
      </w:r>
      <w:r>
        <w:t xml:space="preserve">The plan must demonstrate how you will coordinate and accomplish the work. </w:t>
      </w:r>
    </w:p>
    <w:p w14:paraId="2474F84B" w14:textId="77777777" w:rsidR="00DD52E0" w:rsidRDefault="00DD52E0" w:rsidP="00662CC8">
      <w:pPr>
        <w:spacing w:line="240" w:lineRule="auto"/>
      </w:pPr>
    </w:p>
    <w:p w14:paraId="04FEC0A6" w14:textId="2CDB5A90" w:rsidR="00DD52E0" w:rsidRDefault="00DD52E0" w:rsidP="00662CC8">
      <w:pPr>
        <w:spacing w:line="240" w:lineRule="auto"/>
      </w:pPr>
      <w:r w:rsidRPr="00031D1D">
        <w:t xml:space="preserve">In addition to the Scope of Work, please provide an outline of the anticipated project plan and timeline, including responsibilities and tasks that Treasury </w:t>
      </w:r>
      <w:r w:rsidRPr="00031D1D">
        <w:lastRenderedPageBreak/>
        <w:t xml:space="preserve">staff must complete for a successful implementation.  Solution must be implemented and live </w:t>
      </w:r>
      <w:r>
        <w:t>no later than</w:t>
      </w:r>
      <w:r w:rsidRPr="00031D1D">
        <w:t xml:space="preserve"> </w:t>
      </w:r>
      <w:r>
        <w:rPr>
          <w:b/>
        </w:rPr>
        <w:t xml:space="preserve">January </w:t>
      </w:r>
      <w:r w:rsidR="00110A86">
        <w:rPr>
          <w:b/>
        </w:rPr>
        <w:t>1</w:t>
      </w:r>
      <w:r>
        <w:rPr>
          <w:b/>
        </w:rPr>
        <w:t>, 20</w:t>
      </w:r>
      <w:r w:rsidR="00110A86">
        <w:rPr>
          <w:b/>
        </w:rPr>
        <w:t>26</w:t>
      </w:r>
      <w:r w:rsidRPr="00031D1D">
        <w:t>.</w:t>
      </w:r>
    </w:p>
    <w:p w14:paraId="5E7C49DC" w14:textId="77777777" w:rsidR="00212FA8" w:rsidRDefault="00212FA8" w:rsidP="00662CC8">
      <w:pPr>
        <w:spacing w:line="240" w:lineRule="auto"/>
      </w:pPr>
    </w:p>
    <w:p w14:paraId="53E0D789" w14:textId="1070AA8C" w:rsidR="00212FA8" w:rsidRDefault="00212FA8" w:rsidP="00212FA8">
      <w:pPr>
        <w:pStyle w:val="ListNumber2"/>
      </w:pPr>
      <w:bookmarkStart w:id="28" w:name="_Toc195516325"/>
      <w:r>
        <w:t>Additional</w:t>
      </w:r>
      <w:r w:rsidR="00E647B0">
        <w:t xml:space="preserve"> Submission</w:t>
      </w:r>
      <w:r>
        <w:t xml:space="preserve"> </w:t>
      </w:r>
      <w:r w:rsidR="008B5C15">
        <w:t>Requirements</w:t>
      </w:r>
      <w:bookmarkEnd w:id="28"/>
    </w:p>
    <w:p w14:paraId="73B986F3" w14:textId="77777777" w:rsidR="00212FA8" w:rsidRDefault="00212FA8" w:rsidP="00212FA8">
      <w:pPr>
        <w:spacing w:line="240" w:lineRule="auto"/>
      </w:pPr>
    </w:p>
    <w:p w14:paraId="5488477C" w14:textId="2BE96D35" w:rsidR="00212FA8" w:rsidRDefault="008B5C15" w:rsidP="00212FA8">
      <w:pPr>
        <w:pStyle w:val="ListParagraph"/>
        <w:numPr>
          <w:ilvl w:val="0"/>
          <w:numId w:val="43"/>
        </w:numPr>
        <w:spacing w:line="240" w:lineRule="auto"/>
      </w:pPr>
      <w:r>
        <w:t>Terms and Conditions</w:t>
      </w:r>
    </w:p>
    <w:p w14:paraId="255B39A0" w14:textId="50850F21" w:rsidR="008B5C15" w:rsidRDefault="008B5C15" w:rsidP="008B5C15">
      <w:pPr>
        <w:pStyle w:val="ListParagraph"/>
        <w:numPr>
          <w:ilvl w:val="1"/>
          <w:numId w:val="43"/>
        </w:numPr>
        <w:spacing w:line="240" w:lineRule="auto"/>
      </w:pPr>
      <w:r>
        <w:t xml:space="preserve">Provide a complete copy of your company’s standard </w:t>
      </w:r>
      <w:r w:rsidR="00A2591A">
        <w:t>terms and conditions applicable to the proposed solution.</w:t>
      </w:r>
    </w:p>
    <w:p w14:paraId="3B343279" w14:textId="2F922B21" w:rsidR="00A2591A" w:rsidRDefault="00A2591A" w:rsidP="008B5C15">
      <w:pPr>
        <w:pStyle w:val="ListParagraph"/>
        <w:numPr>
          <w:ilvl w:val="1"/>
          <w:numId w:val="43"/>
        </w:numPr>
        <w:spacing w:line="240" w:lineRule="auto"/>
      </w:pPr>
      <w:r>
        <w:t xml:space="preserve">Include </w:t>
      </w:r>
      <w:r w:rsidR="00D664C7">
        <w:t>a</w:t>
      </w:r>
      <w:r>
        <w:t xml:space="preserve"> relevant disclaimers and service-level agreements.</w:t>
      </w:r>
    </w:p>
    <w:p w14:paraId="10AFFBD2" w14:textId="5C737459" w:rsidR="00CC38CB" w:rsidRDefault="00CC38CB" w:rsidP="00CC38CB">
      <w:pPr>
        <w:pStyle w:val="ListParagraph"/>
        <w:numPr>
          <w:ilvl w:val="0"/>
          <w:numId w:val="43"/>
        </w:numPr>
        <w:spacing w:line="240" w:lineRule="auto"/>
      </w:pPr>
      <w:r>
        <w:t>Sample Agreement</w:t>
      </w:r>
    </w:p>
    <w:p w14:paraId="36CA249B" w14:textId="6582BAD1" w:rsidR="00CC38CB" w:rsidRDefault="00CC38CB" w:rsidP="00CC38CB">
      <w:pPr>
        <w:pStyle w:val="ListParagraph"/>
        <w:numPr>
          <w:ilvl w:val="1"/>
          <w:numId w:val="43"/>
        </w:numPr>
        <w:spacing w:line="240" w:lineRule="auto"/>
      </w:pPr>
      <w:r>
        <w:t>Submit a sample copy of the contract or agreement typically executed with clients</w:t>
      </w:r>
      <w:r w:rsidR="00703F92">
        <w:t xml:space="preserve"> for the proposed solution.</w:t>
      </w:r>
    </w:p>
    <w:p w14:paraId="35646170" w14:textId="77777777" w:rsidR="00662CC8" w:rsidRDefault="00662CC8" w:rsidP="00662CC8">
      <w:pPr>
        <w:spacing w:line="240" w:lineRule="auto"/>
      </w:pPr>
    </w:p>
    <w:p w14:paraId="49AB4FBB" w14:textId="46655A8C" w:rsidR="003B6EA4" w:rsidRDefault="003B6EA4" w:rsidP="003B6EA4">
      <w:pPr>
        <w:pStyle w:val="ListParagraph"/>
      </w:pPr>
    </w:p>
    <w:p w14:paraId="381B7048" w14:textId="77777777" w:rsidR="00AB5386" w:rsidRDefault="00AB5386" w:rsidP="009B52C7">
      <w:pPr>
        <w:pStyle w:val="ListParagraph"/>
      </w:pPr>
    </w:p>
    <w:p w14:paraId="2CBBB4FF" w14:textId="77777777" w:rsidR="00AB5386" w:rsidRDefault="00AB5386" w:rsidP="009B52C7">
      <w:pPr>
        <w:pStyle w:val="ListParagraph"/>
        <w:ind w:left="360"/>
      </w:pPr>
    </w:p>
    <w:p w14:paraId="0B6F7FCE" w14:textId="77777777" w:rsidR="00662CC8" w:rsidRDefault="00662CC8" w:rsidP="00662CC8">
      <w:pPr>
        <w:spacing w:line="240" w:lineRule="auto"/>
      </w:pPr>
    </w:p>
    <w:p w14:paraId="4F86ABCC" w14:textId="7C798028" w:rsidR="00662CC8" w:rsidRDefault="00662CC8">
      <w:pPr>
        <w:spacing w:line="240" w:lineRule="auto"/>
      </w:pPr>
      <w:r>
        <w:br w:type="page"/>
      </w:r>
    </w:p>
    <w:p w14:paraId="5C367092" w14:textId="2F897C90" w:rsidR="00662CC8" w:rsidRDefault="00662CC8" w:rsidP="00A94A32">
      <w:pPr>
        <w:pStyle w:val="ListNumber"/>
      </w:pPr>
      <w:bookmarkStart w:id="29" w:name="_Toc195516326"/>
      <w:r>
        <w:lastRenderedPageBreak/>
        <w:t>Solicitation Process</w:t>
      </w:r>
      <w:bookmarkEnd w:id="29"/>
    </w:p>
    <w:p w14:paraId="487C6CE4" w14:textId="77C83FDD" w:rsidR="00662CC8" w:rsidRDefault="00662CC8" w:rsidP="00923E13">
      <w:pPr>
        <w:pStyle w:val="ListNumber2"/>
      </w:pPr>
      <w:bookmarkStart w:id="30" w:name="_Toc195516327"/>
      <w:r>
        <w:t>Pre-Proposal Conference</w:t>
      </w:r>
      <w:bookmarkEnd w:id="30"/>
    </w:p>
    <w:p w14:paraId="30B79A60" w14:textId="77777777" w:rsidR="00B25A83" w:rsidRDefault="00B25A83" w:rsidP="00662CC8"/>
    <w:p w14:paraId="1DA255F4" w14:textId="5E7DD2F3" w:rsidR="00662CC8" w:rsidRDefault="00662CC8" w:rsidP="00662CC8">
      <w:r>
        <w:t>A Pre-Proposal Conference</w:t>
      </w:r>
      <w:r w:rsidR="00B25A83">
        <w:t xml:space="preserve"> </w:t>
      </w:r>
      <w:r>
        <w:t>will not be held for this Request.</w:t>
      </w:r>
    </w:p>
    <w:p w14:paraId="20FC6ED0" w14:textId="77777777" w:rsidR="00662CC8" w:rsidRDefault="00662CC8" w:rsidP="00662CC8"/>
    <w:p w14:paraId="57ADD6AF" w14:textId="204AA246" w:rsidR="00662CC8" w:rsidRDefault="00662CC8" w:rsidP="00923E13">
      <w:pPr>
        <w:pStyle w:val="ListNumber2"/>
      </w:pPr>
      <w:bookmarkStart w:id="31" w:name="_Toc195516328"/>
      <w:r>
        <w:t>Questions/Requests for Clarification</w:t>
      </w:r>
      <w:bookmarkEnd w:id="31"/>
    </w:p>
    <w:p w14:paraId="0937306E" w14:textId="77777777" w:rsidR="00B25A83" w:rsidRDefault="00B25A83" w:rsidP="00662CC8"/>
    <w:p w14:paraId="078571C6" w14:textId="4F0EE36A" w:rsidR="00662CC8" w:rsidRDefault="00662CC8" w:rsidP="00662CC8">
      <w:r>
        <w:t>Your questions or requests for clarification related to this Request must be emailed to the Single Point of Contact. You must:</w:t>
      </w:r>
    </w:p>
    <w:p w14:paraId="078862E9" w14:textId="77777777" w:rsidR="00662CC8" w:rsidRDefault="00662CC8" w:rsidP="00662CC8"/>
    <w:p w14:paraId="256A6B0F" w14:textId="46A1968E" w:rsidR="00662CC8" w:rsidRDefault="00861183" w:rsidP="00662CC8">
      <w:pPr>
        <w:pStyle w:val="ListParagraph"/>
        <w:numPr>
          <w:ilvl w:val="0"/>
          <w:numId w:val="25"/>
        </w:numPr>
      </w:pPr>
      <w:r>
        <w:t>R</w:t>
      </w:r>
      <w:r w:rsidR="00662CC8">
        <w:t>eference the Request number</w:t>
      </w:r>
    </w:p>
    <w:p w14:paraId="7E99E5C7" w14:textId="2708DFAE" w:rsidR="00662CC8" w:rsidRDefault="00861183" w:rsidP="00662CC8">
      <w:pPr>
        <w:pStyle w:val="ListParagraph"/>
        <w:numPr>
          <w:ilvl w:val="0"/>
          <w:numId w:val="25"/>
        </w:numPr>
      </w:pPr>
      <w:r>
        <w:t>Include your</w:t>
      </w:r>
      <w:r w:rsidR="00662CC8">
        <w:t xml:space="preserve"> name and contact information, and </w:t>
      </w:r>
    </w:p>
    <w:p w14:paraId="164746BC" w14:textId="29F55FE9" w:rsidR="00662CC8" w:rsidRDefault="00662CC8" w:rsidP="00662CC8">
      <w:pPr>
        <w:pStyle w:val="ListParagraph"/>
        <w:numPr>
          <w:ilvl w:val="0"/>
          <w:numId w:val="25"/>
        </w:numPr>
      </w:pPr>
      <w:r>
        <w:t>Identify the specific area of the Request in question (page, section, and subsection number).</w:t>
      </w:r>
    </w:p>
    <w:p w14:paraId="7111007F" w14:textId="477155B7" w:rsidR="00662CC8" w:rsidRDefault="00662CC8" w:rsidP="00662CC8">
      <w:pPr>
        <w:pStyle w:val="ListParagraph"/>
        <w:ind w:left="1795"/>
      </w:pPr>
      <w:r>
        <w:t xml:space="preserve"> </w:t>
      </w:r>
    </w:p>
    <w:p w14:paraId="4311E352" w14:textId="0362141E" w:rsidR="00662CC8" w:rsidRDefault="00662CC8" w:rsidP="00662CC8">
      <w:pPr>
        <w:rPr>
          <w:sz w:val="20"/>
          <w:szCs w:val="20"/>
        </w:rPr>
      </w:pPr>
      <w:r>
        <w:t xml:space="preserve">You must submit your questions or requests for clarification by </w:t>
      </w:r>
      <w:r w:rsidR="00DA1CA5">
        <w:rPr>
          <w:sz w:val="20"/>
          <w:szCs w:val="20"/>
        </w:rPr>
        <w:t>May 2, 2025,</w:t>
      </w:r>
      <w:r>
        <w:rPr>
          <w:sz w:val="20"/>
          <w:szCs w:val="20"/>
        </w:rPr>
        <w:t xml:space="preserve"> 12:00 PM Pacific Time.</w:t>
      </w:r>
    </w:p>
    <w:p w14:paraId="61F228E4" w14:textId="77777777" w:rsidR="00662CC8" w:rsidRDefault="00662CC8" w:rsidP="00662CC8">
      <w:pPr>
        <w:rPr>
          <w:sz w:val="20"/>
          <w:szCs w:val="20"/>
        </w:rPr>
      </w:pPr>
    </w:p>
    <w:p w14:paraId="7FF1A5F5" w14:textId="534A1177" w:rsidR="00662CC8" w:rsidRDefault="00662CC8" w:rsidP="00923E13">
      <w:pPr>
        <w:pStyle w:val="ListNumber2"/>
      </w:pPr>
      <w:bookmarkStart w:id="32" w:name="_Toc195516329"/>
      <w:r>
        <w:t>Modification or Withdrawal</w:t>
      </w:r>
      <w:bookmarkEnd w:id="32"/>
    </w:p>
    <w:p w14:paraId="12C17105" w14:textId="77777777" w:rsidR="00B25A83" w:rsidRDefault="00B25A83" w:rsidP="00662CC8"/>
    <w:p w14:paraId="68B84950" w14:textId="2549940D" w:rsidR="00662CC8" w:rsidRDefault="00662CC8" w:rsidP="00662CC8">
      <w:r>
        <w:t xml:space="preserve">You may modify your proposal. The modification must include the Request Number and </w:t>
      </w:r>
      <w:r w:rsidR="00FA46C1">
        <w:t xml:space="preserve">be </w:t>
      </w:r>
      <w:r>
        <w:t xml:space="preserve">submitted to the Single Point of Contact prior to the closing date and time. </w:t>
      </w:r>
    </w:p>
    <w:p w14:paraId="00E16DD0" w14:textId="77777777" w:rsidR="00662CC8" w:rsidRDefault="00662CC8" w:rsidP="00662CC8"/>
    <w:p w14:paraId="633E7FAE" w14:textId="2C864168" w:rsidR="00662CC8" w:rsidRDefault="00662CC8" w:rsidP="00662CC8">
      <w:r>
        <w:t>You may also withdraw your proposal by emailing written notice to the Single Point of Contact.</w:t>
      </w:r>
      <w:r w:rsidRPr="003124A2">
        <w:t xml:space="preserve"> </w:t>
      </w:r>
      <w:r>
        <w:t xml:space="preserve">The notice must include the Request Number and </w:t>
      </w:r>
      <w:r w:rsidR="00FA46C1">
        <w:t xml:space="preserve">be </w:t>
      </w:r>
      <w:r>
        <w:t>submitted to the Single Point of Contact prior to the closing date and time.</w:t>
      </w:r>
    </w:p>
    <w:p w14:paraId="6FB51C1D" w14:textId="77777777" w:rsidR="00662CC8" w:rsidRDefault="00662CC8" w:rsidP="00662CC8"/>
    <w:p w14:paraId="7478A475" w14:textId="12046B0A" w:rsidR="00662CC8" w:rsidRDefault="00662CC8" w:rsidP="00662CC8">
      <w:r>
        <w:t>Treasury will not consider a modification or withdrawal received after the closing date and time.</w:t>
      </w:r>
    </w:p>
    <w:p w14:paraId="519633E6" w14:textId="77777777" w:rsidR="00F15D12" w:rsidRDefault="00F15D12" w:rsidP="00662CC8"/>
    <w:p w14:paraId="1B83BBFC" w14:textId="042EC69B" w:rsidR="00662CC8" w:rsidRDefault="00F15D12" w:rsidP="00923E13">
      <w:pPr>
        <w:pStyle w:val="ListNumber2"/>
      </w:pPr>
      <w:bookmarkStart w:id="33" w:name="_Toc195516330"/>
      <w:r>
        <w:t>Cancellation and Rejection of Proposal</w:t>
      </w:r>
      <w:bookmarkEnd w:id="33"/>
    </w:p>
    <w:p w14:paraId="492D39F8" w14:textId="77777777" w:rsidR="00B25A83" w:rsidRDefault="00B25A83" w:rsidP="00F15D12"/>
    <w:p w14:paraId="498259C3" w14:textId="22198C6F" w:rsidR="00F15D12" w:rsidRDefault="00F15D12" w:rsidP="00F15D12">
      <w:r>
        <w:t xml:space="preserve">Treasury may cancel this Request at any time if it is in the best interest of the </w:t>
      </w:r>
      <w:r w:rsidR="006B3CC1">
        <w:t>Oregon State Treasury</w:t>
      </w:r>
      <w:r>
        <w:t xml:space="preserve">. </w:t>
      </w:r>
    </w:p>
    <w:p w14:paraId="28BA685B" w14:textId="77777777" w:rsidR="00F15D12" w:rsidRDefault="00F15D12" w:rsidP="00F15D12"/>
    <w:p w14:paraId="12422EB9" w14:textId="449209C2" w:rsidR="00F15D12" w:rsidRDefault="00F15D12" w:rsidP="00F15D12">
      <w:r>
        <w:t>Treasury may reject one or more Proposals for any of the following reasons:</w:t>
      </w:r>
    </w:p>
    <w:p w14:paraId="10072383" w14:textId="77777777" w:rsidR="00F15D12" w:rsidRDefault="00F15D12" w:rsidP="00F15D12"/>
    <w:p w14:paraId="7CEA03D2" w14:textId="77777777" w:rsidR="00F15D12" w:rsidRDefault="00F15D12" w:rsidP="00F15D12">
      <w:pPr>
        <w:pStyle w:val="ListParagraph"/>
        <w:numPr>
          <w:ilvl w:val="0"/>
          <w:numId w:val="26"/>
        </w:numPr>
      </w:pPr>
      <w:r>
        <w:lastRenderedPageBreak/>
        <w:t>Proposer fails to substantially comply with the requirements of this Request.</w:t>
      </w:r>
    </w:p>
    <w:p w14:paraId="38A18813" w14:textId="77777777" w:rsidR="00F15D12" w:rsidRDefault="00F15D12" w:rsidP="00F15D12">
      <w:pPr>
        <w:pStyle w:val="ListParagraph"/>
        <w:numPr>
          <w:ilvl w:val="0"/>
          <w:numId w:val="26"/>
        </w:numPr>
      </w:pPr>
      <w:r>
        <w:t xml:space="preserve">A Proposal is non-Responsive. </w:t>
      </w:r>
    </w:p>
    <w:p w14:paraId="27EE1340" w14:textId="77777777" w:rsidR="00F15D12" w:rsidRDefault="00F15D12" w:rsidP="00F15D12">
      <w:pPr>
        <w:pStyle w:val="ListParagraph"/>
        <w:numPr>
          <w:ilvl w:val="0"/>
          <w:numId w:val="26"/>
        </w:numPr>
      </w:pPr>
      <w:r>
        <w:t>Proposer has liquidated and delinquent debt owed to the State or any department or agency of the State.</w:t>
      </w:r>
    </w:p>
    <w:p w14:paraId="736549A0" w14:textId="77777777" w:rsidR="00F15D12" w:rsidRDefault="00F15D12" w:rsidP="00F15D12">
      <w:pPr>
        <w:pStyle w:val="ListParagraph"/>
        <w:numPr>
          <w:ilvl w:val="0"/>
          <w:numId w:val="26"/>
        </w:numPr>
      </w:pPr>
      <w:r>
        <w:t>Proposer fails to meet the responsibility requirements of ORS 279B.110.</w:t>
      </w:r>
    </w:p>
    <w:p w14:paraId="0FC674FE" w14:textId="77777777" w:rsidR="00F15D12" w:rsidRDefault="00F15D12" w:rsidP="00F15D12">
      <w:pPr>
        <w:pStyle w:val="ListParagraph"/>
        <w:numPr>
          <w:ilvl w:val="0"/>
          <w:numId w:val="26"/>
        </w:numPr>
      </w:pPr>
      <w:r>
        <w:t>Proposer makes any contact regarding this Request with State representatives such as State employees or officials other than the Single Point of Contact, or inappropriate contact with the Single Point of Contact.</w:t>
      </w:r>
    </w:p>
    <w:p w14:paraId="3D92668C" w14:textId="77777777" w:rsidR="00F15D12" w:rsidRDefault="00F15D12" w:rsidP="00F15D12">
      <w:pPr>
        <w:pStyle w:val="ListParagraph"/>
        <w:numPr>
          <w:ilvl w:val="0"/>
          <w:numId w:val="26"/>
        </w:numPr>
      </w:pPr>
      <w:r>
        <w:t>Proposer attempts to influence a member of the Evaluation Panel.</w:t>
      </w:r>
    </w:p>
    <w:p w14:paraId="03C7D797" w14:textId="7607BD2F" w:rsidR="00F15D12" w:rsidRDefault="00F15D12" w:rsidP="00F15D12">
      <w:pPr>
        <w:pStyle w:val="ListParagraph"/>
        <w:numPr>
          <w:ilvl w:val="0"/>
          <w:numId w:val="26"/>
        </w:numPr>
      </w:pPr>
      <w:r>
        <w:t xml:space="preserve">When rejection is in the best interest of the </w:t>
      </w:r>
      <w:r w:rsidR="006B3CC1">
        <w:t>Office of the State Treasurer</w:t>
      </w:r>
      <w:r>
        <w:t>.</w:t>
      </w:r>
    </w:p>
    <w:p w14:paraId="3538C863" w14:textId="77777777" w:rsidR="00F15D12" w:rsidRDefault="00F15D12" w:rsidP="00F15D12">
      <w:pPr>
        <w:pStyle w:val="ListParagraph"/>
        <w:ind w:left="360"/>
      </w:pPr>
    </w:p>
    <w:p w14:paraId="5E6C4898" w14:textId="0C949BD1" w:rsidR="00F15D12" w:rsidRDefault="00F15D12" w:rsidP="00923E13">
      <w:pPr>
        <w:pStyle w:val="ListNumber2"/>
      </w:pPr>
      <w:bookmarkStart w:id="34" w:name="_Toc195516331"/>
      <w:r>
        <w:t>Responsiveness Determination</w:t>
      </w:r>
      <w:bookmarkEnd w:id="34"/>
    </w:p>
    <w:p w14:paraId="450315EA" w14:textId="77777777" w:rsidR="00B25A83" w:rsidRDefault="00B25A83" w:rsidP="00F15D12"/>
    <w:p w14:paraId="7B29C5C2" w14:textId="6715A90C" w:rsidR="00F15D12" w:rsidRDefault="00FA46C1" w:rsidP="00F15D12">
      <w:r>
        <w:t xml:space="preserve">Any </w:t>
      </w:r>
      <w:r w:rsidR="00F15D12" w:rsidRPr="00F15D12">
        <w:t xml:space="preserve">Proposal received prior to the </w:t>
      </w:r>
      <w:r>
        <w:t>C</w:t>
      </w:r>
      <w:r w:rsidR="00F15D12" w:rsidRPr="00F15D12">
        <w:t xml:space="preserve">losing </w:t>
      </w:r>
      <w:r>
        <w:t>D</w:t>
      </w:r>
      <w:r w:rsidR="00F15D12" w:rsidRPr="00F15D12">
        <w:t>ate may be reviewed to determine if it is Responsive to all Request requirements, including compliance with Section 3 of this Request. If a Proposal is unclear, the Single Point of Contact may request clarification from the Proposer. Seeking clarification will not be used to correct a no</w:t>
      </w:r>
      <w:r w:rsidR="00861183">
        <w:t>n-Responsive P</w:t>
      </w:r>
      <w:r w:rsidR="00F15D12" w:rsidRPr="00F15D12">
        <w:t>roposal.</w:t>
      </w:r>
      <w:r w:rsidR="00A37B3C">
        <w:t xml:space="preserve"> </w:t>
      </w:r>
      <w:r w:rsidR="00F15D12" w:rsidRPr="00F15D12">
        <w:t xml:space="preserve">Treasury may waive mistakes under OAR </w:t>
      </w:r>
      <w:hyperlink r:id="rId21" w:history="1">
        <w:r w:rsidR="00F15D12" w:rsidRPr="00861183">
          <w:rPr>
            <w:rStyle w:val="Hyperlink"/>
            <w:rFonts w:ascii="Georgia" w:hAnsi="Georgia"/>
            <w:sz w:val="22"/>
          </w:rPr>
          <w:t>170-002-0170</w:t>
        </w:r>
      </w:hyperlink>
      <w:r w:rsidR="00F15D12" w:rsidRPr="00F15D12">
        <w:t>.</w:t>
      </w:r>
    </w:p>
    <w:p w14:paraId="4502BA9A" w14:textId="77777777" w:rsidR="00F15D12" w:rsidRDefault="00F15D12" w:rsidP="00F15D12"/>
    <w:p w14:paraId="14BD90DF" w14:textId="00A295C4" w:rsidR="00F15D12" w:rsidRDefault="00F15D12" w:rsidP="00923E13">
      <w:pPr>
        <w:pStyle w:val="ListNumber2"/>
      </w:pPr>
      <w:bookmarkStart w:id="35" w:name="_Toc195516332"/>
      <w:r>
        <w:t>Responsibility Determination</w:t>
      </w:r>
      <w:bookmarkEnd w:id="35"/>
    </w:p>
    <w:p w14:paraId="37DF2548" w14:textId="77777777" w:rsidR="00B25A83" w:rsidRDefault="00B25A83" w:rsidP="00F15D12"/>
    <w:p w14:paraId="476B7634" w14:textId="226C82B5" w:rsidR="00F15D12" w:rsidRDefault="00F15D12" w:rsidP="00F15D12">
      <w:r>
        <w:t xml:space="preserve">Treasury will determine if the </w:t>
      </w:r>
      <w:r w:rsidR="00FA46C1">
        <w:t xml:space="preserve">preliminarily </w:t>
      </w:r>
      <w:r>
        <w:t xml:space="preserve">selected Proposer is </w:t>
      </w:r>
      <w:r w:rsidR="00FA46C1">
        <w:t>R</w:t>
      </w:r>
      <w:r>
        <w:t>esponsible prior to the Notice of Intent to Award being issued. The Single Point of Contact will email a Responsibility Inquiry Form. The selected Proposer must complete, sign, and return the form within 5 business days.</w:t>
      </w:r>
    </w:p>
    <w:p w14:paraId="7112CB29" w14:textId="7908DBB4" w:rsidR="00712A60" w:rsidRDefault="00712A60" w:rsidP="00F15D12"/>
    <w:p w14:paraId="59CD820B" w14:textId="77777777" w:rsidR="00F15D12" w:rsidRDefault="00F15D12" w:rsidP="00F15D12"/>
    <w:p w14:paraId="3C02CF6A" w14:textId="52DBF32B" w:rsidR="00F15D12" w:rsidRDefault="00F15D12">
      <w:pPr>
        <w:spacing w:line="240" w:lineRule="auto"/>
      </w:pPr>
      <w:r>
        <w:br w:type="page"/>
      </w:r>
    </w:p>
    <w:p w14:paraId="5B0C9468" w14:textId="62056AAE" w:rsidR="00F15D12" w:rsidRDefault="00F15D12" w:rsidP="00A94A32">
      <w:pPr>
        <w:pStyle w:val="ListNumber"/>
      </w:pPr>
      <w:bookmarkStart w:id="36" w:name="_Toc195516333"/>
      <w:r>
        <w:lastRenderedPageBreak/>
        <w:t>Evaluation</w:t>
      </w:r>
      <w:bookmarkEnd w:id="36"/>
    </w:p>
    <w:p w14:paraId="191AB794" w14:textId="3101550D" w:rsidR="00E315A6" w:rsidRDefault="00E315A6" w:rsidP="00923E13">
      <w:pPr>
        <w:pStyle w:val="ListNumber2"/>
      </w:pPr>
      <w:bookmarkStart w:id="37" w:name="_Toc195516334"/>
      <w:r>
        <w:t>General Requirements</w:t>
      </w:r>
      <w:bookmarkEnd w:id="37"/>
    </w:p>
    <w:p w14:paraId="660DC2D1" w14:textId="77777777" w:rsidR="00B25A83" w:rsidRDefault="00B25A83" w:rsidP="00F15D12"/>
    <w:p w14:paraId="73C22B15" w14:textId="6F31D6E3" w:rsidR="00F15D12" w:rsidRDefault="00F15D12" w:rsidP="00F15D12">
      <w:r>
        <w:t xml:space="preserve">Each Responsive Proposal meeting </w:t>
      </w:r>
      <w:r w:rsidR="00861183">
        <w:t xml:space="preserve">minimum requirements </w:t>
      </w:r>
      <w:r>
        <w:t xml:space="preserve">will be independently evaluated by members of an Evaluation Panel. Evaluation Panel members may change and </w:t>
      </w:r>
      <w:r w:rsidR="00DA041C">
        <w:t>Treasury</w:t>
      </w:r>
      <w:r>
        <w:t xml:space="preserve"> may have additional or fewer evaluators for optional rounds of competition. Evaluators will assign a score for each evaluation criterion listed below in this section up to the maximum points available in the Point and Score Calculation section.</w:t>
      </w:r>
    </w:p>
    <w:p w14:paraId="7AFBC760" w14:textId="77777777" w:rsidR="00F15D12" w:rsidRDefault="00F15D12" w:rsidP="00F15D12"/>
    <w:p w14:paraId="0CA6472E" w14:textId="359810F4" w:rsidR="00F15D12" w:rsidRDefault="00F15D12" w:rsidP="00F15D12">
      <w:r>
        <w:t xml:space="preserve">The Single Point of Contact may request further clarification to assist the Evaluation Panel in gaining additional understanding of </w:t>
      </w:r>
      <w:r w:rsidR="00FA46C1">
        <w:t xml:space="preserve">a </w:t>
      </w:r>
      <w:r>
        <w:t>Proposal. A response to a clarification request must be to clarify or explain portions of the already submitted Proposal and may not contain new information not included in the original Proposal.</w:t>
      </w:r>
    </w:p>
    <w:p w14:paraId="59004AD6" w14:textId="77777777" w:rsidR="00F15D12" w:rsidRDefault="00F15D12" w:rsidP="00F15D12"/>
    <w:p w14:paraId="7B43D166" w14:textId="119DAEFE" w:rsidR="00F15D12" w:rsidRDefault="00F15D12" w:rsidP="00923E13">
      <w:pPr>
        <w:pStyle w:val="ListNumber2"/>
      </w:pPr>
      <w:bookmarkStart w:id="38" w:name="_Toc195516335"/>
      <w:r>
        <w:t>Evaluation Criteria</w:t>
      </w:r>
      <w:bookmarkEnd w:id="38"/>
    </w:p>
    <w:tbl>
      <w:tblPr>
        <w:tblpPr w:leftFromText="180" w:rightFromText="180" w:vertAnchor="text" w:horzAnchor="page" w:tblpX="3002" w:tblpY="-19"/>
        <w:tblW w:w="7826"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CellMar>
          <w:left w:w="0" w:type="dxa"/>
          <w:right w:w="0" w:type="dxa"/>
        </w:tblCellMar>
        <w:tblLook w:val="04A0" w:firstRow="1" w:lastRow="0" w:firstColumn="1" w:lastColumn="0" w:noHBand="0" w:noVBand="1"/>
      </w:tblPr>
      <w:tblGrid>
        <w:gridCol w:w="1627"/>
        <w:gridCol w:w="6199"/>
      </w:tblGrid>
      <w:tr w:rsidR="00F15D12" w:rsidRPr="00F15D12" w14:paraId="1C431A61" w14:textId="77777777" w:rsidTr="00F15D12">
        <w:trPr>
          <w:trHeight w:val="375"/>
        </w:trPr>
        <w:tc>
          <w:tcPr>
            <w:tcW w:w="1627" w:type="dxa"/>
            <w:shd w:val="clear" w:color="auto" w:fill="FFCD4C"/>
            <w:vAlign w:val="center"/>
          </w:tcPr>
          <w:p w14:paraId="1D3FCED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Score</w:t>
            </w:r>
          </w:p>
        </w:tc>
        <w:tc>
          <w:tcPr>
            <w:tcW w:w="6199" w:type="dxa"/>
            <w:shd w:val="clear" w:color="auto" w:fill="FFCD4C"/>
            <w:vAlign w:val="center"/>
          </w:tcPr>
          <w:p w14:paraId="33F0142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Criteria</w:t>
            </w:r>
          </w:p>
        </w:tc>
      </w:tr>
      <w:tr w:rsidR="00F15D12" w:rsidRPr="00F15D12" w14:paraId="0C7D10D6" w14:textId="77777777" w:rsidTr="00F15D12">
        <w:trPr>
          <w:trHeight w:val="1119"/>
        </w:trPr>
        <w:tc>
          <w:tcPr>
            <w:tcW w:w="1627" w:type="dxa"/>
            <w:shd w:val="clear" w:color="auto" w:fill="FEE8A6"/>
            <w:vAlign w:val="center"/>
          </w:tcPr>
          <w:p w14:paraId="5557C3C5" w14:textId="0D8B8904"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10</w:t>
            </w:r>
            <w:r w:rsidR="00917BE2">
              <w:rPr>
                <w:rFonts w:eastAsia="Times New Roman" w:cs="Times New Roman"/>
                <w:spacing w:val="-5"/>
                <w:sz w:val="20"/>
                <w:szCs w:val="20"/>
                <w:lang w:bidi="ar-SA"/>
              </w:rPr>
              <w:t>0</w:t>
            </w:r>
          </w:p>
        </w:tc>
        <w:tc>
          <w:tcPr>
            <w:tcW w:w="6199" w:type="dxa"/>
            <w:shd w:val="clear" w:color="auto" w:fill="FEE8A6"/>
            <w:vAlign w:val="center"/>
          </w:tcPr>
          <w:p w14:paraId="22FE2FD0" w14:textId="4633A17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OUTSTANDING </w:t>
            </w:r>
            <w:r w:rsidR="00DA041C">
              <w:rPr>
                <w:rFonts w:eastAsia="Times New Roman" w:cs="Times New Roman"/>
                <w:spacing w:val="-5"/>
                <w:sz w:val="20"/>
                <w:szCs w:val="20"/>
                <w:lang w:bidi="ar-SA"/>
              </w:rPr>
              <w:t>–</w:t>
            </w:r>
            <w:r w:rsidRPr="00F15D12">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the requirements and has demonstrated in a clear and concise manner a thorough knowledge and understanding of the subject matter and project.</w:t>
            </w:r>
            <w:r w:rsidR="00A37B3C">
              <w:rPr>
                <w:rFonts w:eastAsia="Times New Roman" w:cs="Times New Roman"/>
                <w:spacing w:val="-5"/>
                <w:sz w:val="20"/>
                <w:szCs w:val="20"/>
                <w:lang w:bidi="ar-SA"/>
              </w:rPr>
              <w:t xml:space="preserve"> </w:t>
            </w:r>
            <w:r w:rsidRPr="00F15D12">
              <w:rPr>
                <w:rFonts w:eastAsia="Times New Roman" w:cs="Times New Roman"/>
                <w:spacing w:val="-5"/>
                <w:sz w:val="20"/>
                <w:szCs w:val="20"/>
                <w:lang w:bidi="ar-SA"/>
              </w:rPr>
              <w:t>The Proposer provides insight into its expertise, knowledge, and understanding of the subject matter.</w:t>
            </w:r>
          </w:p>
        </w:tc>
      </w:tr>
      <w:tr w:rsidR="00F15D12" w:rsidRPr="00F15D12" w14:paraId="73788921" w14:textId="77777777" w:rsidTr="00F15D12">
        <w:trPr>
          <w:trHeight w:val="1119"/>
        </w:trPr>
        <w:tc>
          <w:tcPr>
            <w:tcW w:w="1627" w:type="dxa"/>
            <w:shd w:val="clear" w:color="auto" w:fill="auto"/>
            <w:vAlign w:val="center"/>
          </w:tcPr>
          <w:p w14:paraId="34FBA627" w14:textId="4A29A4A0"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6</w:t>
            </w:r>
            <w:r w:rsidR="00917BE2">
              <w:rPr>
                <w:rFonts w:eastAsia="Times New Roman" w:cs="Times New Roman"/>
                <w:spacing w:val="-5"/>
                <w:sz w:val="20"/>
                <w:szCs w:val="20"/>
                <w:lang w:bidi="ar-SA"/>
              </w:rPr>
              <w:t>0</w:t>
            </w:r>
            <w:r w:rsidRPr="00F15D12">
              <w:rPr>
                <w:rFonts w:eastAsia="Times New Roman" w:cs="Times New Roman"/>
                <w:spacing w:val="-5"/>
                <w:sz w:val="20"/>
                <w:szCs w:val="20"/>
                <w:lang w:bidi="ar-SA"/>
              </w:rPr>
              <w:t xml:space="preserve"> – 9</w:t>
            </w:r>
            <w:r w:rsidR="00285B08">
              <w:rPr>
                <w:rFonts w:eastAsia="Times New Roman" w:cs="Times New Roman"/>
                <w:spacing w:val="-5"/>
                <w:sz w:val="20"/>
                <w:szCs w:val="20"/>
                <w:lang w:bidi="ar-SA"/>
              </w:rPr>
              <w:t>9</w:t>
            </w:r>
          </w:p>
        </w:tc>
        <w:tc>
          <w:tcPr>
            <w:tcW w:w="6199" w:type="dxa"/>
            <w:shd w:val="clear" w:color="auto" w:fill="auto"/>
            <w:vAlign w:val="center"/>
          </w:tcPr>
          <w:p w14:paraId="3521F9CA" w14:textId="3412A9D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VERY GOOD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provides useful information, while showing experience and knowledge within the category.</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above average knowledge and ability with no apparent deficiencies noted.</w:t>
            </w:r>
          </w:p>
        </w:tc>
      </w:tr>
      <w:tr w:rsidR="00F15D12" w:rsidRPr="00F15D12" w14:paraId="3A370A85" w14:textId="77777777" w:rsidTr="00F15D12">
        <w:trPr>
          <w:trHeight w:val="1119"/>
        </w:trPr>
        <w:tc>
          <w:tcPr>
            <w:tcW w:w="1627" w:type="dxa"/>
            <w:shd w:val="clear" w:color="auto" w:fill="FEE8A6"/>
            <w:vAlign w:val="center"/>
          </w:tcPr>
          <w:p w14:paraId="7231B384" w14:textId="056DD8E1"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5</w:t>
            </w:r>
            <w:r w:rsidR="00285B08">
              <w:rPr>
                <w:rFonts w:eastAsia="Times New Roman" w:cs="Times New Roman"/>
                <w:spacing w:val="-5"/>
                <w:sz w:val="20"/>
                <w:szCs w:val="20"/>
                <w:lang w:bidi="ar-SA"/>
              </w:rPr>
              <w:t xml:space="preserve">0 </w:t>
            </w:r>
            <w:r w:rsidR="00BD1395">
              <w:rPr>
                <w:rFonts w:eastAsia="Times New Roman" w:cs="Times New Roman"/>
                <w:spacing w:val="-5"/>
                <w:sz w:val="20"/>
                <w:szCs w:val="20"/>
                <w:lang w:bidi="ar-SA"/>
              </w:rPr>
              <w:t>–</w:t>
            </w:r>
            <w:r w:rsidR="00285B08">
              <w:rPr>
                <w:rFonts w:eastAsia="Times New Roman" w:cs="Times New Roman"/>
                <w:spacing w:val="-5"/>
                <w:sz w:val="20"/>
                <w:szCs w:val="20"/>
                <w:lang w:bidi="ar-SA"/>
              </w:rPr>
              <w:t xml:space="preserve"> 59</w:t>
            </w:r>
          </w:p>
        </w:tc>
        <w:tc>
          <w:tcPr>
            <w:tcW w:w="6199" w:type="dxa"/>
            <w:shd w:val="clear" w:color="auto" w:fill="FEE8A6"/>
            <w:vAlign w:val="center"/>
          </w:tcPr>
          <w:p w14:paraId="77C0CAF5" w14:textId="69B6084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ADEQUATE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requirements in an adequate manner.</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an ability to comply with guidelines, parameters, and requirements with no additional information put forth by the Proposer.</w:t>
            </w:r>
          </w:p>
        </w:tc>
      </w:tr>
      <w:tr w:rsidR="00F15D12" w:rsidRPr="00F15D12" w14:paraId="2F7A23EF" w14:textId="77777777" w:rsidTr="00F15D12">
        <w:trPr>
          <w:trHeight w:val="1119"/>
        </w:trPr>
        <w:tc>
          <w:tcPr>
            <w:tcW w:w="1627" w:type="dxa"/>
            <w:shd w:val="clear" w:color="auto" w:fill="auto"/>
            <w:vAlign w:val="center"/>
          </w:tcPr>
          <w:p w14:paraId="6C9B7159" w14:textId="78FEC881"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1 – 4</w:t>
            </w:r>
            <w:r w:rsidR="00285B08">
              <w:rPr>
                <w:rFonts w:eastAsia="Times New Roman" w:cs="Times New Roman"/>
                <w:spacing w:val="-5"/>
                <w:sz w:val="20"/>
                <w:szCs w:val="20"/>
                <w:lang w:bidi="ar-SA"/>
              </w:rPr>
              <w:t>9</w:t>
            </w:r>
          </w:p>
        </w:tc>
        <w:tc>
          <w:tcPr>
            <w:tcW w:w="6199" w:type="dxa"/>
            <w:shd w:val="clear" w:color="auto" w:fill="auto"/>
            <w:vAlign w:val="center"/>
          </w:tcPr>
          <w:p w14:paraId="225845CA" w14:textId="750C011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FAIR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minimum requirements, but </w:t>
            </w:r>
            <w:r w:rsidR="00DA041C">
              <w:rPr>
                <w:rFonts w:eastAsia="Times New Roman" w:cs="Times New Roman"/>
                <w:spacing w:val="-5"/>
                <w:sz w:val="20"/>
                <w:szCs w:val="20"/>
                <w:lang w:bidi="ar-SA"/>
              </w:rPr>
              <w:t xml:space="preserve">the Proposer </w:t>
            </w:r>
            <w:r w:rsidRPr="00F15D12">
              <w:rPr>
                <w:rFonts w:eastAsia="Times New Roman" w:cs="Times New Roman"/>
                <w:spacing w:val="-5"/>
                <w:sz w:val="20"/>
                <w:szCs w:val="20"/>
                <w:lang w:bidi="ar-SA"/>
              </w:rPr>
              <w:t>does not demonstrate sufficient knowledge of the subject matter.</w:t>
            </w:r>
          </w:p>
        </w:tc>
      </w:tr>
      <w:tr w:rsidR="00F15D12" w:rsidRPr="00F15D12" w14:paraId="0754538A" w14:textId="77777777" w:rsidTr="00F15D12">
        <w:trPr>
          <w:trHeight w:val="1119"/>
        </w:trPr>
        <w:tc>
          <w:tcPr>
            <w:tcW w:w="1627" w:type="dxa"/>
            <w:shd w:val="clear" w:color="auto" w:fill="FEE8A6"/>
            <w:vAlign w:val="center"/>
          </w:tcPr>
          <w:p w14:paraId="7BC16196" w14:textId="77777777"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0</w:t>
            </w:r>
          </w:p>
        </w:tc>
        <w:tc>
          <w:tcPr>
            <w:tcW w:w="6199" w:type="dxa"/>
            <w:shd w:val="clear" w:color="auto" w:fill="FEE8A6"/>
            <w:vAlign w:val="center"/>
          </w:tcPr>
          <w:p w14:paraId="44C9A88F" w14:textId="4C127DE2"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RESPONSE OF NO VALUE – An unacceptable </w:t>
            </w:r>
            <w:r w:rsidR="00DA041C">
              <w:rPr>
                <w:rFonts w:eastAsia="Times New Roman" w:cs="Times New Roman"/>
                <w:spacing w:val="-5"/>
                <w:sz w:val="20"/>
                <w:szCs w:val="20"/>
                <w:lang w:bidi="ar-SA"/>
              </w:rPr>
              <w:t>Proposal</w:t>
            </w:r>
            <w:r w:rsidRPr="00F15D12">
              <w:rPr>
                <w:rFonts w:eastAsia="Times New Roman" w:cs="Times New Roman"/>
                <w:spacing w:val="-5"/>
                <w:sz w:val="20"/>
                <w:szCs w:val="20"/>
                <w:lang w:bidi="ar-SA"/>
              </w:rPr>
              <w:t xml:space="preserve"> that does not meet the requirements set forth in the RFP.</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 xml:space="preserve">The </w:t>
            </w:r>
            <w:r w:rsidRPr="00F15D12">
              <w:rPr>
                <w:rFonts w:eastAsia="Times New Roman" w:cs="Times New Roman"/>
                <w:spacing w:val="-5"/>
                <w:sz w:val="20"/>
                <w:szCs w:val="20"/>
                <w:lang w:bidi="ar-SA"/>
              </w:rPr>
              <w:t>Proposer has not demonstrated knowledge of the subject matter.</w:t>
            </w:r>
          </w:p>
        </w:tc>
      </w:tr>
    </w:tbl>
    <w:p w14:paraId="49158397" w14:textId="398E44AF" w:rsidR="00F15D12" w:rsidRDefault="00F15D12" w:rsidP="00923E13">
      <w:pPr>
        <w:pStyle w:val="ListNumber2"/>
      </w:pPr>
      <w:bookmarkStart w:id="39" w:name="_Toc195516336"/>
      <w:r>
        <w:lastRenderedPageBreak/>
        <w:t>Point and Score Calculation</w:t>
      </w:r>
      <w:bookmarkEnd w:id="39"/>
    </w:p>
    <w:tbl>
      <w:tblPr>
        <w:tblStyle w:val="TableGrid"/>
        <w:tblW w:w="7541" w:type="dxa"/>
        <w:tblInd w:w="104"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5741"/>
        <w:gridCol w:w="1800"/>
      </w:tblGrid>
      <w:tr w:rsidR="00F15D12" w:rsidRPr="00F15D12" w14:paraId="10446D0D" w14:textId="77777777" w:rsidTr="00F15D12">
        <w:trPr>
          <w:trHeight w:val="789"/>
        </w:trPr>
        <w:tc>
          <w:tcPr>
            <w:tcW w:w="5741" w:type="dxa"/>
            <w:shd w:val="clear" w:color="auto" w:fill="FFCD4C"/>
            <w:vAlign w:val="center"/>
          </w:tcPr>
          <w:p w14:paraId="47F2A3DE" w14:textId="77777777" w:rsidR="00F15D12" w:rsidRPr="00F15D12" w:rsidRDefault="00F15D12" w:rsidP="00F15D12">
            <w:pPr>
              <w:keepNext/>
              <w:spacing w:before="40" w:after="40" w:line="240" w:lineRule="auto"/>
              <w:ind w:left="43"/>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Evaluation Item</w:t>
            </w:r>
          </w:p>
        </w:tc>
        <w:tc>
          <w:tcPr>
            <w:tcW w:w="1800" w:type="dxa"/>
            <w:shd w:val="clear" w:color="auto" w:fill="FFCD4C"/>
            <w:vAlign w:val="center"/>
          </w:tcPr>
          <w:p w14:paraId="42855616"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F15D12" w:rsidRPr="00E239C7" w14:paraId="6FBB1FB3" w14:textId="77777777" w:rsidTr="00F15D12">
        <w:trPr>
          <w:trHeight w:val="720"/>
        </w:trPr>
        <w:tc>
          <w:tcPr>
            <w:tcW w:w="5741" w:type="dxa"/>
            <w:vAlign w:val="center"/>
          </w:tcPr>
          <w:p w14:paraId="2C184425" w14:textId="45D04873" w:rsidR="00F15D12" w:rsidRPr="00E239C7" w:rsidRDefault="00CA26AF" w:rsidP="00F15D12">
            <w:pPr>
              <w:keepNext/>
              <w:spacing w:before="40" w:after="40" w:line="240" w:lineRule="auto"/>
              <w:ind w:left="43"/>
              <w:rPr>
                <w:rFonts w:eastAsia="Times New Roman" w:cs="Arial"/>
                <w:b/>
                <w:bCs/>
                <w:spacing w:val="-5"/>
                <w:sz w:val="20"/>
                <w:szCs w:val="20"/>
                <w:lang w:bidi="ar-SA"/>
              </w:rPr>
            </w:pPr>
            <w:r w:rsidRPr="00E239C7">
              <w:rPr>
                <w:rFonts w:eastAsia="Times New Roman" w:cs="Arial"/>
                <w:b/>
                <w:bCs/>
                <w:spacing w:val="-5"/>
                <w:sz w:val="20"/>
                <w:szCs w:val="20"/>
                <w:lang w:bidi="ar-SA"/>
              </w:rPr>
              <w:t>Product Requirements</w:t>
            </w:r>
          </w:p>
        </w:tc>
        <w:tc>
          <w:tcPr>
            <w:tcW w:w="1800" w:type="dxa"/>
            <w:vAlign w:val="center"/>
          </w:tcPr>
          <w:p w14:paraId="39FB10AA" w14:textId="3F1189EF" w:rsidR="00F15D12" w:rsidRPr="00E239C7" w:rsidRDefault="008F1B0D" w:rsidP="00F15D12">
            <w:pPr>
              <w:keepNext/>
              <w:spacing w:before="40" w:after="40" w:line="240" w:lineRule="auto"/>
              <w:ind w:left="43"/>
              <w:jc w:val="center"/>
              <w:rPr>
                <w:rFonts w:eastAsia="Times New Roman" w:cs="Arial"/>
                <w:b/>
                <w:bCs/>
                <w:spacing w:val="-5"/>
                <w:sz w:val="20"/>
                <w:szCs w:val="20"/>
                <w:lang w:bidi="ar-SA"/>
              </w:rPr>
            </w:pPr>
            <w:r w:rsidRPr="00E239C7">
              <w:rPr>
                <w:rFonts w:eastAsia="Times New Roman" w:cs="Arial"/>
                <w:b/>
                <w:bCs/>
                <w:spacing w:val="-5"/>
                <w:sz w:val="20"/>
                <w:szCs w:val="20"/>
                <w:lang w:bidi="ar-SA"/>
              </w:rPr>
              <w:t>-</w:t>
            </w:r>
          </w:p>
        </w:tc>
      </w:tr>
      <w:tr w:rsidR="00BD1395" w:rsidRPr="00F15D12" w14:paraId="7B50B7EF" w14:textId="77777777" w:rsidTr="00F15D12">
        <w:trPr>
          <w:trHeight w:val="720"/>
        </w:trPr>
        <w:tc>
          <w:tcPr>
            <w:tcW w:w="5741" w:type="dxa"/>
            <w:vAlign w:val="center"/>
          </w:tcPr>
          <w:p w14:paraId="49D7CDF0" w14:textId="019C1D3E" w:rsidR="00BD1395" w:rsidRDefault="008F1B0D" w:rsidP="009007DB">
            <w:pPr>
              <w:keepNext/>
              <w:spacing w:before="40" w:after="40" w:line="240" w:lineRule="auto"/>
              <w:ind w:left="360"/>
              <w:rPr>
                <w:rFonts w:eastAsia="Times New Roman" w:cs="Arial"/>
                <w:spacing w:val="-5"/>
                <w:sz w:val="20"/>
                <w:szCs w:val="20"/>
                <w:lang w:bidi="ar-SA"/>
              </w:rPr>
            </w:pPr>
            <w:r>
              <w:rPr>
                <w:rFonts w:eastAsia="Times New Roman" w:cs="Arial"/>
                <w:spacing w:val="-5"/>
                <w:sz w:val="20"/>
                <w:szCs w:val="20"/>
                <w:lang w:bidi="ar-SA"/>
              </w:rPr>
              <w:t xml:space="preserve">Functional – </w:t>
            </w:r>
            <w:r w:rsidR="00BD1395">
              <w:rPr>
                <w:rFonts w:eastAsia="Times New Roman" w:cs="Arial"/>
                <w:spacing w:val="-5"/>
                <w:sz w:val="20"/>
                <w:szCs w:val="20"/>
                <w:lang w:bidi="ar-SA"/>
              </w:rPr>
              <w:t>Mandatory</w:t>
            </w:r>
          </w:p>
        </w:tc>
        <w:tc>
          <w:tcPr>
            <w:tcW w:w="1800" w:type="dxa"/>
            <w:vAlign w:val="center"/>
          </w:tcPr>
          <w:p w14:paraId="77044ED2" w14:textId="35F23D94" w:rsidR="00BD1395" w:rsidRDefault="008F1B0D"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250</w:t>
            </w:r>
          </w:p>
        </w:tc>
      </w:tr>
      <w:tr w:rsidR="00BD1395" w:rsidRPr="00F15D12" w14:paraId="1A0BE3CA" w14:textId="77777777" w:rsidTr="00F15D12">
        <w:trPr>
          <w:trHeight w:val="720"/>
        </w:trPr>
        <w:tc>
          <w:tcPr>
            <w:tcW w:w="5741" w:type="dxa"/>
            <w:vAlign w:val="center"/>
          </w:tcPr>
          <w:p w14:paraId="320C1EB9" w14:textId="07CEA5CC" w:rsidR="00BD1395" w:rsidRDefault="008F1B0D" w:rsidP="009007DB">
            <w:pPr>
              <w:keepNext/>
              <w:spacing w:before="40" w:after="40" w:line="240" w:lineRule="auto"/>
              <w:ind w:left="360"/>
              <w:rPr>
                <w:rFonts w:eastAsia="Times New Roman" w:cs="Arial"/>
                <w:spacing w:val="-5"/>
                <w:sz w:val="20"/>
                <w:szCs w:val="20"/>
                <w:lang w:bidi="ar-SA"/>
              </w:rPr>
            </w:pPr>
            <w:r>
              <w:rPr>
                <w:rFonts w:eastAsia="Times New Roman" w:cs="Arial"/>
                <w:spacing w:val="-5"/>
                <w:sz w:val="20"/>
                <w:szCs w:val="20"/>
                <w:lang w:bidi="ar-SA"/>
              </w:rPr>
              <w:t>Functional – Preferable</w:t>
            </w:r>
          </w:p>
        </w:tc>
        <w:tc>
          <w:tcPr>
            <w:tcW w:w="1800" w:type="dxa"/>
            <w:vAlign w:val="center"/>
          </w:tcPr>
          <w:p w14:paraId="16035CCD" w14:textId="218DF1DD" w:rsidR="00BD1395" w:rsidRDefault="008F1B0D"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50</w:t>
            </w:r>
          </w:p>
        </w:tc>
      </w:tr>
      <w:tr w:rsidR="00BD1395" w:rsidRPr="00F15D12" w14:paraId="4901EF3E" w14:textId="77777777" w:rsidTr="00F15D12">
        <w:trPr>
          <w:trHeight w:val="720"/>
        </w:trPr>
        <w:tc>
          <w:tcPr>
            <w:tcW w:w="5741" w:type="dxa"/>
            <w:vAlign w:val="center"/>
          </w:tcPr>
          <w:p w14:paraId="7A75C795" w14:textId="66044002" w:rsidR="00BD1395" w:rsidRDefault="008F1B0D" w:rsidP="009007DB">
            <w:pPr>
              <w:keepNext/>
              <w:spacing w:before="40" w:after="40" w:line="240" w:lineRule="auto"/>
              <w:ind w:left="360"/>
              <w:rPr>
                <w:rFonts w:eastAsia="Times New Roman" w:cs="Arial"/>
                <w:spacing w:val="-5"/>
                <w:sz w:val="20"/>
                <w:szCs w:val="20"/>
                <w:lang w:bidi="ar-SA"/>
              </w:rPr>
            </w:pPr>
            <w:r>
              <w:rPr>
                <w:rFonts w:eastAsia="Times New Roman" w:cs="Arial"/>
                <w:spacing w:val="-5"/>
                <w:sz w:val="20"/>
                <w:szCs w:val="20"/>
                <w:lang w:bidi="ar-SA"/>
              </w:rPr>
              <w:t>Implementation Support</w:t>
            </w:r>
          </w:p>
        </w:tc>
        <w:tc>
          <w:tcPr>
            <w:tcW w:w="1800" w:type="dxa"/>
            <w:vAlign w:val="center"/>
          </w:tcPr>
          <w:p w14:paraId="1376A0C2" w14:textId="3E7031FC" w:rsidR="00BD1395" w:rsidRDefault="008F1B0D"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100</w:t>
            </w:r>
          </w:p>
        </w:tc>
      </w:tr>
      <w:tr w:rsidR="00BD1395" w:rsidRPr="00F15D12" w14:paraId="5C20EF32" w14:textId="77777777" w:rsidTr="00F15D12">
        <w:trPr>
          <w:trHeight w:val="720"/>
        </w:trPr>
        <w:tc>
          <w:tcPr>
            <w:tcW w:w="5741" w:type="dxa"/>
            <w:vAlign w:val="center"/>
          </w:tcPr>
          <w:p w14:paraId="795893CF" w14:textId="03A9DDE6" w:rsidR="00BD1395" w:rsidRDefault="008F1B0D" w:rsidP="009007DB">
            <w:pPr>
              <w:keepNext/>
              <w:spacing w:before="40" w:after="40" w:line="240" w:lineRule="auto"/>
              <w:ind w:left="360"/>
              <w:rPr>
                <w:rFonts w:eastAsia="Times New Roman" w:cs="Arial"/>
                <w:spacing w:val="-5"/>
                <w:sz w:val="20"/>
                <w:szCs w:val="20"/>
                <w:lang w:bidi="ar-SA"/>
              </w:rPr>
            </w:pPr>
            <w:r>
              <w:rPr>
                <w:rFonts w:eastAsia="Times New Roman" w:cs="Arial"/>
                <w:spacing w:val="-5"/>
                <w:sz w:val="20"/>
                <w:szCs w:val="20"/>
                <w:lang w:bidi="ar-SA"/>
              </w:rPr>
              <w:t>Ongoing Support</w:t>
            </w:r>
          </w:p>
        </w:tc>
        <w:tc>
          <w:tcPr>
            <w:tcW w:w="1800" w:type="dxa"/>
            <w:vAlign w:val="center"/>
          </w:tcPr>
          <w:p w14:paraId="562B747E" w14:textId="69729724" w:rsidR="00BD1395" w:rsidRDefault="008F1B0D"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100</w:t>
            </w:r>
          </w:p>
        </w:tc>
      </w:tr>
      <w:tr w:rsidR="00F15D12" w:rsidRPr="00F15D12" w14:paraId="1044EADD" w14:textId="77777777" w:rsidTr="00F15D12">
        <w:trPr>
          <w:trHeight w:val="720"/>
        </w:trPr>
        <w:tc>
          <w:tcPr>
            <w:tcW w:w="5741" w:type="dxa"/>
            <w:vAlign w:val="center"/>
          </w:tcPr>
          <w:p w14:paraId="78BBFCFA" w14:textId="0FFCA679" w:rsidR="00F15D12" w:rsidRPr="00F15D12" w:rsidRDefault="00CA26AF" w:rsidP="00F15D12">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Strength</w:t>
            </w:r>
            <w:r w:rsidR="009312B7">
              <w:rPr>
                <w:rFonts w:eastAsia="Times New Roman" w:cs="Times New Roman"/>
                <w:spacing w:val="-5"/>
                <w:sz w:val="20"/>
                <w:szCs w:val="20"/>
                <w:lang w:bidi="ar-SA"/>
              </w:rPr>
              <w:t xml:space="preserve"> of Organization/Experience &amp; Key Persons/Resumes</w:t>
            </w:r>
          </w:p>
        </w:tc>
        <w:tc>
          <w:tcPr>
            <w:tcW w:w="1800" w:type="dxa"/>
            <w:vAlign w:val="center"/>
          </w:tcPr>
          <w:p w14:paraId="5EE4F2D6" w14:textId="28E9A36F" w:rsidR="00F15D12" w:rsidRPr="00F15D12" w:rsidRDefault="003B6EA4"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150</w:t>
            </w:r>
          </w:p>
        </w:tc>
      </w:tr>
      <w:tr w:rsidR="00F15D12" w:rsidRPr="00F15D12" w14:paraId="1CD9C919" w14:textId="77777777" w:rsidTr="00F15D12">
        <w:trPr>
          <w:trHeight w:val="720"/>
        </w:trPr>
        <w:tc>
          <w:tcPr>
            <w:tcW w:w="5741" w:type="dxa"/>
            <w:vAlign w:val="center"/>
          </w:tcPr>
          <w:p w14:paraId="3EF2E213" w14:textId="4897C7CC" w:rsidR="00F15D12" w:rsidRPr="00F15D12" w:rsidRDefault="00CA26AF" w:rsidP="00F15D12">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References</w:t>
            </w:r>
          </w:p>
        </w:tc>
        <w:tc>
          <w:tcPr>
            <w:tcW w:w="1800" w:type="dxa"/>
            <w:vAlign w:val="center"/>
          </w:tcPr>
          <w:p w14:paraId="06D7B8D0" w14:textId="77B4B0C8" w:rsidR="00F15D12" w:rsidRPr="00F15D12" w:rsidRDefault="003B6EA4"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150</w:t>
            </w:r>
          </w:p>
        </w:tc>
      </w:tr>
      <w:tr w:rsidR="00F15D12" w:rsidRPr="00F15D12" w14:paraId="6D831FA9" w14:textId="77777777" w:rsidTr="00F15D12">
        <w:trPr>
          <w:trHeight w:val="627"/>
        </w:trPr>
        <w:tc>
          <w:tcPr>
            <w:tcW w:w="5741" w:type="dxa"/>
            <w:shd w:val="clear" w:color="auto" w:fill="FFCD4C"/>
            <w:vAlign w:val="center"/>
          </w:tcPr>
          <w:p w14:paraId="6A048D23" w14:textId="1FED13F6" w:rsidR="00F15D12" w:rsidRPr="00F15D12" w:rsidRDefault="00923E13" w:rsidP="00F15D12">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Round 1</w:t>
            </w:r>
            <w:r w:rsidR="00F15D12" w:rsidRPr="00F15D12">
              <w:rPr>
                <w:rFonts w:ascii="Arial" w:eastAsia="Times New Roman" w:hAnsi="Arial" w:cs="Arial"/>
                <w:b/>
                <w:color w:val="003C61"/>
                <w:spacing w:val="-5"/>
                <w:sz w:val="20"/>
                <w:szCs w:val="20"/>
                <w:lang w:bidi="ar-SA"/>
              </w:rPr>
              <w:t xml:space="preserve"> Evaluation Points</w:t>
            </w:r>
          </w:p>
        </w:tc>
        <w:tc>
          <w:tcPr>
            <w:tcW w:w="1800" w:type="dxa"/>
            <w:shd w:val="clear" w:color="auto" w:fill="FFCD4C"/>
            <w:vAlign w:val="center"/>
          </w:tcPr>
          <w:p w14:paraId="4BA75560" w14:textId="5295ACDC" w:rsidR="00F15D12" w:rsidRPr="00F15D12" w:rsidRDefault="00E937E1"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8</w:t>
            </w:r>
            <w:r w:rsidR="00923E13">
              <w:rPr>
                <w:rFonts w:ascii="Arial" w:eastAsia="Times New Roman" w:hAnsi="Arial" w:cs="Arial"/>
                <w:b/>
                <w:color w:val="003C61"/>
                <w:spacing w:val="-5"/>
                <w:sz w:val="20"/>
                <w:szCs w:val="20"/>
                <w:lang w:bidi="ar-SA"/>
              </w:rPr>
              <w:t>00</w:t>
            </w:r>
          </w:p>
        </w:tc>
      </w:tr>
      <w:tr w:rsidR="00F15D12" w:rsidRPr="00F15D12" w14:paraId="5088ED72" w14:textId="77777777" w:rsidTr="00F15D12">
        <w:tc>
          <w:tcPr>
            <w:tcW w:w="5741" w:type="dxa"/>
            <w:shd w:val="clear" w:color="auto" w:fill="FEE8A6"/>
            <w:vAlign w:val="center"/>
          </w:tcPr>
          <w:p w14:paraId="5A6283CA" w14:textId="469F8EFC" w:rsidR="00F15D12" w:rsidRPr="00F15D12" w:rsidRDefault="00F15D12" w:rsidP="00F15D12">
            <w:pPr>
              <w:keepNext/>
              <w:spacing w:before="40" w:after="40" w:line="240" w:lineRule="auto"/>
              <w:ind w:left="43"/>
              <w:rPr>
                <w:rFonts w:ascii="Arial" w:eastAsia="Times New Roman" w:hAnsi="Arial" w:cs="Arial"/>
                <w:color w:val="003C61"/>
                <w:spacing w:val="-5"/>
                <w:sz w:val="20"/>
                <w:szCs w:val="20"/>
                <w:lang w:bidi="ar-SA"/>
              </w:rPr>
            </w:pPr>
            <w:r w:rsidRPr="00F15D12">
              <w:rPr>
                <w:rFonts w:ascii="Arial" w:eastAsia="Times New Roman" w:hAnsi="Arial" w:cs="Arial"/>
                <w:b/>
                <w:color w:val="003C61"/>
                <w:spacing w:val="-5"/>
                <w:sz w:val="20"/>
                <w:szCs w:val="20"/>
                <w:lang w:bidi="ar-SA"/>
              </w:rPr>
              <w:t xml:space="preserve">Price </w:t>
            </w:r>
          </w:p>
        </w:tc>
        <w:tc>
          <w:tcPr>
            <w:tcW w:w="1800" w:type="dxa"/>
            <w:shd w:val="clear" w:color="auto" w:fill="FEE8A6"/>
            <w:vAlign w:val="center"/>
          </w:tcPr>
          <w:p w14:paraId="1066BDB8"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F15D12" w:rsidRPr="00F15D12" w14:paraId="29F42322" w14:textId="77777777" w:rsidTr="00F15D12">
        <w:trPr>
          <w:trHeight w:val="720"/>
        </w:trPr>
        <w:tc>
          <w:tcPr>
            <w:tcW w:w="5741" w:type="dxa"/>
            <w:vAlign w:val="center"/>
          </w:tcPr>
          <w:p w14:paraId="300A11B2" w14:textId="77777777" w:rsidR="00F15D12" w:rsidRPr="00F15D12" w:rsidRDefault="00F15D12" w:rsidP="00F15D12">
            <w:pPr>
              <w:keepNext/>
              <w:spacing w:before="40" w:after="40" w:line="240" w:lineRule="auto"/>
              <w:ind w:left="43"/>
              <w:rPr>
                <w:rFonts w:eastAsia="Times New Roman" w:cs="Arial"/>
                <w:spacing w:val="-5"/>
                <w:sz w:val="20"/>
                <w:szCs w:val="20"/>
                <w:lang w:bidi="ar-SA"/>
              </w:rPr>
            </w:pPr>
            <w:bookmarkStart w:id="40" w:name="_Hlk179209490"/>
            <w:r w:rsidRPr="00F15D12">
              <w:rPr>
                <w:rFonts w:eastAsia="Times New Roman" w:cs="Arial"/>
                <w:spacing w:val="-5"/>
                <w:sz w:val="20"/>
                <w:szCs w:val="20"/>
                <w:lang w:bidi="ar-SA"/>
              </w:rPr>
              <w:t>Price Proposal</w:t>
            </w:r>
          </w:p>
        </w:tc>
        <w:tc>
          <w:tcPr>
            <w:tcW w:w="1800" w:type="dxa"/>
            <w:vAlign w:val="center"/>
          </w:tcPr>
          <w:p w14:paraId="0D55A6FE" w14:textId="2355061C" w:rsidR="00F15D12" w:rsidRPr="00F15D12" w:rsidRDefault="003B6EA4"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w:t>
            </w:r>
            <w:r w:rsidR="00E937E1">
              <w:rPr>
                <w:rFonts w:eastAsia="Times New Roman" w:cs="Arial"/>
                <w:spacing w:val="-5"/>
                <w:sz w:val="20"/>
                <w:szCs w:val="20"/>
                <w:lang w:bidi="ar-SA"/>
              </w:rPr>
              <w:t>0</w:t>
            </w:r>
            <w:r w:rsidR="00923E13">
              <w:rPr>
                <w:rFonts w:eastAsia="Times New Roman" w:cs="Arial"/>
                <w:spacing w:val="-5"/>
                <w:sz w:val="20"/>
                <w:szCs w:val="20"/>
                <w:lang w:bidi="ar-SA"/>
              </w:rPr>
              <w:t>0</w:t>
            </w:r>
          </w:p>
        </w:tc>
      </w:tr>
      <w:bookmarkEnd w:id="40"/>
      <w:tr w:rsidR="00F15D12" w:rsidRPr="00F15D12" w14:paraId="74384364" w14:textId="77777777" w:rsidTr="00F15D12">
        <w:trPr>
          <w:trHeight w:val="726"/>
        </w:trPr>
        <w:tc>
          <w:tcPr>
            <w:tcW w:w="5741" w:type="dxa"/>
            <w:shd w:val="clear" w:color="auto" w:fill="FFCD4C"/>
            <w:vAlign w:val="center"/>
          </w:tcPr>
          <w:p w14:paraId="15F4A66C" w14:textId="34771645" w:rsidR="00F15D12" w:rsidRPr="00F15D12" w:rsidRDefault="00923E13" w:rsidP="00F15D12">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00F15D12" w:rsidRPr="00F15D12">
              <w:rPr>
                <w:rFonts w:ascii="Arial" w:eastAsia="Times New Roman" w:hAnsi="Arial" w:cs="Arial"/>
                <w:b/>
                <w:color w:val="003C61"/>
                <w:spacing w:val="-5"/>
                <w:sz w:val="20"/>
                <w:szCs w:val="20"/>
                <w:lang w:bidi="ar-SA"/>
              </w:rPr>
              <w:t>Total Evaluation and Price Points</w:t>
            </w:r>
          </w:p>
        </w:tc>
        <w:tc>
          <w:tcPr>
            <w:tcW w:w="1800" w:type="dxa"/>
            <w:shd w:val="clear" w:color="auto" w:fill="FFCD4C"/>
            <w:vAlign w:val="center"/>
          </w:tcPr>
          <w:p w14:paraId="65A13341" w14:textId="0E6821CA" w:rsidR="00F15D12" w:rsidRPr="00F15D12" w:rsidRDefault="00E937E1"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100</w:t>
            </w:r>
            <w:r w:rsidR="00923E13">
              <w:rPr>
                <w:rFonts w:ascii="Arial" w:eastAsia="Times New Roman" w:hAnsi="Arial" w:cs="Arial"/>
                <w:b/>
                <w:color w:val="003C61"/>
                <w:spacing w:val="-5"/>
                <w:sz w:val="20"/>
                <w:szCs w:val="20"/>
                <w:lang w:bidi="ar-SA"/>
              </w:rPr>
              <w:t>0</w:t>
            </w:r>
          </w:p>
        </w:tc>
      </w:tr>
      <w:tr w:rsidR="00923E13" w:rsidRPr="00F15D12" w14:paraId="7782289E" w14:textId="77777777" w:rsidTr="00F15D12">
        <w:trPr>
          <w:trHeight w:val="726"/>
        </w:trPr>
        <w:tc>
          <w:tcPr>
            <w:tcW w:w="5741" w:type="dxa"/>
            <w:shd w:val="clear" w:color="auto" w:fill="FFCD4C"/>
            <w:vAlign w:val="center"/>
          </w:tcPr>
          <w:p w14:paraId="0A5DF45D" w14:textId="614B2FEB" w:rsidR="00923E13" w:rsidRDefault="00923E13" w:rsidP="009B52C7">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Round 2 Evaluation (If needed)</w:t>
            </w:r>
          </w:p>
        </w:tc>
        <w:tc>
          <w:tcPr>
            <w:tcW w:w="1800" w:type="dxa"/>
            <w:shd w:val="clear" w:color="auto" w:fill="FFCD4C"/>
            <w:vAlign w:val="center"/>
          </w:tcPr>
          <w:p w14:paraId="517458DE" w14:textId="39416772" w:rsidR="00923E13" w:rsidRDefault="00923E13"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Possible Points</w:t>
            </w:r>
          </w:p>
        </w:tc>
      </w:tr>
      <w:tr w:rsidR="00923E13" w:rsidRPr="00F15D12" w14:paraId="2AF2C247" w14:textId="77777777" w:rsidTr="002A1372">
        <w:trPr>
          <w:trHeight w:val="720"/>
        </w:trPr>
        <w:tc>
          <w:tcPr>
            <w:tcW w:w="5741" w:type="dxa"/>
            <w:vAlign w:val="center"/>
          </w:tcPr>
          <w:p w14:paraId="5978CF14" w14:textId="66283C00" w:rsidR="00923E13" w:rsidRPr="00F15D12" w:rsidRDefault="00923E13" w:rsidP="002A1372">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Demonstration</w:t>
            </w:r>
          </w:p>
        </w:tc>
        <w:tc>
          <w:tcPr>
            <w:tcW w:w="1800" w:type="dxa"/>
            <w:vAlign w:val="center"/>
          </w:tcPr>
          <w:p w14:paraId="0AAD0703" w14:textId="17EE5FEA" w:rsidR="00923E13" w:rsidRPr="00F15D12" w:rsidRDefault="005D160A" w:rsidP="002A137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w:t>
            </w:r>
            <w:r w:rsidR="00E937E1">
              <w:rPr>
                <w:rFonts w:eastAsia="Times New Roman" w:cs="Arial"/>
                <w:spacing w:val="-5"/>
                <w:sz w:val="20"/>
                <w:szCs w:val="20"/>
                <w:lang w:bidi="ar-SA"/>
              </w:rPr>
              <w:t>0</w:t>
            </w:r>
            <w:r w:rsidR="00923E13">
              <w:rPr>
                <w:rFonts w:eastAsia="Times New Roman" w:cs="Arial"/>
                <w:spacing w:val="-5"/>
                <w:sz w:val="20"/>
                <w:szCs w:val="20"/>
                <w:lang w:bidi="ar-SA"/>
              </w:rPr>
              <w:t>0</w:t>
            </w:r>
          </w:p>
        </w:tc>
      </w:tr>
      <w:tr w:rsidR="00923E13" w:rsidRPr="00F15D12" w14:paraId="08565622" w14:textId="77777777" w:rsidTr="00F15D12">
        <w:trPr>
          <w:trHeight w:val="726"/>
        </w:trPr>
        <w:tc>
          <w:tcPr>
            <w:tcW w:w="5741" w:type="dxa"/>
            <w:shd w:val="clear" w:color="auto" w:fill="FFCD4C"/>
            <w:vAlign w:val="center"/>
          </w:tcPr>
          <w:p w14:paraId="2EC096F0" w14:textId="6FBD345E" w:rsidR="00923E13" w:rsidRDefault="00923E13" w:rsidP="00F15D12">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Cumulative Evaluation Points</w:t>
            </w:r>
          </w:p>
        </w:tc>
        <w:tc>
          <w:tcPr>
            <w:tcW w:w="1800" w:type="dxa"/>
            <w:shd w:val="clear" w:color="auto" w:fill="FFCD4C"/>
            <w:vAlign w:val="center"/>
          </w:tcPr>
          <w:p w14:paraId="2D6B4C2E" w14:textId="7E0E146E" w:rsidR="00923E13" w:rsidRDefault="00923E13"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1</w:t>
            </w:r>
            <w:r w:rsidR="005D160A">
              <w:rPr>
                <w:rFonts w:ascii="Arial" w:eastAsia="Times New Roman" w:hAnsi="Arial" w:cs="Arial"/>
                <w:b/>
                <w:color w:val="003C61"/>
                <w:spacing w:val="-5"/>
                <w:sz w:val="20"/>
                <w:szCs w:val="20"/>
                <w:lang w:bidi="ar-SA"/>
              </w:rPr>
              <w:t>2</w:t>
            </w:r>
            <w:r w:rsidR="00E937E1">
              <w:rPr>
                <w:rFonts w:ascii="Arial" w:eastAsia="Times New Roman" w:hAnsi="Arial" w:cs="Arial"/>
                <w:b/>
                <w:color w:val="003C61"/>
                <w:spacing w:val="-5"/>
                <w:sz w:val="20"/>
                <w:szCs w:val="20"/>
                <w:lang w:bidi="ar-SA"/>
              </w:rPr>
              <w:t>0</w:t>
            </w:r>
            <w:r>
              <w:rPr>
                <w:rFonts w:ascii="Arial" w:eastAsia="Times New Roman" w:hAnsi="Arial" w:cs="Arial"/>
                <w:b/>
                <w:color w:val="003C61"/>
                <w:spacing w:val="-5"/>
                <w:sz w:val="20"/>
                <w:szCs w:val="20"/>
                <w:lang w:bidi="ar-SA"/>
              </w:rPr>
              <w:t>0</w:t>
            </w:r>
          </w:p>
        </w:tc>
      </w:tr>
    </w:tbl>
    <w:p w14:paraId="5E86061F" w14:textId="77777777" w:rsidR="00F15D12" w:rsidRDefault="00F15D12" w:rsidP="00F15D12"/>
    <w:p w14:paraId="30EB0235" w14:textId="42C07F79" w:rsidR="00F15D12" w:rsidRDefault="00F15D12" w:rsidP="00923E13">
      <w:pPr>
        <w:pStyle w:val="ListNumber2"/>
      </w:pPr>
      <w:bookmarkStart w:id="41" w:name="_Toc195516337"/>
      <w:r>
        <w:t>Price Proposal Evaluation</w:t>
      </w:r>
      <w:bookmarkEnd w:id="41"/>
    </w:p>
    <w:p w14:paraId="107F57CA" w14:textId="77777777" w:rsidR="00B25A83" w:rsidRDefault="00B25A83" w:rsidP="00F15D12"/>
    <w:p w14:paraId="655BE44D" w14:textId="77777777" w:rsidR="00186A11" w:rsidRDefault="00186A11" w:rsidP="00186A11">
      <w:r w:rsidRPr="00186A11">
        <w:t>The SPC will conduct the price evaluation. The SPC will award a price score to each Price Proposal based upon the percentage of the proposed price (5-Year Proposal Cost from Attachment E) as compared to the lowest Proposer’s price using the following formula:</w:t>
      </w:r>
    </w:p>
    <w:p w14:paraId="35A9B83D" w14:textId="77777777" w:rsidR="00E55CB1" w:rsidRPr="00186A11" w:rsidRDefault="00E55CB1" w:rsidP="00186A11"/>
    <w:tbl>
      <w:tblPr>
        <w:tblW w:w="6990" w:type="dxa"/>
        <w:jc w:val="center"/>
        <w:tblLook w:val="04A0" w:firstRow="1" w:lastRow="0" w:firstColumn="1" w:lastColumn="0" w:noHBand="0" w:noVBand="1"/>
      </w:tblPr>
      <w:tblGrid>
        <w:gridCol w:w="2312"/>
        <w:gridCol w:w="637"/>
        <w:gridCol w:w="2169"/>
        <w:gridCol w:w="632"/>
        <w:gridCol w:w="1240"/>
      </w:tblGrid>
      <w:tr w:rsidR="00186A11" w:rsidRPr="00186A11" w14:paraId="3C57DA4A" w14:textId="77777777" w:rsidTr="002A1372">
        <w:trPr>
          <w:trHeight w:val="603"/>
          <w:jc w:val="center"/>
        </w:trPr>
        <w:tc>
          <w:tcPr>
            <w:tcW w:w="2312" w:type="dxa"/>
            <w:tcBorders>
              <w:bottom w:val="single" w:sz="4" w:space="0" w:color="003760"/>
            </w:tcBorders>
            <w:vAlign w:val="center"/>
          </w:tcPr>
          <w:p w14:paraId="115244DA" w14:textId="77777777" w:rsidR="00186A11" w:rsidRPr="00186A11" w:rsidRDefault="00186A11" w:rsidP="00186A11">
            <w:r w:rsidRPr="00186A11">
              <w:t>lowest price of all Proposers</w:t>
            </w:r>
          </w:p>
        </w:tc>
        <w:tc>
          <w:tcPr>
            <w:tcW w:w="637" w:type="dxa"/>
            <w:vMerge w:val="restart"/>
            <w:vAlign w:val="center"/>
          </w:tcPr>
          <w:p w14:paraId="1C2821BC" w14:textId="77777777" w:rsidR="00186A11" w:rsidRPr="00186A11" w:rsidRDefault="00186A11" w:rsidP="00186A11">
            <w:r w:rsidRPr="00186A11">
              <w:t>X</w:t>
            </w:r>
          </w:p>
        </w:tc>
        <w:tc>
          <w:tcPr>
            <w:tcW w:w="2169" w:type="dxa"/>
            <w:vMerge w:val="restart"/>
            <w:vAlign w:val="center"/>
          </w:tcPr>
          <w:p w14:paraId="4AA2E829" w14:textId="77777777" w:rsidR="00186A11" w:rsidRPr="00186A11" w:rsidRDefault="00186A11" w:rsidP="00186A11">
            <w:r w:rsidRPr="00186A11">
              <w:t>price points possible</w:t>
            </w:r>
          </w:p>
        </w:tc>
        <w:tc>
          <w:tcPr>
            <w:tcW w:w="632" w:type="dxa"/>
            <w:vMerge w:val="restart"/>
            <w:vAlign w:val="center"/>
          </w:tcPr>
          <w:p w14:paraId="66B155F1" w14:textId="77777777" w:rsidR="00186A11" w:rsidRPr="00186A11" w:rsidRDefault="00186A11" w:rsidP="00186A11">
            <w:r w:rsidRPr="00186A11">
              <w:t>=</w:t>
            </w:r>
          </w:p>
        </w:tc>
        <w:tc>
          <w:tcPr>
            <w:tcW w:w="1240" w:type="dxa"/>
            <w:vMerge w:val="restart"/>
            <w:vAlign w:val="center"/>
          </w:tcPr>
          <w:p w14:paraId="3C3AF1B7" w14:textId="77777777" w:rsidR="00186A11" w:rsidRPr="00186A11" w:rsidRDefault="00186A11" w:rsidP="00186A11">
            <w:r w:rsidRPr="00186A11">
              <w:t>price score</w:t>
            </w:r>
          </w:p>
        </w:tc>
      </w:tr>
      <w:tr w:rsidR="00186A11" w:rsidRPr="00186A11" w14:paraId="443D199E" w14:textId="77777777" w:rsidTr="002A1372">
        <w:trPr>
          <w:jc w:val="center"/>
        </w:trPr>
        <w:tc>
          <w:tcPr>
            <w:tcW w:w="2312" w:type="dxa"/>
            <w:tcBorders>
              <w:top w:val="single" w:sz="4" w:space="0" w:color="003760"/>
            </w:tcBorders>
            <w:vAlign w:val="center"/>
          </w:tcPr>
          <w:p w14:paraId="115E1670" w14:textId="77777777" w:rsidR="00186A11" w:rsidRPr="00186A11" w:rsidRDefault="00186A11" w:rsidP="00186A11">
            <w:r w:rsidRPr="00186A11">
              <w:t>price being scored</w:t>
            </w:r>
          </w:p>
        </w:tc>
        <w:tc>
          <w:tcPr>
            <w:tcW w:w="637" w:type="dxa"/>
            <w:vMerge/>
            <w:vAlign w:val="center"/>
          </w:tcPr>
          <w:p w14:paraId="618F7A16" w14:textId="77777777" w:rsidR="00186A11" w:rsidRPr="00186A11" w:rsidRDefault="00186A11" w:rsidP="00186A11"/>
        </w:tc>
        <w:tc>
          <w:tcPr>
            <w:tcW w:w="2169" w:type="dxa"/>
            <w:vMerge/>
            <w:vAlign w:val="center"/>
          </w:tcPr>
          <w:p w14:paraId="584B8F0F" w14:textId="77777777" w:rsidR="00186A11" w:rsidRPr="00186A11" w:rsidRDefault="00186A11" w:rsidP="00186A11"/>
        </w:tc>
        <w:tc>
          <w:tcPr>
            <w:tcW w:w="632" w:type="dxa"/>
            <w:vMerge/>
            <w:vAlign w:val="center"/>
          </w:tcPr>
          <w:p w14:paraId="65BC0FF5" w14:textId="77777777" w:rsidR="00186A11" w:rsidRPr="00186A11" w:rsidRDefault="00186A11" w:rsidP="00186A11"/>
        </w:tc>
        <w:tc>
          <w:tcPr>
            <w:tcW w:w="1240" w:type="dxa"/>
            <w:vMerge/>
            <w:vAlign w:val="center"/>
          </w:tcPr>
          <w:p w14:paraId="7ABD1E37" w14:textId="77777777" w:rsidR="00186A11" w:rsidRPr="00186A11" w:rsidRDefault="00186A11" w:rsidP="00186A11"/>
        </w:tc>
      </w:tr>
    </w:tbl>
    <w:p w14:paraId="76E16264" w14:textId="77777777" w:rsidR="00F15D12" w:rsidRDefault="00F15D12" w:rsidP="00F15D12"/>
    <w:p w14:paraId="0A5BD0AE" w14:textId="73A7E7F8" w:rsidR="00F15D12" w:rsidRDefault="00F15D12">
      <w:pPr>
        <w:spacing w:line="240" w:lineRule="auto"/>
      </w:pPr>
    </w:p>
    <w:p w14:paraId="5480ED06" w14:textId="53D970D5" w:rsidR="00F15D12" w:rsidRDefault="00F15D12" w:rsidP="00923E13">
      <w:pPr>
        <w:pStyle w:val="ListNumber2"/>
      </w:pPr>
      <w:bookmarkStart w:id="42" w:name="_Toc195516338"/>
      <w:r>
        <w:t>Proposal Ranking</w:t>
      </w:r>
      <w:bookmarkEnd w:id="42"/>
    </w:p>
    <w:p w14:paraId="3E51083F" w14:textId="77777777" w:rsidR="00B25A83" w:rsidRDefault="00B25A83" w:rsidP="00F15D12"/>
    <w:p w14:paraId="003F290E" w14:textId="0057AB3E" w:rsidR="00F15D12" w:rsidRDefault="00F15D12" w:rsidP="00F15D12">
      <w:r>
        <w:t>The Single Point of Contact will average the scores for each Proposal in a given round of competition (calculated by totaling the points awarded by each Evaluation Panel member and dividing by the number of members).</w:t>
      </w:r>
    </w:p>
    <w:p w14:paraId="1216B7EF" w14:textId="77777777" w:rsidR="00F15D12" w:rsidRDefault="00F15D12" w:rsidP="00F15D12"/>
    <w:p w14:paraId="0C9B07FF" w14:textId="77777777" w:rsidR="00F15D12" w:rsidRDefault="00F15D12" w:rsidP="00F15D12">
      <w:r>
        <w:t>Treasury will rank all Proposers at the conclusion of the evaluation and scoring and may, in Treasury’s sole discretion, determine an apparent successful Proposer with no additional rounds of competition. If additional rounds are conducted, Treasury will rank advancing Proposers at the conclusion of each subsequent round and may determine an apparent successful Proposer at any time during the solicitation process.</w:t>
      </w:r>
    </w:p>
    <w:p w14:paraId="328E7E03" w14:textId="0FF7FA04" w:rsidR="00F15D12" w:rsidRDefault="00A37B3C" w:rsidP="00F15D12">
      <w:r>
        <w:t xml:space="preserve"> </w:t>
      </w:r>
    </w:p>
    <w:p w14:paraId="7111D306" w14:textId="1F8503DA" w:rsidR="00F15D12" w:rsidRDefault="00F15D12" w:rsidP="00F15D12">
      <w:r>
        <w:t>The Single Point of Contact will combine the average score for each Proposal with Price Proposal score. The Single Point of Contact will describe the rank order for each Proposer, with the highest score receiving the highest rank, and successive rank order determined by the next highest score.</w:t>
      </w:r>
    </w:p>
    <w:p w14:paraId="4CF1882E" w14:textId="77777777" w:rsidR="00F15D12" w:rsidRDefault="00F15D12" w:rsidP="00F15D12"/>
    <w:p w14:paraId="69021936" w14:textId="36384A0B" w:rsidR="00F15D12" w:rsidRDefault="00F15D12" w:rsidP="00923E13">
      <w:pPr>
        <w:pStyle w:val="ListNumber2"/>
      </w:pPr>
      <w:bookmarkStart w:id="43" w:name="_Toc195516339"/>
      <w:r>
        <w:t>Next Step Determination</w:t>
      </w:r>
      <w:bookmarkEnd w:id="43"/>
    </w:p>
    <w:p w14:paraId="76BCCC8B" w14:textId="77777777" w:rsidR="00B25A83" w:rsidRDefault="00B25A83" w:rsidP="00F15D12"/>
    <w:p w14:paraId="4BF9ACE5" w14:textId="45B61E7F" w:rsidR="00F15D12" w:rsidRDefault="00F15D12" w:rsidP="00F15D12">
      <w:r>
        <w:t>At the conclusion of a round of competition, Treasury may choose to conduct an additional round(s) of competition if in its best interest. Additional rounds of competition may consist of, but will not be limited to:</w:t>
      </w:r>
    </w:p>
    <w:p w14:paraId="446A9D11" w14:textId="77777777" w:rsidR="00F15D12" w:rsidRDefault="00F15D12" w:rsidP="00F15D12"/>
    <w:p w14:paraId="491877C8" w14:textId="46F8F1C8" w:rsidR="00F15D12" w:rsidRDefault="00F15D12" w:rsidP="00F15D12">
      <w:pPr>
        <w:pStyle w:val="ListParagraph"/>
        <w:numPr>
          <w:ilvl w:val="0"/>
          <w:numId w:val="29"/>
        </w:numPr>
      </w:pPr>
      <w:r>
        <w:t>Interviews</w:t>
      </w:r>
    </w:p>
    <w:p w14:paraId="4AB80EFE" w14:textId="2933662E" w:rsidR="00F15D12" w:rsidRDefault="00F15D12" w:rsidP="00F15D12">
      <w:pPr>
        <w:pStyle w:val="ListParagraph"/>
        <w:numPr>
          <w:ilvl w:val="0"/>
          <w:numId w:val="29"/>
        </w:numPr>
      </w:pPr>
      <w:r>
        <w:t>Presentations/Demonstrations/Additional Submittal Items</w:t>
      </w:r>
    </w:p>
    <w:p w14:paraId="1224103A" w14:textId="40822491" w:rsidR="00F15D12" w:rsidRDefault="00F15D12" w:rsidP="00F15D12">
      <w:pPr>
        <w:pStyle w:val="ListParagraph"/>
        <w:numPr>
          <w:ilvl w:val="0"/>
          <w:numId w:val="29"/>
        </w:numPr>
      </w:pPr>
      <w:r>
        <w:t>Discussions and submittal of revised Proposals</w:t>
      </w:r>
    </w:p>
    <w:p w14:paraId="0C8F2E68" w14:textId="2CEF5E35" w:rsidR="00F15D12" w:rsidRDefault="00F15D12" w:rsidP="00F15D12">
      <w:pPr>
        <w:pStyle w:val="ListParagraph"/>
        <w:numPr>
          <w:ilvl w:val="0"/>
          <w:numId w:val="29"/>
        </w:numPr>
      </w:pPr>
      <w:r>
        <w:t>Serial or simultaneous negotiations</w:t>
      </w:r>
    </w:p>
    <w:p w14:paraId="6BF3FB22" w14:textId="77777777" w:rsidR="00F15D12" w:rsidRDefault="00F15D12" w:rsidP="00F15D12"/>
    <w:p w14:paraId="09F63FC4" w14:textId="77777777" w:rsidR="00F15D12" w:rsidRDefault="00F15D12" w:rsidP="00F15D12">
      <w:r>
        <w:lastRenderedPageBreak/>
        <w:t xml:space="preserve">Treasury will select the location of any interview, demonstration, or other event, or may conduct the event via teleconference or videoconference. </w:t>
      </w:r>
    </w:p>
    <w:p w14:paraId="31E97015" w14:textId="77777777" w:rsidR="00F15D12" w:rsidRDefault="00F15D12" w:rsidP="00F15D12"/>
    <w:p w14:paraId="637D9757" w14:textId="4C05B94C" w:rsidR="00F15D12" w:rsidRDefault="00F15D12" w:rsidP="00923E13">
      <w:pPr>
        <w:pStyle w:val="ListNumber2"/>
      </w:pPr>
      <w:bookmarkStart w:id="44" w:name="_Toc195516340"/>
      <w:r>
        <w:t>Subsequent Round Scoring</w:t>
      </w:r>
      <w:bookmarkEnd w:id="44"/>
    </w:p>
    <w:p w14:paraId="4BFE5D91" w14:textId="77777777" w:rsidR="00B25A83" w:rsidRDefault="00B25A83" w:rsidP="00F15D12"/>
    <w:p w14:paraId="6423C9E8" w14:textId="43FFEB9A" w:rsidR="00F15D12" w:rsidRDefault="00F15D12" w:rsidP="00F15D12">
      <w:r w:rsidRPr="00152FE4">
        <w:t xml:space="preserve">If </w:t>
      </w:r>
      <w:r>
        <w:t>Treasury</w:t>
      </w:r>
      <w:r w:rsidRPr="00152FE4">
        <w:t xml:space="preserve"> conducts two or more rounds of competition, the </w:t>
      </w:r>
      <w:r>
        <w:t>Single Point of Contact</w:t>
      </w:r>
      <w:r w:rsidRPr="00152FE4">
        <w:t xml:space="preserve"> will determine the cumulative score for </w:t>
      </w:r>
      <w:r w:rsidR="00DA041C">
        <w:t>e</w:t>
      </w:r>
      <w:r>
        <w:t xml:space="preserve">ach </w:t>
      </w:r>
      <w:r w:rsidRPr="00152FE4">
        <w:t>Prop</w:t>
      </w:r>
      <w:r>
        <w:t>osal</w:t>
      </w:r>
      <w:r w:rsidRPr="00152FE4">
        <w:t xml:space="preserve"> advancing through all rounds of competition by adding the scores from ea</w:t>
      </w:r>
      <w:r>
        <w:t>ch completed round. The Proposal</w:t>
      </w:r>
      <w:r w:rsidRPr="00152FE4">
        <w:t xml:space="preserve"> with the highest cumulative score will receive the highest final ranking.</w:t>
      </w:r>
    </w:p>
    <w:p w14:paraId="722D1B1B" w14:textId="3DD5B647" w:rsidR="00F15D12" w:rsidRDefault="00F15D12">
      <w:pPr>
        <w:spacing w:line="240" w:lineRule="auto"/>
      </w:pPr>
    </w:p>
    <w:p w14:paraId="1FD18B32" w14:textId="77777777" w:rsidR="00F15D12" w:rsidRDefault="00F15D12" w:rsidP="00A94A32">
      <w:pPr>
        <w:pStyle w:val="ListNumber"/>
      </w:pPr>
      <w:bookmarkStart w:id="45" w:name="_Toc531866223"/>
      <w:bookmarkStart w:id="46" w:name="_Toc195516341"/>
      <w:r>
        <w:t>Award and Negotiation</w:t>
      </w:r>
      <w:bookmarkEnd w:id="45"/>
      <w:bookmarkEnd w:id="46"/>
    </w:p>
    <w:p w14:paraId="44D5C911" w14:textId="77777777" w:rsidR="00F15D12" w:rsidRDefault="00F15D12" w:rsidP="00923E13">
      <w:pPr>
        <w:pStyle w:val="ListNumber2"/>
      </w:pPr>
      <w:bookmarkStart w:id="47" w:name="_Toc531866224"/>
      <w:bookmarkStart w:id="48" w:name="_Toc195516342"/>
      <w:r>
        <w:t>Award Consideration</w:t>
      </w:r>
      <w:bookmarkEnd w:id="47"/>
      <w:bookmarkEnd w:id="48"/>
    </w:p>
    <w:p w14:paraId="73C2E332" w14:textId="77777777" w:rsidR="00B25A83" w:rsidRDefault="00B25A83" w:rsidP="00F15D12"/>
    <w:p w14:paraId="588F6B17" w14:textId="78586FB8" w:rsidR="00F15D12" w:rsidRDefault="00F15D12" w:rsidP="00F15D12">
      <w:r>
        <w:t>Treasury will award a contract to the highest-ranking Proposer that met all the requir</w:t>
      </w:r>
      <w:r w:rsidR="00DA041C">
        <w:t>ements in this Request, and is R</w:t>
      </w:r>
      <w:r>
        <w:t xml:space="preserve">esponsible. Treasury may award less than the full Scope of Work included in this Request. </w:t>
      </w:r>
    </w:p>
    <w:p w14:paraId="74F51865" w14:textId="77777777" w:rsidR="00F15D12" w:rsidRDefault="00F15D12" w:rsidP="00F15D12"/>
    <w:p w14:paraId="110C2A00" w14:textId="77777777" w:rsidR="00F15D12" w:rsidRDefault="00F15D12" w:rsidP="00923E13">
      <w:pPr>
        <w:pStyle w:val="ListNumber2"/>
      </w:pPr>
      <w:bookmarkStart w:id="49" w:name="_Toc531866225"/>
      <w:bookmarkStart w:id="50" w:name="_Toc195516343"/>
      <w:r>
        <w:t>Notice of Intent to Award</w:t>
      </w:r>
      <w:bookmarkEnd w:id="49"/>
      <w:bookmarkEnd w:id="50"/>
    </w:p>
    <w:p w14:paraId="1E353066" w14:textId="77777777" w:rsidR="00B25A83" w:rsidRDefault="00B25A83" w:rsidP="00F15D12"/>
    <w:p w14:paraId="1AB3F0E8" w14:textId="6926D181" w:rsidR="00F15D12" w:rsidRDefault="00F15D12" w:rsidP="00F15D12">
      <w:r>
        <w:t xml:space="preserve">Treasury will send a Notice of Intent to Award to all Proposers. The Notice of Intent to Award will include the name of the selected Proposer. A Proposer to this Request may submit a protest under section </w:t>
      </w:r>
      <w:r w:rsidR="008961DB">
        <w:t>2</w:t>
      </w:r>
      <w:r>
        <w:t xml:space="preserve"> of this Request.</w:t>
      </w:r>
    </w:p>
    <w:p w14:paraId="042DC2E3" w14:textId="77777777" w:rsidR="00F15D12" w:rsidRDefault="00F15D12" w:rsidP="00F15D12"/>
    <w:p w14:paraId="6A9A2055" w14:textId="0D87A258" w:rsidR="00F15D12" w:rsidRDefault="00F15D12" w:rsidP="00F15D12">
      <w:r>
        <w:t>Treasur</w:t>
      </w:r>
      <w:r w:rsidR="00DA041C">
        <w:t>y</w:t>
      </w:r>
      <w:r>
        <w:t xml:space="preserve"> may immediately begin negotiations with a Proposer if only one Proposal was submitted. Treasury is not required to evaluate the single Proposal and may waive the protest period.</w:t>
      </w:r>
    </w:p>
    <w:p w14:paraId="0E647F6D" w14:textId="77777777" w:rsidR="00F15D12" w:rsidRDefault="00F15D12" w:rsidP="00F15D12"/>
    <w:p w14:paraId="35D73A9D" w14:textId="4079287A" w:rsidR="00F15D12" w:rsidRDefault="00F15D12" w:rsidP="00923E13">
      <w:pPr>
        <w:pStyle w:val="ListNumber2"/>
      </w:pPr>
      <w:bookmarkStart w:id="51" w:name="_Toc531866226"/>
      <w:bookmarkStart w:id="52" w:name="_Toc195516344"/>
      <w:r>
        <w:t>Additional Information Requirements</w:t>
      </w:r>
      <w:bookmarkEnd w:id="51"/>
      <w:bookmarkEnd w:id="52"/>
    </w:p>
    <w:p w14:paraId="6A33B490" w14:textId="77777777" w:rsidR="00B25A83" w:rsidRDefault="00B25A83" w:rsidP="00F15D12"/>
    <w:p w14:paraId="1CF07BCB" w14:textId="798E7BE3" w:rsidR="00F15D12" w:rsidRDefault="00F15D12" w:rsidP="00F15D12">
      <w:r>
        <w:t>The Proposer awarded a contract under this Request is required to submit the following additional information:</w:t>
      </w:r>
    </w:p>
    <w:p w14:paraId="50C9DDA8" w14:textId="0C8931CA" w:rsidR="00F15D12" w:rsidRPr="008804AD" w:rsidRDefault="00F15D12" w:rsidP="00F15D12">
      <w:pPr>
        <w:pStyle w:val="ListParagraph"/>
        <w:numPr>
          <w:ilvl w:val="0"/>
          <w:numId w:val="32"/>
        </w:numPr>
      </w:pPr>
      <w:r w:rsidRPr="008804AD">
        <w:t>Proof of insurance for the lines</w:t>
      </w:r>
      <w:r w:rsidR="00950554" w:rsidRPr="008804AD">
        <w:t xml:space="preserve"> of coverage</w:t>
      </w:r>
      <w:r w:rsidRPr="008804AD">
        <w:t xml:space="preserve"> provided in Attachment A. </w:t>
      </w:r>
    </w:p>
    <w:p w14:paraId="6B4957BC" w14:textId="77777777" w:rsidR="00F15D12" w:rsidRDefault="00F15D12" w:rsidP="00F15D12">
      <w:pPr>
        <w:pStyle w:val="ListParagraph"/>
        <w:numPr>
          <w:ilvl w:val="0"/>
          <w:numId w:val="32"/>
        </w:numPr>
      </w:pPr>
      <w:r>
        <w:t>Taxpayer Identification Number (TIN) issued by the Internal Revenue Service.</w:t>
      </w:r>
    </w:p>
    <w:p w14:paraId="77B7C21A" w14:textId="77777777" w:rsidR="00F15D12" w:rsidRDefault="00F15D12" w:rsidP="00F15D12">
      <w:pPr>
        <w:pStyle w:val="ListParagraph"/>
        <w:numPr>
          <w:ilvl w:val="0"/>
          <w:numId w:val="32"/>
        </w:numPr>
      </w:pPr>
      <w:r>
        <w:t>A completed W-9 form with backup withholder status.</w:t>
      </w:r>
    </w:p>
    <w:p w14:paraId="5F9E548E" w14:textId="77777777" w:rsidR="00F15D12" w:rsidRDefault="00F15D12" w:rsidP="00F15D12">
      <w:pPr>
        <w:pStyle w:val="ListParagraph"/>
        <w:numPr>
          <w:ilvl w:val="0"/>
          <w:numId w:val="32"/>
        </w:numPr>
      </w:pPr>
      <w:r>
        <w:t xml:space="preserve">Proof of business registration and authority to transact business in </w:t>
      </w:r>
      <w:r>
        <w:lastRenderedPageBreak/>
        <w:t>the State of Oregon.</w:t>
      </w:r>
    </w:p>
    <w:p w14:paraId="581EC831" w14:textId="77777777" w:rsidR="00F15D12" w:rsidRDefault="00F15D12" w:rsidP="00F15D12">
      <w:pPr>
        <w:pStyle w:val="ListParagraph"/>
        <w:numPr>
          <w:ilvl w:val="0"/>
          <w:numId w:val="32"/>
        </w:numPr>
      </w:pPr>
      <w:r>
        <w:t xml:space="preserve">A completed Responsibility Inquiry Form (Attachment G). </w:t>
      </w:r>
    </w:p>
    <w:p w14:paraId="2FF2DC43" w14:textId="2840D664" w:rsidR="00F15D12" w:rsidRDefault="00F15D12" w:rsidP="00F15D12">
      <w:pPr>
        <w:pStyle w:val="ListParagraph"/>
        <w:numPr>
          <w:ilvl w:val="0"/>
          <w:numId w:val="32"/>
        </w:numPr>
      </w:pPr>
      <w:r>
        <w:t xml:space="preserve">Pay Equity Certification, if required. </w:t>
      </w:r>
      <w:r w:rsidR="00E42EB6">
        <w:t>(</w:t>
      </w:r>
      <w:r w:rsidR="00E42EB6">
        <w:rPr>
          <w:i/>
        </w:rPr>
        <w:t>See</w:t>
      </w:r>
      <w:r w:rsidR="00E42EB6">
        <w:t xml:space="preserve"> Section 3.B.)</w:t>
      </w:r>
    </w:p>
    <w:p w14:paraId="12F8D5BA" w14:textId="77777777" w:rsidR="00F15D12" w:rsidRDefault="00F15D12" w:rsidP="00F15D12">
      <w:pPr>
        <w:pStyle w:val="ListParagraph"/>
        <w:numPr>
          <w:ilvl w:val="0"/>
          <w:numId w:val="32"/>
        </w:numPr>
      </w:pPr>
      <w:r>
        <w:t>Nondiscrimination in Employment Certification (Attachment C).</w:t>
      </w:r>
    </w:p>
    <w:p w14:paraId="6F2BFCCF" w14:textId="3778D75C" w:rsidR="00F15D12" w:rsidRDefault="00DA041C" w:rsidP="00F15D12">
      <w:pPr>
        <w:pStyle w:val="ListParagraph"/>
        <w:numPr>
          <w:ilvl w:val="0"/>
          <w:numId w:val="32"/>
        </w:numPr>
      </w:pPr>
      <w:r>
        <w:t xml:space="preserve">Certification </w:t>
      </w:r>
      <w:r w:rsidR="00950554">
        <w:t xml:space="preserve">by the </w:t>
      </w:r>
      <w:r>
        <w:t>Office for Business Inclusion and Diversity (</w:t>
      </w:r>
      <w:r w:rsidR="00F15D12">
        <w:t>COBID</w:t>
      </w:r>
      <w:r>
        <w:t>) Certification.</w:t>
      </w:r>
      <w:r w:rsidR="00E42EB6">
        <w:t xml:space="preserve"> (</w:t>
      </w:r>
      <w:r w:rsidR="00E42EB6">
        <w:rPr>
          <w:i/>
        </w:rPr>
        <w:t xml:space="preserve">See </w:t>
      </w:r>
      <w:r w:rsidR="00E42EB6">
        <w:t>Section 1)</w:t>
      </w:r>
    </w:p>
    <w:p w14:paraId="058E92E7" w14:textId="5AA70FAD" w:rsidR="00F15D12" w:rsidRDefault="00F15D12" w:rsidP="00F15D12">
      <w:pPr>
        <w:pStyle w:val="ListParagraph"/>
        <w:numPr>
          <w:ilvl w:val="0"/>
          <w:numId w:val="32"/>
        </w:numPr>
      </w:pPr>
      <w:r w:rsidRPr="00AC7C54">
        <w:t>Certified Disadvantaged Business Outreach Plan (Attachment F)</w:t>
      </w:r>
      <w:r>
        <w:t xml:space="preserve">, if </w:t>
      </w:r>
      <w:r w:rsidR="00E42EB6">
        <w:t>requested</w:t>
      </w:r>
      <w:r>
        <w:t>.</w:t>
      </w:r>
    </w:p>
    <w:p w14:paraId="5C7BB07B" w14:textId="77777777" w:rsidR="00F15D12" w:rsidRDefault="00F15D12" w:rsidP="00F15D12"/>
    <w:p w14:paraId="49A66B94" w14:textId="04743EB4" w:rsidR="00F15D12" w:rsidRDefault="00F15D12" w:rsidP="00923E13">
      <w:pPr>
        <w:pStyle w:val="ListNumber2"/>
      </w:pPr>
      <w:bookmarkStart w:id="53" w:name="_Toc531866227"/>
      <w:bookmarkStart w:id="54" w:name="_Toc195516345"/>
      <w:r>
        <w:t>Cont</w:t>
      </w:r>
      <w:r w:rsidR="00950554">
        <w:t>r</w:t>
      </w:r>
      <w:r>
        <w:t>act Negotiation</w:t>
      </w:r>
      <w:bookmarkEnd w:id="53"/>
      <w:bookmarkEnd w:id="54"/>
    </w:p>
    <w:p w14:paraId="72F6B3B1" w14:textId="77777777" w:rsidR="00B25A83" w:rsidRDefault="00B25A83" w:rsidP="00F15D12"/>
    <w:p w14:paraId="6F83BF14" w14:textId="56FE3139" w:rsidR="00F15D12" w:rsidRDefault="00F15D12" w:rsidP="001E3B60">
      <w:r>
        <w:t xml:space="preserve">After selection of a successful Proposal, Treasury may enter into Contract negotiations with the successful Proposer. </w:t>
      </w:r>
    </w:p>
    <w:p w14:paraId="2C465B47" w14:textId="77777777" w:rsidR="00F15D12" w:rsidRDefault="00F15D12" w:rsidP="00F15D12"/>
    <w:p w14:paraId="222873C2" w14:textId="77777777" w:rsidR="00F15D12" w:rsidRDefault="00F15D12" w:rsidP="00F15D12">
      <w:r>
        <w:t>Treasury is willing to negotiate all items, except those listed below:</w:t>
      </w:r>
    </w:p>
    <w:p w14:paraId="04ED9F77" w14:textId="77777777" w:rsidR="00F15D12" w:rsidRDefault="00F15D12" w:rsidP="00F15D12"/>
    <w:p w14:paraId="2B0B3E5F" w14:textId="15410723" w:rsidR="00F15D12" w:rsidRDefault="00F15D12" w:rsidP="00F15D12">
      <w:pPr>
        <w:pStyle w:val="ListParagraph"/>
        <w:numPr>
          <w:ilvl w:val="0"/>
          <w:numId w:val="33"/>
        </w:numPr>
      </w:pPr>
      <w:r>
        <w:t>Choice of law</w:t>
      </w:r>
    </w:p>
    <w:p w14:paraId="69648772" w14:textId="05851510" w:rsidR="00F15D12" w:rsidRDefault="00F15D12" w:rsidP="00F15D12">
      <w:pPr>
        <w:pStyle w:val="ListParagraph"/>
        <w:numPr>
          <w:ilvl w:val="0"/>
          <w:numId w:val="33"/>
        </w:numPr>
      </w:pPr>
      <w:r>
        <w:t>Choice of venue</w:t>
      </w:r>
    </w:p>
    <w:p w14:paraId="50ACFE73" w14:textId="6F17713E" w:rsidR="00F15D12" w:rsidRDefault="00F15D12" w:rsidP="00F15D12">
      <w:pPr>
        <w:pStyle w:val="ListParagraph"/>
        <w:numPr>
          <w:ilvl w:val="0"/>
          <w:numId w:val="33"/>
        </w:numPr>
      </w:pPr>
      <w:r>
        <w:t>Constitutional requirements</w:t>
      </w:r>
    </w:p>
    <w:p w14:paraId="17AA5A0C" w14:textId="13C83DB9" w:rsidR="00F15D12" w:rsidRDefault="00F15D12" w:rsidP="00F15D12">
      <w:pPr>
        <w:pStyle w:val="ListParagraph"/>
        <w:numPr>
          <w:ilvl w:val="0"/>
          <w:numId w:val="33"/>
        </w:numPr>
      </w:pPr>
      <w:r>
        <w:t>Requirements of applicable federal and State law</w:t>
      </w:r>
    </w:p>
    <w:p w14:paraId="7D4D30C8" w14:textId="77777777" w:rsidR="00F15D12" w:rsidRDefault="00F15D12" w:rsidP="00F15D12"/>
    <w:p w14:paraId="1555723A" w14:textId="50A6695D" w:rsidR="00F15D12" w:rsidRDefault="00F15D12" w:rsidP="00F15D12">
      <w:r>
        <w:t xml:space="preserve">In the event that the parties have not reached mutually agreeable terms within 30 calendar days, Treasury may terminate </w:t>
      </w:r>
      <w:r w:rsidR="00D75BE3">
        <w:t>n</w:t>
      </w:r>
      <w:r>
        <w:t xml:space="preserve">egotiations and commence </w:t>
      </w:r>
      <w:r w:rsidR="00D75BE3">
        <w:t>n</w:t>
      </w:r>
      <w:r>
        <w:t xml:space="preserve">egotiations with the next </w:t>
      </w:r>
      <w:r w:rsidR="008C7FA0">
        <w:t>highest-ranking</w:t>
      </w:r>
      <w:r>
        <w:t xml:space="preserve"> Proposer.</w:t>
      </w:r>
    </w:p>
    <w:p w14:paraId="0A0BE16E" w14:textId="77777777" w:rsidR="00F15D12" w:rsidRDefault="00F15D12" w:rsidP="00F15D12"/>
    <w:p w14:paraId="5888DADC" w14:textId="79033876" w:rsidR="00F15D12" w:rsidRDefault="00F15D12" w:rsidP="00F15D12">
      <w:r w:rsidRPr="00AC7C54">
        <w:t xml:space="preserve">If the Contract has potential subcontracting opportunities, </w:t>
      </w:r>
      <w:r>
        <w:t xml:space="preserve">Treasury may require </w:t>
      </w:r>
      <w:r w:rsidRPr="00AC7C54">
        <w:t>the successful Proposer to submit a completed Certified Disadvantaged Business Outreach Plan (Attachment F) prior to execution.</w:t>
      </w:r>
    </w:p>
    <w:p w14:paraId="65C2A35C" w14:textId="77777777" w:rsidR="00E315A6" w:rsidRDefault="00E315A6" w:rsidP="00F15D12"/>
    <w:p w14:paraId="4E48976E" w14:textId="77777777" w:rsidR="00F15D12" w:rsidRDefault="00F15D12" w:rsidP="00923E13">
      <w:pPr>
        <w:pStyle w:val="ListNumber2"/>
      </w:pPr>
      <w:bookmarkStart w:id="55" w:name="_Toc531866228"/>
      <w:bookmarkStart w:id="56" w:name="_Toc195516346"/>
      <w:r>
        <w:t>Governing Laws and Regulations</w:t>
      </w:r>
      <w:bookmarkEnd w:id="55"/>
      <w:bookmarkEnd w:id="56"/>
    </w:p>
    <w:p w14:paraId="478A3302" w14:textId="77777777" w:rsidR="00B25A83" w:rsidRDefault="00B25A83" w:rsidP="00F15D12"/>
    <w:p w14:paraId="51E643FB" w14:textId="7D588243" w:rsidR="00F15D12" w:rsidRDefault="00F15D12" w:rsidP="00F15D12">
      <w:r w:rsidRPr="00AC7C54">
        <w:t xml:space="preserve">This </w:t>
      </w:r>
      <w:r>
        <w:t>Request</w:t>
      </w:r>
      <w:r w:rsidRPr="00AC7C54">
        <w:t xml:space="preserve"> is governed by th</w:t>
      </w:r>
      <w:r w:rsidR="00DA041C">
        <w:t>e laws of the State of Oregon. The v</w:t>
      </w:r>
      <w:r w:rsidRPr="00AC7C54">
        <w:t xml:space="preserve">enue for any administrative or judicial action relating to this </w:t>
      </w:r>
      <w:r>
        <w:t>Request</w:t>
      </w:r>
      <w:r w:rsidRPr="00AC7C54">
        <w:t>, evaluation and award is the Circuit Court of Marion County for the State of Oregon; provided, however, if a proceeding must be brought in a federal forum, then it must be brought and conducted solely and exclusively within the United States District Court for the District of Oregon.</w:t>
      </w:r>
      <w:r w:rsidR="00A37B3C">
        <w:t xml:space="preserve"> </w:t>
      </w:r>
      <w:r w:rsidRPr="00AC7C54">
        <w:t xml:space="preserve">In </w:t>
      </w:r>
      <w:r w:rsidR="00DE6B95">
        <w:t>no event shall this s</w:t>
      </w:r>
      <w:r w:rsidRPr="00AC7C54">
        <w:t xml:space="preserve">ection be construed as a waiver by the State of Oregon of any form of defense or immunity, whether sovereign immunity, governmental immunity, immunity </w:t>
      </w:r>
      <w:r w:rsidRPr="00AC7C54">
        <w:lastRenderedPageBreak/>
        <w:t>based on the eleventh amendment to the Constitution of the United States or otherwise, to or from any Claim or consent to the jurisdiction of any court.</w:t>
      </w:r>
    </w:p>
    <w:p w14:paraId="09CAD90A" w14:textId="77777777" w:rsidR="00F15D12" w:rsidRDefault="00F15D12" w:rsidP="00F15D12"/>
    <w:p w14:paraId="45F51AD7" w14:textId="77777777" w:rsidR="00F15D12" w:rsidRDefault="00F15D12" w:rsidP="00923E13">
      <w:pPr>
        <w:pStyle w:val="ListNumber2"/>
      </w:pPr>
      <w:bookmarkStart w:id="57" w:name="_Toc531866229"/>
      <w:bookmarkStart w:id="58" w:name="_Toc195516347"/>
      <w:r>
        <w:t>Cost of Submitting Proposal</w:t>
      </w:r>
      <w:bookmarkEnd w:id="57"/>
      <w:bookmarkEnd w:id="58"/>
    </w:p>
    <w:p w14:paraId="245A1278" w14:textId="77777777" w:rsidR="00B25A83" w:rsidRDefault="00B25A83" w:rsidP="00F15D12"/>
    <w:p w14:paraId="67138B83" w14:textId="1BD3B882" w:rsidR="00F15D12" w:rsidRDefault="00F15D12" w:rsidP="00F15D12">
      <w:r w:rsidRPr="00725BF2">
        <w:t xml:space="preserve">Proposer </w:t>
      </w:r>
      <w:r>
        <w:t>must</w:t>
      </w:r>
      <w:r w:rsidRPr="00725BF2">
        <w:t xml:space="preserve"> pay all the costs in submitting its Proposal, including, but not limited to, the costs to prepare and submit the Proposal, costs of samples and other supporting materials, costs to participate in demonstrations, or costs associated with protests.</w:t>
      </w:r>
    </w:p>
    <w:p w14:paraId="15CC3C7C" w14:textId="77777777" w:rsidR="00F15D12" w:rsidRDefault="00F15D12" w:rsidP="00F15D12"/>
    <w:p w14:paraId="73DBFF85" w14:textId="77777777" w:rsidR="00F15D12" w:rsidRDefault="00F15D12" w:rsidP="00923E13">
      <w:pPr>
        <w:pStyle w:val="ListNumber2"/>
      </w:pPr>
      <w:bookmarkStart w:id="59" w:name="_Toc531866230"/>
      <w:bookmarkStart w:id="60" w:name="_Toc195516348"/>
      <w:r>
        <w:t>Statewide E-waste/Recovery</w:t>
      </w:r>
      <w:bookmarkEnd w:id="59"/>
      <w:bookmarkEnd w:id="60"/>
    </w:p>
    <w:p w14:paraId="7CF1A508" w14:textId="77777777" w:rsidR="00B25A83" w:rsidRDefault="00B25A83" w:rsidP="00F15D12"/>
    <w:p w14:paraId="59E696D6" w14:textId="2E8344C2" w:rsidR="00F15D12" w:rsidRDefault="00F15D12" w:rsidP="00F15D12">
      <w:r w:rsidRPr="00DB414E">
        <w:t xml:space="preserve">If </w:t>
      </w:r>
      <w:r w:rsidR="00D96E82">
        <w:t>the products included in a</w:t>
      </w:r>
      <w:r w:rsidR="00D75BE3">
        <w:t xml:space="preserve"> P</w:t>
      </w:r>
      <w:r w:rsidR="00D96E82">
        <w:t>roposal are electronic equipment</w:t>
      </w:r>
      <w:r w:rsidRPr="00DB414E">
        <w:t xml:space="preserve">, Proposer </w:t>
      </w:r>
      <w:r>
        <w:t>must</w:t>
      </w:r>
      <w:r w:rsidRPr="00DB414E">
        <w:t xml:space="preserve"> include information in its Proposal that demonstrates compliance with the Statewide E-Waste/Recovery Procedure #107-011-050_PR. Visit the </w:t>
      </w:r>
      <w:r>
        <w:t>Department of Administrative Services</w:t>
      </w:r>
      <w:r w:rsidRPr="00DB414E">
        <w:t xml:space="preserve"> website </w:t>
      </w:r>
      <w:hyperlink r:id="rId22" w:history="1">
        <w:r w:rsidRPr="00DE6B95">
          <w:rPr>
            <w:rStyle w:val="Hyperlink"/>
            <w:sz w:val="22"/>
          </w:rPr>
          <w:t>www.oregon.gov/das</w:t>
        </w:r>
      </w:hyperlink>
      <w:r w:rsidRPr="00DB414E">
        <w:t xml:space="preserve"> and use the search bar feature to locate the procedure.</w:t>
      </w:r>
    </w:p>
    <w:p w14:paraId="57391F89" w14:textId="77777777" w:rsidR="00F15D12" w:rsidRDefault="00F15D12" w:rsidP="00F15D12"/>
    <w:p w14:paraId="69F1873A" w14:textId="1C129C48" w:rsidR="00A37B3C" w:rsidRDefault="00A37B3C">
      <w:pPr>
        <w:spacing w:line="240" w:lineRule="auto"/>
      </w:pPr>
      <w:r>
        <w:br w:type="page"/>
      </w:r>
    </w:p>
    <w:p w14:paraId="55B831F9" w14:textId="4C2D060A" w:rsidR="00A66B09" w:rsidRDefault="00A66B09" w:rsidP="00A94A32">
      <w:pPr>
        <w:pStyle w:val="ListNumber"/>
      </w:pPr>
      <w:bookmarkStart w:id="61" w:name="_Toc195516349"/>
      <w:r>
        <w:lastRenderedPageBreak/>
        <w:t>Definitions</w:t>
      </w:r>
      <w:bookmarkEnd w:id="61"/>
    </w:p>
    <w:p w14:paraId="191CC862" w14:textId="0E60F7F4" w:rsidR="00A5336F" w:rsidRDefault="00A5336F" w:rsidP="00A5336F">
      <w:r>
        <w:t>Unless the context of a specific term requires otherwise, capitalized terms used in this Request and the attachments to this Request have the meaning as prescribed below:</w:t>
      </w:r>
    </w:p>
    <w:tbl>
      <w:tblPr>
        <w:tblStyle w:val="TableGrid"/>
        <w:tblW w:w="7550" w:type="dxa"/>
        <w:tblBorders>
          <w:top w:val="single" w:sz="4" w:space="0" w:color="FFCD4C"/>
          <w:left w:val="none" w:sz="0" w:space="0" w:color="auto"/>
          <w:bottom w:val="single" w:sz="4" w:space="0" w:color="FFCD4C"/>
          <w:right w:val="none" w:sz="0" w:space="0" w:color="auto"/>
          <w:insideH w:val="single" w:sz="4" w:space="0" w:color="FFCD4C"/>
          <w:insideV w:val="none" w:sz="0" w:space="0" w:color="auto"/>
        </w:tblBorders>
        <w:tblLook w:val="04A0" w:firstRow="1" w:lastRow="0" w:firstColumn="1" w:lastColumn="0" w:noHBand="0" w:noVBand="1"/>
      </w:tblPr>
      <w:tblGrid>
        <w:gridCol w:w="1800"/>
        <w:gridCol w:w="5750"/>
      </w:tblGrid>
      <w:tr w:rsidR="00773BE2" w:rsidRPr="00594805" w14:paraId="38B7C569" w14:textId="77777777" w:rsidTr="00773BE2">
        <w:trPr>
          <w:trHeight w:val="20"/>
        </w:trPr>
        <w:tc>
          <w:tcPr>
            <w:tcW w:w="1800" w:type="dxa"/>
            <w:shd w:val="clear" w:color="auto" w:fill="FFCD4C"/>
          </w:tcPr>
          <w:p w14:paraId="4DEDFDE9" w14:textId="77777777" w:rsidR="00773BE2" w:rsidRPr="00773BE2" w:rsidRDefault="00773BE2" w:rsidP="00A5336F">
            <w:pPr>
              <w:rPr>
                <w:rFonts w:ascii="Arial" w:hAnsi="Arial" w:cs="Arial"/>
                <w:b/>
                <w:color w:val="003C61"/>
                <w:sz w:val="20"/>
                <w:szCs w:val="20"/>
              </w:rPr>
            </w:pPr>
            <w:r w:rsidRPr="00773BE2">
              <w:rPr>
                <w:rFonts w:ascii="Arial" w:hAnsi="Arial" w:cs="Arial"/>
                <w:b/>
                <w:color w:val="003C61"/>
                <w:sz w:val="20"/>
                <w:szCs w:val="20"/>
              </w:rPr>
              <w:t>Term</w:t>
            </w:r>
          </w:p>
        </w:tc>
        <w:tc>
          <w:tcPr>
            <w:tcW w:w="5750" w:type="dxa"/>
            <w:shd w:val="clear" w:color="auto" w:fill="FFCD4C"/>
            <w:vAlign w:val="center"/>
          </w:tcPr>
          <w:p w14:paraId="3E32AA30" w14:textId="77777777" w:rsidR="00773BE2" w:rsidRPr="00594805" w:rsidRDefault="00773BE2" w:rsidP="00A5336F">
            <w:pPr>
              <w:rPr>
                <w:rFonts w:ascii="Arial" w:hAnsi="Arial" w:cs="Arial"/>
                <w:b/>
                <w:color w:val="003C61"/>
                <w:sz w:val="20"/>
                <w:szCs w:val="20"/>
              </w:rPr>
            </w:pPr>
            <w:r w:rsidRPr="00594805">
              <w:rPr>
                <w:rFonts w:ascii="Arial" w:hAnsi="Arial" w:cs="Arial"/>
                <w:b/>
                <w:color w:val="003C61"/>
                <w:sz w:val="20"/>
                <w:szCs w:val="20"/>
              </w:rPr>
              <w:t>Meaning</w:t>
            </w:r>
          </w:p>
        </w:tc>
      </w:tr>
      <w:tr w:rsidR="00773BE2" w14:paraId="1E6220EC" w14:textId="77777777" w:rsidTr="00773BE2">
        <w:trPr>
          <w:trHeight w:val="20"/>
        </w:trPr>
        <w:tc>
          <w:tcPr>
            <w:tcW w:w="1800" w:type="dxa"/>
          </w:tcPr>
          <w:p w14:paraId="7D1D1C0A"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Authorized Representative</w:t>
            </w:r>
          </w:p>
        </w:tc>
        <w:tc>
          <w:tcPr>
            <w:tcW w:w="5750" w:type="dxa"/>
          </w:tcPr>
          <w:p w14:paraId="355BD0B3" w14:textId="103CFA74" w:rsidR="00773BE2" w:rsidRPr="00722FD5" w:rsidRDefault="00773BE2" w:rsidP="00722FD5">
            <w:pPr>
              <w:rPr>
                <w:rFonts w:cs="Arial"/>
              </w:rPr>
            </w:pPr>
            <w:r>
              <w:rPr>
                <w:rFonts w:cs="Arial"/>
              </w:rPr>
              <w:t>A person representing a Proposer who is authorized and an employee of the Proposer to make commitments and bind the Proposer to the terms and conditions of this Request the Proposal submitted on behalf of the Proposer.</w:t>
            </w:r>
          </w:p>
        </w:tc>
      </w:tr>
      <w:tr w:rsidR="00773BE2" w14:paraId="276B854E" w14:textId="77777777" w:rsidTr="00773BE2">
        <w:trPr>
          <w:trHeight w:val="20"/>
        </w:trPr>
        <w:tc>
          <w:tcPr>
            <w:tcW w:w="1800" w:type="dxa"/>
          </w:tcPr>
          <w:p w14:paraId="3595B28F" w14:textId="69A13B7C"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Closing</w:t>
            </w:r>
            <w:r w:rsidR="00E976AB">
              <w:rPr>
                <w:rFonts w:ascii="Arial" w:hAnsi="Arial" w:cs="Arial"/>
                <w:b/>
                <w:color w:val="003C61"/>
                <w:sz w:val="20"/>
                <w:szCs w:val="20"/>
              </w:rPr>
              <w:t xml:space="preserve"> or Closing Date</w:t>
            </w:r>
          </w:p>
        </w:tc>
        <w:tc>
          <w:tcPr>
            <w:tcW w:w="5750" w:type="dxa"/>
          </w:tcPr>
          <w:p w14:paraId="726F004D" w14:textId="5AE4A28E" w:rsidR="00773BE2" w:rsidRDefault="00773BE2" w:rsidP="00C11A06">
            <w:r w:rsidRPr="00DE6236">
              <w:t>The date and</w:t>
            </w:r>
            <w:r>
              <w:rPr>
                <w:rFonts w:ascii="Arial" w:hAnsi="Arial" w:cs="Arial"/>
                <w:color w:val="333333"/>
                <w:sz w:val="20"/>
                <w:szCs w:val="20"/>
                <w:shd w:val="clear" w:color="auto" w:fill="F5F5F5"/>
              </w:rPr>
              <w:t xml:space="preserve"> </w:t>
            </w:r>
            <w:r w:rsidRPr="00DE6236">
              <w:t>time specified in a Solicitation Document as the deadline for submitting a Proposal.</w:t>
            </w:r>
          </w:p>
        </w:tc>
      </w:tr>
      <w:tr w:rsidR="00773BE2" w14:paraId="7F9A29DA" w14:textId="77777777" w:rsidTr="00773BE2">
        <w:trPr>
          <w:trHeight w:val="20"/>
        </w:trPr>
        <w:tc>
          <w:tcPr>
            <w:tcW w:w="1800" w:type="dxa"/>
          </w:tcPr>
          <w:p w14:paraId="62E5DA93"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Contract</w:t>
            </w:r>
          </w:p>
        </w:tc>
        <w:tc>
          <w:tcPr>
            <w:tcW w:w="5750" w:type="dxa"/>
          </w:tcPr>
          <w:p w14:paraId="247D8D15" w14:textId="6ACCF04E" w:rsidR="00773BE2" w:rsidRDefault="00773BE2" w:rsidP="00E976AB">
            <w:r>
              <w:t>A</w:t>
            </w:r>
            <w:r w:rsidRPr="00594805">
              <w:t xml:space="preserve"> contract for sale or other disposal, or a purchase, lease, rental or other acquisition, by </w:t>
            </w:r>
            <w:r w:rsidR="00E976AB">
              <w:t>Treasury</w:t>
            </w:r>
            <w:r w:rsidRPr="00594805">
              <w:t xml:space="preserve"> of personal property, services, including personal services, public improvements, public works, minor alterations, or ordinary repair or maintenance necessary to preserve a public improvement. “Contract” does not include grants.</w:t>
            </w:r>
          </w:p>
        </w:tc>
      </w:tr>
      <w:tr w:rsidR="00773BE2" w14:paraId="46B70D9A" w14:textId="77777777" w:rsidTr="00773BE2">
        <w:trPr>
          <w:trHeight w:val="20"/>
        </w:trPr>
        <w:tc>
          <w:tcPr>
            <w:tcW w:w="1800" w:type="dxa"/>
          </w:tcPr>
          <w:p w14:paraId="58449E7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Exempt Information</w:t>
            </w:r>
          </w:p>
        </w:tc>
        <w:tc>
          <w:tcPr>
            <w:tcW w:w="5750" w:type="dxa"/>
          </w:tcPr>
          <w:p w14:paraId="7817DE46" w14:textId="357B1ED4" w:rsidR="00773BE2" w:rsidRPr="007B1D45" w:rsidRDefault="00773BE2" w:rsidP="00722FD5">
            <w:pPr>
              <w:rPr>
                <w:rFonts w:cs="Arial"/>
              </w:rPr>
            </w:pPr>
            <w:r>
              <w:rPr>
                <w:rFonts w:cs="Arial"/>
              </w:rPr>
              <w:t>Information that is or the Proposer believes is exempt from disclosure under Oregon’s Public Records Law. (</w:t>
            </w:r>
            <w:r>
              <w:rPr>
                <w:rFonts w:cs="Arial"/>
                <w:i/>
              </w:rPr>
              <w:t xml:space="preserve">See </w:t>
            </w:r>
            <w:r>
              <w:rPr>
                <w:rFonts w:cs="Arial"/>
              </w:rPr>
              <w:t>ORS 192.311 through 192.478).</w:t>
            </w:r>
          </w:p>
        </w:tc>
      </w:tr>
      <w:tr w:rsidR="00773BE2" w14:paraId="67038DAC" w14:textId="77777777" w:rsidTr="00773BE2">
        <w:trPr>
          <w:trHeight w:val="20"/>
        </w:trPr>
        <w:tc>
          <w:tcPr>
            <w:tcW w:w="1800" w:type="dxa"/>
          </w:tcPr>
          <w:p w14:paraId="7791B59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Key Persons</w:t>
            </w:r>
          </w:p>
        </w:tc>
        <w:tc>
          <w:tcPr>
            <w:tcW w:w="5750" w:type="dxa"/>
          </w:tcPr>
          <w:p w14:paraId="66BFCC0A" w14:textId="1B6CBC29" w:rsidR="00773BE2" w:rsidRPr="004B4B0C" w:rsidRDefault="00773BE2" w:rsidP="00C11A06">
            <w:pPr>
              <w:rPr>
                <w:rFonts w:cs="Arial"/>
              </w:rPr>
            </w:pPr>
            <w:r>
              <w:rPr>
                <w:rFonts w:cs="Arial"/>
              </w:rPr>
              <w:t xml:space="preserve">The </w:t>
            </w:r>
            <w:r w:rsidRPr="0081573C">
              <w:rPr>
                <w:rFonts w:cs="Arial"/>
              </w:rPr>
              <w:t xml:space="preserve">Authorized Representative, </w:t>
            </w:r>
            <w:r>
              <w:rPr>
                <w:rFonts w:cs="Arial"/>
              </w:rPr>
              <w:t>project m</w:t>
            </w:r>
            <w:r w:rsidRPr="0081573C">
              <w:rPr>
                <w:rFonts w:cs="Arial"/>
              </w:rPr>
              <w:t>anager and all other personnel designated</w:t>
            </w:r>
            <w:r>
              <w:rPr>
                <w:rFonts w:cs="Arial"/>
              </w:rPr>
              <w:t xml:space="preserve"> to work on the Project under this Request. </w:t>
            </w:r>
          </w:p>
        </w:tc>
      </w:tr>
      <w:tr w:rsidR="00773BE2" w14:paraId="3EFAA1AB" w14:textId="77777777" w:rsidTr="00773BE2">
        <w:trPr>
          <w:trHeight w:val="20"/>
        </w:trPr>
        <w:tc>
          <w:tcPr>
            <w:tcW w:w="1800" w:type="dxa"/>
          </w:tcPr>
          <w:p w14:paraId="0E5EEAD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ORS</w:t>
            </w:r>
          </w:p>
        </w:tc>
        <w:tc>
          <w:tcPr>
            <w:tcW w:w="5750" w:type="dxa"/>
          </w:tcPr>
          <w:p w14:paraId="35094075" w14:textId="79E68441" w:rsidR="00773BE2" w:rsidRDefault="00773BE2" w:rsidP="007B1D45">
            <w:pPr>
              <w:rPr>
                <w:rFonts w:cs="Arial"/>
              </w:rPr>
            </w:pPr>
            <w:r>
              <w:rPr>
                <w:rFonts w:cs="Arial"/>
              </w:rPr>
              <w:t>Oregon Revised Statutes, which are l</w:t>
            </w:r>
            <w:r w:rsidRPr="007B1D45">
              <w:rPr>
                <w:rFonts w:cs="Arial"/>
              </w:rPr>
              <w:t>aws enacted by the Oregon Legislative Assembly</w:t>
            </w:r>
            <w:r>
              <w:rPr>
                <w:rFonts w:cs="Arial"/>
              </w:rPr>
              <w:t>.</w:t>
            </w:r>
          </w:p>
        </w:tc>
      </w:tr>
      <w:tr w:rsidR="00773BE2" w14:paraId="5D9CAE38" w14:textId="77777777" w:rsidTr="00773BE2">
        <w:trPr>
          <w:trHeight w:val="20"/>
        </w:trPr>
        <w:tc>
          <w:tcPr>
            <w:tcW w:w="1800" w:type="dxa"/>
          </w:tcPr>
          <w:p w14:paraId="3018FCC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Person</w:t>
            </w:r>
          </w:p>
        </w:tc>
        <w:tc>
          <w:tcPr>
            <w:tcW w:w="5750" w:type="dxa"/>
          </w:tcPr>
          <w:p w14:paraId="30C0557F" w14:textId="0A037908" w:rsidR="004B4B0C" w:rsidRPr="004B4B0C" w:rsidRDefault="004B4B0C" w:rsidP="00722FD5">
            <w:r>
              <w:t>A</w:t>
            </w:r>
            <w:r w:rsidRPr="00484FBA">
              <w:t xml:space="preserve"> natural person capable of being legally bound, a sole proprietorship, a corporation, a partnership, a limited liability company or partnership, a limited partnership, a</w:t>
            </w:r>
            <w:r>
              <w:t xml:space="preserve">n </w:t>
            </w:r>
            <w:r w:rsidRPr="00484FBA">
              <w:t xml:space="preserve">association, a business trust, </w:t>
            </w:r>
            <w:r>
              <w:t xml:space="preserve">or </w:t>
            </w:r>
            <w:r w:rsidRPr="00484FBA">
              <w:t>any other person with legal capacity to contract or a public body.</w:t>
            </w:r>
          </w:p>
        </w:tc>
      </w:tr>
      <w:tr w:rsidR="00773BE2" w14:paraId="3FF90997" w14:textId="77777777" w:rsidTr="00773BE2">
        <w:trPr>
          <w:trHeight w:val="20"/>
        </w:trPr>
        <w:tc>
          <w:tcPr>
            <w:tcW w:w="1800" w:type="dxa"/>
          </w:tcPr>
          <w:p w14:paraId="5ED48650" w14:textId="33AE7C1F"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Proposal</w:t>
            </w:r>
          </w:p>
        </w:tc>
        <w:tc>
          <w:tcPr>
            <w:tcW w:w="5750" w:type="dxa"/>
          </w:tcPr>
          <w:p w14:paraId="7D0B9250" w14:textId="71C6FD0B" w:rsidR="00773BE2" w:rsidRDefault="00773BE2" w:rsidP="00C11A06">
            <w:r>
              <w:t>A person’s offer made</w:t>
            </w:r>
            <w:r w:rsidRPr="00DE6236">
              <w:t xml:space="preserve"> in response to the</w:t>
            </w:r>
            <w:r>
              <w:t xml:space="preserve"> Request.</w:t>
            </w:r>
          </w:p>
        </w:tc>
      </w:tr>
      <w:tr w:rsidR="00773BE2" w14:paraId="4B224E0F" w14:textId="77777777" w:rsidTr="00773BE2">
        <w:trPr>
          <w:trHeight w:val="20"/>
        </w:trPr>
        <w:tc>
          <w:tcPr>
            <w:tcW w:w="1800" w:type="dxa"/>
          </w:tcPr>
          <w:p w14:paraId="4FF1A984"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Proposer</w:t>
            </w:r>
          </w:p>
        </w:tc>
        <w:tc>
          <w:tcPr>
            <w:tcW w:w="5750" w:type="dxa"/>
          </w:tcPr>
          <w:p w14:paraId="138E0A00" w14:textId="3C0DA02F" w:rsidR="00773BE2" w:rsidRDefault="00773BE2" w:rsidP="00C11A06">
            <w:r>
              <w:t>A person who submits a Proposal in response to the Request.</w:t>
            </w:r>
          </w:p>
        </w:tc>
      </w:tr>
      <w:tr w:rsidR="00773BE2" w14:paraId="13D2A383" w14:textId="77777777" w:rsidTr="00773BE2">
        <w:trPr>
          <w:trHeight w:val="20"/>
        </w:trPr>
        <w:tc>
          <w:tcPr>
            <w:tcW w:w="1800" w:type="dxa"/>
          </w:tcPr>
          <w:p w14:paraId="7E1967CB"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Request</w:t>
            </w:r>
          </w:p>
        </w:tc>
        <w:tc>
          <w:tcPr>
            <w:tcW w:w="5750" w:type="dxa"/>
          </w:tcPr>
          <w:p w14:paraId="05AB3310" w14:textId="025ECA7B" w:rsidR="00773BE2" w:rsidRDefault="00C252B5" w:rsidP="00C252B5">
            <w:r>
              <w:t>All of the</w:t>
            </w:r>
            <w:r w:rsidR="00773BE2">
              <w:t xml:space="preserve"> documents, whether attached or incorporated by reference under the Request for Proposal numbered </w:t>
            </w:r>
            <w:r w:rsidR="00773BE2" w:rsidRPr="00DE6236">
              <w:t>170-</w:t>
            </w:r>
            <w:r w:rsidR="009919F2">
              <w:t>4420-2</w:t>
            </w:r>
            <w:r w:rsidR="00786499">
              <w:t>5</w:t>
            </w:r>
            <w:r w:rsidR="00773BE2">
              <w:t>, used for soliciting proposals.</w:t>
            </w:r>
          </w:p>
        </w:tc>
      </w:tr>
      <w:tr w:rsidR="00773BE2" w14:paraId="490B1E0E" w14:textId="77777777" w:rsidTr="00773BE2">
        <w:trPr>
          <w:trHeight w:val="20"/>
        </w:trPr>
        <w:tc>
          <w:tcPr>
            <w:tcW w:w="1800" w:type="dxa"/>
          </w:tcPr>
          <w:p w14:paraId="12D7A2FF"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Responsibility</w:t>
            </w:r>
          </w:p>
        </w:tc>
        <w:tc>
          <w:tcPr>
            <w:tcW w:w="5750" w:type="dxa"/>
          </w:tcPr>
          <w:p w14:paraId="6953A5C3" w14:textId="6E14A47F" w:rsidR="00773BE2" w:rsidRPr="004B4B0C" w:rsidRDefault="00773BE2" w:rsidP="00C11A06">
            <w:pPr>
              <w:rPr>
                <w:color w:val="000000"/>
              </w:rPr>
            </w:pPr>
            <w:r w:rsidRPr="00484FBA">
              <w:t xml:space="preserve">The standards of responsibility set forth in ORS </w:t>
            </w:r>
            <w:hyperlink r:id="rId23" w:history="1">
              <w:r w:rsidRPr="00484FBA">
                <w:rPr>
                  <w:rStyle w:val="Hyperlink"/>
                  <w:rFonts w:ascii="Georgia" w:hAnsi="Georgia"/>
                  <w:sz w:val="22"/>
                </w:rPr>
                <w:t>279B.110(2)</w:t>
              </w:r>
            </w:hyperlink>
            <w:r>
              <w:t xml:space="preserve"> and has not been debarred by the State</w:t>
            </w:r>
            <w:r w:rsidRPr="00484FBA">
              <w:t xml:space="preserve"> that </w:t>
            </w:r>
            <w:r w:rsidRPr="00484FBA">
              <w:lastRenderedPageBreak/>
              <w:t>a Proposer must meet before entering into a contract with the State</w:t>
            </w:r>
            <w:r>
              <w:rPr>
                <w:color w:val="000000"/>
              </w:rPr>
              <w:t>.</w:t>
            </w:r>
          </w:p>
        </w:tc>
      </w:tr>
      <w:tr w:rsidR="00773BE2" w14:paraId="6AB573A3" w14:textId="77777777" w:rsidTr="00773BE2">
        <w:trPr>
          <w:trHeight w:val="20"/>
        </w:trPr>
        <w:tc>
          <w:tcPr>
            <w:tcW w:w="1800" w:type="dxa"/>
          </w:tcPr>
          <w:p w14:paraId="4A8CCE5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lastRenderedPageBreak/>
              <w:t>Responsible</w:t>
            </w:r>
          </w:p>
        </w:tc>
        <w:tc>
          <w:tcPr>
            <w:tcW w:w="5750" w:type="dxa"/>
          </w:tcPr>
          <w:p w14:paraId="179C8560" w14:textId="2C7C49A0" w:rsidR="00773BE2" w:rsidRDefault="00773BE2" w:rsidP="00C252B5">
            <w:r>
              <w:t xml:space="preserve">A determination that a Proposer has met the standards of responsibility set for in ORS </w:t>
            </w:r>
            <w:hyperlink r:id="rId24" w:history="1">
              <w:r w:rsidRPr="00484FBA">
                <w:rPr>
                  <w:rStyle w:val="Hyperlink"/>
                  <w:rFonts w:ascii="Georgia" w:hAnsi="Georgia"/>
                  <w:sz w:val="22"/>
                </w:rPr>
                <w:t>279B.110(2)</w:t>
              </w:r>
            </w:hyperlink>
            <w:r>
              <w:t xml:space="preserve"> and has not been debarred by </w:t>
            </w:r>
            <w:r w:rsidR="00C252B5">
              <w:t>any state agency</w:t>
            </w:r>
            <w:r>
              <w:t xml:space="preserve">. </w:t>
            </w:r>
          </w:p>
        </w:tc>
      </w:tr>
      <w:tr w:rsidR="00773BE2" w14:paraId="024CDDB2" w14:textId="77777777" w:rsidTr="00773BE2">
        <w:trPr>
          <w:trHeight w:val="20"/>
        </w:trPr>
        <w:tc>
          <w:tcPr>
            <w:tcW w:w="1800" w:type="dxa"/>
          </w:tcPr>
          <w:p w14:paraId="4E22242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Responsive</w:t>
            </w:r>
          </w:p>
        </w:tc>
        <w:tc>
          <w:tcPr>
            <w:tcW w:w="5750" w:type="dxa"/>
          </w:tcPr>
          <w:p w14:paraId="2887F19D" w14:textId="4BEF3889" w:rsidR="00773BE2" w:rsidRDefault="00773BE2" w:rsidP="00C11A06">
            <w:r w:rsidRPr="00484FBA">
              <w:t>A Proposal that substantially complies with the Request and all prescribed procedures and requirements.</w:t>
            </w:r>
          </w:p>
        </w:tc>
      </w:tr>
      <w:tr w:rsidR="004B4B0C" w14:paraId="22F8531F" w14:textId="77777777" w:rsidTr="00773BE2">
        <w:trPr>
          <w:trHeight w:val="20"/>
        </w:trPr>
        <w:tc>
          <w:tcPr>
            <w:tcW w:w="1800" w:type="dxa"/>
          </w:tcPr>
          <w:p w14:paraId="66E65623" w14:textId="2B9994DE" w:rsidR="004B4B0C" w:rsidRPr="00773BE2" w:rsidRDefault="004B4B0C" w:rsidP="00C11A06">
            <w:pPr>
              <w:rPr>
                <w:rFonts w:ascii="Arial" w:hAnsi="Arial" w:cs="Arial"/>
                <w:b/>
                <w:color w:val="003C61"/>
                <w:sz w:val="20"/>
                <w:szCs w:val="20"/>
              </w:rPr>
            </w:pPr>
            <w:r>
              <w:rPr>
                <w:rFonts w:ascii="Arial" w:hAnsi="Arial" w:cs="Arial"/>
                <w:b/>
                <w:color w:val="003C61"/>
                <w:sz w:val="20"/>
                <w:szCs w:val="20"/>
              </w:rPr>
              <w:t>Section</w:t>
            </w:r>
          </w:p>
        </w:tc>
        <w:tc>
          <w:tcPr>
            <w:tcW w:w="5750" w:type="dxa"/>
          </w:tcPr>
          <w:p w14:paraId="2D8358F4" w14:textId="5656D332" w:rsidR="004B4B0C" w:rsidRDefault="004B4B0C" w:rsidP="00A938CA">
            <w:r>
              <w:t xml:space="preserve">A distinct part or subdivision of </w:t>
            </w:r>
            <w:r w:rsidR="00A938CA">
              <w:t>the</w:t>
            </w:r>
            <w:r>
              <w:t xml:space="preserve"> Request that identifies the contents of the information contained in that part or subdivision. A section is delineated by a number. </w:t>
            </w:r>
          </w:p>
        </w:tc>
      </w:tr>
      <w:tr w:rsidR="004B4B0C" w14:paraId="500A4562" w14:textId="77777777" w:rsidTr="00773BE2">
        <w:trPr>
          <w:trHeight w:val="20"/>
        </w:trPr>
        <w:tc>
          <w:tcPr>
            <w:tcW w:w="1800" w:type="dxa"/>
          </w:tcPr>
          <w:p w14:paraId="67126DCD" w14:textId="62CFBB78" w:rsidR="004B4B0C" w:rsidRPr="00773BE2" w:rsidRDefault="004B4B0C" w:rsidP="00C11A06">
            <w:pPr>
              <w:rPr>
                <w:rFonts w:ascii="Arial" w:hAnsi="Arial" w:cs="Arial"/>
                <w:b/>
                <w:color w:val="003C61"/>
                <w:sz w:val="20"/>
                <w:szCs w:val="20"/>
              </w:rPr>
            </w:pPr>
            <w:r>
              <w:rPr>
                <w:rFonts w:ascii="Arial" w:hAnsi="Arial" w:cs="Arial"/>
                <w:b/>
                <w:color w:val="003C61"/>
                <w:sz w:val="20"/>
                <w:szCs w:val="20"/>
              </w:rPr>
              <w:t>Subsection</w:t>
            </w:r>
          </w:p>
        </w:tc>
        <w:tc>
          <w:tcPr>
            <w:tcW w:w="5750" w:type="dxa"/>
          </w:tcPr>
          <w:p w14:paraId="490B42B0" w14:textId="34016DA9" w:rsidR="004B4B0C" w:rsidRDefault="004B4B0C" w:rsidP="00A938CA">
            <w:r>
              <w:t xml:space="preserve">A distinct part or subdivision of a Section of </w:t>
            </w:r>
            <w:r w:rsidR="00A938CA">
              <w:t>the</w:t>
            </w:r>
            <w:r>
              <w:t xml:space="preserve"> Request that contains information related to the Section. A subsection is delineated by a letter. </w:t>
            </w:r>
          </w:p>
        </w:tc>
      </w:tr>
      <w:tr w:rsidR="00773BE2" w14:paraId="0C94632C" w14:textId="77777777" w:rsidTr="00773BE2">
        <w:trPr>
          <w:trHeight w:val="20"/>
        </w:trPr>
        <w:tc>
          <w:tcPr>
            <w:tcW w:w="1800" w:type="dxa"/>
          </w:tcPr>
          <w:p w14:paraId="59E197FB" w14:textId="1EB7773A"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Scope of Work</w:t>
            </w:r>
          </w:p>
        </w:tc>
        <w:tc>
          <w:tcPr>
            <w:tcW w:w="5750" w:type="dxa"/>
          </w:tcPr>
          <w:p w14:paraId="42C14C2E" w14:textId="3C04811B" w:rsidR="00773BE2" w:rsidRDefault="00773BE2" w:rsidP="00C11A06">
            <w:r>
              <w:t xml:space="preserve">The description of the work to be performed that encompasses Treasury’s intentions with regards to contracting for work being performed. </w:t>
            </w:r>
          </w:p>
        </w:tc>
      </w:tr>
      <w:tr w:rsidR="00773BE2" w14:paraId="6041B63E" w14:textId="77777777" w:rsidTr="00773BE2">
        <w:trPr>
          <w:trHeight w:val="20"/>
        </w:trPr>
        <w:tc>
          <w:tcPr>
            <w:tcW w:w="1800" w:type="dxa"/>
          </w:tcPr>
          <w:p w14:paraId="33AD3606"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State</w:t>
            </w:r>
          </w:p>
        </w:tc>
        <w:tc>
          <w:tcPr>
            <w:tcW w:w="5750" w:type="dxa"/>
          </w:tcPr>
          <w:p w14:paraId="35502FAC" w14:textId="2C0E4F49" w:rsidR="00773BE2" w:rsidRDefault="00773BE2" w:rsidP="00C11A06">
            <w:r>
              <w:t xml:space="preserve">The State of Oregon. </w:t>
            </w:r>
          </w:p>
        </w:tc>
      </w:tr>
      <w:tr w:rsidR="00773BE2" w14:paraId="037EE9DB" w14:textId="77777777" w:rsidTr="00773BE2">
        <w:trPr>
          <w:trHeight w:val="20"/>
        </w:trPr>
        <w:tc>
          <w:tcPr>
            <w:tcW w:w="1800" w:type="dxa"/>
          </w:tcPr>
          <w:p w14:paraId="53F963C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Treasury</w:t>
            </w:r>
          </w:p>
        </w:tc>
        <w:tc>
          <w:tcPr>
            <w:tcW w:w="5750" w:type="dxa"/>
          </w:tcPr>
          <w:p w14:paraId="3D97CC21" w14:textId="7F65B546" w:rsidR="00773BE2" w:rsidRDefault="00773BE2" w:rsidP="00C11A06">
            <w:r>
              <w:t xml:space="preserve">The Oregon State Treasury, which is comprised of the staff carrying out the duties and obligations of the Oregon State Treasurer under ORS 178.050. </w:t>
            </w:r>
          </w:p>
        </w:tc>
      </w:tr>
      <w:tr w:rsidR="00773BE2" w14:paraId="01AC95BF" w14:textId="77777777" w:rsidTr="00773BE2">
        <w:trPr>
          <w:trHeight w:val="20"/>
        </w:trPr>
        <w:tc>
          <w:tcPr>
            <w:tcW w:w="1800" w:type="dxa"/>
          </w:tcPr>
          <w:p w14:paraId="36DE1E32" w14:textId="7BE82A06"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You or Your</w:t>
            </w:r>
          </w:p>
        </w:tc>
        <w:tc>
          <w:tcPr>
            <w:tcW w:w="5750" w:type="dxa"/>
          </w:tcPr>
          <w:p w14:paraId="698DD837" w14:textId="7A02F3B0" w:rsidR="00773BE2" w:rsidRDefault="00773BE2" w:rsidP="00A938CA">
            <w:r>
              <w:t xml:space="preserve">The person who is considering submitting a Proposal under </w:t>
            </w:r>
            <w:r w:rsidR="00A938CA">
              <w:t>the</w:t>
            </w:r>
            <w:r>
              <w:t xml:space="preserve"> Request. </w:t>
            </w:r>
          </w:p>
        </w:tc>
      </w:tr>
    </w:tbl>
    <w:p w14:paraId="70566DF8" w14:textId="77777777" w:rsidR="00A5336F" w:rsidRPr="00662CC8" w:rsidRDefault="00A5336F" w:rsidP="00A5336F"/>
    <w:sectPr w:rsidR="00A5336F" w:rsidRPr="00662CC8" w:rsidSect="00662CC8">
      <w:footerReference w:type="default" r:id="rId25"/>
      <w:footerReference w:type="first" r:id="rId26"/>
      <w:pgSz w:w="12240" w:h="15840"/>
      <w:pgMar w:top="1440" w:right="1440" w:bottom="1440" w:left="324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FC58" w14:textId="77777777" w:rsidR="00821392" w:rsidRDefault="00821392" w:rsidP="00CA5975">
      <w:pPr>
        <w:spacing w:line="240" w:lineRule="auto"/>
      </w:pPr>
      <w:r>
        <w:separator/>
      </w:r>
    </w:p>
    <w:p w14:paraId="7B5087DE" w14:textId="77777777" w:rsidR="00821392" w:rsidRDefault="00821392"/>
  </w:endnote>
  <w:endnote w:type="continuationSeparator" w:id="0">
    <w:p w14:paraId="57FC0FBD" w14:textId="77777777" w:rsidR="00821392" w:rsidRDefault="00821392" w:rsidP="00CA5975">
      <w:pPr>
        <w:spacing w:line="240" w:lineRule="auto"/>
      </w:pPr>
      <w:r>
        <w:continuationSeparator/>
      </w:r>
    </w:p>
    <w:p w14:paraId="7BF49AED" w14:textId="77777777" w:rsidR="00821392" w:rsidRDefault="0082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C152" w14:textId="28B9F1C6"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w:t>
    </w:r>
    <w:r w:rsidRPr="00CA5975">
      <w:rPr>
        <w:rStyle w:val="PageNumber"/>
        <w:rFonts w:ascii="Arial" w:hAnsi="Arial" w:cs="Arial"/>
        <w:sz w:val="18"/>
        <w:szCs w:val="18"/>
      </w:rPr>
      <w:fldChar w:fldCharType="end"/>
    </w:r>
  </w:p>
  <w:p w14:paraId="2230B1D4" w14:textId="482DC254" w:rsidR="00A057CB" w:rsidRDefault="003A7872" w:rsidP="00CA5975">
    <w:pPr>
      <w:pStyle w:val="CoverText"/>
      <w:rPr>
        <w:sz w:val="18"/>
        <w:szCs w:val="18"/>
      </w:rPr>
    </w:pPr>
    <w:r w:rsidRPr="00CA5975">
      <w:rPr>
        <w:sz w:val="18"/>
        <w:szCs w:val="18"/>
      </w:rPr>
      <w:t>170-</w:t>
    </w:r>
    <w:r w:rsidR="00A057CB">
      <w:rPr>
        <w:sz w:val="18"/>
        <w:szCs w:val="18"/>
      </w:rPr>
      <w:t>OST4</w:t>
    </w:r>
    <w:r w:rsidR="00F82E01">
      <w:rPr>
        <w:sz w:val="18"/>
        <w:szCs w:val="18"/>
      </w:rPr>
      <w:t>420</w:t>
    </w:r>
    <w:r w:rsidR="00A057CB">
      <w:rPr>
        <w:sz w:val="18"/>
        <w:szCs w:val="18"/>
      </w:rPr>
      <w:t>-</w:t>
    </w:r>
    <w:r w:rsidR="00391D57">
      <w:rPr>
        <w:sz w:val="18"/>
        <w:szCs w:val="18"/>
      </w:rPr>
      <w:t>25</w:t>
    </w:r>
  </w:p>
  <w:p w14:paraId="2AC37AEA" w14:textId="45B1DC5D" w:rsidR="003A7872" w:rsidRDefault="003A7872" w:rsidP="00CA5975">
    <w:pPr>
      <w:pStyle w:val="CoverText"/>
      <w:rPr>
        <w:sz w:val="18"/>
        <w:szCs w:val="18"/>
      </w:rPr>
    </w:pPr>
    <w:r>
      <w:rPr>
        <w:sz w:val="18"/>
        <w:szCs w:val="18"/>
      </w:rPr>
      <w:t xml:space="preserve">DOJ </w:t>
    </w:r>
    <w:r w:rsidR="00E72E03">
      <w:rPr>
        <w:sz w:val="18"/>
        <w:szCs w:val="18"/>
      </w:rPr>
      <w:t xml:space="preserve">Template </w:t>
    </w:r>
    <w:r>
      <w:rPr>
        <w:sz w:val="18"/>
        <w:szCs w:val="18"/>
      </w:rPr>
      <w:t>Approved 1/22/19</w:t>
    </w:r>
  </w:p>
  <w:p w14:paraId="39263332" w14:textId="77777777" w:rsidR="003A7872" w:rsidRDefault="003A7872" w:rsidP="00CA5975">
    <w:pPr>
      <w:pStyle w:val="CoverText"/>
      <w:rPr>
        <w:sz w:val="18"/>
        <w:szCs w:val="18"/>
      </w:rPr>
    </w:pPr>
  </w:p>
  <w:p w14:paraId="0986D950" w14:textId="77777777" w:rsidR="003A7872" w:rsidRDefault="003A7872" w:rsidP="00CA5975">
    <w:pPr>
      <w:pStyle w:val="CoverText"/>
      <w:rPr>
        <w:sz w:val="18"/>
        <w:szCs w:val="18"/>
      </w:rPr>
    </w:pPr>
  </w:p>
  <w:p w14:paraId="154B84DE" w14:textId="77777777" w:rsidR="003A7872" w:rsidRPr="00CA5975" w:rsidRDefault="003A7872" w:rsidP="00CA5975">
    <w:pPr>
      <w:pStyle w:val="CoverText"/>
      <w:rPr>
        <w:sz w:val="18"/>
        <w:szCs w:val="18"/>
      </w:rPr>
    </w:pPr>
  </w:p>
  <w:p w14:paraId="0D34F1F9" w14:textId="77777777" w:rsidR="003A7872" w:rsidRDefault="003A78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90F" w14:textId="0A2D0A06" w:rsidR="003A7872" w:rsidRDefault="004F4497" w:rsidP="00CA5975">
    <w:pPr>
      <w:pStyle w:val="Footer"/>
      <w:ind w:left="-3240"/>
    </w:pPr>
    <w:r>
      <w:rPr>
        <w:noProof/>
      </w:rPr>
      <w:drawing>
        <wp:anchor distT="0" distB="0" distL="114300" distR="114300" simplePos="0" relativeHeight="251659264" behindDoc="1" locked="0" layoutInCell="1" allowOverlap="1" wp14:anchorId="7CE62B65" wp14:editId="4DDE2D06">
          <wp:simplePos x="0" y="0"/>
          <wp:positionH relativeFrom="page">
            <wp:align>right</wp:align>
          </wp:positionH>
          <wp:positionV relativeFrom="paragraph">
            <wp:posOffset>-1047750</wp:posOffset>
          </wp:positionV>
          <wp:extent cx="7816850" cy="1359535"/>
          <wp:effectExtent l="0" t="0" r="0" b="0"/>
          <wp:wrapNone/>
          <wp:docPr id="1232398587" name="Picture 1232398587"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6850" cy="135953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42D6" w14:textId="5D22AFA9"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6</w:t>
    </w:r>
    <w:r w:rsidRPr="00CA5975">
      <w:rPr>
        <w:rStyle w:val="PageNumber"/>
        <w:rFonts w:ascii="Arial" w:hAnsi="Arial" w:cs="Arial"/>
        <w:sz w:val="18"/>
        <w:szCs w:val="18"/>
      </w:rPr>
      <w:fldChar w:fldCharType="end"/>
    </w:r>
  </w:p>
  <w:p w14:paraId="4106CD4E" w14:textId="670AFF71" w:rsidR="003A7872" w:rsidRDefault="003A7872" w:rsidP="00662CC8">
    <w:pPr>
      <w:pStyle w:val="CoverText"/>
      <w:rPr>
        <w:sz w:val="18"/>
        <w:szCs w:val="18"/>
      </w:rPr>
    </w:pPr>
    <w:r w:rsidRPr="00CA5975">
      <w:rPr>
        <w:sz w:val="18"/>
        <w:szCs w:val="18"/>
      </w:rPr>
      <w:t>170-</w:t>
    </w:r>
    <w:r w:rsidR="00F82E01">
      <w:rPr>
        <w:sz w:val="18"/>
        <w:szCs w:val="18"/>
      </w:rPr>
      <w:t>OST4420-2</w:t>
    </w:r>
    <w:r w:rsidR="00391D57">
      <w:rPr>
        <w:sz w:val="18"/>
        <w:szCs w:val="18"/>
      </w:rPr>
      <w:t>5</w:t>
    </w:r>
  </w:p>
  <w:p w14:paraId="3CFF00B4" w14:textId="142C2C21" w:rsidR="003A7872" w:rsidRDefault="003A7872" w:rsidP="00662CC8">
    <w:pPr>
      <w:pStyle w:val="CoverText"/>
      <w:rPr>
        <w:sz w:val="18"/>
        <w:szCs w:val="18"/>
      </w:rPr>
    </w:pPr>
    <w:r>
      <w:rPr>
        <w:sz w:val="18"/>
        <w:szCs w:val="18"/>
      </w:rPr>
      <w:t>DOJ Approved</w:t>
    </w:r>
    <w:r w:rsidR="00F82E01">
      <w:rPr>
        <w:sz w:val="18"/>
        <w:szCs w:val="18"/>
      </w:rPr>
      <w:t xml:space="preserve"> Template</w:t>
    </w:r>
    <w:r>
      <w:rPr>
        <w:sz w:val="18"/>
        <w:szCs w:val="18"/>
      </w:rPr>
      <w:t>: 1/22/2019</w:t>
    </w:r>
  </w:p>
  <w:p w14:paraId="1DCACB4A" w14:textId="77777777" w:rsidR="003A7872" w:rsidRDefault="003A7872" w:rsidP="00662CC8">
    <w:pPr>
      <w:pStyle w:val="CoverText"/>
      <w:rPr>
        <w:sz w:val="18"/>
        <w:szCs w:val="18"/>
      </w:rPr>
    </w:pPr>
  </w:p>
  <w:p w14:paraId="07E59DD1" w14:textId="77777777" w:rsidR="003A7872" w:rsidRPr="00CA5975" w:rsidRDefault="003A7872" w:rsidP="00662CC8">
    <w:pPr>
      <w:pStyle w:val="CoverText"/>
      <w:rPr>
        <w:sz w:val="18"/>
        <w:szCs w:val="18"/>
      </w:rPr>
    </w:pPr>
  </w:p>
  <w:p w14:paraId="443A5B3B" w14:textId="312C622D" w:rsidR="003A7872" w:rsidRDefault="003A7872" w:rsidP="00662C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84BE" w14:textId="6268D921"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22</w:t>
    </w:r>
    <w:r w:rsidRPr="00CA5975">
      <w:rPr>
        <w:rStyle w:val="PageNumber"/>
        <w:rFonts w:ascii="Arial" w:hAnsi="Arial" w:cs="Arial"/>
        <w:sz w:val="18"/>
        <w:szCs w:val="18"/>
      </w:rPr>
      <w:fldChar w:fldCharType="end"/>
    </w:r>
  </w:p>
  <w:p w14:paraId="2DF42DEA" w14:textId="72DDD1A1" w:rsidR="003A7872" w:rsidRDefault="003A7872" w:rsidP="00CA5975">
    <w:pPr>
      <w:pStyle w:val="CoverText"/>
      <w:rPr>
        <w:sz w:val="18"/>
        <w:szCs w:val="18"/>
      </w:rPr>
    </w:pPr>
    <w:r w:rsidRPr="00CA5975">
      <w:rPr>
        <w:sz w:val="18"/>
        <w:szCs w:val="18"/>
      </w:rPr>
      <w:t>170-</w:t>
    </w:r>
    <w:r w:rsidR="00712A60">
      <w:rPr>
        <w:sz w:val="18"/>
        <w:szCs w:val="18"/>
      </w:rPr>
      <w:t>OST4388-22</w:t>
    </w:r>
  </w:p>
  <w:p w14:paraId="0B922907" w14:textId="0817EF42" w:rsidR="003A7872" w:rsidRDefault="003A7872" w:rsidP="00CA5975">
    <w:pPr>
      <w:pStyle w:val="CoverText"/>
      <w:rPr>
        <w:sz w:val="18"/>
        <w:szCs w:val="18"/>
      </w:rPr>
    </w:pPr>
    <w:r>
      <w:rPr>
        <w:sz w:val="18"/>
        <w:szCs w:val="18"/>
      </w:rPr>
      <w:t>DOJ Approved: 1/22/2019</w:t>
    </w:r>
  </w:p>
  <w:p w14:paraId="013C9BCF" w14:textId="77777777" w:rsidR="003A7872" w:rsidRDefault="003A7872" w:rsidP="00CA5975">
    <w:pPr>
      <w:pStyle w:val="CoverText"/>
      <w:rPr>
        <w:sz w:val="18"/>
        <w:szCs w:val="18"/>
      </w:rPr>
    </w:pPr>
  </w:p>
  <w:p w14:paraId="0D31F266" w14:textId="77777777" w:rsidR="003A7872" w:rsidRPr="00CA5975" w:rsidRDefault="003A7872" w:rsidP="00CA5975">
    <w:pPr>
      <w:pStyle w:val="CoverText"/>
      <w:rPr>
        <w:sz w:val="18"/>
        <w:szCs w:val="18"/>
      </w:rPr>
    </w:pPr>
  </w:p>
  <w:p w14:paraId="502CEE40" w14:textId="77777777" w:rsidR="003A7872" w:rsidRDefault="003A787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516D" w14:textId="3682C575"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7</w:t>
    </w:r>
    <w:r w:rsidRPr="00CA5975">
      <w:rPr>
        <w:rStyle w:val="PageNumber"/>
        <w:rFonts w:ascii="Arial" w:hAnsi="Arial" w:cs="Arial"/>
        <w:sz w:val="18"/>
        <w:szCs w:val="18"/>
      </w:rPr>
      <w:fldChar w:fldCharType="end"/>
    </w:r>
  </w:p>
  <w:p w14:paraId="56E17D6A" w14:textId="558EF21A" w:rsidR="003A7872" w:rsidRDefault="003A7872" w:rsidP="00662CC8">
    <w:pPr>
      <w:pStyle w:val="CoverText"/>
      <w:rPr>
        <w:sz w:val="18"/>
        <w:szCs w:val="18"/>
      </w:rPr>
    </w:pPr>
    <w:r w:rsidRPr="00CA5975">
      <w:rPr>
        <w:sz w:val="18"/>
        <w:szCs w:val="18"/>
      </w:rPr>
      <w:t>170-</w:t>
    </w:r>
    <w:r w:rsidR="00FD5CD0">
      <w:rPr>
        <w:sz w:val="18"/>
        <w:szCs w:val="18"/>
      </w:rPr>
      <w:t>OST4420-25</w:t>
    </w:r>
  </w:p>
  <w:p w14:paraId="23953BE7" w14:textId="54370698" w:rsidR="003A7872" w:rsidRDefault="003A7872" w:rsidP="00662CC8">
    <w:pPr>
      <w:pStyle w:val="CoverText"/>
      <w:rPr>
        <w:sz w:val="18"/>
        <w:szCs w:val="18"/>
      </w:rPr>
    </w:pPr>
    <w:r>
      <w:rPr>
        <w:sz w:val="18"/>
        <w:szCs w:val="18"/>
      </w:rPr>
      <w:t xml:space="preserve">DOJ </w:t>
    </w:r>
    <w:r w:rsidR="00FD5CD0">
      <w:rPr>
        <w:sz w:val="18"/>
        <w:szCs w:val="18"/>
      </w:rPr>
      <w:t xml:space="preserve">Template </w:t>
    </w:r>
    <w:r>
      <w:rPr>
        <w:sz w:val="18"/>
        <w:szCs w:val="18"/>
      </w:rPr>
      <w:t>Approved: 1/22/2019</w:t>
    </w:r>
  </w:p>
  <w:p w14:paraId="2F27D214" w14:textId="77777777" w:rsidR="003A7872" w:rsidRDefault="003A7872" w:rsidP="00662CC8">
    <w:pPr>
      <w:pStyle w:val="CoverText"/>
      <w:rPr>
        <w:sz w:val="18"/>
        <w:szCs w:val="18"/>
      </w:rPr>
    </w:pPr>
  </w:p>
  <w:p w14:paraId="25B315D8" w14:textId="77777777" w:rsidR="003A7872" w:rsidRPr="00CA5975" w:rsidRDefault="003A7872" w:rsidP="00662CC8">
    <w:pPr>
      <w:pStyle w:val="CoverText"/>
      <w:rPr>
        <w:sz w:val="18"/>
        <w:szCs w:val="18"/>
      </w:rPr>
    </w:pPr>
  </w:p>
  <w:p w14:paraId="311C88C7" w14:textId="4EE9FC3E" w:rsidR="003A7872" w:rsidRDefault="003A7872" w:rsidP="0066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0B50" w14:textId="77777777" w:rsidR="00821392" w:rsidRDefault="00821392" w:rsidP="00CA5975">
      <w:pPr>
        <w:spacing w:line="240" w:lineRule="auto"/>
      </w:pPr>
      <w:r>
        <w:separator/>
      </w:r>
    </w:p>
    <w:p w14:paraId="0A44E9D6" w14:textId="77777777" w:rsidR="00821392" w:rsidRDefault="00821392"/>
  </w:footnote>
  <w:footnote w:type="continuationSeparator" w:id="0">
    <w:p w14:paraId="6751F108" w14:textId="77777777" w:rsidR="00821392" w:rsidRDefault="00821392" w:rsidP="00CA5975">
      <w:pPr>
        <w:spacing w:line="240" w:lineRule="auto"/>
      </w:pPr>
      <w:r>
        <w:continuationSeparator/>
      </w:r>
    </w:p>
    <w:p w14:paraId="4D98A0F0" w14:textId="77777777" w:rsidR="00821392" w:rsidRDefault="00821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D548" w14:textId="5F1E7D82" w:rsidR="003A7872" w:rsidRDefault="003A7872" w:rsidP="00CA5975">
    <w:pPr>
      <w:pStyle w:val="Header"/>
      <w:ind w:left="-3240"/>
    </w:pPr>
  </w:p>
  <w:p w14:paraId="142CE501" w14:textId="32A34A18" w:rsidR="003A7872" w:rsidRDefault="003A7872" w:rsidP="00662CC8">
    <w:pPr>
      <w:ind w:left="-3240"/>
    </w:pPr>
    <w:r>
      <w:rPr>
        <w:noProof/>
        <w:sz w:val="20"/>
        <w:lang w:bidi="ar-SA"/>
      </w:rPr>
      <w:drawing>
        <wp:inline distT="0" distB="0" distL="0" distR="0" wp14:anchorId="3D5E4366" wp14:editId="01B9AA68">
          <wp:extent cx="2337435" cy="1391177"/>
          <wp:effectExtent l="0" t="0" r="0" b="0"/>
          <wp:docPr id="24" name="Picture 24"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554" cy="145969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DA7D" w14:textId="6D9D05F1" w:rsidR="003A7872" w:rsidRDefault="003A7872" w:rsidP="00CA5975">
    <w:pPr>
      <w:pStyle w:val="Header"/>
      <w:ind w:left="-3240"/>
    </w:pPr>
    <w:r>
      <w:rPr>
        <w:noProof/>
        <w:sz w:val="20"/>
        <w:lang w:bidi="ar-SA"/>
      </w:rPr>
      <w:drawing>
        <wp:inline distT="0" distB="0" distL="0" distR="0" wp14:anchorId="3612A23D" wp14:editId="0FB11C4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CB30" w14:textId="6982DF8F" w:rsidR="003A7872" w:rsidRDefault="003A7872" w:rsidP="00662CC8">
    <w:pPr>
      <w:pStyle w:val="Header"/>
      <w:ind w:left="-3240"/>
    </w:pPr>
    <w:r>
      <w:rPr>
        <w:noProof/>
        <w:sz w:val="20"/>
        <w:lang w:bidi="ar-SA"/>
      </w:rPr>
      <w:drawing>
        <wp:inline distT="0" distB="0" distL="0" distR="0" wp14:anchorId="0EDB586B" wp14:editId="694CC634">
          <wp:extent cx="2304288" cy="1371449"/>
          <wp:effectExtent l="0" t="0" r="0" b="0"/>
          <wp:docPr id="486204156" name="Picture 486204156"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08C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AD6EA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78C557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45AE06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DE28784"/>
    <w:lvl w:ilvl="0">
      <w:start w:val="1"/>
      <w:numFmt w:val="upperLetter"/>
      <w:lvlText w:val="%1."/>
      <w:lvlJc w:val="left"/>
      <w:pPr>
        <w:ind w:left="0" w:hanging="432"/>
      </w:pPr>
      <w:rPr>
        <w:rFonts w:hint="default"/>
      </w:rPr>
    </w:lvl>
  </w:abstractNum>
  <w:abstractNum w:abstractNumId="5" w15:restartNumberingAfterBreak="0">
    <w:nsid w:val="FFFFFF80"/>
    <w:multiLevelType w:val="singleLevel"/>
    <w:tmpl w:val="EB56D73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A82399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63EB3B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E6CA1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206639E"/>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AAD07F8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F45A4F"/>
    <w:multiLevelType w:val="hybridMultilevel"/>
    <w:tmpl w:val="8A30D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3400E4"/>
    <w:multiLevelType w:val="hybridMultilevel"/>
    <w:tmpl w:val="7EC6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319A4"/>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4" w15:restartNumberingAfterBreak="0">
    <w:nsid w:val="337266DD"/>
    <w:multiLevelType w:val="hybridMultilevel"/>
    <w:tmpl w:val="CD5CFCE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15" w15:restartNumberingAfterBreak="0">
    <w:nsid w:val="44680818"/>
    <w:multiLevelType w:val="hybridMultilevel"/>
    <w:tmpl w:val="54828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66D83"/>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7" w15:restartNumberingAfterBreak="0">
    <w:nsid w:val="4D976A5E"/>
    <w:multiLevelType w:val="hybridMultilevel"/>
    <w:tmpl w:val="E2DA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A369D3"/>
    <w:multiLevelType w:val="hybridMultilevel"/>
    <w:tmpl w:val="6802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47EB2"/>
    <w:multiLevelType w:val="hybridMultilevel"/>
    <w:tmpl w:val="B5FC0CE6"/>
    <w:lvl w:ilvl="0" w:tplc="9AA09A58">
      <w:start w:val="1"/>
      <w:numFmt w:val="lowerLetter"/>
      <w:lvlText w:val="%1."/>
      <w:lvlJc w:val="left"/>
      <w:pPr>
        <w:ind w:left="1376" w:hanging="360"/>
      </w:pPr>
      <w:rPr>
        <w:rFonts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20" w15:restartNumberingAfterBreak="0">
    <w:nsid w:val="5C5456D2"/>
    <w:multiLevelType w:val="hybridMultilevel"/>
    <w:tmpl w:val="19D2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2C2549"/>
    <w:multiLevelType w:val="hybridMultilevel"/>
    <w:tmpl w:val="4F40C5F8"/>
    <w:lvl w:ilvl="0" w:tplc="D6668676">
      <w:start w:val="1"/>
      <w:numFmt w:val="upperRoman"/>
      <w:lvlText w:val="%1."/>
      <w:lvlJc w:val="right"/>
      <w:pPr>
        <w:ind w:left="720" w:hanging="360"/>
      </w:pPr>
      <w:rPr>
        <w:b/>
        <w:color w:val="003D6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7F402B"/>
    <w:multiLevelType w:val="hybridMultilevel"/>
    <w:tmpl w:val="E9D2A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F97F03"/>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4" w15:restartNumberingAfterBreak="0">
    <w:nsid w:val="74512157"/>
    <w:multiLevelType w:val="multilevel"/>
    <w:tmpl w:val="07081E9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Georgia" w:eastAsia="Georgia" w:hAnsi="Georgia" w:cs="Georgia"/>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4D26257"/>
    <w:multiLevelType w:val="hybridMultilevel"/>
    <w:tmpl w:val="FD8214EE"/>
    <w:lvl w:ilvl="0" w:tplc="04090001">
      <w:start w:val="1"/>
      <w:numFmt w:val="bullet"/>
      <w:lvlText w:val=""/>
      <w:lvlJc w:val="left"/>
      <w:pPr>
        <w:ind w:left="1376" w:hanging="360"/>
      </w:pPr>
      <w:rPr>
        <w:rFonts w:ascii="Symbol" w:hAnsi="Symbol" w:hint="default"/>
      </w:rPr>
    </w:lvl>
    <w:lvl w:ilvl="1" w:tplc="04090003" w:tentative="1">
      <w:start w:val="1"/>
      <w:numFmt w:val="bullet"/>
      <w:lvlText w:val="o"/>
      <w:lvlJc w:val="left"/>
      <w:pPr>
        <w:ind w:left="2096" w:hanging="360"/>
      </w:pPr>
      <w:rPr>
        <w:rFonts w:ascii="Courier New" w:hAnsi="Courier New" w:cs="Courier New" w:hint="default"/>
      </w:rPr>
    </w:lvl>
    <w:lvl w:ilvl="2" w:tplc="04090005" w:tentative="1">
      <w:start w:val="1"/>
      <w:numFmt w:val="bullet"/>
      <w:lvlText w:val=""/>
      <w:lvlJc w:val="left"/>
      <w:pPr>
        <w:ind w:left="2816" w:hanging="360"/>
      </w:pPr>
      <w:rPr>
        <w:rFonts w:ascii="Wingdings" w:hAnsi="Wingdings" w:hint="default"/>
      </w:rPr>
    </w:lvl>
    <w:lvl w:ilvl="3" w:tplc="04090001" w:tentative="1">
      <w:start w:val="1"/>
      <w:numFmt w:val="bullet"/>
      <w:lvlText w:val=""/>
      <w:lvlJc w:val="left"/>
      <w:pPr>
        <w:ind w:left="3536" w:hanging="360"/>
      </w:pPr>
      <w:rPr>
        <w:rFonts w:ascii="Symbol" w:hAnsi="Symbol" w:hint="default"/>
      </w:rPr>
    </w:lvl>
    <w:lvl w:ilvl="4" w:tplc="04090003" w:tentative="1">
      <w:start w:val="1"/>
      <w:numFmt w:val="bullet"/>
      <w:lvlText w:val="o"/>
      <w:lvlJc w:val="left"/>
      <w:pPr>
        <w:ind w:left="4256" w:hanging="360"/>
      </w:pPr>
      <w:rPr>
        <w:rFonts w:ascii="Courier New" w:hAnsi="Courier New" w:cs="Courier New" w:hint="default"/>
      </w:rPr>
    </w:lvl>
    <w:lvl w:ilvl="5" w:tplc="04090005" w:tentative="1">
      <w:start w:val="1"/>
      <w:numFmt w:val="bullet"/>
      <w:lvlText w:val=""/>
      <w:lvlJc w:val="left"/>
      <w:pPr>
        <w:ind w:left="4976" w:hanging="360"/>
      </w:pPr>
      <w:rPr>
        <w:rFonts w:ascii="Wingdings" w:hAnsi="Wingdings" w:hint="default"/>
      </w:rPr>
    </w:lvl>
    <w:lvl w:ilvl="6" w:tplc="04090001" w:tentative="1">
      <w:start w:val="1"/>
      <w:numFmt w:val="bullet"/>
      <w:lvlText w:val=""/>
      <w:lvlJc w:val="left"/>
      <w:pPr>
        <w:ind w:left="5696" w:hanging="360"/>
      </w:pPr>
      <w:rPr>
        <w:rFonts w:ascii="Symbol" w:hAnsi="Symbol" w:hint="default"/>
      </w:rPr>
    </w:lvl>
    <w:lvl w:ilvl="7" w:tplc="04090003" w:tentative="1">
      <w:start w:val="1"/>
      <w:numFmt w:val="bullet"/>
      <w:lvlText w:val="o"/>
      <w:lvlJc w:val="left"/>
      <w:pPr>
        <w:ind w:left="6416" w:hanging="360"/>
      </w:pPr>
      <w:rPr>
        <w:rFonts w:ascii="Courier New" w:hAnsi="Courier New" w:cs="Courier New" w:hint="default"/>
      </w:rPr>
    </w:lvl>
    <w:lvl w:ilvl="8" w:tplc="04090005" w:tentative="1">
      <w:start w:val="1"/>
      <w:numFmt w:val="bullet"/>
      <w:lvlText w:val=""/>
      <w:lvlJc w:val="left"/>
      <w:pPr>
        <w:ind w:left="7136" w:hanging="360"/>
      </w:pPr>
      <w:rPr>
        <w:rFonts w:ascii="Wingdings" w:hAnsi="Wingdings" w:hint="default"/>
      </w:rPr>
    </w:lvl>
  </w:abstractNum>
  <w:abstractNum w:abstractNumId="26" w15:restartNumberingAfterBreak="0">
    <w:nsid w:val="75FC2887"/>
    <w:multiLevelType w:val="hybridMultilevel"/>
    <w:tmpl w:val="DBC22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6D48FE"/>
    <w:multiLevelType w:val="hybridMultilevel"/>
    <w:tmpl w:val="F71ED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C419B6"/>
    <w:multiLevelType w:val="hybridMultilevel"/>
    <w:tmpl w:val="193A3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29788412">
    <w:abstractNumId w:val="9"/>
  </w:num>
  <w:num w:numId="2" w16cid:durableId="277419777">
    <w:abstractNumId w:val="9"/>
  </w:num>
  <w:num w:numId="3" w16cid:durableId="515734027">
    <w:abstractNumId w:val="4"/>
  </w:num>
  <w:num w:numId="4" w16cid:durableId="738788646">
    <w:abstractNumId w:val="4"/>
  </w:num>
  <w:num w:numId="5" w16cid:durableId="78841903">
    <w:abstractNumId w:val="0"/>
  </w:num>
  <w:num w:numId="6" w16cid:durableId="800458989">
    <w:abstractNumId w:val="1"/>
  </w:num>
  <w:num w:numId="7" w16cid:durableId="1643609748">
    <w:abstractNumId w:val="2"/>
  </w:num>
  <w:num w:numId="8" w16cid:durableId="812798179">
    <w:abstractNumId w:val="3"/>
  </w:num>
  <w:num w:numId="9" w16cid:durableId="714887546">
    <w:abstractNumId w:val="5"/>
  </w:num>
  <w:num w:numId="10" w16cid:durableId="1260798909">
    <w:abstractNumId w:val="6"/>
  </w:num>
  <w:num w:numId="11" w16cid:durableId="619879">
    <w:abstractNumId w:val="7"/>
  </w:num>
  <w:num w:numId="12" w16cid:durableId="1091050040">
    <w:abstractNumId w:val="8"/>
  </w:num>
  <w:num w:numId="13" w16cid:durableId="577176588">
    <w:abstractNumId w:val="10"/>
  </w:num>
  <w:num w:numId="14" w16cid:durableId="686907202">
    <w:abstractNumId w:val="4"/>
    <w:lvlOverride w:ilvl="0">
      <w:startOverride w:val="1"/>
    </w:lvlOverride>
  </w:num>
  <w:num w:numId="15" w16cid:durableId="1873877464">
    <w:abstractNumId w:val="4"/>
    <w:lvlOverride w:ilvl="0">
      <w:startOverride w:val="1"/>
    </w:lvlOverride>
  </w:num>
  <w:num w:numId="16" w16cid:durableId="1091853846">
    <w:abstractNumId w:val="4"/>
  </w:num>
  <w:num w:numId="17" w16cid:durableId="130680977">
    <w:abstractNumId w:val="4"/>
    <w:lvlOverride w:ilvl="0">
      <w:startOverride w:val="1"/>
    </w:lvlOverride>
  </w:num>
  <w:num w:numId="18" w16cid:durableId="1358388468">
    <w:abstractNumId w:val="4"/>
    <w:lvlOverride w:ilvl="0">
      <w:startOverride w:val="1"/>
    </w:lvlOverride>
  </w:num>
  <w:num w:numId="19" w16cid:durableId="1339233768">
    <w:abstractNumId w:val="4"/>
    <w:lvlOverride w:ilvl="0">
      <w:startOverride w:val="1"/>
    </w:lvlOverride>
  </w:num>
  <w:num w:numId="20" w16cid:durableId="966005804">
    <w:abstractNumId w:val="28"/>
  </w:num>
  <w:num w:numId="21" w16cid:durableId="651757262">
    <w:abstractNumId w:val="4"/>
    <w:lvlOverride w:ilvl="0">
      <w:startOverride w:val="1"/>
    </w:lvlOverride>
  </w:num>
  <w:num w:numId="22" w16cid:durableId="1952978229">
    <w:abstractNumId w:val="4"/>
    <w:lvlOverride w:ilvl="0">
      <w:startOverride w:val="1"/>
    </w:lvlOverride>
  </w:num>
  <w:num w:numId="23" w16cid:durableId="1969585897">
    <w:abstractNumId w:val="27"/>
  </w:num>
  <w:num w:numId="24" w16cid:durableId="878323636">
    <w:abstractNumId w:val="4"/>
    <w:lvlOverride w:ilvl="0">
      <w:startOverride w:val="1"/>
    </w:lvlOverride>
  </w:num>
  <w:num w:numId="25" w16cid:durableId="68502354">
    <w:abstractNumId w:val="20"/>
  </w:num>
  <w:num w:numId="26" w16cid:durableId="1122580047">
    <w:abstractNumId w:val="22"/>
  </w:num>
  <w:num w:numId="27" w16cid:durableId="1775050651">
    <w:abstractNumId w:val="4"/>
    <w:lvlOverride w:ilvl="0">
      <w:startOverride w:val="1"/>
    </w:lvlOverride>
  </w:num>
  <w:num w:numId="28" w16cid:durableId="49429040">
    <w:abstractNumId w:val="25"/>
  </w:num>
  <w:num w:numId="29" w16cid:durableId="1214736492">
    <w:abstractNumId w:val="26"/>
  </w:num>
  <w:num w:numId="30" w16cid:durableId="1327323592">
    <w:abstractNumId w:val="19"/>
  </w:num>
  <w:num w:numId="31" w16cid:durableId="603224530">
    <w:abstractNumId w:val="4"/>
    <w:lvlOverride w:ilvl="0">
      <w:startOverride w:val="1"/>
    </w:lvlOverride>
  </w:num>
  <w:num w:numId="32" w16cid:durableId="697855905">
    <w:abstractNumId w:val="14"/>
  </w:num>
  <w:num w:numId="33" w16cid:durableId="664745762">
    <w:abstractNumId w:val="11"/>
  </w:num>
  <w:num w:numId="34" w16cid:durableId="1824199603">
    <w:abstractNumId w:val="4"/>
    <w:lvlOverride w:ilvl="0">
      <w:startOverride w:val="1"/>
    </w:lvlOverride>
  </w:num>
  <w:num w:numId="35" w16cid:durableId="1115753880">
    <w:abstractNumId w:val="12"/>
  </w:num>
  <w:num w:numId="36" w16cid:durableId="1764449309">
    <w:abstractNumId w:val="21"/>
  </w:num>
  <w:num w:numId="37" w16cid:durableId="1129282626">
    <w:abstractNumId w:val="17"/>
  </w:num>
  <w:num w:numId="38" w16cid:durableId="455414433">
    <w:abstractNumId w:val="24"/>
  </w:num>
  <w:num w:numId="39" w16cid:durableId="778141686">
    <w:abstractNumId w:val="16"/>
  </w:num>
  <w:num w:numId="40" w16cid:durableId="961495463">
    <w:abstractNumId w:val="23"/>
  </w:num>
  <w:num w:numId="41" w16cid:durableId="1905871217">
    <w:abstractNumId w:val="13"/>
  </w:num>
  <w:num w:numId="42" w16cid:durableId="1554270428">
    <w:abstractNumId w:val="18"/>
  </w:num>
  <w:num w:numId="43" w16cid:durableId="15583185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975"/>
    <w:rsid w:val="00004174"/>
    <w:rsid w:val="0002796D"/>
    <w:rsid w:val="00054777"/>
    <w:rsid w:val="000854DA"/>
    <w:rsid w:val="00087C81"/>
    <w:rsid w:val="000E5198"/>
    <w:rsid w:val="000E5C87"/>
    <w:rsid w:val="000F211F"/>
    <w:rsid w:val="000F4ACC"/>
    <w:rsid w:val="00101A6F"/>
    <w:rsid w:val="00110A86"/>
    <w:rsid w:val="001126AD"/>
    <w:rsid w:val="001268BC"/>
    <w:rsid w:val="0016143C"/>
    <w:rsid w:val="001771C5"/>
    <w:rsid w:val="0018681E"/>
    <w:rsid w:val="00186A11"/>
    <w:rsid w:val="001903F0"/>
    <w:rsid w:val="001A3117"/>
    <w:rsid w:val="001A5461"/>
    <w:rsid w:val="001A7489"/>
    <w:rsid w:val="001E3B60"/>
    <w:rsid w:val="00212FA8"/>
    <w:rsid w:val="002279E3"/>
    <w:rsid w:val="00237931"/>
    <w:rsid w:val="00240520"/>
    <w:rsid w:val="00241A03"/>
    <w:rsid w:val="00242141"/>
    <w:rsid w:val="00266855"/>
    <w:rsid w:val="00266FC0"/>
    <w:rsid w:val="00285B08"/>
    <w:rsid w:val="00295C5E"/>
    <w:rsid w:val="002B648E"/>
    <w:rsid w:val="002D1F37"/>
    <w:rsid w:val="002D629A"/>
    <w:rsid w:val="002D7B42"/>
    <w:rsid w:val="003302B3"/>
    <w:rsid w:val="00353E7F"/>
    <w:rsid w:val="00383563"/>
    <w:rsid w:val="00391D57"/>
    <w:rsid w:val="003A1259"/>
    <w:rsid w:val="003A7872"/>
    <w:rsid w:val="003B39B4"/>
    <w:rsid w:val="003B40A7"/>
    <w:rsid w:val="003B6EA4"/>
    <w:rsid w:val="003B721F"/>
    <w:rsid w:val="003B7A2E"/>
    <w:rsid w:val="003B7CF8"/>
    <w:rsid w:val="003D197D"/>
    <w:rsid w:val="003E40CD"/>
    <w:rsid w:val="003F7117"/>
    <w:rsid w:val="00420D1B"/>
    <w:rsid w:val="00431773"/>
    <w:rsid w:val="00456A6C"/>
    <w:rsid w:val="0046248C"/>
    <w:rsid w:val="00474EE7"/>
    <w:rsid w:val="00484FBA"/>
    <w:rsid w:val="00485E5D"/>
    <w:rsid w:val="004A5003"/>
    <w:rsid w:val="004B0D33"/>
    <w:rsid w:val="004B4B0C"/>
    <w:rsid w:val="004B76AD"/>
    <w:rsid w:val="004D41AA"/>
    <w:rsid w:val="004E0596"/>
    <w:rsid w:val="004E0FFF"/>
    <w:rsid w:val="004F4497"/>
    <w:rsid w:val="00501DE9"/>
    <w:rsid w:val="00506749"/>
    <w:rsid w:val="00506A2B"/>
    <w:rsid w:val="00506C5E"/>
    <w:rsid w:val="00523A6B"/>
    <w:rsid w:val="005436D8"/>
    <w:rsid w:val="00547859"/>
    <w:rsid w:val="005525C6"/>
    <w:rsid w:val="00563067"/>
    <w:rsid w:val="00570026"/>
    <w:rsid w:val="005803CA"/>
    <w:rsid w:val="00582D56"/>
    <w:rsid w:val="00585CC8"/>
    <w:rsid w:val="00594805"/>
    <w:rsid w:val="005B45D8"/>
    <w:rsid w:val="005C4F01"/>
    <w:rsid w:val="005C59FE"/>
    <w:rsid w:val="005D160A"/>
    <w:rsid w:val="005F7DAA"/>
    <w:rsid w:val="0064391F"/>
    <w:rsid w:val="00662CC8"/>
    <w:rsid w:val="00663556"/>
    <w:rsid w:val="00674453"/>
    <w:rsid w:val="00674673"/>
    <w:rsid w:val="006764B5"/>
    <w:rsid w:val="0067702C"/>
    <w:rsid w:val="00681325"/>
    <w:rsid w:val="00686751"/>
    <w:rsid w:val="006B39C9"/>
    <w:rsid w:val="006B3CC1"/>
    <w:rsid w:val="006C0F78"/>
    <w:rsid w:val="006F1A9E"/>
    <w:rsid w:val="006F564C"/>
    <w:rsid w:val="00703F92"/>
    <w:rsid w:val="00712A60"/>
    <w:rsid w:val="007207C5"/>
    <w:rsid w:val="00722FD5"/>
    <w:rsid w:val="00725159"/>
    <w:rsid w:val="0072664D"/>
    <w:rsid w:val="00726898"/>
    <w:rsid w:val="0073697B"/>
    <w:rsid w:val="00767015"/>
    <w:rsid w:val="007671BB"/>
    <w:rsid w:val="00773654"/>
    <w:rsid w:val="00773BE2"/>
    <w:rsid w:val="0077530A"/>
    <w:rsid w:val="00776209"/>
    <w:rsid w:val="0078346D"/>
    <w:rsid w:val="00786499"/>
    <w:rsid w:val="00793B54"/>
    <w:rsid w:val="007974EB"/>
    <w:rsid w:val="007A5D3B"/>
    <w:rsid w:val="007B1D45"/>
    <w:rsid w:val="007F61C7"/>
    <w:rsid w:val="00821392"/>
    <w:rsid w:val="00841871"/>
    <w:rsid w:val="00861183"/>
    <w:rsid w:val="008658BA"/>
    <w:rsid w:val="00875A58"/>
    <w:rsid w:val="008804AD"/>
    <w:rsid w:val="008824A5"/>
    <w:rsid w:val="00883A0A"/>
    <w:rsid w:val="008961DB"/>
    <w:rsid w:val="008A3026"/>
    <w:rsid w:val="008B5C15"/>
    <w:rsid w:val="008C2F41"/>
    <w:rsid w:val="008C7FA0"/>
    <w:rsid w:val="008D4341"/>
    <w:rsid w:val="008F1B0D"/>
    <w:rsid w:val="008F4632"/>
    <w:rsid w:val="009007DB"/>
    <w:rsid w:val="00917BE2"/>
    <w:rsid w:val="00923E13"/>
    <w:rsid w:val="00930B54"/>
    <w:rsid w:val="009312B7"/>
    <w:rsid w:val="00950554"/>
    <w:rsid w:val="0096529E"/>
    <w:rsid w:val="00974559"/>
    <w:rsid w:val="0098504B"/>
    <w:rsid w:val="009919F2"/>
    <w:rsid w:val="009948E2"/>
    <w:rsid w:val="009A01AE"/>
    <w:rsid w:val="009B52C7"/>
    <w:rsid w:val="009D11ED"/>
    <w:rsid w:val="009E3EC7"/>
    <w:rsid w:val="009F32D0"/>
    <w:rsid w:val="00A057CB"/>
    <w:rsid w:val="00A2591A"/>
    <w:rsid w:val="00A37B3C"/>
    <w:rsid w:val="00A45905"/>
    <w:rsid w:val="00A5336F"/>
    <w:rsid w:val="00A5380D"/>
    <w:rsid w:val="00A6250A"/>
    <w:rsid w:val="00A66B09"/>
    <w:rsid w:val="00A72424"/>
    <w:rsid w:val="00A73DEB"/>
    <w:rsid w:val="00A770DF"/>
    <w:rsid w:val="00A929AC"/>
    <w:rsid w:val="00A938CA"/>
    <w:rsid w:val="00A94A32"/>
    <w:rsid w:val="00AB1715"/>
    <w:rsid w:val="00AB5386"/>
    <w:rsid w:val="00AC7E24"/>
    <w:rsid w:val="00AD4B91"/>
    <w:rsid w:val="00AF082B"/>
    <w:rsid w:val="00B10A92"/>
    <w:rsid w:val="00B12187"/>
    <w:rsid w:val="00B12498"/>
    <w:rsid w:val="00B21D69"/>
    <w:rsid w:val="00B24A96"/>
    <w:rsid w:val="00B25A83"/>
    <w:rsid w:val="00B55CE7"/>
    <w:rsid w:val="00B56E8D"/>
    <w:rsid w:val="00B607B8"/>
    <w:rsid w:val="00B73FA1"/>
    <w:rsid w:val="00B8282F"/>
    <w:rsid w:val="00B846A5"/>
    <w:rsid w:val="00B96D6A"/>
    <w:rsid w:val="00BA06FC"/>
    <w:rsid w:val="00BB76C3"/>
    <w:rsid w:val="00BD1395"/>
    <w:rsid w:val="00BF583E"/>
    <w:rsid w:val="00BF791A"/>
    <w:rsid w:val="00C00080"/>
    <w:rsid w:val="00C063EC"/>
    <w:rsid w:val="00C11A06"/>
    <w:rsid w:val="00C128DE"/>
    <w:rsid w:val="00C252B5"/>
    <w:rsid w:val="00C40D6C"/>
    <w:rsid w:val="00C442CD"/>
    <w:rsid w:val="00C62284"/>
    <w:rsid w:val="00C90F60"/>
    <w:rsid w:val="00CA143A"/>
    <w:rsid w:val="00CA26AF"/>
    <w:rsid w:val="00CA5975"/>
    <w:rsid w:val="00CC38CB"/>
    <w:rsid w:val="00CC57F1"/>
    <w:rsid w:val="00CE108B"/>
    <w:rsid w:val="00CE1BCA"/>
    <w:rsid w:val="00CF71C3"/>
    <w:rsid w:val="00D077A4"/>
    <w:rsid w:val="00D20525"/>
    <w:rsid w:val="00D2695C"/>
    <w:rsid w:val="00D30CA0"/>
    <w:rsid w:val="00D61716"/>
    <w:rsid w:val="00D664C7"/>
    <w:rsid w:val="00D678E4"/>
    <w:rsid w:val="00D75BE3"/>
    <w:rsid w:val="00D8307B"/>
    <w:rsid w:val="00D95062"/>
    <w:rsid w:val="00D96E82"/>
    <w:rsid w:val="00DA041C"/>
    <w:rsid w:val="00DA1CA5"/>
    <w:rsid w:val="00DA1EEF"/>
    <w:rsid w:val="00DB09F6"/>
    <w:rsid w:val="00DD52E0"/>
    <w:rsid w:val="00DE139C"/>
    <w:rsid w:val="00DE6236"/>
    <w:rsid w:val="00DE6B95"/>
    <w:rsid w:val="00DF2CB3"/>
    <w:rsid w:val="00DF571A"/>
    <w:rsid w:val="00E105DB"/>
    <w:rsid w:val="00E239C7"/>
    <w:rsid w:val="00E315A6"/>
    <w:rsid w:val="00E35756"/>
    <w:rsid w:val="00E36779"/>
    <w:rsid w:val="00E378BB"/>
    <w:rsid w:val="00E42EB6"/>
    <w:rsid w:val="00E55CB1"/>
    <w:rsid w:val="00E647B0"/>
    <w:rsid w:val="00E70F53"/>
    <w:rsid w:val="00E7273C"/>
    <w:rsid w:val="00E72E03"/>
    <w:rsid w:val="00E937E1"/>
    <w:rsid w:val="00E976AB"/>
    <w:rsid w:val="00EA07F4"/>
    <w:rsid w:val="00EA09D3"/>
    <w:rsid w:val="00F03239"/>
    <w:rsid w:val="00F13790"/>
    <w:rsid w:val="00F15D12"/>
    <w:rsid w:val="00F17328"/>
    <w:rsid w:val="00F174BF"/>
    <w:rsid w:val="00F23691"/>
    <w:rsid w:val="00F240E3"/>
    <w:rsid w:val="00F30753"/>
    <w:rsid w:val="00F82E01"/>
    <w:rsid w:val="00F8626A"/>
    <w:rsid w:val="00F90C84"/>
    <w:rsid w:val="00F9277E"/>
    <w:rsid w:val="00FA46C1"/>
    <w:rsid w:val="00FA7E20"/>
    <w:rsid w:val="00FB2EB8"/>
    <w:rsid w:val="00FC038C"/>
    <w:rsid w:val="00FC3504"/>
    <w:rsid w:val="00FD407F"/>
    <w:rsid w:val="00FD5CD0"/>
    <w:rsid w:val="00FE0656"/>
    <w:rsid w:val="00FF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BB1C3"/>
  <w14:defaultImageDpi w14:val="32767"/>
  <w15:docId w15:val="{C01AD578-4FB8-4E42-988C-471CAFB0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A94A32"/>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E315A6"/>
    <w:pPr>
      <w:numPr>
        <w:numId w:val="2"/>
      </w:numPr>
      <w:tabs>
        <w:tab w:val="clear" w:pos="360"/>
        <w:tab w:val="num" w:pos="0"/>
      </w:tabs>
      <w:spacing w:after="120"/>
      <w:ind w:left="-447" w:hanging="547"/>
      <w:contextualSpacing/>
    </w:pPr>
    <w:rPr>
      <w:szCs w:val="40"/>
    </w:rPr>
  </w:style>
  <w:style w:type="character" w:customStyle="1" w:styleId="Heading1Char">
    <w:name w:val="Heading 1 Char"/>
    <w:basedOn w:val="DefaultParagraphFont"/>
    <w:link w:val="Heading1"/>
    <w:uiPriority w:val="9"/>
    <w:rsid w:val="00A94A32"/>
    <w:rPr>
      <w:rFonts w:ascii="Helvetica" w:hAnsi="Georgia" w:cs="Georgia"/>
      <w:b/>
      <w:color w:val="003D61"/>
      <w:sz w:val="40"/>
      <w:szCs w:val="22"/>
      <w:lang w:bidi="en-US"/>
    </w:rPr>
  </w:style>
  <w:style w:type="paragraph" w:styleId="ListNumber2">
    <w:name w:val="List Number 2"/>
    <w:basedOn w:val="Heading2"/>
    <w:autoRedefine/>
    <w:uiPriority w:val="99"/>
    <w:unhideWhenUsed/>
    <w:qFormat/>
    <w:rsid w:val="00923E13"/>
    <w:pPr>
      <w:keepNext w:val="0"/>
      <w:keepLines w:val="0"/>
      <w:adjustRightInd w:val="0"/>
      <w:spacing w:before="0"/>
    </w:pPr>
    <w:rPr>
      <w:rFonts w:ascii="Arial" w:eastAsia="Georgia" w:hAnsi="Arial" w:cs="Arial"/>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662CC8"/>
    <w:pPr>
      <w:tabs>
        <w:tab w:val="left" w:pos="450"/>
        <w:tab w:val="right" w:leader="dot" w:pos="7560"/>
      </w:tabs>
    </w:pPr>
    <w:rPr>
      <w:rFonts w:ascii="Arial" w:hAnsi="Arial" w:cs="Arial"/>
      <w:b/>
      <w:noProof/>
      <w:color w:val="003C61"/>
    </w:rPr>
  </w:style>
  <w:style w:type="paragraph" w:styleId="Title">
    <w:name w:val="Title"/>
    <w:basedOn w:val="Normal"/>
    <w:next w:val="Normal"/>
    <w:link w:val="TitleChar"/>
    <w:autoRedefine/>
    <w:uiPriority w:val="10"/>
    <w:qFormat/>
    <w:rsid w:val="004B4B0C"/>
    <w:rPr>
      <w:rFonts w:ascii="Arial"/>
      <w:b/>
      <w:color w:val="003D61"/>
      <w:spacing w:val="-3"/>
      <w:sz w:val="52"/>
    </w:rPr>
  </w:style>
  <w:style w:type="character" w:customStyle="1" w:styleId="TitleChar">
    <w:name w:val="Title Char"/>
    <w:basedOn w:val="DefaultParagraphFont"/>
    <w:link w:val="Title"/>
    <w:uiPriority w:val="10"/>
    <w:rsid w:val="004B4B0C"/>
    <w:rPr>
      <w:rFonts w:ascii="Arial"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662CC8"/>
    <w:pPr>
      <w:tabs>
        <w:tab w:val="left" w:pos="900"/>
        <w:tab w:val="right" w:leader="dot" w:pos="7550"/>
      </w:tabs>
      <w:ind w:left="450"/>
    </w:pPr>
    <w:rPr>
      <w:rFonts w:ascii="Arial" w:hAnsi="Arial" w:cs="Arial"/>
      <w:noProof/>
      <w:color w:val="003C61"/>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CA5975"/>
    <w:pPr>
      <w:tabs>
        <w:tab w:val="center" w:pos="4680"/>
        <w:tab w:val="right" w:pos="9360"/>
      </w:tabs>
      <w:spacing w:line="240" w:lineRule="auto"/>
    </w:pPr>
  </w:style>
  <w:style w:type="character" w:customStyle="1" w:styleId="HeaderChar">
    <w:name w:val="Header Char"/>
    <w:basedOn w:val="DefaultParagraphFont"/>
    <w:link w:val="Header"/>
    <w:uiPriority w:val="99"/>
    <w:rsid w:val="00CA5975"/>
    <w:rPr>
      <w:rFonts w:ascii="Georgia" w:hAnsi="Georgia" w:cs="Georgia"/>
      <w:color w:val="555555"/>
      <w:sz w:val="22"/>
      <w:szCs w:val="22"/>
      <w:lang w:bidi="en-US"/>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Georgia" w:hAnsi="Georgia" w:cs="Georgia"/>
      <w:color w:val="555555"/>
      <w:sz w:val="22"/>
      <w:szCs w:val="22"/>
      <w:lang w:bidi="en-US"/>
    </w:rPr>
  </w:style>
  <w:style w:type="paragraph" w:styleId="NoSpacing">
    <w:name w:val="No Spacing"/>
    <w:uiPriority w:val="1"/>
    <w:qFormat/>
    <w:rsid w:val="00CA5975"/>
    <w:rPr>
      <w:rFonts w:ascii="Georgia" w:hAnsi="Georgia" w:cs="Georgia"/>
      <w:color w:val="555555"/>
      <w:sz w:val="22"/>
      <w:szCs w:val="22"/>
      <w:lang w:bidi="en-US"/>
    </w:rPr>
  </w:style>
  <w:style w:type="paragraph" w:customStyle="1" w:styleId="CoverText">
    <w:name w:val="Cover Text"/>
    <w:basedOn w:val="NoSpacing"/>
    <w:autoRedefine/>
    <w:qFormat/>
    <w:rsid w:val="00CA5975"/>
    <w:rPr>
      <w:rFonts w:ascii="Arial" w:hAnsi="Arial" w:cs="Arial"/>
      <w:bCs/>
      <w:color w:val="003D64"/>
    </w:rPr>
  </w:style>
  <w:style w:type="character" w:styleId="PageNumber">
    <w:name w:val="page number"/>
    <w:basedOn w:val="DefaultParagraphFont"/>
    <w:uiPriority w:val="99"/>
    <w:semiHidden/>
    <w:unhideWhenUsed/>
    <w:rsid w:val="00CA5975"/>
  </w:style>
  <w:style w:type="paragraph" w:styleId="TOC3">
    <w:name w:val="toc 3"/>
    <w:basedOn w:val="Normal"/>
    <w:next w:val="Normal"/>
    <w:autoRedefine/>
    <w:uiPriority w:val="39"/>
    <w:unhideWhenUsed/>
    <w:rsid w:val="00CA5975"/>
    <w:pPr>
      <w:ind w:left="440"/>
    </w:pPr>
  </w:style>
  <w:style w:type="paragraph" w:styleId="TOC4">
    <w:name w:val="toc 4"/>
    <w:basedOn w:val="Normal"/>
    <w:next w:val="Normal"/>
    <w:autoRedefine/>
    <w:uiPriority w:val="39"/>
    <w:unhideWhenUsed/>
    <w:rsid w:val="00CA5975"/>
    <w:pPr>
      <w:ind w:left="660"/>
    </w:pPr>
  </w:style>
  <w:style w:type="paragraph" w:styleId="TOC5">
    <w:name w:val="toc 5"/>
    <w:basedOn w:val="Normal"/>
    <w:next w:val="Normal"/>
    <w:autoRedefine/>
    <w:uiPriority w:val="39"/>
    <w:unhideWhenUsed/>
    <w:rsid w:val="00CA5975"/>
    <w:pPr>
      <w:ind w:left="880"/>
    </w:pPr>
  </w:style>
  <w:style w:type="paragraph" w:styleId="TOC6">
    <w:name w:val="toc 6"/>
    <w:basedOn w:val="Normal"/>
    <w:next w:val="Normal"/>
    <w:autoRedefine/>
    <w:uiPriority w:val="39"/>
    <w:unhideWhenUsed/>
    <w:rsid w:val="00CA5975"/>
    <w:pPr>
      <w:ind w:left="1100"/>
    </w:pPr>
  </w:style>
  <w:style w:type="paragraph" w:styleId="TOC7">
    <w:name w:val="toc 7"/>
    <w:basedOn w:val="Normal"/>
    <w:next w:val="Normal"/>
    <w:autoRedefine/>
    <w:uiPriority w:val="39"/>
    <w:unhideWhenUsed/>
    <w:rsid w:val="00CA5975"/>
    <w:pPr>
      <w:ind w:left="1320"/>
    </w:pPr>
  </w:style>
  <w:style w:type="paragraph" w:styleId="TOC8">
    <w:name w:val="toc 8"/>
    <w:basedOn w:val="Normal"/>
    <w:next w:val="Normal"/>
    <w:autoRedefine/>
    <w:uiPriority w:val="39"/>
    <w:unhideWhenUsed/>
    <w:rsid w:val="00CA5975"/>
    <w:pPr>
      <w:ind w:left="1540"/>
    </w:pPr>
  </w:style>
  <w:style w:type="paragraph" w:styleId="TOC9">
    <w:name w:val="toc 9"/>
    <w:basedOn w:val="Normal"/>
    <w:next w:val="Normal"/>
    <w:autoRedefine/>
    <w:uiPriority w:val="39"/>
    <w:unhideWhenUsed/>
    <w:rsid w:val="00CA5975"/>
    <w:pPr>
      <w:ind w:left="1760"/>
    </w:pPr>
  </w:style>
  <w:style w:type="paragraph" w:styleId="TOCHeading">
    <w:name w:val="TOC Heading"/>
    <w:basedOn w:val="Normal"/>
    <w:next w:val="Normal"/>
    <w:uiPriority w:val="39"/>
    <w:unhideWhenUsed/>
    <w:qFormat/>
    <w:rsid w:val="00662CC8"/>
    <w:pPr>
      <w:ind w:left="-990"/>
    </w:pPr>
    <w:rPr>
      <w:rFonts w:ascii="Arial" w:hAnsi="Arial" w:cs="Arial"/>
      <w:b/>
      <w:color w:val="003D64"/>
      <w:sz w:val="44"/>
      <w:szCs w:val="44"/>
    </w:rPr>
  </w:style>
  <w:style w:type="table" w:styleId="TableGrid">
    <w:name w:val="Table Grid"/>
    <w:basedOn w:val="TableNormal"/>
    <w:uiPriority w:val="39"/>
    <w:rsid w:val="00662CC8"/>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2CC8"/>
    <w:pPr>
      <w:widowControl w:val="0"/>
      <w:autoSpaceDE w:val="0"/>
      <w:autoSpaceDN w:val="0"/>
      <w:spacing w:line="280" w:lineRule="auto"/>
      <w:ind w:left="720" w:right="694"/>
      <w:contextualSpacing/>
    </w:pPr>
  </w:style>
  <w:style w:type="paragraph" w:customStyle="1" w:styleId="CoverTitle">
    <w:name w:val="Cover Title"/>
    <w:basedOn w:val="Normal"/>
    <w:uiPriority w:val="1"/>
    <w:qFormat/>
    <w:rsid w:val="00662CC8"/>
    <w:pPr>
      <w:widowControl w:val="0"/>
      <w:autoSpaceDE w:val="0"/>
      <w:autoSpaceDN w:val="0"/>
      <w:spacing w:before="3840" w:after="2400" w:line="273" w:lineRule="auto"/>
      <w:ind w:left="1710" w:right="694"/>
    </w:pPr>
    <w:rPr>
      <w:rFonts w:ascii="Arial"/>
      <w:b/>
      <w:color w:val="003D61"/>
      <w:spacing w:val="-3"/>
      <w:sz w:val="52"/>
    </w:rPr>
  </w:style>
  <w:style w:type="paragraph" w:customStyle="1" w:styleId="CharCharCharCharCharChar">
    <w:name w:val="Char Char Char Char Char Char"/>
    <w:basedOn w:val="Normal"/>
    <w:rsid w:val="00DE6236"/>
    <w:pPr>
      <w:spacing w:after="160" w:line="240" w:lineRule="exact"/>
    </w:pPr>
    <w:rPr>
      <w:rFonts w:ascii="Verdana" w:eastAsia="MS Mincho" w:hAnsi="Verdana" w:cs="Times New Roman"/>
      <w:color w:val="auto"/>
      <w:sz w:val="20"/>
      <w:szCs w:val="20"/>
      <w:lang w:val="en-GB" w:bidi="ar-SA"/>
    </w:rPr>
  </w:style>
  <w:style w:type="paragraph" w:styleId="BalloonText">
    <w:name w:val="Balloon Text"/>
    <w:basedOn w:val="Normal"/>
    <w:link w:val="BalloonTextChar"/>
    <w:uiPriority w:val="99"/>
    <w:semiHidden/>
    <w:unhideWhenUsed/>
    <w:rsid w:val="00AB17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715"/>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582D56"/>
    <w:rPr>
      <w:sz w:val="16"/>
      <w:szCs w:val="16"/>
    </w:rPr>
  </w:style>
  <w:style w:type="paragraph" w:styleId="CommentText">
    <w:name w:val="annotation text"/>
    <w:basedOn w:val="Normal"/>
    <w:link w:val="CommentTextChar"/>
    <w:uiPriority w:val="99"/>
    <w:unhideWhenUsed/>
    <w:rsid w:val="00582D56"/>
    <w:pPr>
      <w:spacing w:line="240" w:lineRule="auto"/>
    </w:pPr>
    <w:rPr>
      <w:sz w:val="20"/>
      <w:szCs w:val="20"/>
    </w:rPr>
  </w:style>
  <w:style w:type="character" w:customStyle="1" w:styleId="CommentTextChar">
    <w:name w:val="Comment Text Char"/>
    <w:basedOn w:val="DefaultParagraphFont"/>
    <w:link w:val="CommentText"/>
    <w:uiPriority w:val="99"/>
    <w:rsid w:val="00582D56"/>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582D56"/>
    <w:rPr>
      <w:b/>
      <w:bCs/>
    </w:rPr>
  </w:style>
  <w:style w:type="character" w:customStyle="1" w:styleId="CommentSubjectChar">
    <w:name w:val="Comment Subject Char"/>
    <w:basedOn w:val="CommentTextChar"/>
    <w:link w:val="CommentSubject"/>
    <w:uiPriority w:val="99"/>
    <w:semiHidden/>
    <w:rsid w:val="00582D56"/>
    <w:rPr>
      <w:rFonts w:ascii="Georgia" w:hAnsi="Georgia" w:cs="Georgia"/>
      <w:b/>
      <w:bCs/>
      <w:color w:val="555555"/>
      <w:sz w:val="20"/>
      <w:szCs w:val="20"/>
      <w:lang w:bidi="en-US"/>
    </w:rPr>
  </w:style>
  <w:style w:type="character" w:styleId="UnresolvedMention">
    <w:name w:val="Unresolved Mention"/>
    <w:basedOn w:val="DefaultParagraphFont"/>
    <w:uiPriority w:val="99"/>
    <w:semiHidden/>
    <w:unhideWhenUsed/>
    <w:rsid w:val="00DF571A"/>
    <w:rPr>
      <w:color w:val="605E5C"/>
      <w:shd w:val="clear" w:color="auto" w:fill="E1DFDD"/>
    </w:rPr>
  </w:style>
  <w:style w:type="paragraph" w:styleId="Revision">
    <w:name w:val="Revision"/>
    <w:hidden/>
    <w:uiPriority w:val="99"/>
    <w:semiHidden/>
    <w:rsid w:val="00101A6F"/>
    <w:rPr>
      <w:rFonts w:ascii="Georgia" w:hAnsi="Georgia" w:cs="Georgia"/>
      <w:color w:val="555555"/>
      <w:sz w:val="22"/>
      <w:szCs w:val="22"/>
      <w:lang w:bidi="en-US"/>
    </w:rPr>
  </w:style>
  <w:style w:type="character" w:customStyle="1" w:styleId="ListParagraphChar">
    <w:name w:val="List Paragraph Char"/>
    <w:link w:val="ListParagraph"/>
    <w:uiPriority w:val="34"/>
    <w:locked/>
    <w:rsid w:val="0067702C"/>
    <w:rPr>
      <w:rFonts w:ascii="Georgia" w:hAnsi="Georgia" w:cs="Georgia"/>
      <w:color w:val="555555"/>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rchasing@ost.state.or.us" TargetMode="External"/><Relationship Id="rId13" Type="http://schemas.openxmlformats.org/officeDocument/2006/relationships/hyperlink" Target="mailto:purchasing@ost.state.or.us" TargetMode="External"/><Relationship Id="rId18" Type="http://schemas.openxmlformats.org/officeDocument/2006/relationships/hyperlink" Target="https://secure.sos.state.or.us/oard/viewSingleRule.action?ruleVrsnRsn=242828"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secure.sos.state.or.us/oard/viewSingleRule.action?ruleVrsnRsn=242826"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purchasing@ost.state.o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oregonlegislature.gov/bills_laws/ors/ors279B.html" TargetMode="External"/><Relationship Id="rId5" Type="http://schemas.openxmlformats.org/officeDocument/2006/relationships/webSettings" Target="webSettings.xml"/><Relationship Id="rId15" Type="http://schemas.openxmlformats.org/officeDocument/2006/relationships/hyperlink" Target="https://oregon4biz.diversitysoftware.com/FrontEnd/VendorSearchPublic.asp?XID=6787&amp;TN=oregon4biz" TargetMode="External"/><Relationship Id="rId23" Type="http://schemas.openxmlformats.org/officeDocument/2006/relationships/hyperlink" Target="https://www.oregonlegislature.gov/bills_laws/ors/ors279B.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oregon.gov/das/Procurement/Documents/SB491PayEquity.pdfwww.oregon.gov/das/Procurement/Documents/SB491PayEquity.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regonbuys.gov/" TargetMode="External"/><Relationship Id="rId22" Type="http://schemas.openxmlformats.org/officeDocument/2006/relationships/hyperlink" Target="https://www.oregon.gov/das/Policies/107-011-050_PR.pdf"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079E4D4-A6B3-4F66-8347-3D56202338AB}">
  <ds:schemaRefs>
    <ds:schemaRef ds:uri="http://schemas.openxmlformats.org/officeDocument/2006/bibliography"/>
  </ds:schemaRefs>
</ds:datastoreItem>
</file>

<file path=docMetadata/LabelInfo.xml><?xml version="1.0" encoding="utf-8"?>
<clbl:labelList xmlns:clbl="http://schemas.microsoft.com/office/2020/mipLabelMetadata">
  <clbl:label id="{9123ae20-585d-446a-abd6-50dad4c7c1d5}" enabled="0" method="" siteId="{9123ae20-585d-446a-abd6-50dad4c7c1d5}" removed="1"/>
</clbl:labelList>
</file>

<file path=docProps/app.xml><?xml version="1.0" encoding="utf-8"?>
<Properties xmlns="http://schemas.openxmlformats.org/officeDocument/2006/extended-properties" xmlns:vt="http://schemas.openxmlformats.org/officeDocument/2006/docPropsVTypes">
  <Template>Normal</Template>
  <TotalTime>11</TotalTime>
  <Pages>28</Pages>
  <Words>5668</Words>
  <Characters>32765</Characters>
  <Application>Microsoft Office Word</Application>
  <DocSecurity>0</DocSecurity>
  <Lines>1023</Lines>
  <Paragraphs>431</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38002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9</cp:revision>
  <dcterms:created xsi:type="dcterms:W3CDTF">2025-04-16T23:12:00Z</dcterms:created>
  <dcterms:modified xsi:type="dcterms:W3CDTF">2025-04-17T19:38:00Z</dcterms:modified>
</cp:coreProperties>
</file>