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D71B" w14:textId="4B8029AB" w:rsidR="00E153D9" w:rsidRDefault="00E153D9" w:rsidP="007F0C9F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1"/>
        <w:gridCol w:w="3552"/>
        <w:gridCol w:w="7077"/>
      </w:tblGrid>
      <w:tr w:rsidR="00CC26DA" w:rsidRPr="00FC373D" w14:paraId="777659DC" w14:textId="3917F5CC" w:rsidTr="00BA5CB9">
        <w:tc>
          <w:tcPr>
            <w:tcW w:w="3366" w:type="dxa"/>
          </w:tcPr>
          <w:p w14:paraId="65ABB9FD" w14:textId="36D20AB6" w:rsidR="00F85E87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</w:t>
            </w:r>
          </w:p>
        </w:tc>
        <w:tc>
          <w:tcPr>
            <w:tcW w:w="3574" w:type="dxa"/>
          </w:tcPr>
          <w:p w14:paraId="355776D3" w14:textId="68A6E4FD" w:rsidR="00F85E87" w:rsidRPr="00FC373D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 Text</w:t>
            </w:r>
          </w:p>
        </w:tc>
        <w:tc>
          <w:tcPr>
            <w:tcW w:w="7090" w:type="dxa"/>
          </w:tcPr>
          <w:p w14:paraId="673D5844" w14:textId="323E7A56" w:rsidR="00F85E87" w:rsidRPr="00AC68C0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AC68C0">
              <w:rPr>
                <w:b/>
                <w:bCs/>
                <w:i/>
                <w:iCs/>
              </w:rPr>
              <w:t>Social Media Post</w:t>
            </w:r>
          </w:p>
        </w:tc>
      </w:tr>
      <w:tr w:rsidR="00CC26DA" w14:paraId="6556550E" w14:textId="77777777" w:rsidTr="00BA5CB9">
        <w:trPr>
          <w:trHeight w:val="7703"/>
        </w:trPr>
        <w:tc>
          <w:tcPr>
            <w:tcW w:w="3366" w:type="dxa"/>
          </w:tcPr>
          <w:p w14:paraId="5899EA14" w14:textId="1DDE55AB" w:rsidR="00F85E87" w:rsidRDefault="00F85E87" w:rsidP="003B3109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8949E0" wp14:editId="66497484">
                  <wp:extent cx="2022557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557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50D4A49E" w14:textId="13D23373" w:rsidR="00F85E87" w:rsidRPr="00722719" w:rsidRDefault="00490EE2" w:rsidP="003B3109">
            <w:pPr>
              <w:spacing w:before="240" w:after="240"/>
              <w:rPr>
                <w:rFonts w:asciiTheme="minorEastAsia" w:hAnsiTheme="minorEastAsia"/>
              </w:rPr>
            </w:pPr>
            <w:r w:rsidRPr="00736F25">
              <w:t xml:space="preserve"> </w:t>
            </w:r>
            <w:proofErr w:type="spellStart"/>
            <w:r w:rsidR="00722719" w:rsidRPr="00722719">
              <w:rPr>
                <w:rFonts w:asciiTheme="minorEastAsia" w:hAnsiTheme="minorEastAsia" w:cs="Microsoft JhengHei" w:hint="eastAsia"/>
              </w:rPr>
              <w:t>十月是防火月</w:t>
            </w:r>
            <w:proofErr w:type="spellEnd"/>
          </w:p>
          <w:p w14:paraId="6EF90A2D" w14:textId="09A8F928" w:rsidR="00736F25" w:rsidRDefault="00722719" w:rsidP="00722719">
            <w:proofErr w:type="spellStart"/>
            <w:r w:rsidRPr="00143191">
              <w:rPr>
                <w:rFonts w:hint="eastAsia"/>
              </w:rPr>
              <w:t>掌控消防安全</w:t>
            </w:r>
            <w:proofErr w:type="spellEnd"/>
          </w:p>
          <w:p w14:paraId="12624BA1" w14:textId="2C597A4D" w:rsidR="00F85E87" w:rsidRPr="00913C8E" w:rsidRDefault="00F85E87" w:rsidP="00F85E87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7090" w:type="dxa"/>
          </w:tcPr>
          <w:p w14:paraId="69A79C7A" w14:textId="5B8314A2" w:rsidR="00F85E87" w:rsidRPr="00AC68C0" w:rsidRDefault="00722719" w:rsidP="003B3109">
            <w:pPr>
              <w:spacing w:before="240" w:after="240"/>
              <w:rPr>
                <w:rFonts w:ascii="Segoe UI Emoji" w:hAnsi="Segoe UI Emoji" w:cs="Segoe UI Emoji"/>
                <w:lang w:eastAsia="zh-CN"/>
              </w:rPr>
            </w:pPr>
            <w:r>
              <w:rPr>
                <w:rFonts w:hint="eastAsia"/>
                <w:lang w:eastAsia="zh-CN"/>
              </w:rPr>
              <w:t>在</w:t>
            </w:r>
            <w:r w:rsidRPr="00143191">
              <w:rPr>
                <w:rFonts w:hint="eastAsia"/>
                <w:lang w:eastAsia="zh-CN"/>
              </w:rPr>
              <w:t>俄勒冈州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十月是防火月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而</w:t>
            </w:r>
            <w:r w:rsidRPr="00143191">
              <w:rPr>
                <w:rFonts w:hint="eastAsia"/>
                <w:lang w:eastAsia="zh-CN"/>
              </w:rPr>
              <w:t>我们挑战您</w:t>
            </w:r>
            <w:r>
              <w:rPr>
                <w:rFonts w:hint="eastAsia"/>
                <w:lang w:eastAsia="zh-CN"/>
              </w:rPr>
              <w:t>要</w:t>
            </w:r>
            <w:r w:rsidRPr="00722719">
              <w:rPr>
                <w:rFonts w:hint="eastAsia"/>
                <w:b/>
                <w:bCs/>
                <w:i/>
                <w:iCs/>
                <w:lang w:eastAsia="zh-CN"/>
              </w:rPr>
              <w:t>掌控消防安全</w:t>
            </w:r>
            <w:r w:rsidR="00F85E87" w:rsidRPr="00AC68C0">
              <w:rPr>
                <w:lang w:eastAsia="zh-CN"/>
              </w:rPr>
              <w:t xml:space="preserve">! </w:t>
            </w:r>
          </w:p>
          <w:p w14:paraId="5E2AF352" w14:textId="5B4859E7" w:rsidR="00F85E87" w:rsidRPr="00AC68C0" w:rsidRDefault="00722719" w:rsidP="003B3109">
            <w:pPr>
              <w:spacing w:before="240" w:after="240"/>
              <w:rPr>
                <w:rFonts w:ascii="Segoe UI Emoji" w:hAnsi="Segoe UI Emoji" w:cs="Segoe UI Emoji"/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可充电电池随处可见。它们为各种设备供电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从手机、笔记本电脑到电动滑板车和电动工具。它们虽然方便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但如果处理不当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就会造成严重的火灾隐患。损坏或使用不当的电池可能会过热、起火</w:t>
            </w:r>
            <w:r>
              <w:rPr>
                <w:rFonts w:hint="eastAsia"/>
                <w:lang w:eastAsia="zh-CN"/>
              </w:rPr>
              <w:t xml:space="preserve">, </w:t>
            </w:r>
            <w:r w:rsidR="005B1DE3">
              <w:rPr>
                <w:rFonts w:hint="eastAsia"/>
                <w:lang w:eastAsia="zh-CN"/>
              </w:rPr>
              <w:t>或</w:t>
            </w:r>
            <w:r w:rsidRPr="00143191">
              <w:rPr>
                <w:rFonts w:hint="eastAsia"/>
                <w:lang w:eastAsia="zh-CN"/>
              </w:rPr>
              <w:t>甚至</w:t>
            </w:r>
            <w:r w:rsidR="005B1DE3">
              <w:rPr>
                <w:rFonts w:hint="eastAsia"/>
                <w:lang w:eastAsia="zh-CN"/>
              </w:rPr>
              <w:t>会</w:t>
            </w:r>
            <w:r w:rsidRPr="00143191">
              <w:rPr>
                <w:rFonts w:hint="eastAsia"/>
                <w:lang w:eastAsia="zh-CN"/>
              </w:rPr>
              <w:t>爆炸</w:t>
            </w:r>
            <w:r w:rsidR="005B1DE3" w:rsidRPr="00143191">
              <w:rPr>
                <w:rFonts w:hint="eastAsia"/>
                <w:lang w:eastAsia="zh-CN"/>
              </w:rPr>
              <w:t>。</w:t>
            </w:r>
            <w:r w:rsidR="00F85E87" w:rsidRPr="00AC68C0">
              <w:rPr>
                <w:lang w:eastAsia="zh-CN"/>
              </w:rPr>
              <w:t xml:space="preserve"> </w:t>
            </w:r>
          </w:p>
          <w:p w14:paraId="49628E8E" w14:textId="22745B2E" w:rsidR="00F85E87" w:rsidRPr="00AC68C0" w:rsidRDefault="005B1DE3" w:rsidP="003B3109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探索我们的资源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了解更多关于如何掌控自身安全的信息</w:t>
            </w:r>
            <w:r w:rsidR="00F85E87" w:rsidRPr="00AC68C0">
              <w:rPr>
                <w:lang w:eastAsia="zh-CN"/>
              </w:rPr>
              <w:t>: https://www.oregon.gov/osfm/education/Pages/battery_safety.aspx</w:t>
            </w:r>
          </w:p>
          <w:p w14:paraId="5FFC18F5" w14:textId="6503C6DC" w:rsidR="00F85E87" w:rsidRPr="00AC68C0" w:rsidRDefault="00F85E87" w:rsidP="003B3109">
            <w:pPr>
              <w:spacing w:before="240" w:after="240"/>
            </w:pPr>
            <w:r w:rsidRPr="00AC68C0">
              <w:t>#OregonFirePreventionMonth #TakeChargeofFireSafety #LithiumIonBatterySafety #RechargeableBatterySafety #FirePrevention #OregonStateFireMarshal</w:t>
            </w:r>
          </w:p>
        </w:tc>
      </w:tr>
      <w:tr w:rsidR="00CC26DA" w14:paraId="59E87A9A" w14:textId="77777777" w:rsidTr="00BA5CB9">
        <w:trPr>
          <w:trHeight w:val="9314"/>
        </w:trPr>
        <w:tc>
          <w:tcPr>
            <w:tcW w:w="3366" w:type="dxa"/>
          </w:tcPr>
          <w:p w14:paraId="409AA08C" w14:textId="59492E12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7795303" wp14:editId="6715ED91">
                  <wp:extent cx="1961076" cy="1643965"/>
                  <wp:effectExtent l="0" t="0" r="127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46225ACE" w14:textId="1BEED93D" w:rsidR="002609AD" w:rsidRDefault="00DA5C82" w:rsidP="002609AD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只购买</w:t>
            </w:r>
            <w:r>
              <w:rPr>
                <w:rFonts w:hint="eastAsia"/>
                <w:lang w:eastAsia="zh-CN"/>
              </w:rPr>
              <w:t>列出</w:t>
            </w:r>
            <w:r w:rsidRPr="00143191">
              <w:rPr>
                <w:rFonts w:hint="eastAsia"/>
                <w:lang w:eastAsia="zh-CN"/>
              </w:rPr>
              <w:t>的产品</w:t>
            </w:r>
          </w:p>
          <w:p w14:paraId="3140A6D7" w14:textId="1107B556" w:rsidR="00F85E87" w:rsidRDefault="001A6B2F" w:rsidP="00F85E87">
            <w:pPr>
              <w:spacing w:before="240" w:after="240"/>
            </w:pPr>
            <w:r w:rsidRPr="00143191">
              <w:rPr>
                <w:rFonts w:hint="eastAsia"/>
                <w:lang w:eastAsia="zh-CN"/>
              </w:rPr>
              <w:t>购买可充电设备时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留意安全认证标志</w:t>
            </w:r>
            <w:r>
              <w:rPr>
                <w:rFonts w:hint="eastAsia"/>
                <w:lang w:eastAsia="zh-CN"/>
              </w:rPr>
              <w:t>像</w:t>
            </w:r>
            <w:r w:rsidRPr="00143191">
              <w:rPr>
                <w:rFonts w:hint="eastAsia"/>
                <w:lang w:eastAsia="zh-CN"/>
              </w:rPr>
              <w:t xml:space="preserve"> UL</w:t>
            </w:r>
            <w:r w:rsidRPr="00143191">
              <w:rPr>
                <w:rFonts w:hint="eastAsia"/>
                <w:lang w:eastAsia="zh-CN"/>
              </w:rPr>
              <w:t>、</w:t>
            </w:r>
            <w:r w:rsidRPr="00143191">
              <w:rPr>
                <w:rFonts w:hint="eastAsia"/>
                <w:lang w:eastAsia="zh-CN"/>
              </w:rPr>
              <w:t xml:space="preserve">ETL </w:t>
            </w:r>
            <w:r w:rsidRPr="00143191">
              <w:rPr>
                <w:rFonts w:hint="eastAsia"/>
                <w:lang w:eastAsia="zh-CN"/>
              </w:rPr>
              <w:t>或</w:t>
            </w:r>
            <w:r w:rsidRPr="00143191">
              <w:rPr>
                <w:rFonts w:hint="eastAsia"/>
                <w:lang w:eastAsia="zh-CN"/>
              </w:rPr>
              <w:t xml:space="preserve"> CSA </w:t>
            </w:r>
            <w:r w:rsidRPr="00143191">
              <w:rPr>
                <w:rFonts w:hint="eastAsia"/>
                <w:lang w:eastAsia="zh-CN"/>
              </w:rPr>
              <w:t>等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以确保其符合安全标准。</w:t>
            </w:r>
          </w:p>
        </w:tc>
        <w:tc>
          <w:tcPr>
            <w:tcW w:w="7090" w:type="dxa"/>
          </w:tcPr>
          <w:p w14:paraId="5B01D449" w14:textId="1A1A0E48" w:rsidR="00F85E87" w:rsidRPr="00AC68C0" w:rsidRDefault="001A6B2F" w:rsidP="00DD5638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当您购买</w:t>
            </w:r>
            <w:r>
              <w:rPr>
                <w:rFonts w:hint="eastAsia"/>
                <w:lang w:eastAsia="zh-CN"/>
              </w:rPr>
              <w:t>有</w:t>
            </w:r>
            <w:r w:rsidRPr="00143191">
              <w:rPr>
                <w:rFonts w:hint="eastAsia"/>
                <w:lang w:eastAsia="zh-CN"/>
              </w:rPr>
              <w:t>可充电电池的新设备</w:t>
            </w:r>
            <w:r>
              <w:rPr>
                <w:rFonts w:hint="eastAsia"/>
                <w:lang w:eastAsia="zh-CN"/>
              </w:rPr>
              <w:t xml:space="preserve"> </w:t>
            </w:r>
            <w:r w:rsidR="00F85E87" w:rsidRPr="00AC68C0">
              <w:rPr>
                <w:lang w:eastAsia="zh-CN"/>
              </w:rPr>
              <w:t>—</w:t>
            </w:r>
            <w:r>
              <w:rPr>
                <w:rFonts w:hint="eastAsia"/>
                <w:lang w:eastAsia="zh-CN"/>
              </w:rPr>
              <w:t xml:space="preserve"> </w:t>
            </w:r>
            <w:r w:rsidRPr="00143191">
              <w:rPr>
                <w:rFonts w:hint="eastAsia"/>
                <w:lang w:eastAsia="zh-CN"/>
              </w:rPr>
              <w:t>从电动自行车到电动工具</w:t>
            </w:r>
            <w:r w:rsidR="00BA5CB9">
              <w:rPr>
                <w:rFonts w:hint="eastAsia"/>
                <w:lang w:eastAsia="zh-CN"/>
              </w:rPr>
              <w:t xml:space="preserve"> </w:t>
            </w:r>
            <w:r w:rsidR="00F85E87" w:rsidRPr="00AC68C0">
              <w:rPr>
                <w:lang w:eastAsia="zh-CN"/>
              </w:rPr>
              <w:t>—</w:t>
            </w:r>
            <w:r w:rsidR="00BA5CB9">
              <w:rPr>
                <w:rFonts w:hint="eastAsia"/>
                <w:lang w:eastAsia="zh-CN"/>
              </w:rPr>
              <w:t xml:space="preserve"> </w:t>
            </w:r>
            <w:r w:rsidRPr="00143191">
              <w:rPr>
                <w:rFonts w:hint="eastAsia"/>
                <w:lang w:eastAsia="zh-CN"/>
              </w:rPr>
              <w:t>您知道如何选择安全的产品吗</w:t>
            </w:r>
            <w:r w:rsidR="00F85E87" w:rsidRPr="00AC68C0">
              <w:rPr>
                <w:lang w:eastAsia="zh-CN"/>
              </w:rPr>
              <w:t xml:space="preserve">? </w:t>
            </w:r>
            <w:r w:rsidRPr="00143191">
              <w:rPr>
                <w:rFonts w:hint="eastAsia"/>
                <w:lang w:eastAsia="zh-CN"/>
              </w:rPr>
              <w:t>这里有一个关键提示</w:t>
            </w:r>
            <w:r w:rsidR="00F85E87" w:rsidRPr="00AC68C0">
              <w:rPr>
                <w:lang w:eastAsia="zh-CN"/>
              </w:rPr>
              <w:t xml:space="preserve">: </w:t>
            </w:r>
            <w:r w:rsidRPr="001A6B2F">
              <w:rPr>
                <w:rFonts w:hint="eastAsia"/>
                <w:b/>
                <w:bCs/>
                <w:i/>
                <w:iCs/>
                <w:lang w:eastAsia="zh-CN"/>
              </w:rPr>
              <w:t>寻找“列出”的产品</w:t>
            </w:r>
            <w:r w:rsidRPr="001A6B2F">
              <w:rPr>
                <w:rFonts w:hint="eastAsia"/>
                <w:b/>
                <w:bCs/>
                <w:lang w:eastAsia="zh-CN"/>
              </w:rPr>
              <w:t>。</w:t>
            </w:r>
          </w:p>
          <w:p w14:paraId="7039E7C2" w14:textId="11708BEB" w:rsidR="00F85E87" w:rsidRPr="00AC68C0" w:rsidRDefault="00F85E87" w:rsidP="00DD5638">
            <w:pPr>
              <w:spacing w:before="240" w:after="240"/>
            </w:pPr>
            <w:r w:rsidRPr="00AC68C0">
              <w:rPr>
                <w:lang w:eastAsia="zh-CN"/>
              </w:rPr>
              <w:t>"</w:t>
            </w:r>
            <w:r w:rsidR="001A6B2F">
              <w:rPr>
                <w:rFonts w:hint="eastAsia"/>
                <w:lang w:eastAsia="zh-CN"/>
              </w:rPr>
              <w:t>列出</w:t>
            </w:r>
            <w:r w:rsidRPr="00AC68C0">
              <w:rPr>
                <w:lang w:eastAsia="zh-CN"/>
              </w:rPr>
              <w:t>"</w:t>
            </w:r>
            <w:r w:rsidR="001A6B2F" w:rsidRPr="00143191">
              <w:rPr>
                <w:rFonts w:hint="eastAsia"/>
                <w:lang w:eastAsia="zh-CN"/>
              </w:rPr>
              <w:t>的产品已由公认的第三方测试实验室</w:t>
            </w:r>
            <w:r w:rsidR="00FE2DCD" w:rsidRPr="00143191">
              <w:rPr>
                <w:rFonts w:hint="eastAsia"/>
                <w:lang w:eastAsia="zh-CN"/>
              </w:rPr>
              <w:t>例如</w:t>
            </w:r>
            <w:r w:rsidR="00FE2DCD" w:rsidRPr="00143191">
              <w:rPr>
                <w:rFonts w:hint="eastAsia"/>
                <w:lang w:eastAsia="zh-CN"/>
              </w:rPr>
              <w:t xml:space="preserve"> UL</w:t>
            </w:r>
            <w:r w:rsidR="00FE2DCD" w:rsidRPr="00143191">
              <w:rPr>
                <w:rFonts w:hint="eastAsia"/>
                <w:lang w:eastAsia="zh-CN"/>
              </w:rPr>
              <w:t>、</w:t>
            </w:r>
            <w:r w:rsidR="00FE2DCD" w:rsidRPr="00143191">
              <w:rPr>
                <w:rFonts w:hint="eastAsia"/>
                <w:lang w:eastAsia="zh-CN"/>
              </w:rPr>
              <w:t xml:space="preserve">ETL </w:t>
            </w:r>
            <w:r w:rsidR="00FE2DCD" w:rsidRPr="00143191">
              <w:rPr>
                <w:rFonts w:hint="eastAsia"/>
                <w:lang w:eastAsia="zh-CN"/>
              </w:rPr>
              <w:t>或</w:t>
            </w:r>
            <w:r w:rsidR="00FE2DCD" w:rsidRPr="00143191">
              <w:rPr>
                <w:rFonts w:hint="eastAsia"/>
                <w:lang w:eastAsia="zh-CN"/>
              </w:rPr>
              <w:t xml:space="preserve"> CSA</w:t>
            </w:r>
            <w:r w:rsidR="00FE2DCD" w:rsidRPr="00143191">
              <w:rPr>
                <w:rFonts w:hint="eastAsia"/>
                <w:lang w:eastAsia="zh-CN"/>
              </w:rPr>
              <w:t>进行严格测试。这意味着该产品已通过评估和认证</w:t>
            </w:r>
            <w:r w:rsidR="00FE2DCD">
              <w:rPr>
                <w:rFonts w:hint="eastAsia"/>
                <w:lang w:eastAsia="zh-CN"/>
              </w:rPr>
              <w:t xml:space="preserve">, </w:t>
            </w:r>
            <w:r w:rsidR="00FE2DCD" w:rsidRPr="00143191">
              <w:rPr>
                <w:rFonts w:hint="eastAsia"/>
                <w:lang w:eastAsia="zh-CN"/>
              </w:rPr>
              <w:t>符合安全标准</w:t>
            </w:r>
            <w:r w:rsidR="00FE2DCD">
              <w:rPr>
                <w:rFonts w:hint="eastAsia"/>
                <w:lang w:eastAsia="zh-CN"/>
              </w:rPr>
              <w:t xml:space="preserve">, </w:t>
            </w:r>
            <w:r w:rsidR="00FE2DCD" w:rsidRPr="00143191">
              <w:rPr>
                <w:rFonts w:hint="eastAsia"/>
                <w:lang w:eastAsia="zh-CN"/>
              </w:rPr>
              <w:t>有助于防止火灾和电气</w:t>
            </w:r>
            <w:r w:rsidR="00FE2DCD">
              <w:rPr>
                <w:rFonts w:hint="eastAsia"/>
                <w:lang w:eastAsia="zh-CN"/>
              </w:rPr>
              <w:t>事故</w:t>
            </w:r>
            <w:r w:rsidR="00FE2DCD" w:rsidRPr="00143191">
              <w:rPr>
                <w:rFonts w:hint="eastAsia"/>
                <w:lang w:eastAsia="zh-CN"/>
              </w:rPr>
              <w:t>。</w:t>
            </w:r>
          </w:p>
          <w:p w14:paraId="6A73B81E" w14:textId="341ED0D7" w:rsidR="00F85E87" w:rsidRPr="00AC68C0" w:rsidRDefault="00FE2DCD" w:rsidP="00DD5638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在产品本身、</w:t>
            </w:r>
            <w:r>
              <w:rPr>
                <w:rFonts w:hint="eastAsia"/>
                <w:lang w:eastAsia="zh-CN"/>
              </w:rPr>
              <w:t>其</w:t>
            </w:r>
            <w:r w:rsidRPr="00143191">
              <w:rPr>
                <w:rFonts w:hint="eastAsia"/>
                <w:lang w:eastAsia="zh-CN"/>
              </w:rPr>
              <w:t>包装或产品说明中寻找类似我们图片中的标记。这是一个小细节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但对保护您的家和家人</w:t>
            </w:r>
            <w:r>
              <w:rPr>
                <w:rFonts w:hint="eastAsia"/>
                <w:lang w:eastAsia="zh-CN"/>
              </w:rPr>
              <w:t>可能有重大的分别</w:t>
            </w:r>
            <w:r w:rsidRPr="00143191">
              <w:rPr>
                <w:rFonts w:hint="eastAsia"/>
                <w:lang w:eastAsia="zh-CN"/>
              </w:rPr>
              <w:t>。</w:t>
            </w:r>
          </w:p>
          <w:p w14:paraId="1A3E0F95" w14:textId="746B3814" w:rsidR="00F85E87" w:rsidRPr="00AC68C0" w:rsidRDefault="00F85E87" w:rsidP="00DD5638">
            <w:pPr>
              <w:spacing w:before="240" w:after="240"/>
            </w:pPr>
            <w:r w:rsidRPr="00AC68C0">
              <w:t>#OregonFirePreventionMonth #TakeChargeofFireSafety #ListedProducts #ULListed #BatterySafety #FireSafetyTips</w:t>
            </w:r>
          </w:p>
        </w:tc>
      </w:tr>
      <w:tr w:rsidR="00CC26DA" w:rsidRPr="00FC373D" w14:paraId="6392129B" w14:textId="77777777" w:rsidTr="00BA5CB9">
        <w:tc>
          <w:tcPr>
            <w:tcW w:w="3366" w:type="dxa"/>
          </w:tcPr>
          <w:p w14:paraId="74D927D9" w14:textId="77777777" w:rsidR="00F85E87" w:rsidRPr="00FC373D" w:rsidRDefault="00F85E87" w:rsidP="00FA4C6D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10664" w:type="dxa"/>
            <w:gridSpan w:val="2"/>
          </w:tcPr>
          <w:p w14:paraId="49DAA252" w14:textId="77777777" w:rsidR="00F85E87" w:rsidRPr="00AC68C0" w:rsidRDefault="00F85E87" w:rsidP="00FA4C6D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</w:tr>
      <w:tr w:rsidR="00CC26DA" w14:paraId="271AA93C" w14:textId="77777777" w:rsidTr="00BA5CB9">
        <w:trPr>
          <w:trHeight w:val="9404"/>
        </w:trPr>
        <w:tc>
          <w:tcPr>
            <w:tcW w:w="3366" w:type="dxa"/>
          </w:tcPr>
          <w:p w14:paraId="4776582A" w14:textId="497E0720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E44273" wp14:editId="0FE34412">
                  <wp:extent cx="1961076" cy="1643965"/>
                  <wp:effectExtent l="0" t="0" r="127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383CC8DC" w14:textId="357F6D77" w:rsidR="00F85E87" w:rsidRDefault="00FE2DCD" w:rsidP="00DD5EEC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安全</w:t>
            </w:r>
            <w:r>
              <w:rPr>
                <w:rFonts w:hint="eastAsia"/>
                <w:lang w:eastAsia="zh-CN"/>
              </w:rPr>
              <w:t>地为</w:t>
            </w:r>
            <w:r w:rsidRPr="00143191">
              <w:rPr>
                <w:rFonts w:hint="eastAsia"/>
                <w:lang w:eastAsia="zh-CN"/>
              </w:rPr>
              <w:t>设备充</w:t>
            </w:r>
            <w:r>
              <w:rPr>
                <w:rFonts w:hint="eastAsia"/>
                <w:lang w:eastAsia="zh-CN"/>
              </w:rPr>
              <w:t>电</w:t>
            </w:r>
            <w:r w:rsidR="00490EE2">
              <w:rPr>
                <w:lang w:eastAsia="zh-CN"/>
              </w:rPr>
              <w:t xml:space="preserve"> </w:t>
            </w:r>
          </w:p>
          <w:p w14:paraId="0595A7E9" w14:textId="3B9C40EF" w:rsidR="00843CA5" w:rsidRDefault="00FE2DCD" w:rsidP="00DD5EEC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使用原装充电器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按照制造商的说明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并在坚硬的表面上充电。充满电后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要</w:t>
            </w:r>
            <w:r w:rsidRPr="00143191">
              <w:rPr>
                <w:rFonts w:hint="eastAsia"/>
                <w:lang w:eastAsia="zh-CN"/>
              </w:rPr>
              <w:t>拔下或取出电池。</w:t>
            </w:r>
          </w:p>
        </w:tc>
        <w:tc>
          <w:tcPr>
            <w:tcW w:w="7090" w:type="dxa"/>
          </w:tcPr>
          <w:p w14:paraId="12D14975" w14:textId="471F793F" w:rsidR="00F85E87" w:rsidRPr="00AC68C0" w:rsidRDefault="008907CD" w:rsidP="00C53100">
            <w:pPr>
              <w:spacing w:before="240" w:after="240"/>
            </w:pPr>
            <w:r>
              <w:rPr>
                <w:rFonts w:hint="eastAsia"/>
                <w:lang w:eastAsia="zh-CN"/>
              </w:rPr>
              <w:t>在</w:t>
            </w:r>
            <w:r w:rsidRPr="00143191">
              <w:rPr>
                <w:rFonts w:hint="eastAsia"/>
                <w:lang w:eastAsia="zh-CN"/>
              </w:rPr>
              <w:t>俄勒冈州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这是</w:t>
            </w:r>
            <w:r w:rsidRPr="00143191">
              <w:rPr>
                <w:rFonts w:hint="eastAsia"/>
                <w:lang w:eastAsia="zh-CN"/>
              </w:rPr>
              <w:t>防火月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而</w:t>
            </w:r>
            <w:r w:rsidRPr="00143191">
              <w:rPr>
                <w:rFonts w:hint="eastAsia"/>
                <w:lang w:eastAsia="zh-CN"/>
              </w:rPr>
              <w:t>我们将继续关注可充电电池的安全。安全地为智能手机、笔记本电脑和其他</w:t>
            </w:r>
            <w:r>
              <w:rPr>
                <w:rFonts w:hint="eastAsia"/>
                <w:lang w:eastAsia="zh-CN"/>
              </w:rPr>
              <w:t>以</w:t>
            </w:r>
            <w:r w:rsidRPr="00143191">
              <w:rPr>
                <w:rFonts w:hint="eastAsia"/>
                <w:lang w:eastAsia="zh-CN"/>
              </w:rPr>
              <w:t>电池供电的设备充电是预防火灾的一个简单而重要的步骤。</w:t>
            </w:r>
            <w:proofErr w:type="spellStart"/>
            <w:r w:rsidRPr="00143191">
              <w:rPr>
                <w:rFonts w:hint="eastAsia"/>
              </w:rPr>
              <w:t>以下是一些关键的注意事项</w:t>
            </w:r>
            <w:proofErr w:type="spellEnd"/>
            <w:r w:rsidR="00F85E87" w:rsidRPr="00AC68C0">
              <w:t>:</w:t>
            </w:r>
          </w:p>
          <w:p w14:paraId="01FBC747" w14:textId="2EB36D1B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✅</w:t>
            </w:r>
            <w:r w:rsidRPr="00AC68C0">
              <w:t xml:space="preserve"> </w:t>
            </w:r>
            <w:r w:rsidR="008907CD">
              <w:rPr>
                <w:rFonts w:hint="eastAsia"/>
                <w:lang w:eastAsia="zh-CN"/>
              </w:rPr>
              <w:t>该做的</w:t>
            </w:r>
            <w:r w:rsidRPr="00AC68C0">
              <w:t>:</w:t>
            </w:r>
          </w:p>
          <w:p w14:paraId="3318A3FE" w14:textId="1590D57E" w:rsidR="00F85E87" w:rsidRPr="00AC68C0" w:rsidRDefault="008907CD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使用设备随附的充电器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或专门为您的设备设计和</w:t>
            </w:r>
            <w:r>
              <w:rPr>
                <w:rFonts w:hint="eastAsia"/>
                <w:lang w:eastAsia="zh-CN"/>
              </w:rPr>
              <w:t>有</w:t>
            </w:r>
            <w:r w:rsidRPr="00143191">
              <w:rPr>
                <w:rFonts w:hint="eastAsia"/>
                <w:lang w:eastAsia="zh-CN"/>
              </w:rPr>
              <w:t>认证的充电器。</w:t>
            </w:r>
          </w:p>
          <w:p w14:paraId="53581FC4" w14:textId="64202B88" w:rsidR="00F85E87" w:rsidRPr="00AC68C0" w:rsidRDefault="008907CD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充电时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将设备放在坚硬、不易燃的表面上。避免在床、沙发或任何易燃物品附近充电。</w:t>
            </w:r>
          </w:p>
          <w:p w14:paraId="76C78089" w14:textId="2E2FDF1F" w:rsidR="00F85E87" w:rsidRPr="00AC68C0" w:rsidRDefault="008907CD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设备充满电后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要</w:t>
            </w:r>
            <w:r w:rsidRPr="00143191">
              <w:rPr>
                <w:rFonts w:hint="eastAsia"/>
                <w:lang w:eastAsia="zh-CN"/>
              </w:rPr>
              <w:t>拔</w:t>
            </w:r>
            <w:r w:rsidR="00974948">
              <w:rPr>
                <w:rFonts w:hint="eastAsia"/>
                <w:lang w:eastAsia="zh-CN"/>
              </w:rPr>
              <w:t>下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以防止过度充电</w:t>
            </w:r>
            <w:r w:rsidR="00974948" w:rsidRPr="00143191">
              <w:rPr>
                <w:rFonts w:hint="eastAsia"/>
                <w:lang w:eastAsia="zh-CN"/>
              </w:rPr>
              <w:t>。</w:t>
            </w:r>
          </w:p>
          <w:p w14:paraId="7ABEE219" w14:textId="36BE0996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❌</w:t>
            </w:r>
            <w:r w:rsidRPr="00AC68C0">
              <w:t xml:space="preserve"> </w:t>
            </w:r>
            <w:r w:rsidR="008907CD">
              <w:rPr>
                <w:rFonts w:hint="eastAsia"/>
                <w:lang w:eastAsia="zh-CN"/>
              </w:rPr>
              <w:t>不该做的</w:t>
            </w:r>
            <w:r w:rsidRPr="00AC68C0">
              <w:t>:</w:t>
            </w:r>
          </w:p>
          <w:p w14:paraId="07F4CBBA" w14:textId="6C01FDDD" w:rsidR="00F85E87" w:rsidRPr="00AC68C0" w:rsidRDefault="00974948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使用损坏的充电线或充电器。</w:t>
            </w:r>
            <w:r>
              <w:rPr>
                <w:rFonts w:hint="eastAsia"/>
                <w:lang w:eastAsia="zh-CN"/>
              </w:rPr>
              <w:t>要</w:t>
            </w:r>
            <w:proofErr w:type="spellStart"/>
            <w:r w:rsidRPr="00143191">
              <w:rPr>
                <w:rFonts w:hint="eastAsia"/>
              </w:rPr>
              <w:t>立即更换</w:t>
            </w:r>
            <w:proofErr w:type="spellEnd"/>
            <w:r w:rsidRPr="00143191">
              <w:rPr>
                <w:rFonts w:hint="eastAsia"/>
                <w:lang w:eastAsia="zh-CN"/>
              </w:rPr>
              <w:t>。</w:t>
            </w:r>
          </w:p>
          <w:p w14:paraId="55384EC0" w14:textId="6A8C8347" w:rsidR="00F85E87" w:rsidRPr="00AC68C0" w:rsidRDefault="00974948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在极热或极冷的环境中为设备充电。</w:t>
            </w:r>
          </w:p>
          <w:p w14:paraId="6C31EDB8" w14:textId="7D11C325" w:rsidR="00F85E87" w:rsidRPr="00AC68C0" w:rsidRDefault="00974948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遮盖充电设备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因为这样会</w:t>
            </w:r>
            <w:r>
              <w:rPr>
                <w:rFonts w:hint="eastAsia"/>
                <w:lang w:eastAsia="zh-CN"/>
              </w:rPr>
              <w:t>形成过热</w:t>
            </w:r>
            <w:r w:rsidRPr="00143191">
              <w:rPr>
                <w:rFonts w:hint="eastAsia"/>
                <w:lang w:eastAsia="zh-CN"/>
              </w:rPr>
              <w:t>。</w:t>
            </w:r>
          </w:p>
          <w:p w14:paraId="5279A11B" w14:textId="3401DDA9" w:rsidR="00F85E87" w:rsidRPr="00AC68C0" w:rsidRDefault="00974948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r w:rsidRPr="00143191">
              <w:rPr>
                <w:rFonts w:hint="eastAsia"/>
                <w:lang w:eastAsia="zh-CN"/>
              </w:rPr>
              <w:t>长时间</w:t>
            </w:r>
            <w:r>
              <w:rPr>
                <w:rFonts w:hint="eastAsia"/>
                <w:lang w:eastAsia="zh-CN"/>
              </w:rPr>
              <w:t>在</w:t>
            </w:r>
            <w:r w:rsidRPr="00143191">
              <w:rPr>
                <w:rFonts w:hint="eastAsia"/>
                <w:lang w:eastAsia="zh-CN"/>
              </w:rPr>
              <w:t>无人看管</w:t>
            </w:r>
            <w:r>
              <w:rPr>
                <w:rFonts w:hint="eastAsia"/>
                <w:lang w:eastAsia="zh-CN"/>
              </w:rPr>
              <w:t>下</w:t>
            </w:r>
            <w:r w:rsidRPr="00143191">
              <w:rPr>
                <w:rFonts w:hint="eastAsia"/>
                <w:lang w:eastAsia="zh-CN"/>
              </w:rPr>
              <w:t>将设备充电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尤其是过夜。</w:t>
            </w:r>
          </w:p>
          <w:p w14:paraId="1F266CFD" w14:textId="618A7709" w:rsidR="00F85E87" w:rsidRPr="00AC68C0" w:rsidRDefault="00974948" w:rsidP="00C53100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遵循这些简单的充电</w:t>
            </w:r>
            <w:r>
              <w:rPr>
                <w:rFonts w:hint="eastAsia"/>
                <w:lang w:eastAsia="zh-CN"/>
              </w:rPr>
              <w:t>提示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您可以显著降低电池相关火灾的风险。让我们都把养成良好的充电习惯放在首位</w:t>
            </w:r>
            <w:r w:rsidR="00F85E87" w:rsidRPr="00AC68C0">
              <w:rPr>
                <w:lang w:eastAsia="zh-CN"/>
              </w:rPr>
              <w:t>!</w:t>
            </w:r>
          </w:p>
          <w:p w14:paraId="43E4443D" w14:textId="202FFA22" w:rsidR="00F85E87" w:rsidRPr="00AC68C0" w:rsidRDefault="00F85E87" w:rsidP="00C53100">
            <w:pPr>
              <w:spacing w:before="240" w:after="240"/>
            </w:pPr>
            <w:r w:rsidRPr="00AC68C0">
              <w:t>#OregonFirePreventionMonth #TakeChargeofFireSafety #SafeCharging #BatterySafetyTips #FirePrevention</w:t>
            </w:r>
          </w:p>
        </w:tc>
      </w:tr>
      <w:tr w:rsidR="00CC26DA" w14:paraId="340342BD" w14:textId="77777777" w:rsidTr="00BA5CB9">
        <w:trPr>
          <w:trHeight w:val="9404"/>
        </w:trPr>
        <w:tc>
          <w:tcPr>
            <w:tcW w:w="3366" w:type="dxa"/>
          </w:tcPr>
          <w:p w14:paraId="15899C5E" w14:textId="2C554E0E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A03943" wp14:editId="393F882D">
                  <wp:extent cx="1961076" cy="1643965"/>
                  <wp:effectExtent l="0" t="0" r="127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6BE946DE" w14:textId="1AFF5C89" w:rsidR="00490EE2" w:rsidRDefault="00974948" w:rsidP="00F85E87">
            <w:pPr>
              <w:spacing w:before="240" w:after="240"/>
            </w:pPr>
            <w:proofErr w:type="spellStart"/>
            <w:r w:rsidRPr="00143191">
              <w:rPr>
                <w:rFonts w:hint="eastAsia"/>
              </w:rPr>
              <w:t>负责任地回收</w:t>
            </w:r>
            <w:proofErr w:type="spellEnd"/>
            <w:r>
              <w:rPr>
                <w:rFonts w:hint="eastAsia"/>
                <w:lang w:eastAsia="zh-CN"/>
              </w:rPr>
              <w:t>电池</w:t>
            </w:r>
            <w:r w:rsidR="00490EE2">
              <w:t xml:space="preserve"> </w:t>
            </w:r>
          </w:p>
          <w:p w14:paraId="4F022860" w14:textId="26E2CD99" w:rsidR="00F85E87" w:rsidRDefault="00125676" w:rsidP="00125676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切勿将可充电电池或设备扔进垃圾桶。</w:t>
            </w:r>
            <w:r>
              <w:rPr>
                <w:rFonts w:hint="eastAsia"/>
                <w:lang w:eastAsia="zh-CN"/>
              </w:rPr>
              <w:t>要将其</w:t>
            </w:r>
            <w:r w:rsidRPr="00143191">
              <w:rPr>
                <w:rFonts w:hint="eastAsia"/>
                <w:lang w:eastAsia="zh-CN"/>
              </w:rPr>
              <w:t>安全地回收。</w:t>
            </w:r>
            <w:r w:rsidR="00AC68C0" w:rsidRPr="00490EE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在此</w:t>
            </w:r>
            <w:r w:rsidRPr="00143191">
              <w:rPr>
                <w:rFonts w:hint="eastAsia"/>
                <w:lang w:eastAsia="zh-CN"/>
              </w:rPr>
              <w:t>查找回收地点</w:t>
            </w:r>
            <w:r w:rsidR="00AC68C0" w:rsidRPr="00490EE2">
              <w:rPr>
                <w:lang w:eastAsia="zh-CN"/>
              </w:rPr>
              <w:t>www.call2recycle.org</w:t>
            </w:r>
            <w:r w:rsidR="00BA5CB9" w:rsidRPr="00143191">
              <w:rPr>
                <w:rFonts w:hint="eastAsia"/>
                <w:lang w:eastAsia="zh-CN"/>
              </w:rPr>
              <w:t>。</w:t>
            </w:r>
          </w:p>
        </w:tc>
        <w:tc>
          <w:tcPr>
            <w:tcW w:w="7090" w:type="dxa"/>
          </w:tcPr>
          <w:p w14:paraId="58348A94" w14:textId="6A1C6348" w:rsidR="00F85E87" w:rsidRPr="00AC68C0" w:rsidRDefault="00125676" w:rsidP="008C67CB">
            <w:pPr>
              <w:spacing w:before="240" w:after="240"/>
              <w:rPr>
                <w:rFonts w:ascii="Segoe UI Emoji" w:hAnsi="Segoe UI Emoji" w:cs="Segoe UI Emoji"/>
                <w:lang w:eastAsia="zh-CN"/>
              </w:rPr>
            </w:pPr>
            <w:r w:rsidRPr="006C1E70">
              <w:rPr>
                <w:rFonts w:hint="eastAsia"/>
                <w:lang w:eastAsia="zh-CN"/>
              </w:rPr>
              <w:t>您知道</w:t>
            </w:r>
            <w:r>
              <w:rPr>
                <w:rFonts w:hint="eastAsia"/>
                <w:lang w:eastAsia="zh-CN"/>
              </w:rPr>
              <w:t>怎样</w:t>
            </w:r>
            <w:r w:rsidRPr="006C1E70">
              <w:rPr>
                <w:rFonts w:hint="eastAsia"/>
                <w:lang w:eastAsia="zh-CN"/>
              </w:rPr>
              <w:t>处理旧</w:t>
            </w:r>
            <w:r>
              <w:rPr>
                <w:rFonts w:hint="eastAsia"/>
                <w:lang w:eastAsia="zh-CN"/>
              </w:rPr>
              <w:t>的</w:t>
            </w:r>
            <w:r w:rsidRPr="006C1E70">
              <w:rPr>
                <w:rFonts w:hint="eastAsia"/>
                <w:lang w:eastAsia="zh-CN"/>
              </w:rPr>
              <w:t>或</w:t>
            </w:r>
            <w:r>
              <w:rPr>
                <w:rFonts w:hint="eastAsia"/>
                <w:lang w:eastAsia="zh-CN"/>
              </w:rPr>
              <w:t>已</w:t>
            </w:r>
            <w:r w:rsidRPr="006C1E70">
              <w:rPr>
                <w:rFonts w:hint="eastAsia"/>
                <w:lang w:eastAsia="zh-CN"/>
              </w:rPr>
              <w:t>损坏的</w:t>
            </w:r>
            <w:r>
              <w:rPr>
                <w:rFonts w:hint="eastAsia"/>
                <w:lang w:eastAsia="zh-CN"/>
              </w:rPr>
              <w:t>可</w:t>
            </w:r>
            <w:r w:rsidRPr="006C1E70">
              <w:rPr>
                <w:rFonts w:hint="eastAsia"/>
                <w:lang w:eastAsia="zh-CN"/>
              </w:rPr>
              <w:t>充电电池</w:t>
            </w:r>
            <w:r>
              <w:rPr>
                <w:rFonts w:hint="eastAsia"/>
                <w:lang w:eastAsia="zh-CN"/>
              </w:rPr>
              <w:t>和您怎样</w:t>
            </w:r>
            <w:r w:rsidRPr="006C1E70">
              <w:rPr>
                <w:rFonts w:hint="eastAsia"/>
                <w:lang w:eastAsia="zh-CN"/>
              </w:rPr>
              <w:t>使用</w:t>
            </w:r>
            <w:r>
              <w:rPr>
                <w:rFonts w:hint="eastAsia"/>
                <w:lang w:eastAsia="zh-CN"/>
              </w:rPr>
              <w:t>其的方法是</w:t>
            </w:r>
            <w:r w:rsidRPr="006C1E70">
              <w:rPr>
                <w:rFonts w:hint="eastAsia"/>
                <w:lang w:eastAsia="zh-CN"/>
              </w:rPr>
              <w:t>同样重要</w:t>
            </w:r>
            <w:r>
              <w:rPr>
                <w:rFonts w:hint="eastAsia"/>
                <w:lang w:eastAsia="zh-CN"/>
              </w:rPr>
              <w:t>的吗</w:t>
            </w:r>
            <w:r w:rsidR="00F85E87" w:rsidRPr="00AC68C0">
              <w:rPr>
                <w:lang w:eastAsia="zh-CN"/>
              </w:rPr>
              <w:t xml:space="preserve">? </w:t>
            </w:r>
            <w:r w:rsidR="00F13933">
              <w:rPr>
                <w:rFonts w:hint="eastAsia"/>
                <w:lang w:eastAsia="zh-CN"/>
              </w:rPr>
              <w:t>在</w:t>
            </w:r>
            <w:r w:rsidR="00F13933" w:rsidRPr="006C1E70">
              <w:rPr>
                <w:rFonts w:hint="eastAsia"/>
                <w:lang w:eastAsia="zh-CN"/>
              </w:rPr>
              <w:t>俄勒冈州</w:t>
            </w:r>
            <w:r w:rsidR="00F13933">
              <w:rPr>
                <w:rFonts w:hint="eastAsia"/>
                <w:lang w:eastAsia="zh-CN"/>
              </w:rPr>
              <w:t>这</w:t>
            </w:r>
            <w:r w:rsidR="00F13933" w:rsidRPr="006C1E70">
              <w:rPr>
                <w:rFonts w:hint="eastAsia"/>
                <w:lang w:eastAsia="zh-CN"/>
              </w:rPr>
              <w:t>防火月</w:t>
            </w:r>
            <w:r w:rsidR="00F13933">
              <w:rPr>
                <w:rFonts w:hint="eastAsia"/>
                <w:lang w:eastAsia="zh-CN"/>
              </w:rPr>
              <w:t xml:space="preserve">, </w:t>
            </w:r>
            <w:r w:rsidR="00F13933">
              <w:rPr>
                <w:rFonts w:hint="eastAsia"/>
                <w:lang w:eastAsia="zh-CN"/>
              </w:rPr>
              <w:t>通过</w:t>
            </w:r>
            <w:r w:rsidR="00F13933" w:rsidRPr="006C1E70">
              <w:rPr>
                <w:rFonts w:hint="eastAsia"/>
                <w:lang w:eastAsia="zh-CN"/>
              </w:rPr>
              <w:t>学习如何安全</w:t>
            </w:r>
            <w:r w:rsidR="00F13933">
              <w:rPr>
                <w:rFonts w:hint="eastAsia"/>
                <w:lang w:eastAsia="zh-CN"/>
              </w:rPr>
              <w:t>地</w:t>
            </w:r>
            <w:r w:rsidR="00F13933" w:rsidRPr="006C1E70">
              <w:rPr>
                <w:rFonts w:hint="eastAsia"/>
                <w:lang w:eastAsia="zh-CN"/>
              </w:rPr>
              <w:t>回收这些电池</w:t>
            </w:r>
            <w:r w:rsidR="00F13933">
              <w:rPr>
                <w:rFonts w:hint="eastAsia"/>
                <w:lang w:eastAsia="zh-CN"/>
              </w:rPr>
              <w:t xml:space="preserve">, </w:t>
            </w:r>
            <w:r w:rsidR="00F13933" w:rsidRPr="006C1E70">
              <w:rPr>
                <w:rFonts w:hint="eastAsia"/>
                <w:lang w:eastAsia="zh-CN"/>
              </w:rPr>
              <w:t>让我们</w:t>
            </w:r>
            <w:r w:rsidR="008D76A0" w:rsidRPr="008D76A0">
              <w:rPr>
                <w:rFonts w:hint="eastAsia"/>
                <w:b/>
                <w:bCs/>
                <w:i/>
                <w:iCs/>
                <w:lang w:eastAsia="zh-CN"/>
              </w:rPr>
              <w:t>掌</w:t>
            </w:r>
            <w:r w:rsidR="00473E88" w:rsidRPr="00722719">
              <w:rPr>
                <w:rFonts w:hint="eastAsia"/>
                <w:b/>
                <w:bCs/>
                <w:i/>
                <w:iCs/>
                <w:lang w:eastAsia="zh-CN"/>
              </w:rPr>
              <w:t>控</w:t>
            </w:r>
            <w:r w:rsidR="00F13933" w:rsidRPr="00F13933">
              <w:rPr>
                <w:rFonts w:hint="eastAsia"/>
                <w:b/>
                <w:bCs/>
                <w:i/>
                <w:iCs/>
                <w:lang w:eastAsia="zh-CN"/>
              </w:rPr>
              <w:t>消防安全</w:t>
            </w:r>
            <w:r w:rsidR="00F85E87" w:rsidRPr="00AC68C0">
              <w:rPr>
                <w:lang w:eastAsia="zh-CN"/>
              </w:rPr>
              <w:t xml:space="preserve">! </w:t>
            </w:r>
          </w:p>
          <w:p w14:paraId="6C3E11BA" w14:textId="3345DC7B" w:rsidR="00F85E87" w:rsidRPr="00AC68C0" w:rsidRDefault="00F13933" w:rsidP="0074552E">
            <w:pPr>
              <w:spacing w:before="240" w:after="240"/>
              <w:rPr>
                <w:lang w:eastAsia="zh-CN"/>
              </w:rPr>
            </w:pPr>
            <w:r w:rsidRPr="006C1E70">
              <w:rPr>
                <w:rFonts w:hint="eastAsia"/>
                <w:lang w:eastAsia="zh-CN"/>
              </w:rPr>
              <w:t>切勿将</w:t>
            </w:r>
            <w:r>
              <w:rPr>
                <w:rFonts w:hint="eastAsia"/>
                <w:lang w:eastAsia="zh-CN"/>
              </w:rPr>
              <w:t>可</w:t>
            </w:r>
            <w:r w:rsidRPr="006C1E70">
              <w:rPr>
                <w:rFonts w:hint="eastAsia"/>
                <w:lang w:eastAsia="zh-CN"/>
              </w:rPr>
              <w:t>充电电池或设备扔进普通垃圾桶或回收箱。</w:t>
            </w:r>
            <w:r w:rsidR="00F85E87" w:rsidRPr="00AC68C0">
              <w:rPr>
                <w:lang w:eastAsia="zh-CN"/>
              </w:rPr>
              <w:t xml:space="preserve">Never throw rechargeable batteries or devices in the regular trash or recycling bin. </w:t>
            </w:r>
            <w:r>
              <w:rPr>
                <w:rFonts w:hint="eastAsia"/>
                <w:lang w:eastAsia="zh-CN"/>
              </w:rPr>
              <w:t>在此</w:t>
            </w:r>
            <w:r w:rsidRPr="006C1E70">
              <w:rPr>
                <w:rFonts w:hint="eastAsia"/>
                <w:lang w:eastAsia="zh-CN"/>
              </w:rPr>
              <w:t>查找您附近的指定回收</w:t>
            </w:r>
            <w:r>
              <w:rPr>
                <w:rFonts w:hint="eastAsia"/>
                <w:lang w:eastAsia="zh-CN"/>
              </w:rPr>
              <w:t>地</w:t>
            </w:r>
            <w:r w:rsidRPr="006C1E70">
              <w:rPr>
                <w:rFonts w:hint="eastAsia"/>
                <w:lang w:eastAsia="zh-CN"/>
              </w:rPr>
              <w:t>点</w:t>
            </w:r>
            <w:r w:rsidR="00F85E87" w:rsidRPr="00AC68C0">
              <w:rPr>
                <w:b/>
                <w:bCs/>
                <w:lang w:eastAsia="zh-CN"/>
              </w:rPr>
              <w:t>www.call2recycle.org</w:t>
            </w:r>
            <w:r w:rsidRPr="00F13933">
              <w:rPr>
                <w:rFonts w:hint="eastAsia"/>
                <w:b/>
                <w:bCs/>
                <w:lang w:eastAsia="zh-CN"/>
              </w:rPr>
              <w:t>。</w:t>
            </w:r>
          </w:p>
          <w:p w14:paraId="3A784BDD" w14:textId="0F4BDBB0" w:rsidR="00F85E87" w:rsidRPr="00AC68C0" w:rsidRDefault="00F85E87" w:rsidP="008C67CB">
            <w:pPr>
              <w:spacing w:before="240" w:after="240"/>
            </w:pPr>
            <w:r w:rsidRPr="00AC68C0">
              <w:t>#OregonFirePreventionMonth #TakeChargeofFireSafety #BatteryRecycling #LithiumIonBatteryRecycling #SafeDisposal #SherwoodOregon #FireSafety</w:t>
            </w:r>
          </w:p>
        </w:tc>
      </w:tr>
      <w:tr w:rsidR="00CC26DA" w14:paraId="5AA9ADB2" w14:textId="77777777" w:rsidTr="00BA5CB9">
        <w:tc>
          <w:tcPr>
            <w:tcW w:w="3366" w:type="dxa"/>
          </w:tcPr>
          <w:p w14:paraId="578E5DDD" w14:textId="790176F9" w:rsidR="00F85E87" w:rsidRDefault="00067126" w:rsidP="00DD5EEC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3E3135" wp14:editId="29AA9E87">
                  <wp:extent cx="1961076" cy="1643965"/>
                  <wp:effectExtent l="0" t="0" r="1270" b="0"/>
                  <wp:docPr id="200550145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843E44-D4FF-4E76-B3FA-F8A26DAF7E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0145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1F330B64" w14:textId="46873061" w:rsidR="00DF2736" w:rsidRDefault="00F13933" w:rsidP="00DF2736">
            <w:pPr>
              <w:spacing w:before="240" w:after="240"/>
            </w:pPr>
            <w:proofErr w:type="spellStart"/>
            <w:r w:rsidRPr="00143191">
              <w:rPr>
                <w:rFonts w:hint="eastAsia"/>
              </w:rPr>
              <w:t>十月是防火</w:t>
            </w:r>
            <w:proofErr w:type="spellEnd"/>
          </w:p>
          <w:p w14:paraId="0448AE35" w14:textId="592D6577" w:rsidR="00DF2736" w:rsidRDefault="008D76A0" w:rsidP="00DF2736">
            <w:pPr>
              <w:spacing w:before="240" w:after="240"/>
              <w:rPr>
                <w:lang w:eastAsia="zh-CN"/>
              </w:rPr>
            </w:pPr>
            <w:bookmarkStart w:id="0" w:name="_Hlk207467560"/>
            <w:r w:rsidRPr="008D76A0">
              <w:rPr>
                <w:rFonts w:hint="eastAsia"/>
                <w:lang w:eastAsia="zh-CN"/>
              </w:rPr>
              <w:t>掌</w:t>
            </w:r>
            <w:r w:rsidR="00473E88" w:rsidRPr="00473E88">
              <w:rPr>
                <w:rFonts w:hint="eastAsia"/>
                <w:lang w:eastAsia="zh-CN"/>
              </w:rPr>
              <w:t>控</w:t>
            </w:r>
            <w:bookmarkEnd w:id="0"/>
            <w:r w:rsidRPr="008D76A0">
              <w:rPr>
                <w:rFonts w:hint="eastAsia"/>
                <w:lang w:eastAsia="zh-CN"/>
              </w:rPr>
              <w:t>消防安全</w:t>
            </w:r>
          </w:p>
          <w:p w14:paraId="5CB32E03" w14:textId="44A5540B" w:rsidR="00DF2736" w:rsidRDefault="008D76A0" w:rsidP="00DF2736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只购买列出的产品。</w:t>
            </w:r>
          </w:p>
          <w:p w14:paraId="60F90C85" w14:textId="458ECBA0" w:rsidR="00DF2736" w:rsidRDefault="008D76A0" w:rsidP="00DF2736">
            <w:pPr>
              <w:spacing w:before="240" w:after="240"/>
            </w:pPr>
            <w:r w:rsidRPr="00143191">
              <w:rPr>
                <w:rFonts w:hint="eastAsia"/>
                <w:lang w:eastAsia="zh-CN"/>
              </w:rPr>
              <w:t>安全</w:t>
            </w:r>
            <w:r>
              <w:rPr>
                <w:rFonts w:hint="eastAsia"/>
                <w:lang w:eastAsia="zh-CN"/>
              </w:rPr>
              <w:t>地为设备</w:t>
            </w:r>
            <w:r w:rsidRPr="00143191">
              <w:rPr>
                <w:rFonts w:hint="eastAsia"/>
                <w:lang w:eastAsia="zh-CN"/>
              </w:rPr>
              <w:t>充电。</w:t>
            </w:r>
          </w:p>
          <w:p w14:paraId="24F29237" w14:textId="134CF72A" w:rsidR="00F85E87" w:rsidRPr="00103D43" w:rsidRDefault="008D76A0" w:rsidP="00DF2736">
            <w:pPr>
              <w:spacing w:before="240" w:after="240"/>
            </w:pPr>
            <w:proofErr w:type="spellStart"/>
            <w:r w:rsidRPr="00143191">
              <w:rPr>
                <w:rFonts w:hint="eastAsia"/>
              </w:rPr>
              <w:t>负责任地回收电池</w:t>
            </w:r>
            <w:proofErr w:type="spellEnd"/>
            <w:r w:rsidRPr="00143191">
              <w:rPr>
                <w:rFonts w:hint="eastAsia"/>
                <w:lang w:eastAsia="zh-CN"/>
              </w:rPr>
              <w:t>。</w:t>
            </w:r>
          </w:p>
        </w:tc>
        <w:tc>
          <w:tcPr>
            <w:tcW w:w="7090" w:type="dxa"/>
          </w:tcPr>
          <w:p w14:paraId="6FE9E3AF" w14:textId="27D446C0" w:rsidR="00F85E87" w:rsidRPr="00AC68C0" w:rsidRDefault="008D76A0" w:rsidP="00C57876">
            <w:pPr>
              <w:spacing w:before="240" w:after="240"/>
              <w:rPr>
                <w:lang w:eastAsia="zh-CN"/>
              </w:rPr>
            </w:pPr>
            <w:r w:rsidRPr="00143191">
              <w:rPr>
                <w:rFonts w:hint="eastAsia"/>
                <w:lang w:eastAsia="zh-CN"/>
              </w:rPr>
              <w:t>俄勒冈州防火月即将结束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我们想提醒您</w:t>
            </w:r>
            <w:r>
              <w:rPr>
                <w:rFonts w:hint="eastAsia"/>
                <w:lang w:eastAsia="zh-CN"/>
              </w:rPr>
              <w:t>要</w:t>
            </w:r>
            <w:r w:rsidRPr="008D76A0">
              <w:rPr>
                <w:rFonts w:hint="eastAsia"/>
                <w:b/>
                <w:bCs/>
                <w:i/>
                <w:iCs/>
                <w:lang w:eastAsia="zh-CN"/>
              </w:rPr>
              <w:t>掌</w:t>
            </w:r>
            <w:r w:rsidR="00473E88" w:rsidRPr="00722719">
              <w:rPr>
                <w:rFonts w:hint="eastAsia"/>
                <w:b/>
                <w:bCs/>
                <w:i/>
                <w:iCs/>
                <w:lang w:eastAsia="zh-CN"/>
              </w:rPr>
              <w:t>控</w:t>
            </w:r>
            <w:r w:rsidRPr="00F13933">
              <w:rPr>
                <w:rFonts w:hint="eastAsia"/>
                <w:b/>
                <w:bCs/>
                <w:i/>
                <w:iCs/>
                <w:lang w:eastAsia="zh-CN"/>
              </w:rPr>
              <w:t>消防安全</w:t>
            </w:r>
            <w:r w:rsidR="00F85E87" w:rsidRPr="00AC68C0">
              <w:rPr>
                <w:lang w:eastAsia="zh-CN"/>
              </w:rPr>
              <w:t xml:space="preserve">! </w:t>
            </w:r>
            <w:r w:rsidRPr="00143191">
              <w:rPr>
                <w:rFonts w:hint="eastAsia"/>
                <w:lang w:eastAsia="zh-CN"/>
              </w:rPr>
              <w:t>遵循以下三个提示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确保您家中设备的安全</w:t>
            </w:r>
            <w:r w:rsidR="00F85E87" w:rsidRPr="00AC68C0">
              <w:rPr>
                <w:lang w:eastAsia="zh-CN"/>
              </w:rPr>
              <w:t>:</w:t>
            </w:r>
          </w:p>
          <w:p w14:paraId="143D92DA" w14:textId="19376261" w:rsidR="00CC26DA" w:rsidRDefault="008D76A0" w:rsidP="00AE6C82">
            <w:pPr>
              <w:spacing w:before="240" w:after="240"/>
              <w:rPr>
                <w:lang w:eastAsia="zh-CN"/>
              </w:rPr>
            </w:pPr>
            <w:r w:rsidRPr="008D76A0">
              <w:rPr>
                <w:rFonts w:hint="eastAsia"/>
                <w:b/>
                <w:bCs/>
                <w:i/>
                <w:iCs/>
                <w:lang w:eastAsia="zh-CN"/>
              </w:rPr>
              <w:t>仅购买列出的产品</w:t>
            </w:r>
            <w:r w:rsidR="00F85E87" w:rsidRPr="00AC68C0">
              <w:rPr>
                <w:lang w:eastAsia="zh-CN"/>
              </w:rPr>
              <w:t xml:space="preserve"> –</w:t>
            </w:r>
            <w:r w:rsidR="00CC26DA">
              <w:rPr>
                <w:rFonts w:hint="eastAsia"/>
                <w:lang w:eastAsia="zh-CN"/>
              </w:rPr>
              <w:t xml:space="preserve"> </w:t>
            </w:r>
            <w:r w:rsidR="00CC26DA" w:rsidRPr="00143191">
              <w:rPr>
                <w:rFonts w:hint="eastAsia"/>
                <w:lang w:eastAsia="zh-CN"/>
              </w:rPr>
              <w:t>检查其是否具有</w:t>
            </w:r>
            <w:r w:rsidR="00CC26DA" w:rsidRPr="00143191">
              <w:rPr>
                <w:rFonts w:hint="eastAsia"/>
                <w:lang w:eastAsia="zh-CN"/>
              </w:rPr>
              <w:t xml:space="preserve"> UL</w:t>
            </w:r>
            <w:r w:rsidR="00CC26DA" w:rsidRPr="00143191">
              <w:rPr>
                <w:rFonts w:hint="eastAsia"/>
                <w:lang w:eastAsia="zh-CN"/>
              </w:rPr>
              <w:t>、</w:t>
            </w:r>
            <w:r w:rsidR="00CC26DA" w:rsidRPr="00143191">
              <w:rPr>
                <w:rFonts w:hint="eastAsia"/>
                <w:lang w:eastAsia="zh-CN"/>
              </w:rPr>
              <w:t xml:space="preserve">ETL </w:t>
            </w:r>
            <w:r w:rsidR="00CC26DA" w:rsidRPr="00143191">
              <w:rPr>
                <w:rFonts w:hint="eastAsia"/>
                <w:lang w:eastAsia="zh-CN"/>
              </w:rPr>
              <w:t>或</w:t>
            </w:r>
            <w:r w:rsidR="00CC26DA" w:rsidRPr="00143191">
              <w:rPr>
                <w:rFonts w:hint="eastAsia"/>
                <w:lang w:eastAsia="zh-CN"/>
              </w:rPr>
              <w:t xml:space="preserve"> CSA </w:t>
            </w:r>
            <w:r w:rsidR="00CC26DA" w:rsidRPr="00143191">
              <w:rPr>
                <w:rFonts w:hint="eastAsia"/>
                <w:lang w:eastAsia="zh-CN"/>
              </w:rPr>
              <w:t>等安全认证。</w:t>
            </w:r>
          </w:p>
          <w:p w14:paraId="65024131" w14:textId="2E5B4BCB" w:rsidR="00F85E87" w:rsidRPr="00AC68C0" w:rsidRDefault="00CC26DA" w:rsidP="00AE6C82">
            <w:pPr>
              <w:spacing w:before="240" w:after="240"/>
            </w:pPr>
            <w:r w:rsidRPr="00143191">
              <w:rPr>
                <w:rFonts w:hint="eastAsia"/>
                <w:lang w:eastAsia="zh-CN"/>
              </w:rPr>
              <w:t>安全</w:t>
            </w:r>
            <w:r>
              <w:rPr>
                <w:rFonts w:hint="eastAsia"/>
                <w:lang w:eastAsia="zh-CN"/>
              </w:rPr>
              <w:t>地对设备</w:t>
            </w:r>
            <w:r w:rsidRPr="00143191">
              <w:rPr>
                <w:rFonts w:hint="eastAsia"/>
                <w:lang w:eastAsia="zh-CN"/>
              </w:rPr>
              <w:t>充电</w:t>
            </w:r>
            <w:r w:rsidRPr="00AC68C0"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 w:rsidRPr="00143191">
              <w:rPr>
                <w:rFonts w:hint="eastAsia"/>
                <w:lang w:eastAsia="zh-CN"/>
              </w:rPr>
              <w:t>使用制造商提供的充电设备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在坚硬</w:t>
            </w:r>
            <w:r>
              <w:rPr>
                <w:rFonts w:hint="eastAsia"/>
                <w:lang w:eastAsia="zh-CN"/>
              </w:rPr>
              <w:t>、</w:t>
            </w:r>
            <w:r w:rsidRPr="00143191">
              <w:rPr>
                <w:rFonts w:hint="eastAsia"/>
                <w:lang w:eastAsia="zh-CN"/>
              </w:rPr>
              <w:t>稳定的表面上充电</w:t>
            </w:r>
            <w:r>
              <w:rPr>
                <w:rFonts w:hint="eastAsia"/>
                <w:lang w:eastAsia="zh-CN"/>
              </w:rPr>
              <w:t xml:space="preserve">, </w:t>
            </w:r>
            <w:r w:rsidRPr="00143191">
              <w:rPr>
                <w:rFonts w:hint="eastAsia"/>
                <w:lang w:eastAsia="zh-CN"/>
              </w:rPr>
              <w:t>并在充满电后</w:t>
            </w:r>
            <w:r>
              <w:rPr>
                <w:rFonts w:hint="eastAsia"/>
                <w:lang w:eastAsia="zh-CN"/>
              </w:rPr>
              <w:t>将</w:t>
            </w:r>
            <w:r w:rsidRPr="00143191">
              <w:rPr>
                <w:rFonts w:hint="eastAsia"/>
                <w:lang w:eastAsia="zh-CN"/>
              </w:rPr>
              <w:t>设备拔下。</w:t>
            </w:r>
          </w:p>
          <w:p w14:paraId="228BD1F0" w14:textId="65F63DF2" w:rsidR="00F85E87" w:rsidRPr="00AC68C0" w:rsidRDefault="00CC26DA" w:rsidP="00AE6C82">
            <w:pPr>
              <w:spacing w:before="240" w:after="240"/>
              <w:rPr>
                <w:lang w:eastAsia="zh-CN"/>
              </w:rPr>
            </w:pPr>
            <w:r w:rsidRPr="00CC26DA">
              <w:rPr>
                <w:rFonts w:hint="eastAsia"/>
                <w:b/>
                <w:bCs/>
                <w:i/>
                <w:iCs/>
                <w:lang w:eastAsia="zh-CN"/>
              </w:rPr>
              <w:t>负责任地回收电池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 xml:space="preserve"> </w:t>
            </w:r>
            <w:r w:rsidR="00F85E87" w:rsidRPr="00AC68C0">
              <w:rPr>
                <w:lang w:eastAsia="zh-CN"/>
              </w:rPr>
              <w:t xml:space="preserve"> –</w:t>
            </w:r>
            <w:r>
              <w:rPr>
                <w:rFonts w:hint="eastAsia"/>
                <w:lang w:eastAsia="zh-CN"/>
              </w:rPr>
              <w:t>切</w:t>
            </w:r>
            <w:r w:rsidRPr="00143191">
              <w:rPr>
                <w:rFonts w:hint="eastAsia"/>
                <w:lang w:eastAsia="zh-CN"/>
              </w:rPr>
              <w:t>勿将</w:t>
            </w:r>
            <w:r>
              <w:rPr>
                <w:rFonts w:hint="eastAsia"/>
                <w:lang w:eastAsia="zh-CN"/>
              </w:rPr>
              <w:t>可</w:t>
            </w:r>
            <w:r w:rsidRPr="00143191">
              <w:rPr>
                <w:rFonts w:hint="eastAsia"/>
                <w:lang w:eastAsia="zh-CN"/>
              </w:rPr>
              <w:t>充电电池或</w:t>
            </w:r>
            <w:r>
              <w:rPr>
                <w:rFonts w:hint="eastAsia"/>
                <w:lang w:eastAsia="zh-CN"/>
              </w:rPr>
              <w:t>可</w:t>
            </w:r>
            <w:r w:rsidRPr="00143191">
              <w:rPr>
                <w:rFonts w:hint="eastAsia"/>
                <w:lang w:eastAsia="zh-CN"/>
              </w:rPr>
              <w:t>充电</w:t>
            </w:r>
            <w:r>
              <w:rPr>
                <w:rFonts w:hint="eastAsia"/>
                <w:lang w:eastAsia="zh-CN"/>
              </w:rPr>
              <w:t>的</w:t>
            </w:r>
            <w:r w:rsidRPr="00143191">
              <w:rPr>
                <w:rFonts w:hint="eastAsia"/>
                <w:lang w:eastAsia="zh-CN"/>
              </w:rPr>
              <w:t>设备丢弃到普通垃圾中。</w:t>
            </w:r>
            <w:r>
              <w:rPr>
                <w:rFonts w:hint="eastAsia"/>
                <w:lang w:eastAsia="zh-CN"/>
              </w:rPr>
              <w:t>在此</w:t>
            </w:r>
            <w:r w:rsidRPr="00143191">
              <w:rPr>
                <w:rFonts w:hint="eastAsia"/>
                <w:lang w:eastAsia="zh-CN"/>
              </w:rPr>
              <w:t>查找您附近的回收中心</w:t>
            </w:r>
            <w:r w:rsidR="00F85E87" w:rsidRPr="00AC68C0">
              <w:rPr>
                <w:lang w:eastAsia="zh-CN"/>
              </w:rPr>
              <w:t xml:space="preserve"> www.call2recycle.org</w:t>
            </w:r>
          </w:p>
          <w:p w14:paraId="46BCF902" w14:textId="1630719B" w:rsidR="00F85E87" w:rsidRPr="00AC68C0" w:rsidRDefault="00CC26DA" w:rsidP="00AE6C82">
            <w:pPr>
              <w:spacing w:before="240" w:after="2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要</w:t>
            </w:r>
            <w:r w:rsidRPr="00143191">
              <w:rPr>
                <w:rFonts w:hint="eastAsia"/>
                <w:lang w:eastAsia="zh-CN"/>
              </w:rPr>
              <w:t>了解更多使用</w:t>
            </w:r>
            <w:r>
              <w:rPr>
                <w:rFonts w:hint="eastAsia"/>
                <w:lang w:eastAsia="zh-CN"/>
              </w:rPr>
              <w:t>可</w:t>
            </w:r>
            <w:r w:rsidRPr="00143191">
              <w:rPr>
                <w:rFonts w:hint="eastAsia"/>
                <w:lang w:eastAsia="zh-CN"/>
              </w:rPr>
              <w:t>充电电池的安全提示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造访</w:t>
            </w:r>
            <w:r w:rsidR="00F85E87" w:rsidRPr="00AC68C0">
              <w:rPr>
                <w:lang w:eastAsia="zh-CN"/>
              </w:rPr>
              <w:t>: https://www.oregon.gov/osfm/education/Pages/battery_safety.aspx</w:t>
            </w:r>
          </w:p>
        </w:tc>
      </w:tr>
    </w:tbl>
    <w:p w14:paraId="0BD2C29E" w14:textId="77777777" w:rsidR="00A30C43" w:rsidRDefault="00A30C43">
      <w:pPr>
        <w:rPr>
          <w:lang w:eastAsia="zh-CN"/>
        </w:rPr>
      </w:pPr>
    </w:p>
    <w:sectPr w:rsidR="00A30C43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1001D"/>
    <w:rsid w:val="00031EB0"/>
    <w:rsid w:val="00066551"/>
    <w:rsid w:val="00067126"/>
    <w:rsid w:val="000724B4"/>
    <w:rsid w:val="000A3011"/>
    <w:rsid w:val="000C5BE7"/>
    <w:rsid w:val="000C6A41"/>
    <w:rsid w:val="000D11BD"/>
    <w:rsid w:val="000F6F0F"/>
    <w:rsid w:val="00103D43"/>
    <w:rsid w:val="00125676"/>
    <w:rsid w:val="00193203"/>
    <w:rsid w:val="00197BBD"/>
    <w:rsid w:val="001A6B2F"/>
    <w:rsid w:val="001C2D49"/>
    <w:rsid w:val="001D011B"/>
    <w:rsid w:val="001D1218"/>
    <w:rsid w:val="002111BE"/>
    <w:rsid w:val="002609AD"/>
    <w:rsid w:val="002701C0"/>
    <w:rsid w:val="00271FA1"/>
    <w:rsid w:val="00295ACA"/>
    <w:rsid w:val="002C3A31"/>
    <w:rsid w:val="002C7911"/>
    <w:rsid w:val="002C7EF5"/>
    <w:rsid w:val="002D6FA8"/>
    <w:rsid w:val="002E166F"/>
    <w:rsid w:val="002F10ED"/>
    <w:rsid w:val="002F298B"/>
    <w:rsid w:val="002F6C9A"/>
    <w:rsid w:val="00303916"/>
    <w:rsid w:val="003306E1"/>
    <w:rsid w:val="00356003"/>
    <w:rsid w:val="003651F0"/>
    <w:rsid w:val="003732C8"/>
    <w:rsid w:val="003931FB"/>
    <w:rsid w:val="00393EEF"/>
    <w:rsid w:val="003B3109"/>
    <w:rsid w:val="003C5B3D"/>
    <w:rsid w:val="0042541B"/>
    <w:rsid w:val="00442CFA"/>
    <w:rsid w:val="00451C34"/>
    <w:rsid w:val="00473E88"/>
    <w:rsid w:val="00490EE2"/>
    <w:rsid w:val="004933FB"/>
    <w:rsid w:val="004A47AE"/>
    <w:rsid w:val="004C3CEF"/>
    <w:rsid w:val="004D3873"/>
    <w:rsid w:val="004D6D86"/>
    <w:rsid w:val="004F4FCE"/>
    <w:rsid w:val="005016D2"/>
    <w:rsid w:val="00503331"/>
    <w:rsid w:val="00514511"/>
    <w:rsid w:val="00514F97"/>
    <w:rsid w:val="00521E7A"/>
    <w:rsid w:val="005B1DE3"/>
    <w:rsid w:val="005B6388"/>
    <w:rsid w:val="005D310E"/>
    <w:rsid w:val="005E7A8B"/>
    <w:rsid w:val="00604E3E"/>
    <w:rsid w:val="0062189C"/>
    <w:rsid w:val="00642979"/>
    <w:rsid w:val="00661C0D"/>
    <w:rsid w:val="00695C51"/>
    <w:rsid w:val="00722719"/>
    <w:rsid w:val="00724AA7"/>
    <w:rsid w:val="00736F25"/>
    <w:rsid w:val="007406E2"/>
    <w:rsid w:val="0074552E"/>
    <w:rsid w:val="00746A23"/>
    <w:rsid w:val="00761DF9"/>
    <w:rsid w:val="007707EB"/>
    <w:rsid w:val="007B3A71"/>
    <w:rsid w:val="007D3228"/>
    <w:rsid w:val="007E67BE"/>
    <w:rsid w:val="007F0C9F"/>
    <w:rsid w:val="00812268"/>
    <w:rsid w:val="00814175"/>
    <w:rsid w:val="00824DFD"/>
    <w:rsid w:val="008435D7"/>
    <w:rsid w:val="00843CA5"/>
    <w:rsid w:val="008638D7"/>
    <w:rsid w:val="00867B10"/>
    <w:rsid w:val="00873C5C"/>
    <w:rsid w:val="00887192"/>
    <w:rsid w:val="008907CD"/>
    <w:rsid w:val="008A508A"/>
    <w:rsid w:val="008C6701"/>
    <w:rsid w:val="008C67CB"/>
    <w:rsid w:val="008D3261"/>
    <w:rsid w:val="008D523B"/>
    <w:rsid w:val="008D76A0"/>
    <w:rsid w:val="008F5A5B"/>
    <w:rsid w:val="00901DB3"/>
    <w:rsid w:val="00913C8E"/>
    <w:rsid w:val="00914A4D"/>
    <w:rsid w:val="00942F3D"/>
    <w:rsid w:val="00965737"/>
    <w:rsid w:val="009665C4"/>
    <w:rsid w:val="00973C5F"/>
    <w:rsid w:val="00974948"/>
    <w:rsid w:val="00994F88"/>
    <w:rsid w:val="0099664A"/>
    <w:rsid w:val="009A74E3"/>
    <w:rsid w:val="009D53DA"/>
    <w:rsid w:val="00A007F0"/>
    <w:rsid w:val="00A30C43"/>
    <w:rsid w:val="00A3167B"/>
    <w:rsid w:val="00A32E16"/>
    <w:rsid w:val="00A71A34"/>
    <w:rsid w:val="00A94A3B"/>
    <w:rsid w:val="00A95A4A"/>
    <w:rsid w:val="00AB7C63"/>
    <w:rsid w:val="00AC68C0"/>
    <w:rsid w:val="00AE6C82"/>
    <w:rsid w:val="00B0132F"/>
    <w:rsid w:val="00B253DA"/>
    <w:rsid w:val="00B706E8"/>
    <w:rsid w:val="00B7181B"/>
    <w:rsid w:val="00B946B4"/>
    <w:rsid w:val="00B94830"/>
    <w:rsid w:val="00BA5CB9"/>
    <w:rsid w:val="00BB6608"/>
    <w:rsid w:val="00BD2875"/>
    <w:rsid w:val="00BE6CB1"/>
    <w:rsid w:val="00BF136E"/>
    <w:rsid w:val="00C029D0"/>
    <w:rsid w:val="00C03CB7"/>
    <w:rsid w:val="00C236DA"/>
    <w:rsid w:val="00C45A8E"/>
    <w:rsid w:val="00C504E9"/>
    <w:rsid w:val="00C53100"/>
    <w:rsid w:val="00C57876"/>
    <w:rsid w:val="00CB0DC0"/>
    <w:rsid w:val="00CC26DA"/>
    <w:rsid w:val="00CC2E03"/>
    <w:rsid w:val="00CD134E"/>
    <w:rsid w:val="00CD655D"/>
    <w:rsid w:val="00D26F81"/>
    <w:rsid w:val="00D62BB3"/>
    <w:rsid w:val="00DA5C82"/>
    <w:rsid w:val="00DB5478"/>
    <w:rsid w:val="00DC1F39"/>
    <w:rsid w:val="00DD5638"/>
    <w:rsid w:val="00DD5EEC"/>
    <w:rsid w:val="00DE1B42"/>
    <w:rsid w:val="00DF012C"/>
    <w:rsid w:val="00DF2736"/>
    <w:rsid w:val="00E07F17"/>
    <w:rsid w:val="00E153D9"/>
    <w:rsid w:val="00E154FC"/>
    <w:rsid w:val="00E21336"/>
    <w:rsid w:val="00E21371"/>
    <w:rsid w:val="00E245D6"/>
    <w:rsid w:val="00E37605"/>
    <w:rsid w:val="00E42559"/>
    <w:rsid w:val="00E70B5A"/>
    <w:rsid w:val="00E72C20"/>
    <w:rsid w:val="00E74EBA"/>
    <w:rsid w:val="00EA0B24"/>
    <w:rsid w:val="00F00049"/>
    <w:rsid w:val="00F13933"/>
    <w:rsid w:val="00F1756A"/>
    <w:rsid w:val="00F32DCD"/>
    <w:rsid w:val="00F41C60"/>
    <w:rsid w:val="00F765C1"/>
    <w:rsid w:val="00F85E87"/>
    <w:rsid w:val="00F970CC"/>
    <w:rsid w:val="00FA4340"/>
    <w:rsid w:val="00FC36FB"/>
    <w:rsid w:val="00FC373D"/>
    <w:rsid w:val="00FE100A"/>
    <w:rsid w:val="00FE2DCD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39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TENORIO Nicholas * OSFM</cp:lastModifiedBy>
  <cp:revision>2</cp:revision>
  <dcterms:created xsi:type="dcterms:W3CDTF">2025-09-03T22:38:00Z</dcterms:created>
  <dcterms:modified xsi:type="dcterms:W3CDTF">2025-09-03T22:38:00Z</dcterms:modified>
</cp:coreProperties>
</file>