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ABF1" w14:textId="3733BE3F" w:rsidR="000E1B44" w:rsidRDefault="00BB6F7F">
      <w:pPr>
        <w:pStyle w:val="BodyText"/>
        <w:spacing w:before="1"/>
        <w:rPr>
          <w:rFonts w:asci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97EFA94" wp14:editId="2BCECA4D">
                <wp:simplePos x="0" y="0"/>
                <wp:positionH relativeFrom="page">
                  <wp:posOffset>510540</wp:posOffset>
                </wp:positionH>
                <wp:positionV relativeFrom="page">
                  <wp:posOffset>310515</wp:posOffset>
                </wp:positionV>
                <wp:extent cx="6858000" cy="8801100"/>
                <wp:effectExtent l="0" t="0" r="0" b="0"/>
                <wp:wrapNone/>
                <wp:docPr id="45045713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8801100"/>
                          <a:chOff x="720" y="1080"/>
                          <a:chExt cx="10800" cy="13860"/>
                        </a:xfrm>
                      </wpg:grpSpPr>
                      <wps:wsp>
                        <wps:cNvPr id="1105146752" name="docshape2"/>
                        <wps:cNvSpPr>
                          <a:spLocks/>
                        </wps:cNvSpPr>
                        <wps:spPr bwMode="auto">
                          <a:xfrm>
                            <a:off x="1550" y="5262"/>
                            <a:ext cx="9341" cy="2989"/>
                          </a:xfrm>
                          <a:custGeom>
                            <a:avLst/>
                            <a:gdLst>
                              <a:gd name="T0" fmla="+- 0 1550 1550"/>
                              <a:gd name="T1" fmla="*/ T0 w 9341"/>
                              <a:gd name="T2" fmla="+- 0 5263 5263"/>
                              <a:gd name="T3" fmla="*/ 5263 h 2989"/>
                              <a:gd name="T4" fmla="+- 0 10891 1550"/>
                              <a:gd name="T5" fmla="*/ T4 w 9341"/>
                              <a:gd name="T6" fmla="+- 0 5263 5263"/>
                              <a:gd name="T7" fmla="*/ 5263 h 2989"/>
                              <a:gd name="T8" fmla="+- 0 1550 1550"/>
                              <a:gd name="T9" fmla="*/ T8 w 9341"/>
                              <a:gd name="T10" fmla="+- 0 5631 5263"/>
                              <a:gd name="T11" fmla="*/ 5631 h 2989"/>
                              <a:gd name="T12" fmla="+- 0 10891 1550"/>
                              <a:gd name="T13" fmla="*/ T12 w 9341"/>
                              <a:gd name="T14" fmla="+- 0 5631 5263"/>
                              <a:gd name="T15" fmla="*/ 5631 h 2989"/>
                              <a:gd name="T16" fmla="+- 0 1550 1550"/>
                              <a:gd name="T17" fmla="*/ T16 w 9341"/>
                              <a:gd name="T18" fmla="+- 0 7883 5263"/>
                              <a:gd name="T19" fmla="*/ 7883 h 2989"/>
                              <a:gd name="T20" fmla="+- 0 10891 1550"/>
                              <a:gd name="T21" fmla="*/ T20 w 9341"/>
                              <a:gd name="T22" fmla="+- 0 7883 5263"/>
                              <a:gd name="T23" fmla="*/ 7883 h 2989"/>
                              <a:gd name="T24" fmla="+- 0 1550 1550"/>
                              <a:gd name="T25" fmla="*/ T24 w 9341"/>
                              <a:gd name="T26" fmla="+- 0 8251 5263"/>
                              <a:gd name="T27" fmla="*/ 8251 h 2989"/>
                              <a:gd name="T28" fmla="+- 0 10891 1550"/>
                              <a:gd name="T29" fmla="*/ T28 w 9341"/>
                              <a:gd name="T30" fmla="+- 0 8251 5263"/>
                              <a:gd name="T31" fmla="*/ 8251 h 2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41" h="2989">
                                <a:moveTo>
                                  <a:pt x="0" y="0"/>
                                </a:moveTo>
                                <a:lnTo>
                                  <a:pt x="9341" y="0"/>
                                </a:lnTo>
                                <a:moveTo>
                                  <a:pt x="0" y="368"/>
                                </a:moveTo>
                                <a:lnTo>
                                  <a:pt x="9341" y="368"/>
                                </a:lnTo>
                                <a:moveTo>
                                  <a:pt x="0" y="2620"/>
                                </a:moveTo>
                                <a:lnTo>
                                  <a:pt x="9341" y="2620"/>
                                </a:lnTo>
                                <a:moveTo>
                                  <a:pt x="0" y="2988"/>
                                </a:moveTo>
                                <a:lnTo>
                                  <a:pt x="9341" y="2988"/>
                                </a:lnTo>
                              </a:path>
                            </a:pathLst>
                          </a:cu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70766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35" y="1095"/>
                            <a:ext cx="10770" cy="138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B1DA9" id="docshapegroup1" o:spid="_x0000_s1026" style="position:absolute;margin-left:40.2pt;margin-top:24.45pt;width:540pt;height:693pt;z-index:-251658240;mso-position-horizontal-relative:page;mso-position-vertical-relative:page" coordorigin="720,1080" coordsize="10800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">
                <v:shape id="docshape2" o:spid="_x0000_s1027" style="position:absolute;left:1550;top:5262;width:9341;height:2989;visibility:visible;mso-wrap-style:square;v-text-anchor:top" coordsize="9341,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" path="m,l9341,m,368r9341,m,2620r9341,m,2988r9341,e" filled="f" strokeweight=".55pt">
                  <v:path arrowok="t" o:connecttype="custom" o:connectlocs="0,5263;9341,5263;0,5631;9341,5631;0,7883;9341,7883;0,8251;9341,8251" o:connectangles="0,0,0,0,0,0,0,0"/>
                </v:shape>
                <v:rect id="docshape3" o:spid="_x0000_s1028" style="position:absolute;left:735;top:1095;width:10770;height:13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" filled="f" strokeweight="1.5pt"/>
                <w10:wrap anchorx="page" anchory="page"/>
              </v:group>
            </w:pict>
          </mc:Fallback>
        </mc:AlternateContent>
      </w:r>
    </w:p>
    <w:p w14:paraId="60391185" w14:textId="77777777" w:rsidR="000E1B44" w:rsidRDefault="00DE6B74">
      <w:pPr>
        <w:spacing w:before="4" w:line="350" w:lineRule="exact"/>
        <w:ind w:left="101" w:right="1000" w:firstLine="1260"/>
        <w:rPr>
          <w:rFonts w:ascii="Trebuchet MS"/>
          <w:sz w:val="20"/>
        </w:rPr>
      </w:pPr>
      <w:r>
        <w:rPr>
          <w:rFonts w:ascii="Trebuchet MS"/>
          <w:spacing w:val="-2"/>
          <w:w w:val="105"/>
          <w:sz w:val="20"/>
        </w:rPr>
        <w:t>Disclosure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of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Information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on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Lead-Based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Paint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and/or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Lead-Based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>Paint</w:t>
      </w:r>
      <w:r>
        <w:rPr>
          <w:rFonts w:ascii="Trebuchet MS"/>
          <w:spacing w:val="-10"/>
          <w:w w:val="105"/>
          <w:sz w:val="20"/>
        </w:rPr>
        <w:t xml:space="preserve"> </w:t>
      </w:r>
      <w:r>
        <w:rPr>
          <w:rFonts w:ascii="Trebuchet MS"/>
          <w:spacing w:val="-2"/>
          <w:w w:val="105"/>
          <w:sz w:val="20"/>
        </w:rPr>
        <w:t xml:space="preserve">Hazards </w:t>
      </w:r>
      <w:r>
        <w:rPr>
          <w:rFonts w:ascii="Trebuchet MS"/>
          <w:w w:val="105"/>
          <w:sz w:val="20"/>
        </w:rPr>
        <w:t>Lead Warning Statement</w:t>
      </w:r>
    </w:p>
    <w:p w14:paraId="0861F469" w14:textId="77777777" w:rsidR="000E1B44" w:rsidRDefault="00DE6B74">
      <w:pPr>
        <w:spacing w:line="237" w:lineRule="exact"/>
        <w:ind w:left="102"/>
        <w:jc w:val="both"/>
        <w:rPr>
          <w:i/>
        </w:rPr>
      </w:pPr>
      <w:r>
        <w:rPr>
          <w:i/>
          <w:spacing w:val="-4"/>
        </w:rPr>
        <w:t>Housing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built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before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1978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may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contain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lead-based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paint.</w:t>
      </w:r>
      <w:r>
        <w:rPr>
          <w:i/>
          <w:spacing w:val="53"/>
        </w:rPr>
        <w:t xml:space="preserve"> </w:t>
      </w:r>
      <w:r>
        <w:rPr>
          <w:i/>
          <w:spacing w:val="-4"/>
        </w:rPr>
        <w:t>Lead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from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paint,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paint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chips,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and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dust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can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pose</w:t>
      </w:r>
    </w:p>
    <w:p w14:paraId="30EA127F" w14:textId="77777777" w:rsidR="000E1B44" w:rsidRDefault="00DE6B74">
      <w:pPr>
        <w:spacing w:before="7" w:line="247" w:lineRule="auto"/>
        <w:ind w:left="102" w:right="117"/>
        <w:jc w:val="both"/>
        <w:rPr>
          <w:i/>
        </w:rPr>
      </w:pPr>
      <w:r>
        <w:rPr>
          <w:i/>
          <w:spacing w:val="-6"/>
        </w:rPr>
        <w:t>health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hazards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if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not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managed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properly.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Lead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exposure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is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especially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harmful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to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young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children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and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 xml:space="preserve">pregnant </w:t>
      </w:r>
      <w:r>
        <w:rPr>
          <w:i/>
          <w:w w:val="90"/>
        </w:rPr>
        <w:t>women.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Before renting pre-1978 housing, lessors must disclose the presence of known lead-based paint and/or </w:t>
      </w:r>
      <w:r>
        <w:rPr>
          <w:i/>
          <w:spacing w:val="-6"/>
        </w:rPr>
        <w:t>lead-based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paint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hazards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in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the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dwelling.</w:t>
      </w:r>
      <w:r>
        <w:rPr>
          <w:i/>
          <w:spacing w:val="40"/>
        </w:rPr>
        <w:t xml:space="preserve"> </w:t>
      </w:r>
      <w:r>
        <w:rPr>
          <w:i/>
          <w:spacing w:val="-6"/>
        </w:rPr>
        <w:t>Lessees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must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also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receive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federally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approved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pamphlet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on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lead </w:t>
      </w:r>
      <w:r>
        <w:rPr>
          <w:i/>
        </w:rPr>
        <w:t>poisoning</w:t>
      </w:r>
      <w:r>
        <w:rPr>
          <w:i/>
          <w:spacing w:val="-2"/>
        </w:rPr>
        <w:t xml:space="preserve"> </w:t>
      </w:r>
      <w:r>
        <w:rPr>
          <w:i/>
        </w:rPr>
        <w:t>prevention.</w:t>
      </w:r>
    </w:p>
    <w:p w14:paraId="1ED46E60" w14:textId="77777777" w:rsidR="000E1B44" w:rsidRDefault="000E1B44">
      <w:pPr>
        <w:pStyle w:val="BodyText"/>
        <w:spacing w:before="2"/>
        <w:rPr>
          <w:i/>
          <w:sz w:val="34"/>
        </w:rPr>
      </w:pPr>
    </w:p>
    <w:p w14:paraId="569B235A" w14:textId="77777777" w:rsidR="000E1B44" w:rsidRDefault="00DE6B74">
      <w:pPr>
        <w:pStyle w:val="BodyText"/>
        <w:ind w:left="102"/>
        <w:jc w:val="both"/>
        <w:rPr>
          <w:rFonts w:ascii="Trebuchet MS" w:hAnsi="Trebuchet MS"/>
        </w:rPr>
      </w:pPr>
      <w:r>
        <w:rPr>
          <w:rFonts w:ascii="Trebuchet MS" w:hAnsi="Trebuchet MS"/>
          <w:spacing w:val="-2"/>
        </w:rPr>
        <w:t>Lessor’s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2"/>
        </w:rPr>
        <w:t>Disclosure</w:t>
      </w:r>
    </w:p>
    <w:p w14:paraId="18A822AB" w14:textId="77777777" w:rsidR="000E1B44" w:rsidRDefault="00DE6B74">
      <w:pPr>
        <w:pStyle w:val="ListParagraph"/>
        <w:numPr>
          <w:ilvl w:val="0"/>
          <w:numId w:val="1"/>
        </w:numPr>
        <w:tabs>
          <w:tab w:val="left" w:pos="471"/>
        </w:tabs>
        <w:spacing w:before="77"/>
      </w:pPr>
      <w:r>
        <w:t>Presence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lead-based</w:t>
      </w:r>
      <w:r>
        <w:rPr>
          <w:spacing w:val="-10"/>
        </w:rPr>
        <w:t xml:space="preserve"> </w:t>
      </w:r>
      <w:r>
        <w:t>paint</w:t>
      </w:r>
      <w:r>
        <w:rPr>
          <w:spacing w:val="-9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lead-based</w:t>
      </w:r>
      <w:r>
        <w:rPr>
          <w:spacing w:val="-9"/>
        </w:rPr>
        <w:t xml:space="preserve"> </w:t>
      </w:r>
      <w:r>
        <w:t>paint</w:t>
      </w:r>
      <w:r>
        <w:rPr>
          <w:spacing w:val="-10"/>
        </w:rPr>
        <w:t xml:space="preserve"> </w:t>
      </w:r>
      <w:r>
        <w:t>hazards</w:t>
      </w:r>
      <w:r>
        <w:rPr>
          <w:spacing w:val="-9"/>
        </w:rPr>
        <w:t xml:space="preserve"> </w:t>
      </w:r>
      <w:r>
        <w:t>(check</w:t>
      </w:r>
      <w:r>
        <w:rPr>
          <w:spacing w:val="-10"/>
        </w:rPr>
        <w:t xml:space="preserve"> </w:t>
      </w:r>
      <w:r>
        <w:t>(i)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(ii)</w:t>
      </w:r>
      <w:r>
        <w:rPr>
          <w:spacing w:val="-9"/>
        </w:rPr>
        <w:t xml:space="preserve"> </w:t>
      </w:r>
      <w:r>
        <w:rPr>
          <w:spacing w:val="-2"/>
        </w:rPr>
        <w:t>below):</w:t>
      </w:r>
    </w:p>
    <w:p w14:paraId="0546ADFA" w14:textId="77777777" w:rsidR="000E1B44" w:rsidRDefault="00DE6B74">
      <w:pPr>
        <w:pStyle w:val="ListParagraph"/>
        <w:numPr>
          <w:ilvl w:val="1"/>
          <w:numId w:val="1"/>
        </w:numPr>
        <w:tabs>
          <w:tab w:val="left" w:pos="630"/>
          <w:tab w:val="left" w:pos="1339"/>
        </w:tabs>
        <w:spacing w:line="247" w:lineRule="auto"/>
        <w:ind w:right="393" w:hanging="928"/>
      </w:pPr>
      <w: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rPr>
          <w:spacing w:val="-2"/>
          <w:w w:val="105"/>
        </w:rPr>
        <w:t>Known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lead-based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paint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and/or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lead-based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paint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hazards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present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housing (explain).</w:t>
      </w:r>
    </w:p>
    <w:p w14:paraId="038CF79C" w14:textId="77777777" w:rsidR="000E1B44" w:rsidRDefault="000E1B44">
      <w:pPr>
        <w:pStyle w:val="BodyText"/>
        <w:rPr>
          <w:sz w:val="20"/>
        </w:rPr>
      </w:pPr>
    </w:p>
    <w:p w14:paraId="5203E075" w14:textId="77777777" w:rsidR="000E1B44" w:rsidRDefault="000E1B44">
      <w:pPr>
        <w:pStyle w:val="BodyText"/>
        <w:rPr>
          <w:sz w:val="20"/>
        </w:rPr>
      </w:pPr>
    </w:p>
    <w:p w14:paraId="79C6B899" w14:textId="77777777" w:rsidR="000E1B44" w:rsidRDefault="000E1B44">
      <w:pPr>
        <w:pStyle w:val="BodyText"/>
        <w:spacing w:before="2"/>
        <w:rPr>
          <w:sz w:val="25"/>
        </w:rPr>
      </w:pPr>
    </w:p>
    <w:p w14:paraId="57A4CC74" w14:textId="77777777" w:rsidR="000E1B44" w:rsidRDefault="000E1B44">
      <w:pPr>
        <w:rPr>
          <w:sz w:val="25"/>
        </w:rPr>
        <w:sectPr w:rsidR="000E1B44" w:rsidSect="00BB6F7F">
          <w:footerReference w:type="default" r:id="rId7"/>
          <w:type w:val="continuous"/>
          <w:pgSz w:w="12240" w:h="15840"/>
          <w:pgMar w:top="270" w:right="1060" w:bottom="280" w:left="1080" w:header="720" w:footer="720" w:gutter="0"/>
          <w:cols w:space="720"/>
        </w:sectPr>
      </w:pPr>
    </w:p>
    <w:p w14:paraId="6844562E" w14:textId="77777777" w:rsidR="000E1B44" w:rsidRDefault="00DE6B74">
      <w:pPr>
        <w:pStyle w:val="ListParagraph"/>
        <w:numPr>
          <w:ilvl w:val="1"/>
          <w:numId w:val="1"/>
        </w:numPr>
        <w:tabs>
          <w:tab w:val="left" w:pos="683"/>
          <w:tab w:val="left" w:pos="1284"/>
        </w:tabs>
        <w:spacing w:before="94"/>
        <w:ind w:left="747" w:hanging="278"/>
      </w:pPr>
      <w:r>
        <w:rPr>
          <w:spacing w:val="4"/>
        </w:rPr>
        <w:t xml:space="preserve"> 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14:paraId="20AB0CF6" w14:textId="77777777" w:rsidR="000E1B44" w:rsidRDefault="00DE6B74">
      <w:pPr>
        <w:pStyle w:val="BodyText"/>
        <w:spacing w:before="94" w:line="247" w:lineRule="auto"/>
        <w:ind w:left="73" w:right="336" w:hanging="1"/>
      </w:pPr>
      <w:r>
        <w:br w:type="column"/>
      </w:r>
      <w:r>
        <w:rPr>
          <w:spacing w:val="-2"/>
          <w:w w:val="105"/>
        </w:rPr>
        <w:t>Lessor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has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knowledge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lead-based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paint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and/or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lead-based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paint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hazards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the housing.</w:t>
      </w:r>
    </w:p>
    <w:p w14:paraId="5D1D0292" w14:textId="77777777" w:rsidR="000E1B44" w:rsidRDefault="000E1B44">
      <w:pPr>
        <w:spacing w:line="247" w:lineRule="auto"/>
        <w:sectPr w:rsidR="000E1B44">
          <w:type w:val="continuous"/>
          <w:pgSz w:w="12240" w:h="15840"/>
          <w:pgMar w:top="1080" w:right="1060" w:bottom="280" w:left="1080" w:header="720" w:footer="720" w:gutter="0"/>
          <w:cols w:num="2" w:space="720" w:equalWidth="0">
            <w:col w:w="1285" w:space="40"/>
            <w:col w:w="8775"/>
          </w:cols>
        </w:sectPr>
      </w:pPr>
    </w:p>
    <w:p w14:paraId="3CF886A3" w14:textId="77777777" w:rsidR="000E1B44" w:rsidRDefault="00DE6B74">
      <w:pPr>
        <w:pStyle w:val="ListParagraph"/>
        <w:numPr>
          <w:ilvl w:val="0"/>
          <w:numId w:val="1"/>
        </w:numPr>
        <w:tabs>
          <w:tab w:val="left" w:pos="471"/>
        </w:tabs>
        <w:spacing w:before="107"/>
        <w:ind w:hanging="370"/>
      </w:pPr>
      <w:r>
        <w:t>Records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lessor</w:t>
      </w:r>
      <w:r>
        <w:rPr>
          <w:spacing w:val="48"/>
        </w:rPr>
        <w:t xml:space="preserve"> </w:t>
      </w:r>
      <w:r>
        <w:t>(check</w:t>
      </w:r>
      <w:r>
        <w:rPr>
          <w:spacing w:val="-8"/>
        </w:rPr>
        <w:t xml:space="preserve"> </w:t>
      </w:r>
      <w:r>
        <w:t>(i)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(ii)</w:t>
      </w:r>
      <w:r>
        <w:rPr>
          <w:spacing w:val="-8"/>
        </w:rPr>
        <w:t xml:space="preserve"> </w:t>
      </w:r>
      <w:r>
        <w:rPr>
          <w:spacing w:val="-2"/>
        </w:rPr>
        <w:t>below):</w:t>
      </w:r>
    </w:p>
    <w:p w14:paraId="2551EEC3" w14:textId="77777777" w:rsidR="000E1B44" w:rsidRDefault="00DE6B74">
      <w:pPr>
        <w:pStyle w:val="ListParagraph"/>
        <w:numPr>
          <w:ilvl w:val="1"/>
          <w:numId w:val="1"/>
        </w:numPr>
        <w:tabs>
          <w:tab w:val="left" w:pos="630"/>
          <w:tab w:val="left" w:pos="1339"/>
        </w:tabs>
        <w:spacing w:line="247" w:lineRule="auto"/>
        <w:ind w:right="664" w:hanging="928"/>
      </w:pPr>
      <w: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rPr>
          <w:spacing w:val="-2"/>
          <w:w w:val="105"/>
        </w:rPr>
        <w:t>Lessor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provided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lessee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available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records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reports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pertaining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to lead-based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paint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and/or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lead-based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paint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hazards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housing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(list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documents below).</w:t>
      </w:r>
    </w:p>
    <w:p w14:paraId="5341769F" w14:textId="77777777" w:rsidR="000E1B44" w:rsidRDefault="000E1B44">
      <w:pPr>
        <w:pStyle w:val="BodyText"/>
        <w:rPr>
          <w:sz w:val="20"/>
        </w:rPr>
      </w:pPr>
    </w:p>
    <w:p w14:paraId="11708C0E" w14:textId="77777777" w:rsidR="000E1B44" w:rsidRDefault="000E1B44">
      <w:pPr>
        <w:pStyle w:val="BodyText"/>
        <w:rPr>
          <w:sz w:val="20"/>
        </w:rPr>
      </w:pPr>
    </w:p>
    <w:p w14:paraId="25B9A3D8" w14:textId="77777777" w:rsidR="000E1B44" w:rsidRDefault="000E1B44">
      <w:pPr>
        <w:pStyle w:val="BodyText"/>
        <w:spacing w:before="2"/>
        <w:rPr>
          <w:sz w:val="25"/>
        </w:rPr>
      </w:pPr>
    </w:p>
    <w:p w14:paraId="5DCF5621" w14:textId="77777777" w:rsidR="000E1B44" w:rsidRDefault="000E1B44">
      <w:pPr>
        <w:rPr>
          <w:sz w:val="25"/>
        </w:rPr>
        <w:sectPr w:rsidR="000E1B44">
          <w:type w:val="continuous"/>
          <w:pgSz w:w="12240" w:h="15840"/>
          <w:pgMar w:top="1080" w:right="1060" w:bottom="280" w:left="1080" w:header="720" w:footer="720" w:gutter="0"/>
          <w:cols w:space="720"/>
        </w:sectPr>
      </w:pPr>
    </w:p>
    <w:p w14:paraId="762826D2" w14:textId="77777777" w:rsidR="000E1B44" w:rsidRDefault="00DE6B74">
      <w:pPr>
        <w:pStyle w:val="ListParagraph"/>
        <w:numPr>
          <w:ilvl w:val="1"/>
          <w:numId w:val="1"/>
        </w:numPr>
        <w:tabs>
          <w:tab w:val="left" w:pos="683"/>
          <w:tab w:val="left" w:pos="1284"/>
        </w:tabs>
        <w:spacing w:before="93"/>
        <w:ind w:left="747" w:hanging="278"/>
      </w:pPr>
      <w:r>
        <w:rPr>
          <w:spacing w:val="4"/>
        </w:rPr>
        <w:t xml:space="preserve"> 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14:paraId="7D6649A3" w14:textId="77777777" w:rsidR="000E1B44" w:rsidRDefault="00DE6B74">
      <w:pPr>
        <w:pStyle w:val="BodyText"/>
        <w:spacing w:before="93" w:line="247" w:lineRule="auto"/>
        <w:ind w:left="73" w:right="206" w:hanging="1"/>
      </w:pPr>
      <w:r>
        <w:br w:type="column"/>
      </w:r>
      <w:r>
        <w:rPr>
          <w:spacing w:val="-4"/>
          <w:w w:val="105"/>
        </w:rPr>
        <w:t>Lessor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has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no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reports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records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pertaining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lead-based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paint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and/or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lead-based </w:t>
      </w:r>
      <w:r>
        <w:rPr>
          <w:w w:val="105"/>
        </w:rPr>
        <w:t>paint hazards in the housing.</w:t>
      </w:r>
    </w:p>
    <w:p w14:paraId="5823DC16" w14:textId="77777777" w:rsidR="000E1B44" w:rsidRDefault="000E1B44">
      <w:pPr>
        <w:spacing w:line="247" w:lineRule="auto"/>
        <w:sectPr w:rsidR="000E1B44">
          <w:type w:val="continuous"/>
          <w:pgSz w:w="12240" w:h="15840"/>
          <w:pgMar w:top="1080" w:right="1060" w:bottom="280" w:left="1080" w:header="720" w:footer="720" w:gutter="0"/>
          <w:cols w:num="2" w:space="720" w:equalWidth="0">
            <w:col w:w="1285" w:space="40"/>
            <w:col w:w="8775"/>
          </w:cols>
        </w:sectPr>
      </w:pPr>
    </w:p>
    <w:p w14:paraId="72BF2B27" w14:textId="7CBCFE95" w:rsidR="000E1B44" w:rsidRDefault="000E1B44">
      <w:pPr>
        <w:pStyle w:val="BodyText"/>
        <w:rPr>
          <w:sz w:val="26"/>
        </w:rPr>
      </w:pPr>
    </w:p>
    <w:p w14:paraId="2AE77E57" w14:textId="77777777" w:rsidR="000E1B44" w:rsidRDefault="00DE6B74">
      <w:pPr>
        <w:pStyle w:val="BodyText"/>
        <w:spacing w:before="96"/>
        <w:ind w:left="101"/>
      </w:pPr>
      <w:r>
        <w:rPr>
          <w:rFonts w:ascii="Trebuchet MS" w:hAnsi="Trebuchet MS"/>
          <w:spacing w:val="-2"/>
          <w:w w:val="105"/>
        </w:rPr>
        <w:t>Lessee’s</w:t>
      </w:r>
      <w:r>
        <w:rPr>
          <w:rFonts w:ascii="Trebuchet MS" w:hAnsi="Trebuchet MS"/>
          <w:spacing w:val="-18"/>
          <w:w w:val="105"/>
        </w:rPr>
        <w:t xml:space="preserve"> </w:t>
      </w:r>
      <w:r>
        <w:rPr>
          <w:rFonts w:ascii="Trebuchet MS" w:hAnsi="Trebuchet MS"/>
          <w:spacing w:val="-2"/>
          <w:w w:val="105"/>
        </w:rPr>
        <w:t xml:space="preserve">Acknowledgment </w:t>
      </w:r>
      <w:r>
        <w:rPr>
          <w:spacing w:val="-2"/>
          <w:w w:val="105"/>
        </w:rPr>
        <w:t>(initial)</w:t>
      </w:r>
    </w:p>
    <w:p w14:paraId="0DE69D29" w14:textId="77777777" w:rsidR="000E1B44" w:rsidRDefault="00DE6B74">
      <w:pPr>
        <w:pStyle w:val="ListParagraph"/>
        <w:numPr>
          <w:ilvl w:val="0"/>
          <w:numId w:val="1"/>
        </w:numPr>
        <w:tabs>
          <w:tab w:val="left" w:pos="308"/>
          <w:tab w:val="left" w:pos="1328"/>
        </w:tabs>
        <w:spacing w:before="77"/>
        <w:ind w:left="469"/>
      </w:pPr>
      <w:r>
        <w:rPr>
          <w:spacing w:val="101"/>
        </w:rPr>
        <w:t xml:space="preserve"> </w:t>
      </w:r>
      <w:r>
        <w:rPr>
          <w:u w:val="single"/>
        </w:rPr>
        <w:tab/>
      </w:r>
      <w:r>
        <w:t xml:space="preserve"> Lessee has received copies of all information listed above.</w:t>
      </w:r>
    </w:p>
    <w:p w14:paraId="6327E14B" w14:textId="77777777" w:rsidR="000E1B44" w:rsidRDefault="00DE6B74">
      <w:pPr>
        <w:pStyle w:val="ListParagraph"/>
        <w:numPr>
          <w:ilvl w:val="0"/>
          <w:numId w:val="1"/>
        </w:numPr>
        <w:tabs>
          <w:tab w:val="left" w:pos="335"/>
          <w:tab w:val="left" w:pos="1328"/>
        </w:tabs>
        <w:ind w:hanging="370"/>
        <w:rPr>
          <w:i/>
        </w:rPr>
      </w:pP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7"/>
        </w:rPr>
        <w:t xml:space="preserve"> </w:t>
      </w:r>
      <w:r>
        <w:rPr>
          <w:spacing w:val="-6"/>
        </w:rPr>
        <w:t>Lessee</w:t>
      </w:r>
      <w:r>
        <w:t xml:space="preserve"> </w:t>
      </w:r>
      <w:r>
        <w:rPr>
          <w:spacing w:val="-6"/>
        </w:rPr>
        <w:t>has</w:t>
      </w:r>
      <w:r>
        <w:t xml:space="preserve"> </w:t>
      </w:r>
      <w:r>
        <w:rPr>
          <w:spacing w:val="-6"/>
        </w:rPr>
        <w:t>received</w:t>
      </w:r>
      <w: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6"/>
        </w:rPr>
        <w:t>pamphlet</w:t>
      </w:r>
      <w:r>
        <w:t xml:space="preserve"> </w:t>
      </w:r>
      <w:r>
        <w:rPr>
          <w:i/>
          <w:spacing w:val="-6"/>
        </w:rPr>
        <w:t>Protect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Your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Family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from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Lead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in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Your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Home.</w:t>
      </w:r>
    </w:p>
    <w:p w14:paraId="0BFAEB51" w14:textId="77777777" w:rsidR="000E1B44" w:rsidRDefault="000E1B44">
      <w:pPr>
        <w:pStyle w:val="BodyText"/>
        <w:rPr>
          <w:i/>
          <w:sz w:val="35"/>
        </w:rPr>
      </w:pPr>
    </w:p>
    <w:p w14:paraId="34223993" w14:textId="77777777" w:rsidR="000E1B44" w:rsidRDefault="00DE6B74">
      <w:pPr>
        <w:pStyle w:val="BodyText"/>
        <w:ind w:left="101"/>
      </w:pPr>
      <w:r>
        <w:rPr>
          <w:rFonts w:ascii="Trebuchet MS" w:hAnsi="Trebuchet MS"/>
          <w:spacing w:val="-2"/>
          <w:w w:val="105"/>
        </w:rPr>
        <w:t>Agent’s</w:t>
      </w:r>
      <w:r>
        <w:rPr>
          <w:rFonts w:ascii="Trebuchet MS" w:hAnsi="Trebuchet MS"/>
          <w:spacing w:val="-6"/>
          <w:w w:val="105"/>
        </w:rPr>
        <w:t xml:space="preserve"> </w:t>
      </w:r>
      <w:r>
        <w:rPr>
          <w:rFonts w:ascii="Trebuchet MS" w:hAnsi="Trebuchet MS"/>
          <w:spacing w:val="-2"/>
          <w:w w:val="105"/>
        </w:rPr>
        <w:t>Acknowledgment</w:t>
      </w:r>
      <w:r>
        <w:rPr>
          <w:rFonts w:ascii="Trebuchet MS" w:hAnsi="Trebuchet MS"/>
          <w:spacing w:val="-5"/>
          <w:w w:val="105"/>
        </w:rPr>
        <w:t xml:space="preserve"> </w:t>
      </w:r>
      <w:r>
        <w:rPr>
          <w:spacing w:val="-2"/>
          <w:w w:val="105"/>
        </w:rPr>
        <w:t>(initial)</w:t>
      </w:r>
    </w:p>
    <w:p w14:paraId="20078A41" w14:textId="77777777" w:rsidR="000E1B44" w:rsidRDefault="00DE6B74">
      <w:pPr>
        <w:pStyle w:val="ListParagraph"/>
        <w:numPr>
          <w:ilvl w:val="0"/>
          <w:numId w:val="1"/>
        </w:numPr>
        <w:tabs>
          <w:tab w:val="left" w:pos="326"/>
          <w:tab w:val="left" w:pos="1328"/>
        </w:tabs>
        <w:spacing w:before="77" w:line="247" w:lineRule="auto"/>
        <w:ind w:left="1398" w:right="441" w:hanging="1297"/>
      </w:pP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w w:val="105"/>
        </w:rPr>
        <w:t xml:space="preserve"> </w:t>
      </w:r>
      <w:r>
        <w:rPr>
          <w:spacing w:val="-4"/>
          <w:w w:val="105"/>
        </w:rPr>
        <w:t>Agent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informed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lessor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lessor’s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obligations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under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42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U.S.C.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4852d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and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aware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his/her</w:t>
      </w:r>
      <w:r>
        <w:rPr>
          <w:spacing w:val="-6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ensure</w:t>
      </w:r>
      <w:r>
        <w:rPr>
          <w:spacing w:val="-6"/>
          <w:w w:val="105"/>
        </w:rPr>
        <w:t xml:space="preserve"> </w:t>
      </w:r>
      <w:r>
        <w:rPr>
          <w:w w:val="105"/>
        </w:rPr>
        <w:t>compliance.</w:t>
      </w:r>
    </w:p>
    <w:p w14:paraId="5C4FAEE3" w14:textId="77777777" w:rsidR="000E1B44" w:rsidRDefault="000E1B44">
      <w:pPr>
        <w:pStyle w:val="BodyText"/>
        <w:spacing w:before="3"/>
        <w:rPr>
          <w:sz w:val="34"/>
        </w:rPr>
      </w:pPr>
    </w:p>
    <w:p w14:paraId="77F51B0B" w14:textId="77777777" w:rsidR="000E1B44" w:rsidRDefault="00DE6B74">
      <w:pPr>
        <w:pStyle w:val="BodyText"/>
        <w:spacing w:before="1"/>
        <w:ind w:left="102"/>
        <w:rPr>
          <w:rFonts w:ascii="Trebuchet MS"/>
        </w:rPr>
      </w:pPr>
      <w:r>
        <w:rPr>
          <w:rFonts w:ascii="Trebuchet MS"/>
          <w:spacing w:val="-2"/>
        </w:rPr>
        <w:t>Certification</w:t>
      </w:r>
      <w:r>
        <w:rPr>
          <w:rFonts w:ascii="Trebuchet MS"/>
          <w:spacing w:val="-11"/>
        </w:rPr>
        <w:t xml:space="preserve"> </w:t>
      </w:r>
      <w:r>
        <w:rPr>
          <w:rFonts w:ascii="Trebuchet MS"/>
          <w:spacing w:val="-2"/>
        </w:rPr>
        <w:t>of</w:t>
      </w:r>
      <w:r>
        <w:rPr>
          <w:rFonts w:ascii="Trebuchet MS"/>
          <w:spacing w:val="-11"/>
        </w:rPr>
        <w:t xml:space="preserve"> </w:t>
      </w:r>
      <w:r>
        <w:rPr>
          <w:rFonts w:ascii="Trebuchet MS"/>
          <w:spacing w:val="-2"/>
        </w:rPr>
        <w:t>Accuracy</w:t>
      </w:r>
    </w:p>
    <w:p w14:paraId="111B7A5F" w14:textId="77777777" w:rsidR="000E1B44" w:rsidRDefault="00DE6B74">
      <w:pPr>
        <w:spacing w:before="79" w:line="256" w:lineRule="auto"/>
        <w:ind w:left="102" w:right="179"/>
        <w:rPr>
          <w:sz w:val="20"/>
        </w:rPr>
      </w:pP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parties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reviewed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certify,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best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knowledge,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that the information they have provided is true and accurate.</w:t>
      </w:r>
    </w:p>
    <w:p w14:paraId="66324E46" w14:textId="77777777" w:rsidR="000E1B44" w:rsidRDefault="000E1B44">
      <w:pPr>
        <w:pStyle w:val="BodyText"/>
        <w:rPr>
          <w:sz w:val="20"/>
        </w:rPr>
      </w:pPr>
    </w:p>
    <w:p w14:paraId="32F1C360" w14:textId="77777777" w:rsidR="000E1B44" w:rsidRDefault="000E1B44">
      <w:pPr>
        <w:pStyle w:val="BodyText"/>
        <w:rPr>
          <w:sz w:val="20"/>
        </w:rPr>
      </w:pPr>
    </w:p>
    <w:p w14:paraId="7FE0FB95" w14:textId="77777777" w:rsidR="000E1B44" w:rsidRDefault="000E1B44">
      <w:pPr>
        <w:pStyle w:val="BodyText"/>
        <w:spacing w:before="6"/>
        <w:rPr>
          <w:sz w:val="1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5"/>
        <w:gridCol w:w="2825"/>
        <w:gridCol w:w="88"/>
        <w:gridCol w:w="2271"/>
        <w:gridCol w:w="2610"/>
      </w:tblGrid>
      <w:tr w:rsidR="000E1B44" w14:paraId="3C5EAD7A" w14:textId="77777777">
        <w:trPr>
          <w:trHeight w:val="488"/>
        </w:trPr>
        <w:tc>
          <w:tcPr>
            <w:tcW w:w="2055" w:type="dxa"/>
            <w:tcBorders>
              <w:top w:val="single" w:sz="4" w:space="0" w:color="000000"/>
              <w:bottom w:val="single" w:sz="4" w:space="0" w:color="000000"/>
            </w:tcBorders>
          </w:tcPr>
          <w:p w14:paraId="75208ECB" w14:textId="77777777" w:rsidR="000E1B44" w:rsidRDefault="00DE6B7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Lessor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</w:tcBorders>
          </w:tcPr>
          <w:p w14:paraId="7D12F1C3" w14:textId="77777777" w:rsidR="000E1B44" w:rsidRDefault="00DE6B74">
            <w:pPr>
              <w:pStyle w:val="TableParagraph"/>
              <w:ind w:right="9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88" w:type="dxa"/>
          </w:tcPr>
          <w:p w14:paraId="5AD1B4F5" w14:textId="77777777" w:rsidR="000E1B44" w:rsidRDefault="000E1B4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bottom w:val="single" w:sz="4" w:space="0" w:color="000000"/>
            </w:tcBorders>
          </w:tcPr>
          <w:p w14:paraId="3A18033B" w14:textId="77777777" w:rsidR="000E1B44" w:rsidRDefault="00DE6B7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Lessor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</w:tcPr>
          <w:p w14:paraId="4640BB4F" w14:textId="77777777" w:rsidR="000E1B44" w:rsidRDefault="00DE6B74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  <w:tr w:rsidR="000E1B44" w14:paraId="17032D63" w14:textId="77777777">
        <w:trPr>
          <w:trHeight w:val="490"/>
        </w:trPr>
        <w:tc>
          <w:tcPr>
            <w:tcW w:w="2055" w:type="dxa"/>
            <w:tcBorders>
              <w:top w:val="single" w:sz="4" w:space="0" w:color="000000"/>
              <w:bottom w:val="single" w:sz="4" w:space="0" w:color="000000"/>
            </w:tcBorders>
          </w:tcPr>
          <w:p w14:paraId="1731EAC1" w14:textId="77777777" w:rsidR="000E1B44" w:rsidRDefault="00DE6B7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Lessee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</w:tcBorders>
          </w:tcPr>
          <w:p w14:paraId="7107A1E3" w14:textId="77777777" w:rsidR="000E1B44" w:rsidRDefault="00DE6B74">
            <w:pPr>
              <w:pStyle w:val="TableParagraph"/>
              <w:ind w:right="9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88" w:type="dxa"/>
          </w:tcPr>
          <w:p w14:paraId="4CDA6F02" w14:textId="77777777" w:rsidR="000E1B44" w:rsidRDefault="000E1B4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bottom w:val="single" w:sz="4" w:space="0" w:color="000000"/>
            </w:tcBorders>
          </w:tcPr>
          <w:p w14:paraId="72E18F24" w14:textId="77777777" w:rsidR="000E1B44" w:rsidRDefault="00DE6B7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Lessee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</w:tcPr>
          <w:p w14:paraId="523D5C1A" w14:textId="77777777" w:rsidR="000E1B44" w:rsidRDefault="00DE6B74">
            <w:pPr>
              <w:pStyle w:val="TableParagraph"/>
              <w:ind w:right="49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  <w:tr w:rsidR="000E1B44" w14:paraId="20CBE6E7" w14:textId="77777777">
        <w:trPr>
          <w:trHeight w:val="226"/>
        </w:trPr>
        <w:tc>
          <w:tcPr>
            <w:tcW w:w="2055" w:type="dxa"/>
            <w:tcBorders>
              <w:top w:val="single" w:sz="4" w:space="0" w:color="000000"/>
            </w:tcBorders>
          </w:tcPr>
          <w:p w14:paraId="6FF0DD91" w14:textId="77777777" w:rsidR="000E1B44" w:rsidRDefault="00DE6B7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Agent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14:paraId="06710322" w14:textId="77777777" w:rsidR="000E1B44" w:rsidRDefault="00DE6B74">
            <w:pPr>
              <w:pStyle w:val="TableParagraph"/>
              <w:spacing w:line="205" w:lineRule="exact"/>
              <w:ind w:right="93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88" w:type="dxa"/>
          </w:tcPr>
          <w:p w14:paraId="3891E1C7" w14:textId="77777777" w:rsidR="000E1B44" w:rsidRDefault="000E1B4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</w:tcBorders>
          </w:tcPr>
          <w:p w14:paraId="4F8F727F" w14:textId="77777777" w:rsidR="000E1B44" w:rsidRDefault="00DE6B7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Agent</w:t>
            </w:r>
          </w:p>
        </w:tc>
        <w:tc>
          <w:tcPr>
            <w:tcW w:w="2610" w:type="dxa"/>
            <w:tcBorders>
              <w:top w:val="single" w:sz="4" w:space="0" w:color="000000"/>
            </w:tcBorders>
          </w:tcPr>
          <w:p w14:paraId="4D285EDB" w14:textId="77777777" w:rsidR="000E1B44" w:rsidRDefault="00DE6B74">
            <w:pPr>
              <w:pStyle w:val="TableParagraph"/>
              <w:spacing w:line="205" w:lineRule="exact"/>
              <w:ind w:right="4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</w:tr>
    </w:tbl>
    <w:p w14:paraId="4966029C" w14:textId="77777777" w:rsidR="00DE6B74" w:rsidRDefault="00DE6B74"/>
    <w:sectPr w:rsidR="00DE6B74">
      <w:type w:val="continuous"/>
      <w:pgSz w:w="12240" w:h="15840"/>
      <w:pgMar w:top="1080" w:right="10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D804" w14:textId="77777777" w:rsidR="00BB6F7F" w:rsidRDefault="00BB6F7F" w:rsidP="00BB6F7F">
      <w:r>
        <w:separator/>
      </w:r>
    </w:p>
  </w:endnote>
  <w:endnote w:type="continuationSeparator" w:id="0">
    <w:p w14:paraId="564F5FD8" w14:textId="77777777" w:rsidR="00BB6F7F" w:rsidRDefault="00BB6F7F" w:rsidP="00BB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A340" w14:textId="24C7D182" w:rsidR="00BB6F7F" w:rsidRDefault="00BB6F7F">
    <w:pPr>
      <w:pStyle w:val="Footer"/>
    </w:pPr>
    <w:r>
      <w:t>Version 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059BA" w14:textId="77777777" w:rsidR="00BB6F7F" w:rsidRDefault="00BB6F7F" w:rsidP="00BB6F7F">
      <w:r>
        <w:separator/>
      </w:r>
    </w:p>
  </w:footnote>
  <w:footnote w:type="continuationSeparator" w:id="0">
    <w:p w14:paraId="62B10EDB" w14:textId="77777777" w:rsidR="00BB6F7F" w:rsidRDefault="00BB6F7F" w:rsidP="00BB6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66209"/>
    <w:multiLevelType w:val="hybridMultilevel"/>
    <w:tmpl w:val="5E788F50"/>
    <w:lvl w:ilvl="0" w:tplc="993E6EE0">
      <w:start w:val="1"/>
      <w:numFmt w:val="lowerLetter"/>
      <w:lvlText w:val="(%1)"/>
      <w:lvlJc w:val="left"/>
      <w:pPr>
        <w:ind w:left="470" w:hanging="3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86"/>
        <w:sz w:val="22"/>
        <w:szCs w:val="22"/>
        <w:lang w:val="en-US" w:eastAsia="en-US" w:bidi="ar-SA"/>
      </w:rPr>
    </w:lvl>
    <w:lvl w:ilvl="1" w:tplc="FC4EF33C">
      <w:start w:val="1"/>
      <w:numFmt w:val="lowerRoman"/>
      <w:lvlText w:val="(%2)"/>
      <w:lvlJc w:val="left"/>
      <w:pPr>
        <w:ind w:left="1398" w:hanging="2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84"/>
        <w:sz w:val="22"/>
        <w:szCs w:val="22"/>
        <w:lang w:val="en-US" w:eastAsia="en-US" w:bidi="ar-SA"/>
      </w:rPr>
    </w:lvl>
    <w:lvl w:ilvl="2" w:tplc="D20EDDBE">
      <w:numFmt w:val="bullet"/>
      <w:lvlText w:val="•"/>
      <w:lvlJc w:val="left"/>
      <w:pPr>
        <w:ind w:left="2366" w:hanging="226"/>
      </w:pPr>
      <w:rPr>
        <w:rFonts w:hint="default"/>
        <w:lang w:val="en-US" w:eastAsia="en-US" w:bidi="ar-SA"/>
      </w:rPr>
    </w:lvl>
    <w:lvl w:ilvl="3" w:tplc="6102F144">
      <w:numFmt w:val="bullet"/>
      <w:lvlText w:val="•"/>
      <w:lvlJc w:val="left"/>
      <w:pPr>
        <w:ind w:left="3333" w:hanging="226"/>
      </w:pPr>
      <w:rPr>
        <w:rFonts w:hint="default"/>
        <w:lang w:val="en-US" w:eastAsia="en-US" w:bidi="ar-SA"/>
      </w:rPr>
    </w:lvl>
    <w:lvl w:ilvl="4" w:tplc="7180DFD4">
      <w:numFmt w:val="bullet"/>
      <w:lvlText w:val="•"/>
      <w:lvlJc w:val="left"/>
      <w:pPr>
        <w:ind w:left="4300" w:hanging="226"/>
      </w:pPr>
      <w:rPr>
        <w:rFonts w:hint="default"/>
        <w:lang w:val="en-US" w:eastAsia="en-US" w:bidi="ar-SA"/>
      </w:rPr>
    </w:lvl>
    <w:lvl w:ilvl="5" w:tplc="4880A91C">
      <w:numFmt w:val="bullet"/>
      <w:lvlText w:val="•"/>
      <w:lvlJc w:val="left"/>
      <w:pPr>
        <w:ind w:left="5266" w:hanging="226"/>
      </w:pPr>
      <w:rPr>
        <w:rFonts w:hint="default"/>
        <w:lang w:val="en-US" w:eastAsia="en-US" w:bidi="ar-SA"/>
      </w:rPr>
    </w:lvl>
    <w:lvl w:ilvl="6" w:tplc="11F2B360">
      <w:numFmt w:val="bullet"/>
      <w:lvlText w:val="•"/>
      <w:lvlJc w:val="left"/>
      <w:pPr>
        <w:ind w:left="6233" w:hanging="226"/>
      </w:pPr>
      <w:rPr>
        <w:rFonts w:hint="default"/>
        <w:lang w:val="en-US" w:eastAsia="en-US" w:bidi="ar-SA"/>
      </w:rPr>
    </w:lvl>
    <w:lvl w:ilvl="7" w:tplc="D684FE20">
      <w:numFmt w:val="bullet"/>
      <w:lvlText w:val="•"/>
      <w:lvlJc w:val="left"/>
      <w:pPr>
        <w:ind w:left="7200" w:hanging="226"/>
      </w:pPr>
      <w:rPr>
        <w:rFonts w:hint="default"/>
        <w:lang w:val="en-US" w:eastAsia="en-US" w:bidi="ar-SA"/>
      </w:rPr>
    </w:lvl>
    <w:lvl w:ilvl="8" w:tplc="C0CCCD08">
      <w:numFmt w:val="bullet"/>
      <w:lvlText w:val="•"/>
      <w:lvlJc w:val="left"/>
      <w:pPr>
        <w:ind w:left="8166" w:hanging="226"/>
      </w:pPr>
      <w:rPr>
        <w:rFonts w:hint="default"/>
        <w:lang w:val="en-US" w:eastAsia="en-US" w:bidi="ar-SA"/>
      </w:rPr>
    </w:lvl>
  </w:abstractNum>
  <w:num w:numId="1" w16cid:durableId="77405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44"/>
    <w:rsid w:val="000E1B44"/>
    <w:rsid w:val="00876103"/>
    <w:rsid w:val="00BB6F7F"/>
    <w:rsid w:val="00C57516"/>
    <w:rsid w:val="00D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BCCBA95"/>
  <w15:docId w15:val="{0C63177A-8C35-4B41-85E0-AD5D3CBB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5"/>
      <w:ind w:left="470" w:hanging="928"/>
    </w:pPr>
  </w:style>
  <w:style w:type="paragraph" w:customStyle="1" w:styleId="TableParagraph">
    <w:name w:val="Table Paragraph"/>
    <w:basedOn w:val="Normal"/>
    <w:uiPriority w:val="1"/>
    <w:qFormat/>
    <w:pPr>
      <w:spacing w:line="217" w:lineRule="exact"/>
    </w:pPr>
  </w:style>
  <w:style w:type="paragraph" w:styleId="Header">
    <w:name w:val="header"/>
    <w:basedOn w:val="Normal"/>
    <w:link w:val="HeaderChar"/>
    <w:uiPriority w:val="99"/>
    <w:unhideWhenUsed/>
    <w:rsid w:val="00BB6F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F7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6F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F7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0255F3-AF01-42EA-A5A2-5827949298F9}"/>
</file>

<file path=customXml/itemProps2.xml><?xml version="1.0" encoding="utf-8"?>
<ds:datastoreItem xmlns:ds="http://schemas.openxmlformats.org/officeDocument/2006/customXml" ds:itemID="{16162EFD-2885-43FB-95C1-4BC91714C769}"/>
</file>

<file path=customXml/itemProps3.xml><?xml version="1.0" encoding="utf-8"?>
<ds:datastoreItem xmlns:ds="http://schemas.openxmlformats.org/officeDocument/2006/customXml" ds:itemID="{7892CE90-9F75-4279-B16C-33E4A751BE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Disclosure of Information on Lead-Based Paint and/or Lead-Based Paint Hazards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of Information on Lead-Based Paint and/or Lead-Based Paint Hazards</dc:title>
  <dc:subject>This is a form for realtors to use in rental transactions when lessors are disclosing information on lead-based paint and/or lead-based paint hazards.</dc:subject>
  <dc:creator>US EPA, OPPTS, Office of Pollution Prevention and Toxics</dc:creator>
  <cp:keywords>EPA, lead, lead-based paint, lead paint, dust, soil, paint, lead poisoning, lead-based paint, hazard, residential, real estate disclosure form, disclosure of lead hazard information</cp:keywords>
  <cp:lastModifiedBy>PARKINS Sheila * HCS</cp:lastModifiedBy>
  <cp:revision>2</cp:revision>
  <dcterms:created xsi:type="dcterms:W3CDTF">2025-04-16T18:45:00Z</dcterms:created>
  <dcterms:modified xsi:type="dcterms:W3CDTF">2025-04-16T18:45:00Z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Encrypted">
    <vt:lpwstr/>
  </property>
  <property fmtid="{D5CDD505-2E9C-101B-9397-08002B2CF9AE}" pid="4" name="File Name">
    <vt:lpwstr>opptintr/lead/pubs/lesr_eng.pdf</vt:lpwstr>
  </property>
  <property fmtid="{D5CDD505-2E9C-101B-9397-08002B2CF9AE}" pid="5" name="LastSaved">
    <vt:filetime>2023-01-18T00:00:00Z</vt:filetime>
  </property>
  <property fmtid="{D5CDD505-2E9C-101B-9397-08002B2CF9AE}" pid="6" name="Producer">
    <vt:lpwstr>Acrobat Distiller 2.1 for Power Macintosh; modified using iText® 5.1.0 ©2000-2011 1T3XT BVBA</vt:lpwstr>
  </property>
  <property fmtid="{D5CDD505-2E9C-101B-9397-08002B2CF9AE}" pid="7" name="MSIP_Label_09b73270-2993-4076-be47-9c78f42a1e84_Enabled">
    <vt:lpwstr>true</vt:lpwstr>
  </property>
  <property fmtid="{D5CDD505-2E9C-101B-9397-08002B2CF9AE}" pid="8" name="MSIP_Label_09b73270-2993-4076-be47-9c78f42a1e84_SetDate">
    <vt:lpwstr>2025-04-16T18:42:53Z</vt:lpwstr>
  </property>
  <property fmtid="{D5CDD505-2E9C-101B-9397-08002B2CF9AE}" pid="9" name="MSIP_Label_09b73270-2993-4076-be47-9c78f42a1e84_Method">
    <vt:lpwstr>Privileged</vt:lpwstr>
  </property>
  <property fmtid="{D5CDD505-2E9C-101B-9397-08002B2CF9AE}" pid="10" name="MSIP_Label_09b73270-2993-4076-be47-9c78f42a1e84_Name">
    <vt:lpwstr>Level 1 - Published (Items)</vt:lpwstr>
  </property>
  <property fmtid="{D5CDD505-2E9C-101B-9397-08002B2CF9AE}" pid="11" name="MSIP_Label_09b73270-2993-4076-be47-9c78f42a1e84_SiteId">
    <vt:lpwstr>aa3f6932-fa7c-47b4-a0ce-a598cad161cf</vt:lpwstr>
  </property>
  <property fmtid="{D5CDD505-2E9C-101B-9397-08002B2CF9AE}" pid="12" name="MSIP_Label_09b73270-2993-4076-be47-9c78f42a1e84_ActionId">
    <vt:lpwstr>12c39a51-d7aa-46d8-bd7e-de8f1b03e0fc</vt:lpwstr>
  </property>
  <property fmtid="{D5CDD505-2E9C-101B-9397-08002B2CF9AE}" pid="13" name="MSIP_Label_09b73270-2993-4076-be47-9c78f42a1e84_ContentBits">
    <vt:lpwstr>0</vt:lpwstr>
  </property>
  <property fmtid="{D5CDD505-2E9C-101B-9397-08002B2CF9AE}" pid="14" name="MSIP_Label_09b73270-2993-4076-be47-9c78f42a1e84_Tag">
    <vt:lpwstr>10, 0, 1, 1</vt:lpwstr>
  </property>
  <property fmtid="{D5CDD505-2E9C-101B-9397-08002B2CF9AE}" pid="15" name="ContentTypeId">
    <vt:lpwstr>0x010100700BADA339BF0148AC0856BF097B44E9</vt:lpwstr>
  </property>
</Properties>
</file>