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654FB" w14:textId="2BF9F28C" w:rsidR="001A4271" w:rsidRDefault="004E14A1" w:rsidP="00385FAA">
      <w:pPr>
        <w:pStyle w:val="DivisionName"/>
        <w:spacing w:after="0"/>
        <w:ind w:firstLine="720"/>
      </w:pPr>
      <w:r w:rsidRPr="00200C6E">
        <w:rPr>
          <w:noProof/>
        </w:rPr>
        <w:drawing>
          <wp:anchor distT="0" distB="0" distL="114300" distR="114300" simplePos="0" relativeHeight="251658240" behindDoc="0" locked="0" layoutInCell="1" allowOverlap="1" wp14:anchorId="7A89ACDD" wp14:editId="1AF54DF7">
            <wp:simplePos x="0" y="0"/>
            <wp:positionH relativeFrom="column">
              <wp:posOffset>4758922</wp:posOffset>
            </wp:positionH>
            <wp:positionV relativeFrom="margin">
              <wp:posOffset>-128270</wp:posOffset>
            </wp:positionV>
            <wp:extent cx="2081354" cy="927748"/>
            <wp:effectExtent l="0" t="0" r="0" b="5715"/>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1" cstate="print">
                      <a:alphaModFix/>
                      <a:extLst>
                        <a:ext uri="{28A0092B-C50C-407E-A947-70E740481C1C}">
                          <a14:useLocalDpi xmlns:a14="http://schemas.microsoft.com/office/drawing/2010/main" val="0"/>
                        </a:ext>
                      </a:extLst>
                    </a:blip>
                    <a:stretch>
                      <a:fillRect/>
                    </a:stretch>
                  </pic:blipFill>
                  <pic:spPr>
                    <a:xfrm>
                      <a:off x="0" y="0"/>
                      <a:ext cx="2081354" cy="927748"/>
                    </a:xfrm>
                    <a:prstGeom prst="rect">
                      <a:avLst/>
                    </a:prstGeom>
                  </pic:spPr>
                </pic:pic>
              </a:graphicData>
            </a:graphic>
            <wp14:sizeRelH relativeFrom="margin">
              <wp14:pctWidth>0</wp14:pctWidth>
            </wp14:sizeRelH>
            <wp14:sizeRelV relativeFrom="margin">
              <wp14:pctHeight>0</wp14:pctHeight>
            </wp14:sizeRelV>
          </wp:anchor>
        </w:drawing>
      </w:r>
      <w:r w:rsidR="00E4328D">
        <w:t>Public Health Div</w:t>
      </w:r>
      <w:r w:rsidR="00E4328D" w:rsidRPr="00421441">
        <w:t>ision</w:t>
      </w:r>
    </w:p>
    <w:p w14:paraId="67AC1DDF" w14:textId="0166B8A9" w:rsidR="00B2771A" w:rsidRPr="00C947AE" w:rsidRDefault="00E4328D" w:rsidP="000B30F7">
      <w:pPr>
        <w:pStyle w:val="ProgramName"/>
        <w:ind w:left="180" w:right="72" w:firstLine="540"/>
        <w:rPr>
          <w:sz w:val="28"/>
          <w:szCs w:val="28"/>
        </w:rPr>
      </w:pPr>
      <w:r w:rsidRPr="00C947AE">
        <w:rPr>
          <w:sz w:val="28"/>
          <w:szCs w:val="28"/>
        </w:rPr>
        <w:t>Adolescent and School He</w:t>
      </w:r>
      <w:r w:rsidR="00A643AD" w:rsidRPr="00C947AE">
        <w:rPr>
          <w:sz w:val="28"/>
          <w:szCs w:val="28"/>
        </w:rPr>
        <w:t>a</w:t>
      </w:r>
      <w:r w:rsidRPr="00C947AE">
        <w:rPr>
          <w:sz w:val="28"/>
          <w:szCs w:val="28"/>
        </w:rPr>
        <w:t>lth</w:t>
      </w:r>
    </w:p>
    <w:p w14:paraId="236181CA" w14:textId="7E11D24C" w:rsidR="00623D25" w:rsidRDefault="00223E97" w:rsidP="000B30F7">
      <w:pPr>
        <w:spacing w:before="0" w:line="240" w:lineRule="auto"/>
        <w:ind w:left="0" w:firstLine="720"/>
        <w:rPr>
          <w:b/>
          <w:bCs/>
          <w:color w:val="004982"/>
          <w:sz w:val="28"/>
          <w:szCs w:val="28"/>
        </w:rPr>
      </w:pPr>
      <w:r w:rsidRPr="00421441">
        <w:rPr>
          <w:b/>
          <w:bCs/>
          <w:color w:val="004982"/>
          <w:sz w:val="28"/>
          <w:szCs w:val="28"/>
        </w:rPr>
        <w:t>August 2025</w:t>
      </w:r>
    </w:p>
    <w:p w14:paraId="687F111E" w14:textId="77777777" w:rsidR="00097B30" w:rsidRDefault="00097B30" w:rsidP="00D27C72">
      <w:pPr>
        <w:spacing w:before="0" w:line="240" w:lineRule="auto"/>
        <w:ind w:left="0"/>
        <w:rPr>
          <w:b/>
          <w:bCs/>
          <w:color w:val="004982"/>
          <w:sz w:val="6"/>
          <w:szCs w:val="6"/>
        </w:rPr>
      </w:pPr>
    </w:p>
    <w:p w14:paraId="4AF49596" w14:textId="77777777" w:rsidR="00D35F40" w:rsidRPr="00CA01BC" w:rsidRDefault="00D35F40" w:rsidP="00D27C72">
      <w:pPr>
        <w:spacing w:before="0" w:line="240" w:lineRule="auto"/>
        <w:ind w:left="0"/>
        <w:rPr>
          <w:b/>
          <w:bCs/>
          <w:color w:val="004982"/>
          <w:sz w:val="6"/>
          <w:szCs w:val="6"/>
        </w:rPr>
      </w:pPr>
    </w:p>
    <w:p w14:paraId="3BECD3DC" w14:textId="77777777" w:rsidR="00303DAB" w:rsidRPr="00303DAB" w:rsidRDefault="00303DAB" w:rsidP="00303DAB">
      <w:pPr>
        <w:spacing w:before="0" w:line="240" w:lineRule="auto"/>
        <w:ind w:left="0"/>
        <w:rPr>
          <w:sz w:val="2"/>
          <w:szCs w:val="2"/>
        </w:rPr>
      </w:pPr>
    </w:p>
    <w:p w14:paraId="544D4E4F" w14:textId="77777777" w:rsidR="00E547E2" w:rsidRDefault="00253411" w:rsidP="004325C7">
      <w:pPr>
        <w:spacing w:before="0" w:line="240" w:lineRule="auto"/>
        <w:ind w:left="0"/>
        <w:jc w:val="center"/>
      </w:pPr>
      <w:r>
        <w:rPr>
          <w:noProof/>
        </w:rPr>
        <w:drawing>
          <wp:inline distT="0" distB="0" distL="0" distR="0" wp14:anchorId="65B34D84" wp14:editId="6E65C05C">
            <wp:extent cx="6857951" cy="5210175"/>
            <wp:effectExtent l="0" t="0" r="635" b="0"/>
            <wp:docPr id="1390867897"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867897" name="Picture 6">
                      <a:extLst>
                        <a:ext uri="{C183D7F6-B498-43B3-948B-1728B52AA6E4}">
                          <adec:decorative xmlns:adec="http://schemas.microsoft.com/office/drawing/2017/decorative" val="1"/>
                        </a:ext>
                      </a:extLst>
                    </pic:cNvPr>
                    <pic:cNvPicPr>
                      <a:picLocks noChangeAspect="1" noChangeArrowheads="1"/>
                    </pic:cNvPicPr>
                  </pic:nvPicPr>
                  <pic:blipFill rotWithShape="1">
                    <a:blip r:embed="rId12">
                      <a:extLst>
                        <a:ext uri="{28A0092B-C50C-407E-A947-70E740481C1C}">
                          <a14:useLocalDpi xmlns:a14="http://schemas.microsoft.com/office/drawing/2010/main" val="0"/>
                        </a:ext>
                      </a:extLst>
                    </a:blip>
                    <a:srcRect t="7566" r="2076" b="10882"/>
                    <a:stretch/>
                  </pic:blipFill>
                  <pic:spPr bwMode="auto">
                    <a:xfrm>
                      <a:off x="0" y="0"/>
                      <a:ext cx="6858000" cy="5210213"/>
                    </a:xfrm>
                    <a:prstGeom prst="rect">
                      <a:avLst/>
                    </a:prstGeom>
                    <a:noFill/>
                    <a:ln>
                      <a:noFill/>
                    </a:ln>
                    <a:extLst>
                      <a:ext uri="{53640926-AAD7-44D8-BBD7-CCE9431645EC}">
                        <a14:shadowObscured xmlns:a14="http://schemas.microsoft.com/office/drawing/2010/main"/>
                      </a:ext>
                    </a:extLst>
                  </pic:spPr>
                </pic:pic>
              </a:graphicData>
            </a:graphic>
          </wp:inline>
        </w:drawing>
      </w:r>
    </w:p>
    <w:p w14:paraId="4FE2B5CF" w14:textId="34C219DF" w:rsidR="00E956D4" w:rsidRDefault="00623D25" w:rsidP="00E547E2">
      <w:pPr>
        <w:spacing w:before="0" w:line="240" w:lineRule="auto"/>
        <w:ind w:left="0"/>
      </w:pPr>
      <w:r>
        <w:rPr>
          <w:noProof/>
        </w:rPr>
        <mc:AlternateContent>
          <mc:Choice Requires="wps">
            <w:drawing>
              <wp:inline distT="0" distB="0" distL="0" distR="0" wp14:anchorId="4107519A" wp14:editId="6E8CC495">
                <wp:extent cx="6858000" cy="2560320"/>
                <wp:effectExtent l="0" t="0" r="0" b="0"/>
                <wp:docPr id="2007203252" name="Rectangle 1"/>
                <wp:cNvGraphicFramePr/>
                <a:graphic xmlns:a="http://schemas.openxmlformats.org/drawingml/2006/main">
                  <a:graphicData uri="http://schemas.microsoft.com/office/word/2010/wordprocessingShape">
                    <wps:wsp>
                      <wps:cNvSpPr/>
                      <wps:spPr>
                        <a:xfrm>
                          <a:off x="0" y="0"/>
                          <a:ext cx="6858000" cy="2560320"/>
                        </a:xfrm>
                        <a:prstGeom prst="rect">
                          <a:avLst/>
                        </a:prstGeom>
                        <a:solidFill>
                          <a:srgbClr val="003F76"/>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78C3872" w14:textId="77777777" w:rsidR="003508B2" w:rsidRDefault="003508B2" w:rsidP="004325C7">
                            <w:pPr>
                              <w:pStyle w:val="Title"/>
                              <w:spacing w:after="120" w:line="192" w:lineRule="auto"/>
                              <w:rPr>
                                <w:rFonts w:cstheme="majorHAnsi"/>
                                <w:b/>
                                <w:bCs/>
                                <w:sz w:val="6"/>
                                <w:szCs w:val="6"/>
                              </w:rPr>
                            </w:pPr>
                          </w:p>
                          <w:p w14:paraId="19F5A9F4" w14:textId="77777777" w:rsidR="003508B2" w:rsidRDefault="003508B2" w:rsidP="004325C7">
                            <w:pPr>
                              <w:pStyle w:val="Title"/>
                              <w:spacing w:after="120" w:line="192" w:lineRule="auto"/>
                              <w:rPr>
                                <w:rFonts w:cstheme="majorHAnsi"/>
                                <w:b/>
                                <w:bCs/>
                                <w:sz w:val="6"/>
                                <w:szCs w:val="6"/>
                              </w:rPr>
                            </w:pPr>
                          </w:p>
                          <w:p w14:paraId="023E9E42" w14:textId="77777777" w:rsidR="00C8309A" w:rsidRDefault="00C8309A" w:rsidP="004325C7">
                            <w:pPr>
                              <w:pStyle w:val="Title"/>
                              <w:spacing w:after="120" w:line="192" w:lineRule="auto"/>
                              <w:rPr>
                                <w:rFonts w:cstheme="majorHAnsi"/>
                                <w:b/>
                                <w:bCs/>
                                <w:sz w:val="6"/>
                                <w:szCs w:val="6"/>
                              </w:rPr>
                            </w:pPr>
                          </w:p>
                          <w:p w14:paraId="192FA3AD" w14:textId="77777777" w:rsidR="002C0D0F" w:rsidRDefault="00CD3698" w:rsidP="0079775E">
                            <w:pPr>
                              <w:pStyle w:val="Title"/>
                              <w:spacing w:after="120" w:line="192" w:lineRule="auto"/>
                              <w:ind w:left="720"/>
                              <w:rPr>
                                <w:rFonts w:cstheme="majorHAnsi"/>
                              </w:rPr>
                            </w:pPr>
                            <w:r w:rsidRPr="00AE1AFE">
                              <w:rPr>
                                <w:rFonts w:cstheme="majorHAnsi"/>
                              </w:rPr>
                              <w:t xml:space="preserve">School </w:t>
                            </w:r>
                            <w:r w:rsidR="00B20D78" w:rsidRPr="00AE1AFE">
                              <w:rPr>
                                <w:rFonts w:cstheme="majorHAnsi"/>
                              </w:rPr>
                              <w:t>Health</w:t>
                            </w:r>
                            <w:r w:rsidRPr="00AE1AFE">
                              <w:rPr>
                                <w:rFonts w:cstheme="majorHAnsi"/>
                              </w:rPr>
                              <w:t xml:space="preserve"> Improvement and </w:t>
                            </w:r>
                          </w:p>
                          <w:p w14:paraId="65DB3FEE" w14:textId="25A07EDD" w:rsidR="00B20D78" w:rsidRPr="00AE1AFE" w:rsidRDefault="00CD3698" w:rsidP="0079775E">
                            <w:pPr>
                              <w:pStyle w:val="Title"/>
                              <w:spacing w:after="120" w:line="192" w:lineRule="auto"/>
                              <w:ind w:left="720"/>
                              <w:rPr>
                                <w:rFonts w:cstheme="majorHAnsi"/>
                              </w:rPr>
                            </w:pPr>
                            <w:r w:rsidRPr="00AE1AFE">
                              <w:rPr>
                                <w:rFonts w:cstheme="majorHAnsi"/>
                              </w:rPr>
                              <w:t xml:space="preserve">Nursing Enhancement </w:t>
                            </w:r>
                            <w:r w:rsidR="00B20D78" w:rsidRPr="00AE1AFE">
                              <w:rPr>
                                <w:rFonts w:cstheme="majorHAnsi"/>
                              </w:rPr>
                              <w:t xml:space="preserve"> </w:t>
                            </w:r>
                          </w:p>
                          <w:p w14:paraId="27306DF8" w14:textId="77777777" w:rsidR="00B20D78" w:rsidRPr="00BF0E7D" w:rsidRDefault="00B20D78" w:rsidP="008167B2">
                            <w:pPr>
                              <w:spacing w:after="120" w:line="192" w:lineRule="auto"/>
                              <w:ind w:left="720"/>
                              <w:rPr>
                                <w:rFonts w:ascii="Calibri" w:hAnsi="Calibri" w:cs="Calibri"/>
                                <w:b/>
                                <w:bCs/>
                                <w:sz w:val="132"/>
                                <w:szCs w:val="132"/>
                              </w:rPr>
                            </w:pPr>
                            <w:r w:rsidRPr="00BF0E7D">
                              <w:rPr>
                                <w:rFonts w:ascii="Calibri" w:hAnsi="Calibri" w:cs="Calibri"/>
                                <w:b/>
                                <w:bCs/>
                                <w:sz w:val="132"/>
                                <w:szCs w:val="132"/>
                              </w:rPr>
                              <w:t>Scan &amp; Plan Toolkit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ect w14:anchorId="4107519A" id="Rectangle 1" o:spid="_x0000_s1026" style="width:540pt;height:20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" fillcolor="#003f76" stroked="f" strokeweight="1pt">
                <v:textbox>
                  <w:txbxContent>
                    <w:p w14:paraId="078C3872" w14:textId="77777777" w:rsidR="003508B2" w:rsidRDefault="003508B2" w:rsidP="004325C7">
                      <w:pPr>
                        <w:pStyle w:val="Title"/>
                        <w:spacing w:after="120" w:line="192" w:lineRule="auto"/>
                        <w:rPr>
                          <w:rFonts w:cstheme="majorHAnsi"/>
                          <w:b/>
                          <w:bCs/>
                          <w:sz w:val="6"/>
                          <w:szCs w:val="6"/>
                        </w:rPr>
                      </w:pPr>
                    </w:p>
                    <w:p w14:paraId="19F5A9F4" w14:textId="77777777" w:rsidR="003508B2" w:rsidRDefault="003508B2" w:rsidP="004325C7">
                      <w:pPr>
                        <w:pStyle w:val="Title"/>
                        <w:spacing w:after="120" w:line="192" w:lineRule="auto"/>
                        <w:rPr>
                          <w:rFonts w:cstheme="majorHAnsi"/>
                          <w:b/>
                          <w:bCs/>
                          <w:sz w:val="6"/>
                          <w:szCs w:val="6"/>
                        </w:rPr>
                      </w:pPr>
                    </w:p>
                    <w:p w14:paraId="023E9E42" w14:textId="77777777" w:rsidR="00C8309A" w:rsidRDefault="00C8309A" w:rsidP="004325C7">
                      <w:pPr>
                        <w:pStyle w:val="Title"/>
                        <w:spacing w:after="120" w:line="192" w:lineRule="auto"/>
                        <w:rPr>
                          <w:rFonts w:cstheme="majorHAnsi"/>
                          <w:b/>
                          <w:bCs/>
                          <w:sz w:val="6"/>
                          <w:szCs w:val="6"/>
                        </w:rPr>
                      </w:pPr>
                    </w:p>
                    <w:p w14:paraId="192FA3AD" w14:textId="77777777" w:rsidR="002C0D0F" w:rsidRDefault="00CD3698" w:rsidP="0079775E">
                      <w:pPr>
                        <w:pStyle w:val="Title"/>
                        <w:spacing w:after="120" w:line="192" w:lineRule="auto"/>
                        <w:ind w:left="720"/>
                        <w:rPr>
                          <w:rFonts w:cstheme="majorHAnsi"/>
                        </w:rPr>
                      </w:pPr>
                      <w:r w:rsidRPr="00AE1AFE">
                        <w:rPr>
                          <w:rFonts w:cstheme="majorHAnsi"/>
                        </w:rPr>
                        <w:t xml:space="preserve">School </w:t>
                      </w:r>
                      <w:r w:rsidR="00B20D78" w:rsidRPr="00AE1AFE">
                        <w:rPr>
                          <w:rFonts w:cstheme="majorHAnsi"/>
                        </w:rPr>
                        <w:t>Health</w:t>
                      </w:r>
                      <w:r w:rsidRPr="00AE1AFE">
                        <w:rPr>
                          <w:rFonts w:cstheme="majorHAnsi"/>
                        </w:rPr>
                        <w:t xml:space="preserve"> Improvement and </w:t>
                      </w:r>
                    </w:p>
                    <w:p w14:paraId="65DB3FEE" w14:textId="25A07EDD" w:rsidR="00B20D78" w:rsidRPr="00AE1AFE" w:rsidRDefault="00CD3698" w:rsidP="0079775E">
                      <w:pPr>
                        <w:pStyle w:val="Title"/>
                        <w:spacing w:after="120" w:line="192" w:lineRule="auto"/>
                        <w:ind w:left="720"/>
                        <w:rPr>
                          <w:rFonts w:cstheme="majorHAnsi"/>
                        </w:rPr>
                      </w:pPr>
                      <w:r w:rsidRPr="00AE1AFE">
                        <w:rPr>
                          <w:rFonts w:cstheme="majorHAnsi"/>
                        </w:rPr>
                        <w:t xml:space="preserve">Nursing Enhancement </w:t>
                      </w:r>
                      <w:r w:rsidR="00B20D78" w:rsidRPr="00AE1AFE">
                        <w:rPr>
                          <w:rFonts w:cstheme="majorHAnsi"/>
                        </w:rPr>
                        <w:t xml:space="preserve"> </w:t>
                      </w:r>
                    </w:p>
                    <w:p w14:paraId="27306DF8" w14:textId="77777777" w:rsidR="00B20D78" w:rsidRPr="00BF0E7D" w:rsidRDefault="00B20D78" w:rsidP="008167B2">
                      <w:pPr>
                        <w:spacing w:after="120" w:line="192" w:lineRule="auto"/>
                        <w:ind w:left="720"/>
                        <w:rPr>
                          <w:rFonts w:ascii="Calibri" w:hAnsi="Calibri" w:cs="Calibri"/>
                          <w:b/>
                          <w:bCs/>
                          <w:sz w:val="132"/>
                          <w:szCs w:val="132"/>
                        </w:rPr>
                      </w:pPr>
                      <w:r w:rsidRPr="00BF0E7D">
                        <w:rPr>
                          <w:rFonts w:ascii="Calibri" w:hAnsi="Calibri" w:cs="Calibri"/>
                          <w:b/>
                          <w:bCs/>
                          <w:sz w:val="132"/>
                          <w:szCs w:val="132"/>
                        </w:rPr>
                        <w:t>Scan &amp; Plan Toolkit</w:t>
                      </w:r>
                    </w:p>
                  </w:txbxContent>
                </v:textbox>
                <w10:anchorlock/>
              </v:rect>
            </w:pict>
          </mc:Fallback>
        </mc:AlternateContent>
      </w:r>
      <w:r w:rsidR="00AD3AA4">
        <w:br w:type="page"/>
      </w:r>
    </w:p>
    <w:p w14:paraId="3A018914" w14:textId="77777777" w:rsidR="004F69BB" w:rsidRDefault="004F69BB" w:rsidP="00CD00AC">
      <w:pPr>
        <w:ind w:left="513"/>
      </w:pPr>
    </w:p>
    <w:sdt>
      <w:sdtPr>
        <w:rPr>
          <w:rFonts w:eastAsia="Calibri" w:cs="Arial"/>
          <w:b w:val="0"/>
          <w:color w:val="auto"/>
          <w:sz w:val="26"/>
          <w:szCs w:val="26"/>
        </w:rPr>
        <w:id w:val="639688880"/>
        <w:docPartObj>
          <w:docPartGallery w:val="Table of Contents"/>
          <w:docPartUnique/>
        </w:docPartObj>
      </w:sdtPr>
      <w:sdtContent>
        <w:p w14:paraId="5FFF19C3" w14:textId="79E17846" w:rsidR="00ED7D69" w:rsidRDefault="00EB296D" w:rsidP="00ED7D69">
          <w:pPr>
            <w:pStyle w:val="TOCHeading"/>
            <w:rPr>
              <w:rFonts w:asciiTheme="minorHAnsi" w:eastAsiaTheme="minorEastAsia" w:hAnsiTheme="minorHAnsi" w:cstheme="minorBidi"/>
              <w:noProof/>
              <w:kern w:val="2"/>
              <w:sz w:val="24"/>
              <w:szCs w:val="24"/>
              <w14:ligatures w14:val="standardContextual"/>
            </w:rPr>
          </w:pPr>
          <w:r w:rsidRPr="00C57239">
            <w:rPr>
              <w:rStyle w:val="Heading1Char"/>
            </w:rPr>
            <w:t>Contents</w:t>
          </w:r>
          <w:r>
            <w:fldChar w:fldCharType="begin"/>
          </w:r>
          <w:r>
            <w:instrText xml:space="preserve"> TOC \o "1-3" \h \z \u </w:instrText>
          </w:r>
          <w:r>
            <w:fldChar w:fldCharType="separate"/>
          </w:r>
        </w:p>
        <w:p w14:paraId="588C3397" w14:textId="07DA3947" w:rsidR="00ED7D69" w:rsidRDefault="00000000">
          <w:pPr>
            <w:pStyle w:val="TOC1"/>
            <w:rPr>
              <w:rFonts w:asciiTheme="minorHAnsi" w:eastAsiaTheme="minorEastAsia" w:hAnsiTheme="minorHAnsi" w:cstheme="minorBidi"/>
              <w:b w:val="0"/>
              <w:noProof/>
              <w:kern w:val="2"/>
              <w:sz w:val="24"/>
              <w:szCs w:val="24"/>
              <w14:ligatures w14:val="standardContextual"/>
            </w:rPr>
          </w:pPr>
          <w:hyperlink w:anchor="_Toc206686499" w:history="1">
            <w:r w:rsidR="00ED7D69" w:rsidRPr="003F69C6">
              <w:rPr>
                <w:rStyle w:val="Hyperlink"/>
                <w:noProof/>
              </w:rPr>
              <w:t>Introduction</w:t>
            </w:r>
            <w:r w:rsidR="00ED7D69">
              <w:rPr>
                <w:noProof/>
                <w:webHidden/>
              </w:rPr>
              <w:tab/>
            </w:r>
            <w:r w:rsidR="00ED7D69">
              <w:rPr>
                <w:noProof/>
                <w:webHidden/>
              </w:rPr>
              <w:fldChar w:fldCharType="begin"/>
            </w:r>
            <w:r w:rsidR="00ED7D69">
              <w:rPr>
                <w:noProof/>
                <w:webHidden/>
              </w:rPr>
              <w:instrText xml:space="preserve"> PAGEREF _Toc206686499 \h </w:instrText>
            </w:r>
            <w:r w:rsidR="00ED7D69">
              <w:rPr>
                <w:noProof/>
                <w:webHidden/>
              </w:rPr>
            </w:r>
            <w:r w:rsidR="00ED7D69">
              <w:rPr>
                <w:noProof/>
                <w:webHidden/>
              </w:rPr>
              <w:fldChar w:fldCharType="separate"/>
            </w:r>
            <w:r w:rsidR="001822B0">
              <w:rPr>
                <w:noProof/>
                <w:webHidden/>
              </w:rPr>
              <w:t>2</w:t>
            </w:r>
            <w:r w:rsidR="00ED7D69">
              <w:rPr>
                <w:noProof/>
                <w:webHidden/>
              </w:rPr>
              <w:fldChar w:fldCharType="end"/>
            </w:r>
          </w:hyperlink>
        </w:p>
        <w:p w14:paraId="15A41B53" w14:textId="67B47041" w:rsidR="00ED7D69" w:rsidRDefault="00000000">
          <w:pPr>
            <w:pStyle w:val="TOC2"/>
            <w:rPr>
              <w:rFonts w:asciiTheme="minorHAnsi" w:eastAsiaTheme="minorEastAsia" w:hAnsiTheme="minorHAnsi" w:cstheme="minorBidi"/>
              <w:noProof/>
              <w:kern w:val="2"/>
              <w:sz w:val="24"/>
              <w:szCs w:val="24"/>
              <w14:ligatures w14:val="standardContextual"/>
            </w:rPr>
          </w:pPr>
          <w:hyperlink w:anchor="_Toc206686500" w:history="1">
            <w:r w:rsidR="00ED7D69" w:rsidRPr="003F69C6">
              <w:rPr>
                <w:rStyle w:val="Hyperlink"/>
                <w:noProof/>
              </w:rPr>
              <w:t>SHINE School Nursing Model</w:t>
            </w:r>
            <w:r w:rsidR="00ED7D69">
              <w:rPr>
                <w:noProof/>
                <w:webHidden/>
              </w:rPr>
              <w:tab/>
            </w:r>
            <w:r w:rsidR="00ED7D69">
              <w:rPr>
                <w:noProof/>
                <w:webHidden/>
              </w:rPr>
              <w:fldChar w:fldCharType="begin"/>
            </w:r>
            <w:r w:rsidR="00ED7D69">
              <w:rPr>
                <w:noProof/>
                <w:webHidden/>
              </w:rPr>
              <w:instrText xml:space="preserve"> PAGEREF _Toc206686500 \h </w:instrText>
            </w:r>
            <w:r w:rsidR="00ED7D69">
              <w:rPr>
                <w:noProof/>
                <w:webHidden/>
              </w:rPr>
            </w:r>
            <w:r w:rsidR="00ED7D69">
              <w:rPr>
                <w:noProof/>
                <w:webHidden/>
              </w:rPr>
              <w:fldChar w:fldCharType="separate"/>
            </w:r>
            <w:r w:rsidR="001822B0">
              <w:rPr>
                <w:noProof/>
                <w:webHidden/>
              </w:rPr>
              <w:t>3</w:t>
            </w:r>
            <w:r w:rsidR="00ED7D69">
              <w:rPr>
                <w:noProof/>
                <w:webHidden/>
              </w:rPr>
              <w:fldChar w:fldCharType="end"/>
            </w:r>
          </w:hyperlink>
        </w:p>
        <w:p w14:paraId="690F6089" w14:textId="04886BBC" w:rsidR="00ED7D69" w:rsidRDefault="00000000">
          <w:pPr>
            <w:pStyle w:val="TOC2"/>
            <w:rPr>
              <w:rFonts w:asciiTheme="minorHAnsi" w:eastAsiaTheme="minorEastAsia" w:hAnsiTheme="minorHAnsi" w:cstheme="minorBidi"/>
              <w:noProof/>
              <w:kern w:val="2"/>
              <w:sz w:val="24"/>
              <w:szCs w:val="24"/>
              <w14:ligatures w14:val="standardContextual"/>
            </w:rPr>
          </w:pPr>
          <w:hyperlink w:anchor="_Toc206686505" w:history="1">
            <w:r w:rsidR="00ED7D69" w:rsidRPr="003F69C6">
              <w:rPr>
                <w:rStyle w:val="Hyperlink"/>
                <w:noProof/>
              </w:rPr>
              <w:t>Using the SHINE Scan &amp; Plan Toolkit</w:t>
            </w:r>
            <w:r w:rsidR="00ED7D69">
              <w:rPr>
                <w:noProof/>
                <w:webHidden/>
              </w:rPr>
              <w:tab/>
            </w:r>
            <w:r w:rsidR="00ED7D69">
              <w:rPr>
                <w:noProof/>
                <w:webHidden/>
              </w:rPr>
              <w:fldChar w:fldCharType="begin"/>
            </w:r>
            <w:r w:rsidR="00ED7D69">
              <w:rPr>
                <w:noProof/>
                <w:webHidden/>
              </w:rPr>
              <w:instrText xml:space="preserve"> PAGEREF _Toc206686505 \h </w:instrText>
            </w:r>
            <w:r w:rsidR="00ED7D69">
              <w:rPr>
                <w:noProof/>
                <w:webHidden/>
              </w:rPr>
            </w:r>
            <w:r w:rsidR="00ED7D69">
              <w:rPr>
                <w:noProof/>
                <w:webHidden/>
              </w:rPr>
              <w:fldChar w:fldCharType="separate"/>
            </w:r>
            <w:r w:rsidR="001822B0">
              <w:rPr>
                <w:noProof/>
                <w:webHidden/>
              </w:rPr>
              <w:t>6</w:t>
            </w:r>
            <w:r w:rsidR="00ED7D69">
              <w:rPr>
                <w:noProof/>
                <w:webHidden/>
              </w:rPr>
              <w:fldChar w:fldCharType="end"/>
            </w:r>
          </w:hyperlink>
        </w:p>
        <w:p w14:paraId="12CA88FF" w14:textId="22AC00F6" w:rsidR="00ED7D69" w:rsidRDefault="00000000">
          <w:pPr>
            <w:pStyle w:val="TOC1"/>
            <w:rPr>
              <w:rFonts w:asciiTheme="minorHAnsi" w:eastAsiaTheme="minorEastAsia" w:hAnsiTheme="minorHAnsi" w:cstheme="minorBidi"/>
              <w:b w:val="0"/>
              <w:noProof/>
              <w:kern w:val="2"/>
              <w:sz w:val="24"/>
              <w:szCs w:val="24"/>
              <w14:ligatures w14:val="standardContextual"/>
            </w:rPr>
          </w:pPr>
          <w:hyperlink w:anchor="_Toc206686509" w:history="1">
            <w:r w:rsidR="00ED7D69" w:rsidRPr="003F69C6">
              <w:rPr>
                <w:rStyle w:val="Hyperlink"/>
                <w:noProof/>
              </w:rPr>
              <w:t>Scanning Tools</w:t>
            </w:r>
            <w:r w:rsidR="00ED7D69">
              <w:rPr>
                <w:noProof/>
                <w:webHidden/>
              </w:rPr>
              <w:tab/>
            </w:r>
            <w:r w:rsidR="00ED7D69">
              <w:rPr>
                <w:noProof/>
                <w:webHidden/>
              </w:rPr>
              <w:fldChar w:fldCharType="begin"/>
            </w:r>
            <w:r w:rsidR="00ED7D69">
              <w:rPr>
                <w:noProof/>
                <w:webHidden/>
              </w:rPr>
              <w:instrText xml:space="preserve"> PAGEREF _Toc206686509 \h </w:instrText>
            </w:r>
            <w:r w:rsidR="00ED7D69">
              <w:rPr>
                <w:noProof/>
                <w:webHidden/>
              </w:rPr>
            </w:r>
            <w:r w:rsidR="00ED7D69">
              <w:rPr>
                <w:noProof/>
                <w:webHidden/>
              </w:rPr>
              <w:fldChar w:fldCharType="separate"/>
            </w:r>
            <w:r w:rsidR="001822B0">
              <w:rPr>
                <w:noProof/>
                <w:webHidden/>
              </w:rPr>
              <w:t>9</w:t>
            </w:r>
            <w:r w:rsidR="00ED7D69">
              <w:rPr>
                <w:noProof/>
                <w:webHidden/>
              </w:rPr>
              <w:fldChar w:fldCharType="end"/>
            </w:r>
          </w:hyperlink>
        </w:p>
        <w:p w14:paraId="153DA665" w14:textId="0EBF92F2" w:rsidR="00ED7D69" w:rsidRDefault="00000000">
          <w:pPr>
            <w:pStyle w:val="TOC2"/>
            <w:rPr>
              <w:rFonts w:asciiTheme="minorHAnsi" w:eastAsiaTheme="minorEastAsia" w:hAnsiTheme="minorHAnsi" w:cstheme="minorBidi"/>
              <w:noProof/>
              <w:kern w:val="2"/>
              <w:sz w:val="24"/>
              <w:szCs w:val="24"/>
              <w14:ligatures w14:val="standardContextual"/>
            </w:rPr>
          </w:pPr>
          <w:hyperlink w:anchor="_Toc206686514" w:history="1">
            <w:r w:rsidR="00ED7D69" w:rsidRPr="003F69C6">
              <w:rPr>
                <w:rStyle w:val="Hyperlink"/>
                <w:noProof/>
              </w:rPr>
              <w:t xml:space="preserve">Goal 1 </w:t>
            </w:r>
            <w:r w:rsidR="00ED7D69">
              <w:rPr>
                <w:rStyle w:val="Hyperlink"/>
                <w:noProof/>
              </w:rPr>
              <w:t>Staffing and Budget</w:t>
            </w:r>
            <w:r w:rsidR="00ED7D69">
              <w:rPr>
                <w:noProof/>
                <w:webHidden/>
              </w:rPr>
              <w:tab/>
            </w:r>
            <w:r w:rsidR="00ED7D69">
              <w:rPr>
                <w:noProof/>
                <w:webHidden/>
              </w:rPr>
              <w:fldChar w:fldCharType="begin"/>
            </w:r>
            <w:r w:rsidR="00ED7D69">
              <w:rPr>
                <w:noProof/>
                <w:webHidden/>
              </w:rPr>
              <w:instrText xml:space="preserve"> PAGEREF _Toc206686514 \h </w:instrText>
            </w:r>
            <w:r w:rsidR="00ED7D69">
              <w:rPr>
                <w:noProof/>
                <w:webHidden/>
              </w:rPr>
            </w:r>
            <w:r w:rsidR="00ED7D69">
              <w:rPr>
                <w:noProof/>
                <w:webHidden/>
              </w:rPr>
              <w:fldChar w:fldCharType="separate"/>
            </w:r>
            <w:r w:rsidR="001822B0">
              <w:rPr>
                <w:noProof/>
                <w:webHidden/>
              </w:rPr>
              <w:t>11</w:t>
            </w:r>
            <w:r w:rsidR="00ED7D69">
              <w:rPr>
                <w:noProof/>
                <w:webHidden/>
              </w:rPr>
              <w:fldChar w:fldCharType="end"/>
            </w:r>
          </w:hyperlink>
        </w:p>
        <w:p w14:paraId="479A43DE" w14:textId="30EB94B3" w:rsidR="00ED7D69" w:rsidRDefault="00000000">
          <w:pPr>
            <w:pStyle w:val="TOC2"/>
            <w:rPr>
              <w:rFonts w:asciiTheme="minorHAnsi" w:eastAsiaTheme="minorEastAsia" w:hAnsiTheme="minorHAnsi" w:cstheme="minorBidi"/>
              <w:noProof/>
              <w:kern w:val="2"/>
              <w:sz w:val="24"/>
              <w:szCs w:val="24"/>
              <w14:ligatures w14:val="standardContextual"/>
            </w:rPr>
          </w:pPr>
          <w:hyperlink w:anchor="_Toc206686518" w:history="1">
            <w:r w:rsidR="00ED7D69" w:rsidRPr="003F69C6">
              <w:rPr>
                <w:rStyle w:val="Hyperlink"/>
                <w:noProof/>
              </w:rPr>
              <w:t xml:space="preserve">Goal 2 </w:t>
            </w:r>
            <w:r w:rsidR="00ED7D69">
              <w:rPr>
                <w:rStyle w:val="Hyperlink"/>
                <w:noProof/>
              </w:rPr>
              <w:t>Priority Work</w:t>
            </w:r>
            <w:r w:rsidR="00ED7D69">
              <w:rPr>
                <w:noProof/>
                <w:webHidden/>
              </w:rPr>
              <w:tab/>
            </w:r>
            <w:r w:rsidR="00ED7D69">
              <w:rPr>
                <w:noProof/>
                <w:webHidden/>
              </w:rPr>
              <w:fldChar w:fldCharType="begin"/>
            </w:r>
            <w:r w:rsidR="00ED7D69">
              <w:rPr>
                <w:noProof/>
                <w:webHidden/>
              </w:rPr>
              <w:instrText xml:space="preserve"> PAGEREF _Toc206686518 \h </w:instrText>
            </w:r>
            <w:r w:rsidR="00ED7D69">
              <w:rPr>
                <w:noProof/>
                <w:webHidden/>
              </w:rPr>
            </w:r>
            <w:r w:rsidR="00ED7D69">
              <w:rPr>
                <w:noProof/>
                <w:webHidden/>
              </w:rPr>
              <w:fldChar w:fldCharType="separate"/>
            </w:r>
            <w:r w:rsidR="001822B0">
              <w:rPr>
                <w:noProof/>
                <w:webHidden/>
              </w:rPr>
              <w:t>18</w:t>
            </w:r>
            <w:r w:rsidR="00ED7D69">
              <w:rPr>
                <w:noProof/>
                <w:webHidden/>
              </w:rPr>
              <w:fldChar w:fldCharType="end"/>
            </w:r>
          </w:hyperlink>
        </w:p>
        <w:p w14:paraId="37892D88" w14:textId="1D9CE359" w:rsidR="00ED7D69" w:rsidRDefault="00000000">
          <w:pPr>
            <w:pStyle w:val="TOC2"/>
            <w:rPr>
              <w:rFonts w:asciiTheme="minorHAnsi" w:eastAsiaTheme="minorEastAsia" w:hAnsiTheme="minorHAnsi" w:cstheme="minorBidi"/>
              <w:noProof/>
              <w:kern w:val="2"/>
              <w:sz w:val="24"/>
              <w:szCs w:val="24"/>
              <w14:ligatures w14:val="standardContextual"/>
            </w:rPr>
          </w:pPr>
          <w:hyperlink w:anchor="_Toc206686522" w:history="1">
            <w:r w:rsidR="00ED7D69" w:rsidRPr="003F69C6">
              <w:rPr>
                <w:rStyle w:val="Hyperlink"/>
                <w:noProof/>
              </w:rPr>
              <w:t xml:space="preserve">Goal 3 </w:t>
            </w:r>
            <w:r w:rsidR="00ED7D69">
              <w:rPr>
                <w:rStyle w:val="Hyperlink"/>
                <w:noProof/>
              </w:rPr>
              <w:t>Collaborative Team Structures</w:t>
            </w:r>
            <w:r w:rsidR="00ED7D69">
              <w:rPr>
                <w:noProof/>
                <w:webHidden/>
              </w:rPr>
              <w:tab/>
            </w:r>
            <w:r w:rsidR="00ED7D69">
              <w:rPr>
                <w:noProof/>
                <w:webHidden/>
              </w:rPr>
              <w:fldChar w:fldCharType="begin"/>
            </w:r>
            <w:r w:rsidR="00ED7D69">
              <w:rPr>
                <w:noProof/>
                <w:webHidden/>
              </w:rPr>
              <w:instrText xml:space="preserve"> PAGEREF _Toc206686522 \h </w:instrText>
            </w:r>
            <w:r w:rsidR="00ED7D69">
              <w:rPr>
                <w:noProof/>
                <w:webHidden/>
              </w:rPr>
            </w:r>
            <w:r w:rsidR="00ED7D69">
              <w:rPr>
                <w:noProof/>
                <w:webHidden/>
              </w:rPr>
              <w:fldChar w:fldCharType="separate"/>
            </w:r>
            <w:r w:rsidR="001822B0">
              <w:rPr>
                <w:noProof/>
                <w:webHidden/>
              </w:rPr>
              <w:t>28</w:t>
            </w:r>
            <w:r w:rsidR="00ED7D69">
              <w:rPr>
                <w:noProof/>
                <w:webHidden/>
              </w:rPr>
              <w:fldChar w:fldCharType="end"/>
            </w:r>
          </w:hyperlink>
        </w:p>
        <w:p w14:paraId="10FD8D7F" w14:textId="44B6149A" w:rsidR="00ED7D69" w:rsidRDefault="00000000">
          <w:pPr>
            <w:pStyle w:val="TOC2"/>
            <w:rPr>
              <w:rFonts w:asciiTheme="minorHAnsi" w:eastAsiaTheme="minorEastAsia" w:hAnsiTheme="minorHAnsi" w:cstheme="minorBidi"/>
              <w:noProof/>
              <w:kern w:val="2"/>
              <w:sz w:val="24"/>
              <w:szCs w:val="24"/>
              <w14:ligatures w14:val="standardContextual"/>
            </w:rPr>
          </w:pPr>
          <w:hyperlink w:anchor="_Toc206686526" w:history="1">
            <w:r w:rsidR="00ED7D69" w:rsidRPr="003F69C6">
              <w:rPr>
                <w:rStyle w:val="Hyperlink"/>
                <w:noProof/>
              </w:rPr>
              <w:t xml:space="preserve">Goal 4 </w:t>
            </w:r>
            <w:r w:rsidR="00ED7D69">
              <w:rPr>
                <w:rStyle w:val="Hyperlink"/>
                <w:noProof/>
              </w:rPr>
              <w:t xml:space="preserve">Authentic Engagement </w:t>
            </w:r>
            <w:r w:rsidR="00ED7D69">
              <w:rPr>
                <w:noProof/>
                <w:webHidden/>
              </w:rPr>
              <w:tab/>
            </w:r>
            <w:r w:rsidR="00ED7D69">
              <w:rPr>
                <w:noProof/>
                <w:webHidden/>
              </w:rPr>
              <w:fldChar w:fldCharType="begin"/>
            </w:r>
            <w:r w:rsidR="00ED7D69">
              <w:rPr>
                <w:noProof/>
                <w:webHidden/>
              </w:rPr>
              <w:instrText xml:space="preserve"> PAGEREF _Toc206686526 \h </w:instrText>
            </w:r>
            <w:r w:rsidR="00ED7D69">
              <w:rPr>
                <w:noProof/>
                <w:webHidden/>
              </w:rPr>
            </w:r>
            <w:r w:rsidR="00ED7D69">
              <w:rPr>
                <w:noProof/>
                <w:webHidden/>
              </w:rPr>
              <w:fldChar w:fldCharType="separate"/>
            </w:r>
            <w:r w:rsidR="001822B0">
              <w:rPr>
                <w:noProof/>
                <w:webHidden/>
              </w:rPr>
              <w:t>35</w:t>
            </w:r>
            <w:r w:rsidR="00ED7D69">
              <w:rPr>
                <w:noProof/>
                <w:webHidden/>
              </w:rPr>
              <w:fldChar w:fldCharType="end"/>
            </w:r>
          </w:hyperlink>
        </w:p>
        <w:p w14:paraId="1A1850CF" w14:textId="155F7D61" w:rsidR="00ED7D69" w:rsidRDefault="00000000">
          <w:pPr>
            <w:pStyle w:val="TOC2"/>
            <w:rPr>
              <w:rFonts w:asciiTheme="minorHAnsi" w:eastAsiaTheme="minorEastAsia" w:hAnsiTheme="minorHAnsi" w:cstheme="minorBidi"/>
              <w:noProof/>
              <w:kern w:val="2"/>
              <w:sz w:val="24"/>
              <w:szCs w:val="24"/>
              <w14:ligatures w14:val="standardContextual"/>
            </w:rPr>
          </w:pPr>
          <w:hyperlink w:anchor="_Toc206686530" w:history="1">
            <w:r w:rsidR="00ED7D69" w:rsidRPr="003F69C6">
              <w:rPr>
                <w:rStyle w:val="Hyperlink"/>
                <w:noProof/>
              </w:rPr>
              <w:t xml:space="preserve">Goal 5 </w:t>
            </w:r>
            <w:r w:rsidR="00ED7D69">
              <w:rPr>
                <w:rStyle w:val="Hyperlink"/>
                <w:noProof/>
              </w:rPr>
              <w:t xml:space="preserve">Shared Understanding </w:t>
            </w:r>
            <w:r w:rsidR="00ED7D69">
              <w:rPr>
                <w:noProof/>
                <w:webHidden/>
              </w:rPr>
              <w:tab/>
            </w:r>
            <w:r w:rsidR="00ED7D69">
              <w:rPr>
                <w:noProof/>
                <w:webHidden/>
              </w:rPr>
              <w:fldChar w:fldCharType="begin"/>
            </w:r>
            <w:r w:rsidR="00ED7D69">
              <w:rPr>
                <w:noProof/>
                <w:webHidden/>
              </w:rPr>
              <w:instrText xml:space="preserve"> PAGEREF _Toc206686530 \h </w:instrText>
            </w:r>
            <w:r w:rsidR="00ED7D69">
              <w:rPr>
                <w:noProof/>
                <w:webHidden/>
              </w:rPr>
            </w:r>
            <w:r w:rsidR="00ED7D69">
              <w:rPr>
                <w:noProof/>
                <w:webHidden/>
              </w:rPr>
              <w:fldChar w:fldCharType="separate"/>
            </w:r>
            <w:r w:rsidR="001822B0">
              <w:rPr>
                <w:noProof/>
                <w:webHidden/>
              </w:rPr>
              <w:t>42</w:t>
            </w:r>
            <w:r w:rsidR="00ED7D69">
              <w:rPr>
                <w:noProof/>
                <w:webHidden/>
              </w:rPr>
              <w:fldChar w:fldCharType="end"/>
            </w:r>
          </w:hyperlink>
        </w:p>
        <w:p w14:paraId="3EB70BC1" w14:textId="0AFA7ADA" w:rsidR="00ED7D69" w:rsidRDefault="00000000">
          <w:pPr>
            <w:pStyle w:val="TOC1"/>
            <w:rPr>
              <w:rFonts w:asciiTheme="minorHAnsi" w:eastAsiaTheme="minorEastAsia" w:hAnsiTheme="minorHAnsi" w:cstheme="minorBidi"/>
              <w:b w:val="0"/>
              <w:noProof/>
              <w:kern w:val="2"/>
              <w:sz w:val="24"/>
              <w:szCs w:val="24"/>
              <w14:ligatures w14:val="standardContextual"/>
            </w:rPr>
          </w:pPr>
          <w:hyperlink w:anchor="_Toc206686534" w:history="1">
            <w:r w:rsidR="00ED7D69" w:rsidRPr="003F69C6">
              <w:rPr>
                <w:rStyle w:val="Hyperlink"/>
                <w:noProof/>
              </w:rPr>
              <w:t xml:space="preserve">Planning </w:t>
            </w:r>
            <w:r w:rsidR="00FE0B2E">
              <w:rPr>
                <w:rStyle w:val="Hyperlink"/>
                <w:noProof/>
              </w:rPr>
              <w:t>Tools</w:t>
            </w:r>
            <w:r w:rsidR="00ED7D69">
              <w:rPr>
                <w:noProof/>
                <w:webHidden/>
              </w:rPr>
              <w:tab/>
            </w:r>
            <w:r w:rsidR="00ED7D69">
              <w:rPr>
                <w:noProof/>
                <w:webHidden/>
              </w:rPr>
              <w:fldChar w:fldCharType="begin"/>
            </w:r>
            <w:r w:rsidR="00ED7D69">
              <w:rPr>
                <w:noProof/>
                <w:webHidden/>
              </w:rPr>
              <w:instrText xml:space="preserve"> PAGEREF _Toc206686534 \h </w:instrText>
            </w:r>
            <w:r w:rsidR="00ED7D69">
              <w:rPr>
                <w:noProof/>
                <w:webHidden/>
              </w:rPr>
            </w:r>
            <w:r w:rsidR="00ED7D69">
              <w:rPr>
                <w:noProof/>
                <w:webHidden/>
              </w:rPr>
              <w:fldChar w:fldCharType="separate"/>
            </w:r>
            <w:r w:rsidR="001822B0">
              <w:rPr>
                <w:noProof/>
                <w:webHidden/>
              </w:rPr>
              <w:t>48</w:t>
            </w:r>
            <w:r w:rsidR="00ED7D69">
              <w:rPr>
                <w:noProof/>
                <w:webHidden/>
              </w:rPr>
              <w:fldChar w:fldCharType="end"/>
            </w:r>
          </w:hyperlink>
        </w:p>
        <w:p w14:paraId="0F4ABF30" w14:textId="4806A002" w:rsidR="00ED7D69" w:rsidRDefault="00000000">
          <w:pPr>
            <w:pStyle w:val="TOC2"/>
            <w:rPr>
              <w:rFonts w:asciiTheme="minorHAnsi" w:eastAsiaTheme="minorEastAsia" w:hAnsiTheme="minorHAnsi" w:cstheme="minorBidi"/>
              <w:noProof/>
              <w:kern w:val="2"/>
              <w:sz w:val="24"/>
              <w:szCs w:val="24"/>
              <w14:ligatures w14:val="standardContextual"/>
            </w:rPr>
          </w:pPr>
          <w:hyperlink w:anchor="_Toc206686535" w:history="1">
            <w:r w:rsidR="00ED7D69" w:rsidRPr="003F69C6">
              <w:rPr>
                <w:rStyle w:val="Hyperlink"/>
                <w:noProof/>
              </w:rPr>
              <w:t>Tracking Form</w:t>
            </w:r>
            <w:r w:rsidR="00ED7D69">
              <w:rPr>
                <w:noProof/>
                <w:webHidden/>
              </w:rPr>
              <w:tab/>
            </w:r>
            <w:r w:rsidR="00ED7D69">
              <w:rPr>
                <w:noProof/>
                <w:webHidden/>
              </w:rPr>
              <w:fldChar w:fldCharType="begin"/>
            </w:r>
            <w:r w:rsidR="00ED7D69">
              <w:rPr>
                <w:noProof/>
                <w:webHidden/>
              </w:rPr>
              <w:instrText xml:space="preserve"> PAGEREF _Toc206686535 \h </w:instrText>
            </w:r>
            <w:r w:rsidR="00ED7D69">
              <w:rPr>
                <w:noProof/>
                <w:webHidden/>
              </w:rPr>
            </w:r>
            <w:r w:rsidR="00ED7D69">
              <w:rPr>
                <w:noProof/>
                <w:webHidden/>
              </w:rPr>
              <w:fldChar w:fldCharType="separate"/>
            </w:r>
            <w:r w:rsidR="001822B0">
              <w:rPr>
                <w:noProof/>
                <w:webHidden/>
              </w:rPr>
              <w:t>48</w:t>
            </w:r>
            <w:r w:rsidR="00ED7D69">
              <w:rPr>
                <w:noProof/>
                <w:webHidden/>
              </w:rPr>
              <w:fldChar w:fldCharType="end"/>
            </w:r>
          </w:hyperlink>
        </w:p>
        <w:p w14:paraId="53A994C0" w14:textId="3525CBBC" w:rsidR="00ED7D69" w:rsidRDefault="00000000">
          <w:pPr>
            <w:pStyle w:val="TOC2"/>
            <w:rPr>
              <w:rFonts w:asciiTheme="minorHAnsi" w:eastAsiaTheme="minorEastAsia" w:hAnsiTheme="minorHAnsi" w:cstheme="minorBidi"/>
              <w:noProof/>
              <w:kern w:val="2"/>
              <w:sz w:val="24"/>
              <w:szCs w:val="24"/>
              <w14:ligatures w14:val="standardContextual"/>
            </w:rPr>
          </w:pPr>
          <w:hyperlink w:anchor="_Toc206686538" w:history="1">
            <w:r w:rsidR="00ED7D69" w:rsidRPr="003F69C6">
              <w:rPr>
                <w:rStyle w:val="Hyperlink"/>
                <w:noProof/>
              </w:rPr>
              <w:t>SHINE Outcomes and Action Steps</w:t>
            </w:r>
            <w:r w:rsidR="00ED7D69">
              <w:rPr>
                <w:noProof/>
                <w:webHidden/>
              </w:rPr>
              <w:tab/>
            </w:r>
            <w:r w:rsidR="00ED7D69">
              <w:rPr>
                <w:noProof/>
                <w:webHidden/>
              </w:rPr>
              <w:fldChar w:fldCharType="begin"/>
            </w:r>
            <w:r w:rsidR="00ED7D69">
              <w:rPr>
                <w:noProof/>
                <w:webHidden/>
              </w:rPr>
              <w:instrText xml:space="preserve"> PAGEREF _Toc206686538 \h </w:instrText>
            </w:r>
            <w:r w:rsidR="00ED7D69">
              <w:rPr>
                <w:noProof/>
                <w:webHidden/>
              </w:rPr>
            </w:r>
            <w:r w:rsidR="00ED7D69">
              <w:rPr>
                <w:noProof/>
                <w:webHidden/>
              </w:rPr>
              <w:fldChar w:fldCharType="separate"/>
            </w:r>
            <w:r w:rsidR="001822B0">
              <w:rPr>
                <w:noProof/>
                <w:webHidden/>
              </w:rPr>
              <w:t>52</w:t>
            </w:r>
            <w:r w:rsidR="00ED7D69">
              <w:rPr>
                <w:noProof/>
                <w:webHidden/>
              </w:rPr>
              <w:fldChar w:fldCharType="end"/>
            </w:r>
          </w:hyperlink>
        </w:p>
        <w:p w14:paraId="27ACB82F" w14:textId="258B4B59" w:rsidR="00ED7D69" w:rsidRDefault="00000000">
          <w:pPr>
            <w:pStyle w:val="TOC2"/>
            <w:rPr>
              <w:rFonts w:asciiTheme="minorHAnsi" w:eastAsiaTheme="minorEastAsia" w:hAnsiTheme="minorHAnsi" w:cstheme="minorBidi"/>
              <w:noProof/>
              <w:kern w:val="2"/>
              <w:sz w:val="24"/>
              <w:szCs w:val="24"/>
              <w14:ligatures w14:val="standardContextual"/>
            </w:rPr>
          </w:pPr>
          <w:hyperlink w:anchor="_Toc206686541" w:history="1">
            <w:r w:rsidR="00ED7D69" w:rsidRPr="003F69C6">
              <w:rPr>
                <w:rStyle w:val="Hyperlink"/>
                <w:noProof/>
              </w:rPr>
              <w:t>SHINE Report Template</w:t>
            </w:r>
            <w:r w:rsidR="00ED7D69">
              <w:rPr>
                <w:noProof/>
                <w:webHidden/>
              </w:rPr>
              <w:tab/>
            </w:r>
            <w:r w:rsidR="00ED7D69">
              <w:rPr>
                <w:noProof/>
                <w:webHidden/>
              </w:rPr>
              <w:fldChar w:fldCharType="begin"/>
            </w:r>
            <w:r w:rsidR="00ED7D69">
              <w:rPr>
                <w:noProof/>
                <w:webHidden/>
              </w:rPr>
              <w:instrText xml:space="preserve"> PAGEREF _Toc206686541 \h </w:instrText>
            </w:r>
            <w:r w:rsidR="00ED7D69">
              <w:rPr>
                <w:noProof/>
                <w:webHidden/>
              </w:rPr>
            </w:r>
            <w:r w:rsidR="00ED7D69">
              <w:rPr>
                <w:noProof/>
                <w:webHidden/>
              </w:rPr>
              <w:fldChar w:fldCharType="separate"/>
            </w:r>
            <w:r w:rsidR="001822B0">
              <w:rPr>
                <w:noProof/>
                <w:webHidden/>
              </w:rPr>
              <w:t>55</w:t>
            </w:r>
            <w:r w:rsidR="00ED7D69">
              <w:rPr>
                <w:noProof/>
                <w:webHidden/>
              </w:rPr>
              <w:fldChar w:fldCharType="end"/>
            </w:r>
          </w:hyperlink>
        </w:p>
        <w:p w14:paraId="42F0DF36" w14:textId="18324DAC" w:rsidR="00ED7D69" w:rsidRDefault="00000000">
          <w:pPr>
            <w:pStyle w:val="TOC1"/>
            <w:rPr>
              <w:rFonts w:asciiTheme="minorHAnsi" w:eastAsiaTheme="minorEastAsia" w:hAnsiTheme="minorHAnsi" w:cstheme="minorBidi"/>
              <w:b w:val="0"/>
              <w:noProof/>
              <w:kern w:val="2"/>
              <w:sz w:val="24"/>
              <w:szCs w:val="24"/>
              <w14:ligatures w14:val="standardContextual"/>
            </w:rPr>
          </w:pPr>
          <w:hyperlink w:anchor="_Toc206686544" w:history="1">
            <w:r w:rsidR="00ED7D69" w:rsidRPr="003F69C6">
              <w:rPr>
                <w:rStyle w:val="Hyperlink"/>
                <w:noProof/>
              </w:rPr>
              <w:t>Appendix</w:t>
            </w:r>
            <w:r w:rsidR="00ED7D69">
              <w:rPr>
                <w:noProof/>
                <w:webHidden/>
              </w:rPr>
              <w:tab/>
            </w:r>
            <w:r w:rsidR="00ED7D69">
              <w:rPr>
                <w:noProof/>
                <w:webHidden/>
              </w:rPr>
              <w:fldChar w:fldCharType="begin"/>
            </w:r>
            <w:r w:rsidR="00ED7D69">
              <w:rPr>
                <w:noProof/>
                <w:webHidden/>
              </w:rPr>
              <w:instrText xml:space="preserve"> PAGEREF _Toc206686544 \h </w:instrText>
            </w:r>
            <w:r w:rsidR="00ED7D69">
              <w:rPr>
                <w:noProof/>
                <w:webHidden/>
              </w:rPr>
            </w:r>
            <w:r w:rsidR="00ED7D69">
              <w:rPr>
                <w:noProof/>
                <w:webHidden/>
              </w:rPr>
              <w:fldChar w:fldCharType="separate"/>
            </w:r>
            <w:r w:rsidR="001822B0">
              <w:rPr>
                <w:noProof/>
                <w:webHidden/>
              </w:rPr>
              <w:t>57</w:t>
            </w:r>
            <w:r w:rsidR="00ED7D69">
              <w:rPr>
                <w:noProof/>
                <w:webHidden/>
              </w:rPr>
              <w:fldChar w:fldCharType="end"/>
            </w:r>
          </w:hyperlink>
        </w:p>
        <w:p w14:paraId="509B7130" w14:textId="4783EA7B" w:rsidR="00ED7D69" w:rsidRDefault="00000000">
          <w:pPr>
            <w:pStyle w:val="TOC2"/>
            <w:rPr>
              <w:rFonts w:asciiTheme="minorHAnsi" w:eastAsiaTheme="minorEastAsia" w:hAnsiTheme="minorHAnsi" w:cstheme="minorBidi"/>
              <w:noProof/>
              <w:kern w:val="2"/>
              <w:sz w:val="24"/>
              <w:szCs w:val="24"/>
              <w14:ligatures w14:val="standardContextual"/>
            </w:rPr>
          </w:pPr>
          <w:hyperlink w:anchor="_Toc206686546" w:history="1">
            <w:r w:rsidR="00ED7D69" w:rsidRPr="003F69C6">
              <w:rPr>
                <w:rStyle w:val="Hyperlink"/>
                <w:noProof/>
              </w:rPr>
              <w:t>Appendix A. Regulations by Feature</w:t>
            </w:r>
            <w:r w:rsidR="00ED7D69">
              <w:rPr>
                <w:noProof/>
                <w:webHidden/>
              </w:rPr>
              <w:tab/>
            </w:r>
            <w:r w:rsidR="00ED7D69">
              <w:rPr>
                <w:noProof/>
                <w:webHidden/>
              </w:rPr>
              <w:fldChar w:fldCharType="begin"/>
            </w:r>
            <w:r w:rsidR="00ED7D69">
              <w:rPr>
                <w:noProof/>
                <w:webHidden/>
              </w:rPr>
              <w:instrText xml:space="preserve"> PAGEREF _Toc206686546 \h </w:instrText>
            </w:r>
            <w:r w:rsidR="00ED7D69">
              <w:rPr>
                <w:noProof/>
                <w:webHidden/>
              </w:rPr>
            </w:r>
            <w:r w:rsidR="00ED7D69">
              <w:rPr>
                <w:noProof/>
                <w:webHidden/>
              </w:rPr>
              <w:fldChar w:fldCharType="separate"/>
            </w:r>
            <w:r w:rsidR="001822B0">
              <w:rPr>
                <w:noProof/>
                <w:webHidden/>
              </w:rPr>
              <w:t>57</w:t>
            </w:r>
            <w:r w:rsidR="00ED7D69">
              <w:rPr>
                <w:noProof/>
                <w:webHidden/>
              </w:rPr>
              <w:fldChar w:fldCharType="end"/>
            </w:r>
          </w:hyperlink>
        </w:p>
        <w:p w14:paraId="2B1A4A0D" w14:textId="3C547367" w:rsidR="00ED7D69" w:rsidRDefault="00000000" w:rsidP="00B97332">
          <w:pPr>
            <w:pStyle w:val="TOC2"/>
            <w:rPr>
              <w:rFonts w:asciiTheme="minorHAnsi" w:eastAsiaTheme="minorEastAsia" w:hAnsiTheme="minorHAnsi" w:cstheme="minorBidi"/>
              <w:noProof/>
              <w:kern w:val="2"/>
              <w:sz w:val="24"/>
              <w:szCs w:val="24"/>
              <w14:ligatures w14:val="standardContextual"/>
            </w:rPr>
          </w:pPr>
          <w:hyperlink w:anchor="_Toc206686547" w:history="1">
            <w:r w:rsidR="00ED7D69" w:rsidRPr="003F69C6">
              <w:rPr>
                <w:rStyle w:val="Hyperlink"/>
                <w:noProof/>
              </w:rPr>
              <w:t>Appendix B. Regulation List and Excerpts</w:t>
            </w:r>
            <w:r w:rsidR="00ED7D69">
              <w:rPr>
                <w:noProof/>
                <w:webHidden/>
              </w:rPr>
              <w:tab/>
            </w:r>
            <w:r w:rsidR="00ED7D69">
              <w:rPr>
                <w:noProof/>
                <w:webHidden/>
              </w:rPr>
              <w:fldChar w:fldCharType="begin"/>
            </w:r>
            <w:r w:rsidR="00ED7D69">
              <w:rPr>
                <w:noProof/>
                <w:webHidden/>
              </w:rPr>
              <w:instrText xml:space="preserve"> PAGEREF _Toc206686547 \h </w:instrText>
            </w:r>
            <w:r w:rsidR="00ED7D69">
              <w:rPr>
                <w:noProof/>
                <w:webHidden/>
              </w:rPr>
            </w:r>
            <w:r w:rsidR="00ED7D69">
              <w:rPr>
                <w:noProof/>
                <w:webHidden/>
              </w:rPr>
              <w:fldChar w:fldCharType="separate"/>
            </w:r>
            <w:r w:rsidR="001822B0">
              <w:rPr>
                <w:noProof/>
                <w:webHidden/>
              </w:rPr>
              <w:t>69</w:t>
            </w:r>
            <w:r w:rsidR="00ED7D69">
              <w:rPr>
                <w:noProof/>
                <w:webHidden/>
              </w:rPr>
              <w:fldChar w:fldCharType="end"/>
            </w:r>
          </w:hyperlink>
        </w:p>
        <w:p w14:paraId="65E17025" w14:textId="2A97A5F2" w:rsidR="00EB296D" w:rsidRDefault="00EB296D">
          <w:r>
            <w:rPr>
              <w:b/>
              <w:bCs/>
              <w:noProof/>
            </w:rPr>
            <w:fldChar w:fldCharType="end"/>
          </w:r>
        </w:p>
      </w:sdtContent>
    </w:sdt>
    <w:p w14:paraId="20DF34F7" w14:textId="36D84812" w:rsidR="00D93B8E" w:rsidRPr="004F3C62" w:rsidRDefault="00D93B8E" w:rsidP="00D93B8E">
      <w:pPr>
        <w:pStyle w:val="Heading3"/>
      </w:pPr>
      <w:bookmarkStart w:id="0" w:name="_Toc206686498"/>
      <w:r>
        <w:t xml:space="preserve">Navigating the </w:t>
      </w:r>
      <w:r w:rsidR="00CC2111">
        <w:t xml:space="preserve">SHINE Scan &amp; Plan </w:t>
      </w:r>
      <w:r>
        <w:t>Toolkit</w:t>
      </w:r>
      <w:bookmarkEnd w:id="0"/>
    </w:p>
    <w:p w14:paraId="2DFF9EA8" w14:textId="77777777" w:rsidR="00D93B8E" w:rsidRPr="00D467C9" w:rsidRDefault="00D93B8E" w:rsidP="00D93B8E">
      <w:r w:rsidRPr="00D467C9">
        <w:t>The table of contents has in-document links. Additional links are provided throughout the document. Click any entry to jump to the corresponding area of the SHINE Toolkit.</w:t>
      </w:r>
    </w:p>
    <w:p w14:paraId="58382350" w14:textId="7574E76D" w:rsidR="00DB7CE8" w:rsidRDefault="00DB7CE8">
      <w:pPr>
        <w:spacing w:before="0" w:line="240" w:lineRule="auto"/>
        <w:ind w:left="0"/>
        <w:rPr>
          <w:rFonts w:eastAsiaTheme="majorEastAsia" w:cstheme="majorBidi"/>
          <w:b/>
          <w:color w:val="064276"/>
          <w:sz w:val="36"/>
          <w:szCs w:val="24"/>
        </w:rPr>
      </w:pPr>
    </w:p>
    <w:p w14:paraId="45028C06" w14:textId="7FDDDEBA" w:rsidR="00304EE5" w:rsidRDefault="006A432C" w:rsidP="006A432C">
      <w:pPr>
        <w:ind w:left="0"/>
        <w:jc w:val="center"/>
      </w:pPr>
      <w:r w:rsidRPr="002D6431">
        <w:rPr>
          <w:rFonts w:asciiTheme="majorHAnsi" w:hAnsiTheme="majorHAnsi" w:cstheme="majorHAnsi"/>
          <w:noProof/>
          <w:color w:val="004E8C"/>
          <w:sz w:val="32"/>
          <w:szCs w:val="32"/>
        </w:rPr>
        <w:lastRenderedPageBreak/>
        <w:drawing>
          <wp:inline distT="0" distB="0" distL="0" distR="0" wp14:anchorId="7DB67330" wp14:editId="1436F22C">
            <wp:extent cx="6623858" cy="1242260"/>
            <wp:effectExtent l="0" t="0" r="5715" b="0"/>
            <wp:docPr id="1804394137" name="Picture 1804394137">
              <a:extLst xmlns:a="http://schemas.openxmlformats.org/drawingml/2006/main">
                <a:ext uri="{FF2B5EF4-FFF2-40B4-BE49-F238E27FC236}">
                  <a16:creationId xmlns:a16="http://schemas.microsoft.com/office/drawing/2014/main" id="{E7F29FD0-58AE-7EEE-9EEF-713BE39EE29A}"/>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394137" name="Picture 1804394137">
                      <a:extLst>
                        <a:ext uri="{FF2B5EF4-FFF2-40B4-BE49-F238E27FC236}">
                          <a16:creationId xmlns:a16="http://schemas.microsoft.com/office/drawing/2014/main" id="{E7F29FD0-58AE-7EEE-9EEF-713BE39EE29A}"/>
                        </a:ext>
                        <a:ext uri="{C183D7F6-B498-43B3-948B-1728B52AA6E4}">
                          <adec:decorative xmlns:adec="http://schemas.microsoft.com/office/drawing/2017/decorative" val="1"/>
                        </a:ext>
                      </a:extLst>
                    </pic:cNvPr>
                    <pic:cNvPicPr>
                      <a:picLocks noChangeAspect="1"/>
                    </pic:cNvPicPr>
                  </pic:nvPicPr>
                  <pic:blipFill rotWithShape="1">
                    <a:blip r:embed="rId13" cstate="print">
                      <a:extLst>
                        <a:ext uri="{28A0092B-C50C-407E-A947-70E740481C1C}">
                          <a14:useLocalDpi xmlns:a14="http://schemas.microsoft.com/office/drawing/2010/main" val="0"/>
                        </a:ext>
                      </a:extLst>
                    </a:blip>
                    <a:srcRect l="1864" r="3262"/>
                    <a:stretch/>
                  </pic:blipFill>
                  <pic:spPr bwMode="auto">
                    <a:xfrm>
                      <a:off x="0" y="0"/>
                      <a:ext cx="6675934" cy="1252027"/>
                    </a:xfrm>
                    <a:prstGeom prst="rect">
                      <a:avLst/>
                    </a:prstGeom>
                    <a:ln>
                      <a:noFill/>
                    </a:ln>
                    <a:extLst>
                      <a:ext uri="{53640926-AAD7-44D8-BBD7-CCE9431645EC}">
                        <a14:shadowObscured xmlns:a14="http://schemas.microsoft.com/office/drawing/2010/main"/>
                      </a:ext>
                    </a:extLst>
                  </pic:spPr>
                </pic:pic>
              </a:graphicData>
            </a:graphic>
          </wp:inline>
        </w:drawing>
      </w:r>
    </w:p>
    <w:p w14:paraId="36ED3240" w14:textId="71758880" w:rsidR="00FB7F24" w:rsidRPr="001B556A" w:rsidRDefault="000D42CD" w:rsidP="00962139">
      <w:pPr>
        <w:pStyle w:val="Heading1"/>
      </w:pPr>
      <w:bookmarkStart w:id="1" w:name="_Toc206686499"/>
      <w:r>
        <w:t>Introduction</w:t>
      </w:r>
      <w:bookmarkEnd w:id="1"/>
    </w:p>
    <w:p w14:paraId="466A9F25" w14:textId="6231271B" w:rsidR="00AB03E9" w:rsidRDefault="00AB03E9" w:rsidP="00FA5074">
      <w:r w:rsidRPr="00D467C9">
        <w:t xml:space="preserve">School nursing services are robustly linked to student wellbeing and academic achievement. </w:t>
      </w:r>
      <w:r>
        <w:t xml:space="preserve">Research </w:t>
      </w:r>
      <w:r w:rsidR="007B10D5">
        <w:t>demonstrates</w:t>
      </w:r>
      <w:r>
        <w:t xml:space="preserve"> the positive impact of school nursing on everything from </w:t>
      </w:r>
      <w:r w:rsidR="00A059E8">
        <w:t xml:space="preserve">management of </w:t>
      </w:r>
      <w:r w:rsidR="004F78F3">
        <w:t xml:space="preserve">complex health conditions </w:t>
      </w:r>
      <w:r>
        <w:t>to reduced suicidality and increased graduation rates.</w:t>
      </w:r>
      <w:r w:rsidRPr="00D467C9">
        <w:t xml:space="preserve"> </w:t>
      </w:r>
      <w:r w:rsidR="00E22340">
        <w:t>S</w:t>
      </w:r>
      <w:r>
        <w:t xml:space="preserve">chool nursing </w:t>
      </w:r>
      <w:r w:rsidR="00E22340">
        <w:t xml:space="preserve">services </w:t>
      </w:r>
      <w:r w:rsidR="00E90545">
        <w:t>make a critical difference</w:t>
      </w:r>
      <w:r w:rsidR="00065DD6">
        <w:t xml:space="preserve"> for</w:t>
      </w:r>
      <w:r w:rsidR="007B10D5">
        <w:t xml:space="preserve"> </w:t>
      </w:r>
      <w:r w:rsidR="00AD41C2">
        <w:t>students</w:t>
      </w:r>
      <w:r w:rsidR="00B32FCE">
        <w:t xml:space="preserve"> </w:t>
      </w:r>
      <w:r w:rsidR="00540080">
        <w:t xml:space="preserve">in underserved populations including those </w:t>
      </w:r>
      <w:r w:rsidR="00B32FCE">
        <w:t xml:space="preserve">experiencing disability, </w:t>
      </w:r>
      <w:r w:rsidR="0064481E">
        <w:t>houselessness,</w:t>
      </w:r>
      <w:r w:rsidR="0047535A">
        <w:t xml:space="preserve"> or</w:t>
      </w:r>
      <w:r w:rsidR="0064481E">
        <w:t xml:space="preserve"> poverty, students who identify as</w:t>
      </w:r>
      <w:r w:rsidR="00CE3F5D">
        <w:t xml:space="preserve"> LGBTQ</w:t>
      </w:r>
      <w:r w:rsidR="00055658">
        <w:t>+, and</w:t>
      </w:r>
      <w:r w:rsidR="00055658" w:rsidRPr="00055658">
        <w:t xml:space="preserve"> </w:t>
      </w:r>
      <w:r w:rsidR="00055658">
        <w:t>students of color</w:t>
      </w:r>
      <w:r>
        <w:t>.</w:t>
      </w:r>
      <w:r w:rsidRPr="00D467C9">
        <w:rPr>
          <w:rStyle w:val="EndnoteReference"/>
        </w:rPr>
        <w:endnoteReference w:id="2"/>
      </w:r>
    </w:p>
    <w:p w14:paraId="45FAB796" w14:textId="57AA0A79" w:rsidR="00707AA4" w:rsidRDefault="00FA39D8" w:rsidP="007B10D5">
      <w:r>
        <w:rPr>
          <w:rStyle w:val="Heading5Char"/>
          <w:rFonts w:ascii="Arial" w:hAnsi="Arial" w:cs="Arial"/>
          <w:color w:val="auto"/>
          <w:sz w:val="28"/>
          <w:szCs w:val="28"/>
        </w:rPr>
        <w:t xml:space="preserve">The </w:t>
      </w:r>
      <w:r w:rsidR="00A22AD8" w:rsidRPr="00D467C9">
        <w:rPr>
          <w:rStyle w:val="Heading5Char"/>
          <w:rFonts w:ascii="Arial" w:hAnsi="Arial" w:cs="Arial"/>
          <w:b/>
          <w:bCs/>
          <w:color w:val="auto"/>
          <w:sz w:val="28"/>
          <w:szCs w:val="28"/>
        </w:rPr>
        <w:t>School Health Improvement and Nursing Enhancement</w:t>
      </w:r>
      <w:r w:rsidR="00785727" w:rsidRPr="00D467C9">
        <w:rPr>
          <w:rStyle w:val="Heading5Char"/>
          <w:rFonts w:ascii="Arial" w:hAnsi="Arial" w:cs="Arial"/>
          <w:b/>
          <w:bCs/>
          <w:color w:val="auto"/>
          <w:sz w:val="28"/>
          <w:szCs w:val="28"/>
        </w:rPr>
        <w:t xml:space="preserve"> (SHINE)</w:t>
      </w:r>
      <w:r w:rsidR="006E478E" w:rsidRPr="00D467C9">
        <w:rPr>
          <w:sz w:val="28"/>
          <w:szCs w:val="28"/>
        </w:rPr>
        <w:t xml:space="preserve"> </w:t>
      </w:r>
      <w:r>
        <w:rPr>
          <w:sz w:val="28"/>
          <w:szCs w:val="28"/>
        </w:rPr>
        <w:t>p</w:t>
      </w:r>
      <w:r w:rsidR="00A22AD8" w:rsidRPr="00D467C9">
        <w:t xml:space="preserve">rogram </w:t>
      </w:r>
      <w:r>
        <w:t xml:space="preserve">is </w:t>
      </w:r>
      <w:r w:rsidR="00A22AD8" w:rsidRPr="00D467C9">
        <w:t>facilitated by the Oregon Health Authorit</w:t>
      </w:r>
      <w:r w:rsidR="00A30E41" w:rsidRPr="00D467C9">
        <w:t xml:space="preserve">y’s </w:t>
      </w:r>
      <w:r w:rsidR="00A22AD8" w:rsidRPr="00D467C9">
        <w:t xml:space="preserve">Adolescent and School Health unit (OHA ASH). </w:t>
      </w:r>
      <w:r w:rsidR="00D63479" w:rsidRPr="00D467C9">
        <w:t>The</w:t>
      </w:r>
      <w:r w:rsidR="00A22AD8" w:rsidRPr="00D467C9">
        <w:t xml:space="preserve"> SHINE program </w:t>
      </w:r>
      <w:r w:rsidR="00647E79" w:rsidRPr="00D467C9">
        <w:t xml:space="preserve">provides </w:t>
      </w:r>
      <w:r>
        <w:t xml:space="preserve">grant funds and </w:t>
      </w:r>
      <w:r w:rsidR="00647E79" w:rsidRPr="00D467C9">
        <w:t>technical assistance</w:t>
      </w:r>
      <w:r w:rsidR="008A3ACE">
        <w:t xml:space="preserve"> to</w:t>
      </w:r>
      <w:r w:rsidR="00647E79" w:rsidRPr="00D467C9">
        <w:t xml:space="preserve"> </w:t>
      </w:r>
      <w:r w:rsidR="008A3ACE">
        <w:t xml:space="preserve">school settings </w:t>
      </w:r>
      <w:r w:rsidR="006A1ED4">
        <w:t xml:space="preserve">working </w:t>
      </w:r>
      <w:r w:rsidR="002C7005">
        <w:t>to make</w:t>
      </w:r>
      <w:r w:rsidR="008A3ACE" w:rsidRPr="00D467C9">
        <w:t xml:space="preserve"> school nursing programs</w:t>
      </w:r>
      <w:r w:rsidR="008A3ACE">
        <w:t xml:space="preserve"> </w:t>
      </w:r>
      <w:r w:rsidR="008A3ACE" w:rsidRPr="00D467C9">
        <w:t>effective and equitable.</w:t>
      </w:r>
      <w:r w:rsidR="008A3ACE">
        <w:t xml:space="preserve"> </w:t>
      </w:r>
      <w:r w:rsidR="00BF03B6" w:rsidRPr="00D467C9">
        <w:t>The SHINE Scan &amp; Plan Toolkit help</w:t>
      </w:r>
      <w:r w:rsidR="00E2429E">
        <w:t>s</w:t>
      </w:r>
      <w:r w:rsidR="00BF03B6" w:rsidRPr="00D467C9">
        <w:t xml:space="preserve"> </w:t>
      </w:r>
      <w:r w:rsidR="004D5F5D">
        <w:t>school teams</w:t>
      </w:r>
      <w:r w:rsidR="00BF03B6" w:rsidRPr="00D467C9">
        <w:t xml:space="preserve"> </w:t>
      </w:r>
      <w:r w:rsidR="00707AA4">
        <w:t xml:space="preserve">conduct </w:t>
      </w:r>
      <w:r w:rsidR="000177C7">
        <w:t>evaluat</w:t>
      </w:r>
      <w:r w:rsidR="00707AA4">
        <w:t>ions</w:t>
      </w:r>
      <w:r w:rsidR="009B72D0">
        <w:t xml:space="preserve"> and plan interventions</w:t>
      </w:r>
      <w:r w:rsidR="00E2429E">
        <w:t>.</w:t>
      </w:r>
      <w:r w:rsidR="00BF03B6" w:rsidRPr="00D467C9">
        <w:t xml:space="preserve"> </w:t>
      </w:r>
      <w:r w:rsidR="00A22AD8" w:rsidRPr="00D467C9">
        <w:t xml:space="preserve">Collaborative efforts to “SHINE </w:t>
      </w:r>
      <w:r w:rsidR="00A30E41" w:rsidRPr="00D467C9">
        <w:t>f</w:t>
      </w:r>
      <w:r w:rsidR="00A22AD8" w:rsidRPr="00D467C9">
        <w:t xml:space="preserve">or </w:t>
      </w:r>
      <w:r w:rsidR="00A30E41" w:rsidRPr="00D467C9">
        <w:t>s</w:t>
      </w:r>
      <w:r w:rsidR="00A22AD8" w:rsidRPr="00D467C9">
        <w:t xml:space="preserve">tudent </w:t>
      </w:r>
      <w:r w:rsidR="00A30E41" w:rsidRPr="00D467C9">
        <w:t>h</w:t>
      </w:r>
      <w:r w:rsidR="00A22AD8" w:rsidRPr="00D467C9">
        <w:t>ealth” advance the OHA ASH vision that Orego</w:t>
      </w:r>
      <w:r w:rsidR="00E3717C">
        <w:t>n</w:t>
      </w:r>
      <w:r w:rsidR="003B1360">
        <w:t xml:space="preserve"> </w:t>
      </w:r>
      <w:r w:rsidR="00A22AD8" w:rsidRPr="00D467C9">
        <w:t>students</w:t>
      </w:r>
      <w:r w:rsidR="003B1360">
        <w:t xml:space="preserve"> </w:t>
      </w:r>
      <w:r w:rsidR="00C52C05">
        <w:t>have</w:t>
      </w:r>
      <w:r w:rsidR="00BF16DA">
        <w:t xml:space="preserve"> </w:t>
      </w:r>
      <w:r w:rsidR="00C52C05">
        <w:t>excellent</w:t>
      </w:r>
      <w:r w:rsidR="00BF16DA">
        <w:t xml:space="preserve"> </w:t>
      </w:r>
      <w:r w:rsidR="008C1643">
        <w:t>opportunity</w:t>
      </w:r>
      <w:r w:rsidR="00E3717C">
        <w:t xml:space="preserve"> to </w:t>
      </w:r>
      <w:r w:rsidR="00A22AD8" w:rsidRPr="00D467C9">
        <w:t>learn, grow, and thrive.</w:t>
      </w:r>
    </w:p>
    <w:p w14:paraId="1F093035" w14:textId="7ACA826E" w:rsidR="00BA45E1" w:rsidRPr="00D467C9" w:rsidRDefault="009052DC" w:rsidP="00856EE4">
      <w:pPr>
        <w:ind w:left="0"/>
      </w:pPr>
      <w:r w:rsidRPr="00D467C9">
        <w:rPr>
          <w:noProof/>
        </w:rPr>
        <mc:AlternateContent>
          <mc:Choice Requires="wpg">
            <w:drawing>
              <wp:inline distT="0" distB="0" distL="0" distR="0" wp14:anchorId="65FFBB1F" wp14:editId="4365A2DB">
                <wp:extent cx="6675120" cy="2771078"/>
                <wp:effectExtent l="0" t="0" r="11430" b="10795"/>
                <wp:docPr id="1978879668" name="Group 64"/>
                <wp:cNvGraphicFramePr/>
                <a:graphic xmlns:a="http://schemas.openxmlformats.org/drawingml/2006/main">
                  <a:graphicData uri="http://schemas.microsoft.com/office/word/2010/wordprocessingGroup">
                    <wpg:wgp>
                      <wpg:cNvGrpSpPr/>
                      <wpg:grpSpPr>
                        <a:xfrm>
                          <a:off x="0" y="0"/>
                          <a:ext cx="6675120" cy="2771078"/>
                          <a:chOff x="-1" y="-45894"/>
                          <a:chExt cx="4210331" cy="252958"/>
                        </a:xfrm>
                      </wpg:grpSpPr>
                      <wps:wsp>
                        <wps:cNvPr id="842514112" name="Text Box 842514112" descr="A school nurse is a licensed health professional; a registered nurse (RN) working in a school setting whose primary role supports foundational school health services. &#10;School nursing services may be supported by Licensed Practical Nurses (LPN) under RN clinical supervision. Nursing care may also be supported by unlicensed and unregulated assistive personnel (UAP), such as school secretaries and classroom aides.&#10;School health services also include specialized health professionals such as physical and occupational therapists and mental health providers. School nurses are generalist providers who support, and often lead, multidisciplinary teams providing holistic care."/>
                        <wps:cNvSpPr txBox="1"/>
                        <wps:spPr>
                          <a:xfrm>
                            <a:off x="-1" y="-21197"/>
                            <a:ext cx="4210330" cy="228261"/>
                          </a:xfrm>
                          <a:prstGeom prst="rect">
                            <a:avLst/>
                          </a:prstGeom>
                          <a:solidFill>
                            <a:srgbClr val="F0F4FA"/>
                          </a:solidFill>
                          <a:ln w="6350">
                            <a:solidFill>
                              <a:srgbClr val="000099"/>
                            </a:solidFill>
                          </a:ln>
                          <a:effectLst/>
                        </wps:spPr>
                        <wps:style>
                          <a:lnRef idx="0">
                            <a:schemeClr val="accent1"/>
                          </a:lnRef>
                          <a:fillRef idx="0">
                            <a:schemeClr val="accent1"/>
                          </a:fillRef>
                          <a:effectRef idx="0">
                            <a:schemeClr val="accent1"/>
                          </a:effectRef>
                          <a:fontRef idx="minor">
                            <a:schemeClr val="dk1"/>
                          </a:fontRef>
                        </wps:style>
                        <wps:txbx>
                          <w:txbxContent>
                            <w:p w14:paraId="411CA589" w14:textId="0DDE088A" w:rsidR="009052DC" w:rsidRPr="00FA5074" w:rsidRDefault="009052DC" w:rsidP="00117349">
                              <w:pPr>
                                <w:ind w:left="0"/>
                              </w:pPr>
                              <w:r w:rsidRPr="00FA5074">
                                <w:t xml:space="preserve">A school nurse is a licensed </w:t>
                              </w:r>
                              <w:r w:rsidR="00FF2CDF">
                                <w:t xml:space="preserve">health </w:t>
                              </w:r>
                              <w:r w:rsidRPr="00FA5074">
                                <w:t>professiona</w:t>
                              </w:r>
                              <w:r w:rsidR="0034175D">
                                <w:t>l;</w:t>
                              </w:r>
                              <w:r w:rsidR="00FF2CDF">
                                <w:t xml:space="preserve"> a</w:t>
                              </w:r>
                              <w:r w:rsidRPr="00FA5074">
                                <w:t xml:space="preserve"> registered nurse (RN) working in a school setting whose primary role supports foundational school health services.</w:t>
                              </w:r>
                              <w:r w:rsidR="00681CAE">
                                <w:t xml:space="preserve"> </w:t>
                              </w:r>
                            </w:p>
                            <w:p w14:paraId="461B02D0" w14:textId="33909D6B" w:rsidR="00FA5074" w:rsidRDefault="009052DC" w:rsidP="00117349">
                              <w:pPr>
                                <w:ind w:left="0"/>
                              </w:pPr>
                              <w:r w:rsidRPr="00FA5074">
                                <w:t xml:space="preserve">School </w:t>
                              </w:r>
                              <w:r w:rsidR="00FA5074">
                                <w:t>nursing</w:t>
                              </w:r>
                              <w:r w:rsidRPr="00FA5074">
                                <w:t xml:space="preserve"> services may be supported by Licensed Practical Nurses (LPN) under RN</w:t>
                              </w:r>
                              <w:r w:rsidR="00F56721">
                                <w:t xml:space="preserve"> </w:t>
                              </w:r>
                              <w:r w:rsidR="00B10226">
                                <w:t xml:space="preserve">clinical </w:t>
                              </w:r>
                              <w:r w:rsidR="00F56721">
                                <w:t>supervision</w:t>
                              </w:r>
                              <w:r w:rsidR="0021543D">
                                <w:t xml:space="preserve">. </w:t>
                              </w:r>
                              <w:r w:rsidR="00DA2631">
                                <w:t>N</w:t>
                              </w:r>
                              <w:r w:rsidR="0021543D">
                                <w:t>ursing care may also be supported by</w:t>
                              </w:r>
                              <w:r w:rsidRPr="00FA5074">
                                <w:t xml:space="preserve"> unlicensed </w:t>
                              </w:r>
                              <w:r w:rsidR="0041707F">
                                <w:t>and</w:t>
                              </w:r>
                              <w:r w:rsidR="009B4AEF">
                                <w:t xml:space="preserve"> unregulated </w:t>
                              </w:r>
                              <w:r w:rsidRPr="00FA5074">
                                <w:t>assistive personnel</w:t>
                              </w:r>
                              <w:r w:rsidR="009B4AEF">
                                <w:t xml:space="preserve"> (UAP)</w:t>
                              </w:r>
                              <w:r w:rsidRPr="00FA5074">
                                <w:t>, such as school secretar</w:t>
                              </w:r>
                              <w:r w:rsidR="00F95104">
                                <w:t>ies and</w:t>
                              </w:r>
                              <w:r w:rsidRPr="00FA5074">
                                <w:t xml:space="preserve"> classroom aides.</w:t>
                              </w:r>
                            </w:p>
                            <w:p w14:paraId="03074D11" w14:textId="6558F5D2" w:rsidR="009052DC" w:rsidRPr="00FA5074" w:rsidRDefault="009E012E" w:rsidP="00117349">
                              <w:pPr>
                                <w:ind w:left="0"/>
                              </w:pPr>
                              <w:r w:rsidRPr="00FA5074">
                                <w:t xml:space="preserve">School </w:t>
                              </w:r>
                              <w:r w:rsidR="00FA5074">
                                <w:t>health services</w:t>
                              </w:r>
                              <w:r w:rsidR="00E742A4">
                                <w:t xml:space="preserve"> also</w:t>
                              </w:r>
                              <w:r w:rsidR="00FA5074">
                                <w:t xml:space="preserve"> includ</w:t>
                              </w:r>
                              <w:r w:rsidR="00DF43E4">
                                <w:t xml:space="preserve">e </w:t>
                              </w:r>
                              <w:r w:rsidR="00372620">
                                <w:t xml:space="preserve">specialized </w:t>
                              </w:r>
                              <w:r w:rsidR="00DF43E4">
                                <w:t>he</w:t>
                              </w:r>
                              <w:r w:rsidR="009E49A9">
                                <w:t>alth</w:t>
                              </w:r>
                              <w:r w:rsidR="00533793">
                                <w:t xml:space="preserve"> professionals</w:t>
                              </w:r>
                              <w:r w:rsidR="00FB73A1">
                                <w:t xml:space="preserve"> such as physical </w:t>
                              </w:r>
                              <w:r w:rsidR="00E742A4">
                                <w:t>and</w:t>
                              </w:r>
                              <w:r w:rsidR="0015403C">
                                <w:t xml:space="preserve"> </w:t>
                              </w:r>
                              <w:r w:rsidR="00FB73A1">
                                <w:t>occupational therapist</w:t>
                              </w:r>
                              <w:r w:rsidR="00A62EEE">
                                <w:t>s</w:t>
                              </w:r>
                              <w:r w:rsidR="00DF43E4">
                                <w:t xml:space="preserve"> </w:t>
                              </w:r>
                              <w:r w:rsidR="00AD6ECF">
                                <w:t>and mental</w:t>
                              </w:r>
                              <w:r w:rsidRPr="00FA5074">
                                <w:t xml:space="preserve"> health </w:t>
                              </w:r>
                              <w:r w:rsidR="00AD6ECF">
                                <w:t>providers</w:t>
                              </w:r>
                              <w:r w:rsidR="00267EC8">
                                <w:t>. School nurses</w:t>
                              </w:r>
                              <w:r w:rsidR="00260138">
                                <w:t xml:space="preserve"> </w:t>
                              </w:r>
                              <w:r w:rsidR="00372620">
                                <w:t xml:space="preserve">are generalist providers who </w:t>
                              </w:r>
                              <w:r w:rsidR="00260138">
                                <w:t>support</w:t>
                              </w:r>
                              <w:r w:rsidR="005D0339">
                                <w:t>, and often lead,</w:t>
                              </w:r>
                              <w:r w:rsidR="00174121">
                                <w:t xml:space="preserve"> </w:t>
                              </w:r>
                              <w:r w:rsidR="00A62EEE">
                                <w:t>multidisciplinary teams</w:t>
                              </w:r>
                              <w:r w:rsidR="00174121">
                                <w:t xml:space="preserve"> providing holistic care</w:t>
                              </w:r>
                              <w:r w:rsidR="00A62EEE">
                                <w:t>.</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s:wsp>
                        <wps:cNvPr id="557709556" name="Rectangle 557709556"/>
                        <wps:cNvSpPr/>
                        <wps:spPr>
                          <a:xfrm>
                            <a:off x="0" y="-45894"/>
                            <a:ext cx="4210330" cy="39452"/>
                          </a:xfrm>
                          <a:prstGeom prst="rect">
                            <a:avLst/>
                          </a:prstGeom>
                          <a:solidFill>
                            <a:srgbClr val="004982"/>
                          </a:solidFill>
                          <a:ln>
                            <a:solidFill>
                              <a:srgbClr val="2F549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2445EA" w14:textId="77777777" w:rsidR="009052DC" w:rsidRPr="00B2117B" w:rsidRDefault="009052DC" w:rsidP="00947271">
                              <w:pPr>
                                <w:pStyle w:val="Boxtitles"/>
                                <w:rPr>
                                  <w:rFonts w:ascii="Arial" w:hAnsi="Arial" w:cs="Arial"/>
                                  <w:b/>
                                  <w:bCs/>
                                  <w:sz w:val="32"/>
                                  <w:szCs w:val="28"/>
                                </w:rPr>
                              </w:pPr>
                              <w:r w:rsidRPr="00B2117B">
                                <w:rPr>
                                  <w:rFonts w:ascii="Arial" w:hAnsi="Arial" w:cs="Arial"/>
                                  <w:b/>
                                  <w:bCs/>
                                  <w:sz w:val="32"/>
                                  <w:szCs w:val="28"/>
                                </w:rPr>
                                <w:t>School Nurses and Health Teams</w:t>
                              </w:r>
                            </w:p>
                            <w:p w14:paraId="6C9AF973" w14:textId="77777777" w:rsidR="009052DC" w:rsidRPr="00E62101" w:rsidRDefault="009052DC" w:rsidP="009052DC">
                              <w:pPr>
                                <w:pStyle w:val="Boxtitles"/>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5FFBB1F" id="Group 64" o:spid="_x0000_s1027" style="width:525.6pt;height:218.2pt;mso-position-horizontal-relative:char;mso-position-vertical-relative:line" coordorigin=",-458" coordsize="42103,2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">
                <v:shapetype id="_x0000_t202" coordsize="21600,21600" o:spt="202" path="m,l,21600r21600,l21600,xe">
                  <v:stroke joinstyle="miter"/>
                  <v:path gradientshapeok="t" o:connecttype="rect"/>
                </v:shapetype>
                <v:shape id="Text Box 842514112" o:spid="_x0000_s1028" type="#_x0000_t202" alt="A school nurse is a licensed health professional; a registered nurse (RN) working in a school setting whose primary role supports foundational school health services. &#10;School nursing services may be supported by Licensed Practical Nurses (LPN) under RN clinical supervision. Nursing care may also be supported by unlicensed and unregulated assistive personnel (UAP), such as school secretaries and classroom aides.&#10;School health services also include specialized health professionals such as physical and occupational therapists and mental health providers. School nurses are generalist providers who support, and often lead, multidisciplinary teams providing holistic care." style="position:absolute;top:-211;width:42103;height:2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" fillcolor="#f0f4fa" strokecolor="#009" strokeweight=".5pt">
                  <v:textbox inset=",7.2pt,,0">
                    <w:txbxContent>
                      <w:p w14:paraId="411CA589" w14:textId="0DDE088A" w:rsidR="009052DC" w:rsidRPr="00FA5074" w:rsidRDefault="009052DC" w:rsidP="00117349">
                        <w:pPr>
                          <w:ind w:left="0"/>
                        </w:pPr>
                        <w:r w:rsidRPr="00FA5074">
                          <w:t xml:space="preserve">A school nurse is a licensed </w:t>
                        </w:r>
                        <w:r w:rsidR="00FF2CDF">
                          <w:t xml:space="preserve">health </w:t>
                        </w:r>
                        <w:r w:rsidRPr="00FA5074">
                          <w:t>professiona</w:t>
                        </w:r>
                        <w:r w:rsidR="0034175D">
                          <w:t>l;</w:t>
                        </w:r>
                        <w:r w:rsidR="00FF2CDF">
                          <w:t xml:space="preserve"> a</w:t>
                        </w:r>
                        <w:r w:rsidRPr="00FA5074">
                          <w:t xml:space="preserve"> registered nurse (RN) working in a school setting whose primary role supports foundational school health services.</w:t>
                        </w:r>
                        <w:r w:rsidR="00681CAE">
                          <w:t xml:space="preserve"> </w:t>
                        </w:r>
                      </w:p>
                      <w:p w14:paraId="461B02D0" w14:textId="33909D6B" w:rsidR="00FA5074" w:rsidRDefault="009052DC" w:rsidP="00117349">
                        <w:pPr>
                          <w:ind w:left="0"/>
                        </w:pPr>
                        <w:r w:rsidRPr="00FA5074">
                          <w:t xml:space="preserve">School </w:t>
                        </w:r>
                        <w:r w:rsidR="00FA5074">
                          <w:t>nursing</w:t>
                        </w:r>
                        <w:r w:rsidRPr="00FA5074">
                          <w:t xml:space="preserve"> services may be supported by Licensed Practical Nurses (LPN) under RN</w:t>
                        </w:r>
                        <w:r w:rsidR="00F56721">
                          <w:t xml:space="preserve"> </w:t>
                        </w:r>
                        <w:r w:rsidR="00B10226">
                          <w:t xml:space="preserve">clinical </w:t>
                        </w:r>
                        <w:r w:rsidR="00F56721">
                          <w:t>supervision</w:t>
                        </w:r>
                        <w:r w:rsidR="0021543D">
                          <w:t xml:space="preserve">. </w:t>
                        </w:r>
                        <w:r w:rsidR="00DA2631">
                          <w:t>N</w:t>
                        </w:r>
                        <w:r w:rsidR="0021543D">
                          <w:t>ursing care may also be supported by</w:t>
                        </w:r>
                        <w:r w:rsidRPr="00FA5074">
                          <w:t xml:space="preserve"> unlicensed </w:t>
                        </w:r>
                        <w:r w:rsidR="0041707F">
                          <w:t>and</w:t>
                        </w:r>
                        <w:r w:rsidR="009B4AEF">
                          <w:t xml:space="preserve"> unregulated </w:t>
                        </w:r>
                        <w:r w:rsidRPr="00FA5074">
                          <w:t>assistive personnel</w:t>
                        </w:r>
                        <w:r w:rsidR="009B4AEF">
                          <w:t xml:space="preserve"> (UAP)</w:t>
                        </w:r>
                        <w:r w:rsidRPr="00FA5074">
                          <w:t>, such as school secretar</w:t>
                        </w:r>
                        <w:r w:rsidR="00F95104">
                          <w:t>ies and</w:t>
                        </w:r>
                        <w:r w:rsidRPr="00FA5074">
                          <w:t xml:space="preserve"> classroom aides.</w:t>
                        </w:r>
                      </w:p>
                      <w:p w14:paraId="03074D11" w14:textId="6558F5D2" w:rsidR="009052DC" w:rsidRPr="00FA5074" w:rsidRDefault="009E012E" w:rsidP="00117349">
                        <w:pPr>
                          <w:ind w:left="0"/>
                        </w:pPr>
                        <w:r w:rsidRPr="00FA5074">
                          <w:t xml:space="preserve">School </w:t>
                        </w:r>
                        <w:r w:rsidR="00FA5074">
                          <w:t>health services</w:t>
                        </w:r>
                        <w:r w:rsidR="00E742A4">
                          <w:t xml:space="preserve"> also</w:t>
                        </w:r>
                        <w:r w:rsidR="00FA5074">
                          <w:t xml:space="preserve"> includ</w:t>
                        </w:r>
                        <w:r w:rsidR="00DF43E4">
                          <w:t xml:space="preserve">e </w:t>
                        </w:r>
                        <w:r w:rsidR="00372620">
                          <w:t xml:space="preserve">specialized </w:t>
                        </w:r>
                        <w:r w:rsidR="00DF43E4">
                          <w:t>he</w:t>
                        </w:r>
                        <w:r w:rsidR="009E49A9">
                          <w:t>alth</w:t>
                        </w:r>
                        <w:r w:rsidR="00533793">
                          <w:t xml:space="preserve"> professionals</w:t>
                        </w:r>
                        <w:r w:rsidR="00FB73A1">
                          <w:t xml:space="preserve"> such as physical </w:t>
                        </w:r>
                        <w:r w:rsidR="00E742A4">
                          <w:t>and</w:t>
                        </w:r>
                        <w:r w:rsidR="0015403C">
                          <w:t xml:space="preserve"> </w:t>
                        </w:r>
                        <w:r w:rsidR="00FB73A1">
                          <w:t>occupational therapist</w:t>
                        </w:r>
                        <w:r w:rsidR="00A62EEE">
                          <w:t>s</w:t>
                        </w:r>
                        <w:r w:rsidR="00DF43E4">
                          <w:t xml:space="preserve"> </w:t>
                        </w:r>
                        <w:r w:rsidR="00AD6ECF">
                          <w:t>and mental</w:t>
                        </w:r>
                        <w:r w:rsidRPr="00FA5074">
                          <w:t xml:space="preserve"> health </w:t>
                        </w:r>
                        <w:r w:rsidR="00AD6ECF">
                          <w:t>providers</w:t>
                        </w:r>
                        <w:r w:rsidR="00267EC8">
                          <w:t>. School nurses</w:t>
                        </w:r>
                        <w:r w:rsidR="00260138">
                          <w:t xml:space="preserve"> </w:t>
                        </w:r>
                        <w:r w:rsidR="00372620">
                          <w:t xml:space="preserve">are generalist providers who </w:t>
                        </w:r>
                        <w:r w:rsidR="00260138">
                          <w:t>support</w:t>
                        </w:r>
                        <w:r w:rsidR="005D0339">
                          <w:t>, and often lead,</w:t>
                        </w:r>
                        <w:r w:rsidR="00174121">
                          <w:t xml:space="preserve"> </w:t>
                        </w:r>
                        <w:r w:rsidR="00A62EEE">
                          <w:t>multidisciplinary teams</w:t>
                        </w:r>
                        <w:r w:rsidR="00174121">
                          <w:t xml:space="preserve"> providing holistic care</w:t>
                        </w:r>
                        <w:r w:rsidR="00A62EEE">
                          <w:t>.</w:t>
                        </w:r>
                      </w:p>
                    </w:txbxContent>
                  </v:textbox>
                </v:shape>
                <v:rect id="Rectangle 557709556" o:spid="_x0000_s1029" style="position:absolute;top:-458;width:42103;height: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" fillcolor="#004982" strokecolor="#2f5496" strokeweight="1pt">
                  <v:textbox>
                    <w:txbxContent>
                      <w:p w14:paraId="4A2445EA" w14:textId="77777777" w:rsidR="009052DC" w:rsidRPr="00B2117B" w:rsidRDefault="009052DC" w:rsidP="00947271">
                        <w:pPr>
                          <w:pStyle w:val="Boxtitles"/>
                          <w:rPr>
                            <w:rFonts w:ascii="Arial" w:hAnsi="Arial" w:cs="Arial"/>
                            <w:b/>
                            <w:bCs/>
                            <w:sz w:val="32"/>
                            <w:szCs w:val="28"/>
                          </w:rPr>
                        </w:pPr>
                        <w:r w:rsidRPr="00B2117B">
                          <w:rPr>
                            <w:rFonts w:ascii="Arial" w:hAnsi="Arial" w:cs="Arial"/>
                            <w:b/>
                            <w:bCs/>
                            <w:sz w:val="32"/>
                            <w:szCs w:val="28"/>
                          </w:rPr>
                          <w:t>School Nurses and Health Teams</w:t>
                        </w:r>
                      </w:p>
                      <w:p w14:paraId="6C9AF973" w14:textId="77777777" w:rsidR="009052DC" w:rsidRPr="00E62101" w:rsidRDefault="009052DC" w:rsidP="009052DC">
                        <w:pPr>
                          <w:pStyle w:val="Boxtitles"/>
                        </w:pPr>
                      </w:p>
                    </w:txbxContent>
                  </v:textbox>
                </v:rect>
                <w10:anchorlock/>
              </v:group>
            </w:pict>
          </mc:Fallback>
        </mc:AlternateContent>
      </w:r>
    </w:p>
    <w:p w14:paraId="369937EF" w14:textId="2F01308F" w:rsidR="00CA270F" w:rsidRPr="00D467C9" w:rsidRDefault="00CA270F" w:rsidP="00856EE4">
      <w:pPr>
        <w:ind w:left="0"/>
      </w:pPr>
      <w:r w:rsidRPr="00D467C9">
        <w:rPr>
          <w:noProof/>
        </w:rPr>
        <w:lastRenderedPageBreak/>
        <mc:AlternateContent>
          <mc:Choice Requires="wpg">
            <w:drawing>
              <wp:inline distT="0" distB="0" distL="0" distR="0" wp14:anchorId="25A54678" wp14:editId="0DE5AFEA">
                <wp:extent cx="6675120" cy="2112645"/>
                <wp:effectExtent l="0" t="0" r="11430" b="20955"/>
                <wp:docPr id="953995304" name="Group 64"/>
                <wp:cNvGraphicFramePr/>
                <a:graphic xmlns:a="http://schemas.openxmlformats.org/drawingml/2006/main">
                  <a:graphicData uri="http://schemas.microsoft.com/office/word/2010/wordprocessingGroup">
                    <wpg:wgp>
                      <wpg:cNvGrpSpPr/>
                      <wpg:grpSpPr>
                        <a:xfrm>
                          <a:off x="0" y="0"/>
                          <a:ext cx="6675120" cy="2112645"/>
                          <a:chOff x="-1" y="-45894"/>
                          <a:chExt cx="4210331" cy="252958"/>
                        </a:xfrm>
                      </wpg:grpSpPr>
                      <wps:wsp>
                        <wps:cNvPr id="1384845275" name="Text Box 1384845275" descr="Foundational school health services are required to ensure student safety and equitable access to education. (See Appendix for related regulations.) Examples include:&#10;• Individualized services for students with medical complexity, such as seizure response, diabetes management, tube feedings, and catheterization.&#10;• Prevention-oriented services for the general population, such as disease mitigation, staff training, health screenings, and emergency planning.&#10;"/>
                        <wps:cNvSpPr txBox="1"/>
                        <wps:spPr>
                          <a:xfrm>
                            <a:off x="-1" y="-21197"/>
                            <a:ext cx="4210330" cy="228261"/>
                          </a:xfrm>
                          <a:prstGeom prst="rect">
                            <a:avLst/>
                          </a:prstGeom>
                          <a:solidFill>
                            <a:srgbClr val="F0F4FA"/>
                          </a:solidFill>
                          <a:ln w="6350">
                            <a:solidFill>
                              <a:srgbClr val="000099"/>
                            </a:solidFill>
                          </a:ln>
                          <a:effectLst/>
                        </wps:spPr>
                        <wps:style>
                          <a:lnRef idx="0">
                            <a:schemeClr val="accent1"/>
                          </a:lnRef>
                          <a:fillRef idx="0">
                            <a:schemeClr val="accent1"/>
                          </a:fillRef>
                          <a:effectRef idx="0">
                            <a:schemeClr val="accent1"/>
                          </a:effectRef>
                          <a:fontRef idx="minor">
                            <a:schemeClr val="dk1"/>
                          </a:fontRef>
                        </wps:style>
                        <wps:txbx>
                          <w:txbxContent>
                            <w:p w14:paraId="78F2A775" w14:textId="46A60D75" w:rsidR="00CA270F" w:rsidRDefault="00CA270F" w:rsidP="00CA270F">
                              <w:pPr>
                                <w:ind w:left="0"/>
                              </w:pPr>
                              <w:r>
                                <w:t xml:space="preserve">Foundational school health services are required to ensure student safety and equitable access to education. </w:t>
                              </w:r>
                              <w:r w:rsidR="00AA4FA1">
                                <w:t>(</w:t>
                              </w:r>
                              <w:r w:rsidR="00C91072">
                                <w:t>See</w:t>
                              </w:r>
                              <w:r w:rsidR="007517C8">
                                <w:t xml:space="preserve"> </w:t>
                              </w:r>
                              <w:hyperlink w:anchor="_Appendix" w:history="1">
                                <w:r w:rsidR="00C91072" w:rsidRPr="00F6636C">
                                  <w:rPr>
                                    <w:rStyle w:val="Hyperlink"/>
                                  </w:rPr>
                                  <w:t>Appendi</w:t>
                                </w:r>
                                <w:r w:rsidR="00F6636C" w:rsidRPr="00F6636C">
                                  <w:rPr>
                                    <w:rStyle w:val="Hyperlink"/>
                                  </w:rPr>
                                  <w:t>x</w:t>
                                </w:r>
                              </w:hyperlink>
                              <w:r w:rsidR="00F8055B">
                                <w:t xml:space="preserve"> for related regulations</w:t>
                              </w:r>
                              <w:r w:rsidR="00C91072">
                                <w:t>.</w:t>
                              </w:r>
                              <w:r w:rsidR="00AA4FA1">
                                <w:t>)</w:t>
                              </w:r>
                              <w:r w:rsidR="00F6636C">
                                <w:t xml:space="preserve"> </w:t>
                              </w:r>
                              <w:r w:rsidR="005B266B">
                                <w:t>Examples</w:t>
                              </w:r>
                              <w:r>
                                <w:t xml:space="preserve"> include</w:t>
                              </w:r>
                              <w:r w:rsidR="007B508D">
                                <w:t>:</w:t>
                              </w:r>
                            </w:p>
                            <w:p w14:paraId="100F26AC" w14:textId="16576748" w:rsidR="00CA270F" w:rsidRDefault="005B266B" w:rsidP="00740D89">
                              <w:pPr>
                                <w:pStyle w:val="ListParagraph"/>
                                <w:numPr>
                                  <w:ilvl w:val="0"/>
                                  <w:numId w:val="4"/>
                                </w:numPr>
                              </w:pPr>
                              <w:r>
                                <w:t>Individualized s</w:t>
                              </w:r>
                              <w:r w:rsidR="00CA270F">
                                <w:t>ervices for students with medical</w:t>
                              </w:r>
                              <w:r w:rsidR="00502EC7">
                                <w:t xml:space="preserve"> co</w:t>
                              </w:r>
                              <w:r w:rsidR="00EC279D">
                                <w:t>mplex</w:t>
                              </w:r>
                              <w:r w:rsidR="007652FD">
                                <w:t>ity</w:t>
                              </w:r>
                              <w:r w:rsidR="00502EC7">
                                <w:t>,</w:t>
                              </w:r>
                              <w:r w:rsidR="00CA270F">
                                <w:t xml:space="preserve"> such as</w:t>
                              </w:r>
                              <w:r w:rsidR="00C4356B">
                                <w:t xml:space="preserve"> </w:t>
                              </w:r>
                              <w:r w:rsidR="0057150F">
                                <w:t xml:space="preserve">seizure response, </w:t>
                              </w:r>
                              <w:r w:rsidR="005211E2">
                                <w:t xml:space="preserve">diabetes </w:t>
                              </w:r>
                              <w:r w:rsidR="00B67D63">
                                <w:t>management</w:t>
                              </w:r>
                              <w:r w:rsidR="005211E2">
                                <w:t>,</w:t>
                              </w:r>
                              <w:r w:rsidR="009D5FE9">
                                <w:t xml:space="preserve"> </w:t>
                              </w:r>
                              <w:r w:rsidR="00CA270F">
                                <w:t>tube feeding</w:t>
                              </w:r>
                              <w:r w:rsidR="00480880">
                                <w:t>s,</w:t>
                              </w:r>
                              <w:r w:rsidR="009D5FE9">
                                <w:t xml:space="preserve"> </w:t>
                              </w:r>
                              <w:r w:rsidR="00544213">
                                <w:t xml:space="preserve">and </w:t>
                              </w:r>
                              <w:r w:rsidR="00CA270F">
                                <w:t>catheter</w:t>
                              </w:r>
                              <w:r w:rsidR="00544213">
                                <w:t>ization</w:t>
                              </w:r>
                              <w:r w:rsidR="00CA270F">
                                <w:t>.</w:t>
                              </w:r>
                            </w:p>
                            <w:p w14:paraId="304B4F01" w14:textId="57D83ED6" w:rsidR="00CA270F" w:rsidRPr="00FA5074" w:rsidRDefault="007652FD" w:rsidP="00740D89">
                              <w:pPr>
                                <w:pStyle w:val="ListParagraph"/>
                                <w:numPr>
                                  <w:ilvl w:val="0"/>
                                  <w:numId w:val="4"/>
                                </w:numPr>
                              </w:pPr>
                              <w:r>
                                <w:t>P</w:t>
                              </w:r>
                              <w:r w:rsidR="00CA270F">
                                <w:t xml:space="preserve">revention-oriented </w:t>
                              </w:r>
                              <w:r>
                                <w:t>service</w:t>
                              </w:r>
                              <w:r w:rsidR="005B266B">
                                <w:t>s</w:t>
                              </w:r>
                              <w:r>
                                <w:t xml:space="preserve"> </w:t>
                              </w:r>
                              <w:r w:rsidR="007A23FD">
                                <w:t>for the</w:t>
                              </w:r>
                              <w:r w:rsidR="00CA270F">
                                <w:t xml:space="preserve"> general populatio</w:t>
                              </w:r>
                              <w:r w:rsidR="007A23FD">
                                <w:t>n</w:t>
                              </w:r>
                              <w:r w:rsidR="00CA270F">
                                <w:t>, such as disease mitigation, staff training, health screening</w:t>
                              </w:r>
                              <w:r w:rsidR="002C005D">
                                <w:t>s</w:t>
                              </w:r>
                              <w:r w:rsidR="00CA270F">
                                <w:t>, and emergency planning.</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s:wsp>
                        <wps:cNvPr id="1400548865" name="Rectangle 1400548865"/>
                        <wps:cNvSpPr/>
                        <wps:spPr>
                          <a:xfrm>
                            <a:off x="0" y="-45894"/>
                            <a:ext cx="4210330" cy="39452"/>
                          </a:xfrm>
                          <a:prstGeom prst="rect">
                            <a:avLst/>
                          </a:prstGeom>
                          <a:solidFill>
                            <a:srgbClr val="004982"/>
                          </a:solidFill>
                          <a:ln>
                            <a:solidFill>
                              <a:srgbClr val="2F549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22ADE2" w14:textId="77777777" w:rsidR="00CA270F" w:rsidRPr="00E62101" w:rsidRDefault="00CA270F" w:rsidP="00CA270F">
                              <w:pPr>
                                <w:pStyle w:val="Boxtitles"/>
                              </w:pPr>
                              <w:r>
                                <w:rPr>
                                  <w:rFonts w:ascii="Arial" w:hAnsi="Arial" w:cs="Arial"/>
                                  <w:b/>
                                  <w:bCs/>
                                  <w:sz w:val="32"/>
                                  <w:szCs w:val="28"/>
                                </w:rPr>
                                <w:t>Foundational School Health Services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5A54678" id="_x0000_s1030" style="width:525.6pt;height:166.35pt;mso-position-horizontal-relative:char;mso-position-vertical-relative:line" coordorigin=",-458" coordsize="42103,2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">
                <v:shape id="Text Box 1384845275" o:spid="_x0000_s1031" type="#_x0000_t202" alt="Foundational school health services are required to ensure student safety and equitable access to education. (See Appendix for related regulations.) Examples include:&#10;• Individualized services for students with medical complexity, such as seizure response, diabetes management, tube feedings, and catheterization.&#10;• Prevention-oriented services for the general population, such as disease mitigation, staff training, health screenings, and emergency planning.&#10;" style="position:absolute;top:-211;width:42103;height:2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" fillcolor="#f0f4fa" strokecolor="#009" strokeweight=".5pt">
                  <v:textbox inset=",7.2pt,,0">
                    <w:txbxContent>
                      <w:p w14:paraId="78F2A775" w14:textId="46A60D75" w:rsidR="00CA270F" w:rsidRDefault="00CA270F" w:rsidP="00CA270F">
                        <w:pPr>
                          <w:ind w:left="0"/>
                        </w:pPr>
                        <w:r>
                          <w:t xml:space="preserve">Foundational school health services are required to ensure student safety and equitable access to education. </w:t>
                        </w:r>
                        <w:r w:rsidR="00AA4FA1">
                          <w:t>(</w:t>
                        </w:r>
                        <w:r w:rsidR="00C91072">
                          <w:t>See</w:t>
                        </w:r>
                        <w:r w:rsidR="007517C8">
                          <w:t xml:space="preserve"> </w:t>
                        </w:r>
                        <w:hyperlink w:anchor="_Appendix" w:history="1">
                          <w:r w:rsidR="00C91072" w:rsidRPr="00F6636C">
                            <w:rPr>
                              <w:rStyle w:val="Hyperlink"/>
                            </w:rPr>
                            <w:t>Appendi</w:t>
                          </w:r>
                          <w:r w:rsidR="00F6636C" w:rsidRPr="00F6636C">
                            <w:rPr>
                              <w:rStyle w:val="Hyperlink"/>
                            </w:rPr>
                            <w:t>x</w:t>
                          </w:r>
                        </w:hyperlink>
                        <w:r w:rsidR="00F8055B">
                          <w:t xml:space="preserve"> for related regulations</w:t>
                        </w:r>
                        <w:r w:rsidR="00C91072">
                          <w:t>.</w:t>
                        </w:r>
                        <w:r w:rsidR="00AA4FA1">
                          <w:t>)</w:t>
                        </w:r>
                        <w:r w:rsidR="00F6636C">
                          <w:t xml:space="preserve"> </w:t>
                        </w:r>
                        <w:r w:rsidR="005B266B">
                          <w:t>Examples</w:t>
                        </w:r>
                        <w:r>
                          <w:t xml:space="preserve"> include</w:t>
                        </w:r>
                        <w:r w:rsidR="007B508D">
                          <w:t>:</w:t>
                        </w:r>
                      </w:p>
                      <w:p w14:paraId="100F26AC" w14:textId="16576748" w:rsidR="00CA270F" w:rsidRDefault="005B266B" w:rsidP="00740D89">
                        <w:pPr>
                          <w:pStyle w:val="ListParagraph"/>
                          <w:numPr>
                            <w:ilvl w:val="0"/>
                            <w:numId w:val="4"/>
                          </w:numPr>
                        </w:pPr>
                        <w:r>
                          <w:t>Individualized s</w:t>
                        </w:r>
                        <w:r w:rsidR="00CA270F">
                          <w:t>ervices for students with medical</w:t>
                        </w:r>
                        <w:r w:rsidR="00502EC7">
                          <w:t xml:space="preserve"> co</w:t>
                        </w:r>
                        <w:r w:rsidR="00EC279D">
                          <w:t>mplex</w:t>
                        </w:r>
                        <w:r w:rsidR="007652FD">
                          <w:t>ity</w:t>
                        </w:r>
                        <w:r w:rsidR="00502EC7">
                          <w:t>,</w:t>
                        </w:r>
                        <w:r w:rsidR="00CA270F">
                          <w:t xml:space="preserve"> such as</w:t>
                        </w:r>
                        <w:r w:rsidR="00C4356B">
                          <w:t xml:space="preserve"> </w:t>
                        </w:r>
                        <w:r w:rsidR="0057150F">
                          <w:t xml:space="preserve">seizure response, </w:t>
                        </w:r>
                        <w:r w:rsidR="005211E2">
                          <w:t xml:space="preserve">diabetes </w:t>
                        </w:r>
                        <w:r w:rsidR="00B67D63">
                          <w:t>management</w:t>
                        </w:r>
                        <w:r w:rsidR="005211E2">
                          <w:t>,</w:t>
                        </w:r>
                        <w:r w:rsidR="009D5FE9">
                          <w:t xml:space="preserve"> </w:t>
                        </w:r>
                        <w:r w:rsidR="00CA270F">
                          <w:t>tube feeding</w:t>
                        </w:r>
                        <w:r w:rsidR="00480880">
                          <w:t>s,</w:t>
                        </w:r>
                        <w:r w:rsidR="009D5FE9">
                          <w:t xml:space="preserve"> </w:t>
                        </w:r>
                        <w:r w:rsidR="00544213">
                          <w:t xml:space="preserve">and </w:t>
                        </w:r>
                        <w:r w:rsidR="00CA270F">
                          <w:t>catheter</w:t>
                        </w:r>
                        <w:r w:rsidR="00544213">
                          <w:t>ization</w:t>
                        </w:r>
                        <w:r w:rsidR="00CA270F">
                          <w:t>.</w:t>
                        </w:r>
                      </w:p>
                      <w:p w14:paraId="304B4F01" w14:textId="57D83ED6" w:rsidR="00CA270F" w:rsidRPr="00FA5074" w:rsidRDefault="007652FD" w:rsidP="00740D89">
                        <w:pPr>
                          <w:pStyle w:val="ListParagraph"/>
                          <w:numPr>
                            <w:ilvl w:val="0"/>
                            <w:numId w:val="4"/>
                          </w:numPr>
                        </w:pPr>
                        <w:r>
                          <w:t>P</w:t>
                        </w:r>
                        <w:r w:rsidR="00CA270F">
                          <w:t xml:space="preserve">revention-oriented </w:t>
                        </w:r>
                        <w:r>
                          <w:t>service</w:t>
                        </w:r>
                        <w:r w:rsidR="005B266B">
                          <w:t>s</w:t>
                        </w:r>
                        <w:r>
                          <w:t xml:space="preserve"> </w:t>
                        </w:r>
                        <w:r w:rsidR="007A23FD">
                          <w:t>for the</w:t>
                        </w:r>
                        <w:r w:rsidR="00CA270F">
                          <w:t xml:space="preserve"> general populatio</w:t>
                        </w:r>
                        <w:r w:rsidR="007A23FD">
                          <w:t>n</w:t>
                        </w:r>
                        <w:r w:rsidR="00CA270F">
                          <w:t>, such as disease mitigation, staff training, health screening</w:t>
                        </w:r>
                        <w:r w:rsidR="002C005D">
                          <w:t>s</w:t>
                        </w:r>
                        <w:r w:rsidR="00CA270F">
                          <w:t>, and emergency planning.</w:t>
                        </w:r>
                      </w:p>
                    </w:txbxContent>
                  </v:textbox>
                </v:shape>
                <v:rect id="Rectangle 1400548865" o:spid="_x0000_s1032" style="position:absolute;top:-458;width:42103;height: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" fillcolor="#004982" strokecolor="#2f5496" strokeweight="1pt">
                  <v:textbox>
                    <w:txbxContent>
                      <w:p w14:paraId="5422ADE2" w14:textId="77777777" w:rsidR="00CA270F" w:rsidRPr="00E62101" w:rsidRDefault="00CA270F" w:rsidP="00CA270F">
                        <w:pPr>
                          <w:pStyle w:val="Boxtitles"/>
                        </w:pPr>
                        <w:r>
                          <w:rPr>
                            <w:rFonts w:ascii="Arial" w:hAnsi="Arial" w:cs="Arial"/>
                            <w:b/>
                            <w:bCs/>
                            <w:sz w:val="32"/>
                            <w:szCs w:val="28"/>
                          </w:rPr>
                          <w:t>Foundational School Health Services</w:t>
                        </w:r>
                      </w:p>
                    </w:txbxContent>
                  </v:textbox>
                </v:rect>
                <w10:anchorlock/>
              </v:group>
            </w:pict>
          </mc:Fallback>
        </mc:AlternateContent>
      </w:r>
    </w:p>
    <w:p w14:paraId="6B7D1051" w14:textId="67DFBB38" w:rsidR="0097454A" w:rsidRPr="001B556A" w:rsidRDefault="00EF2E32" w:rsidP="00080EF2">
      <w:pPr>
        <w:pStyle w:val="Heading2"/>
      </w:pPr>
      <w:bookmarkStart w:id="2" w:name="_Toc206686500"/>
      <w:r>
        <w:rPr>
          <w:noProof/>
        </w:rPr>
        <w:drawing>
          <wp:inline distT="0" distB="0" distL="0" distR="0" wp14:anchorId="0D1E4D1B" wp14:editId="5035172D">
            <wp:extent cx="6675120" cy="718185"/>
            <wp:effectExtent l="0" t="0" r="0" b="5715"/>
            <wp:docPr id="155154998"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54998" name="Picture 3">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75120" cy="718185"/>
                    </a:xfrm>
                    <a:prstGeom prst="rect">
                      <a:avLst/>
                    </a:prstGeom>
                    <a:noFill/>
                    <a:ln>
                      <a:noFill/>
                    </a:ln>
                  </pic:spPr>
                </pic:pic>
              </a:graphicData>
            </a:graphic>
          </wp:inline>
        </w:drawing>
      </w:r>
      <w:r w:rsidR="006F7055">
        <w:t>SHINE School Nursing Model</w:t>
      </w:r>
      <w:bookmarkEnd w:id="2"/>
    </w:p>
    <w:p w14:paraId="398E5893" w14:textId="1EB4EFED" w:rsidR="00BC0B18" w:rsidRPr="00D467C9" w:rsidRDefault="00BC0B18" w:rsidP="00120F56">
      <w:r w:rsidRPr="00D467C9">
        <w:t xml:space="preserve">The </w:t>
      </w:r>
      <w:r w:rsidR="00A24CE4" w:rsidRPr="00D467C9">
        <w:t xml:space="preserve">SHINE School </w:t>
      </w:r>
      <w:r w:rsidRPr="00D467C9">
        <w:t>Nursing Model (SHINE Model)</w:t>
      </w:r>
      <w:r w:rsidR="00A24CE4" w:rsidRPr="00D467C9">
        <w:t xml:space="preserve"> describes key partners and activities that contribute to school health improvement and nursing enhancement.</w:t>
      </w:r>
      <w:r w:rsidR="001C419E" w:rsidRPr="00D467C9">
        <w:t xml:space="preserve"> </w:t>
      </w:r>
    </w:p>
    <w:p w14:paraId="025AFBB4" w14:textId="6680D903" w:rsidR="00E91F7B" w:rsidRDefault="00120F56" w:rsidP="00E91F7B">
      <w:pPr>
        <w:pStyle w:val="ListParagraph"/>
        <w:numPr>
          <w:ilvl w:val="0"/>
          <w:numId w:val="115"/>
        </w:numPr>
      </w:pPr>
      <w:r w:rsidRPr="00D467C9">
        <w:t xml:space="preserve">The SHINE Model, and the SHINE Scan &amp; Plan toolkit, are not prescriptive. </w:t>
      </w:r>
      <w:r w:rsidR="00071DDF">
        <w:t>As e</w:t>
      </w:r>
      <w:r w:rsidR="00AF286B" w:rsidRPr="00D467C9">
        <w:t xml:space="preserve">ach school setting is </w:t>
      </w:r>
      <w:r w:rsidR="005D0722" w:rsidRPr="00D467C9">
        <w:t>unique,</w:t>
      </w:r>
      <w:r w:rsidR="00AF286B" w:rsidRPr="00D467C9">
        <w:t xml:space="preserve"> </w:t>
      </w:r>
      <w:r w:rsidR="008460D6" w:rsidRPr="00D467C9">
        <w:t>details of local school nursing models will differ.</w:t>
      </w:r>
      <w:r w:rsidR="00E91F7B" w:rsidRPr="00E91F7B">
        <w:t xml:space="preserve"> </w:t>
      </w:r>
    </w:p>
    <w:p w14:paraId="75BCB30D" w14:textId="337AA00E" w:rsidR="00120F56" w:rsidRPr="00D467C9" w:rsidRDefault="00E91F7B" w:rsidP="00E91F7B">
      <w:pPr>
        <w:pStyle w:val="ListParagraph"/>
        <w:numPr>
          <w:ilvl w:val="0"/>
          <w:numId w:val="115"/>
        </w:numPr>
      </w:pPr>
      <w:r w:rsidRPr="00D467C9">
        <w:t xml:space="preserve">The SHINE Model was developed using </w:t>
      </w:r>
      <w:r>
        <w:t>evidence-based</w:t>
      </w:r>
      <w:r w:rsidRPr="00D467C9">
        <w:t xml:space="preserve"> resources and input from multiple partners. See </w:t>
      </w:r>
      <w:hyperlink w:anchor="_SHINE_Model_Development" w:history="1">
        <w:r>
          <w:rPr>
            <w:rStyle w:val="Hyperlink"/>
          </w:rPr>
          <w:t>SHINE Model Development</w:t>
        </w:r>
      </w:hyperlink>
      <w:r>
        <w:t>.</w:t>
      </w:r>
    </w:p>
    <w:p w14:paraId="13655E75" w14:textId="518EB2FD" w:rsidR="00F02831" w:rsidRDefault="00F02831" w:rsidP="00941AE1">
      <w:pPr>
        <w:pStyle w:val="Heading3"/>
        <w:ind w:left="0" w:firstLine="518"/>
      </w:pPr>
      <w:bookmarkStart w:id="3" w:name="_Toc206030444"/>
      <w:bookmarkStart w:id="4" w:name="_Toc206686501"/>
      <w:r w:rsidRPr="00463E5A">
        <w:t>Core Elements</w:t>
      </w:r>
      <w:bookmarkEnd w:id="3"/>
      <w:bookmarkEnd w:id="4"/>
    </w:p>
    <w:p w14:paraId="190C150C" w14:textId="53E4C0F1" w:rsidR="002F4FF5" w:rsidRPr="00D467C9" w:rsidRDefault="002F4FF5" w:rsidP="002F4FF5">
      <w:r w:rsidRPr="00D467C9">
        <w:t xml:space="preserve">The SHINE Model has three core elements: (1) students, (2) school nurses, and (3) the school setting. [See </w:t>
      </w:r>
      <w:hyperlink w:anchor="_Figure_1:_SHINE" w:history="1">
        <w:r w:rsidRPr="00D467C9">
          <w:rPr>
            <w:rStyle w:val="Hyperlink"/>
          </w:rPr>
          <w:t>Figure 1</w:t>
        </w:r>
      </w:hyperlink>
      <w:r w:rsidRPr="00D467C9">
        <w:t>]</w:t>
      </w:r>
      <w:r w:rsidR="000809C7" w:rsidRPr="00D467C9">
        <w:t xml:space="preserve"> The model </w:t>
      </w:r>
      <w:r w:rsidR="005D0722">
        <w:t>can</w:t>
      </w:r>
      <w:r w:rsidR="000809C7" w:rsidRPr="00D467C9">
        <w:t xml:space="preserve"> be summarized as follows.</w:t>
      </w:r>
    </w:p>
    <w:p w14:paraId="45939D51" w14:textId="77777777" w:rsidR="00AC33DD" w:rsidRDefault="00F02831" w:rsidP="003A5A48">
      <w:pPr>
        <w:pStyle w:val="Heading4"/>
      </w:pPr>
      <w:r>
        <w:t>Students are centered.</w:t>
      </w:r>
    </w:p>
    <w:p w14:paraId="2781CE1D" w14:textId="08383220" w:rsidR="00F02831" w:rsidRPr="00D467C9" w:rsidRDefault="00CC7CE4" w:rsidP="009B1475">
      <w:pPr>
        <w:pStyle w:val="ListParagraph"/>
        <w:numPr>
          <w:ilvl w:val="0"/>
          <w:numId w:val="0"/>
        </w:numPr>
        <w:ind w:left="1440"/>
      </w:pPr>
      <w:r w:rsidRPr="00D467C9">
        <w:t xml:space="preserve">School nursing </w:t>
      </w:r>
      <w:r w:rsidR="00051856" w:rsidRPr="00D467C9">
        <w:t xml:space="preserve">services </w:t>
      </w:r>
      <w:r w:rsidRPr="00D467C9">
        <w:t xml:space="preserve">exist to support student success. </w:t>
      </w:r>
      <w:r w:rsidR="00245BAC" w:rsidRPr="00D467C9">
        <w:t>S</w:t>
      </w:r>
      <w:r w:rsidR="007F1E02" w:rsidRPr="00D467C9">
        <w:t xml:space="preserve">tudent and </w:t>
      </w:r>
      <w:hyperlink w:anchor="_*Use_of_the" w:history="1">
        <w:r w:rsidR="007F1E02" w:rsidRPr="00D467C9">
          <w:rPr>
            <w:rStyle w:val="Hyperlink"/>
          </w:rPr>
          <w:t>family</w:t>
        </w:r>
      </w:hyperlink>
      <w:r w:rsidR="00C37827" w:rsidRPr="00D467C9">
        <w:rPr>
          <w:rStyle w:val="Hyperlink"/>
        </w:rPr>
        <w:t>*</w:t>
      </w:r>
      <w:r w:rsidR="007F1E02" w:rsidRPr="00D467C9">
        <w:t xml:space="preserve"> priorities </w:t>
      </w:r>
      <w:r w:rsidR="00A25B15" w:rsidRPr="00D467C9">
        <w:t xml:space="preserve">inform </w:t>
      </w:r>
      <w:r w:rsidR="000C5DFF" w:rsidRPr="00D467C9">
        <w:t xml:space="preserve">school </w:t>
      </w:r>
      <w:r w:rsidRPr="00D467C9">
        <w:t xml:space="preserve">health program </w:t>
      </w:r>
      <w:r w:rsidR="00325FAB" w:rsidRPr="00D467C9">
        <w:t>goals</w:t>
      </w:r>
      <w:r w:rsidRPr="00D467C9">
        <w:t>.</w:t>
      </w:r>
    </w:p>
    <w:p w14:paraId="1305553A" w14:textId="58B26F51" w:rsidR="00AC33DD" w:rsidRDefault="00F02831" w:rsidP="003A5A48">
      <w:pPr>
        <w:pStyle w:val="Heading4"/>
      </w:pPr>
      <w:r>
        <w:t xml:space="preserve">School nurses provide </w:t>
      </w:r>
      <w:r w:rsidR="000A504A">
        <w:t>vital</w:t>
      </w:r>
      <w:r>
        <w:t xml:space="preserve"> services. </w:t>
      </w:r>
    </w:p>
    <w:p w14:paraId="05A54C25" w14:textId="7FBE3C5A" w:rsidR="00F02831" w:rsidRPr="00D467C9" w:rsidRDefault="00D20CEF" w:rsidP="009B1475">
      <w:pPr>
        <w:pStyle w:val="ListParagraph"/>
        <w:numPr>
          <w:ilvl w:val="0"/>
          <w:numId w:val="0"/>
        </w:numPr>
        <w:ind w:left="1440"/>
      </w:pPr>
      <w:r w:rsidRPr="00D467C9">
        <w:t xml:space="preserve">School nursing services </w:t>
      </w:r>
      <w:r w:rsidR="00CA3457" w:rsidRPr="00D467C9">
        <w:t xml:space="preserve">are </w:t>
      </w:r>
      <w:r w:rsidR="000A504A">
        <w:t>essential for</w:t>
      </w:r>
      <w:r w:rsidR="00CA3457" w:rsidRPr="00D467C9">
        <w:t xml:space="preserve"> student safety, health, and learning. </w:t>
      </w:r>
      <w:r w:rsidR="00071DDF">
        <w:t>T</w:t>
      </w:r>
      <w:r w:rsidR="00F02831" w:rsidRPr="00D467C9">
        <w:t xml:space="preserve">he SHINE </w:t>
      </w:r>
      <w:r w:rsidR="007925CE" w:rsidRPr="00D467C9">
        <w:t>M</w:t>
      </w:r>
      <w:r w:rsidR="00F02831" w:rsidRPr="00D467C9">
        <w:t xml:space="preserve">odel </w:t>
      </w:r>
      <w:r w:rsidR="002552D6" w:rsidRPr="00D467C9">
        <w:t>highlights</w:t>
      </w:r>
      <w:r w:rsidR="00F02831" w:rsidRPr="00D467C9">
        <w:t xml:space="preserve"> </w:t>
      </w:r>
      <w:r w:rsidR="0047096C">
        <w:t>five</w:t>
      </w:r>
      <w:r w:rsidR="002552D6" w:rsidRPr="00D467C9">
        <w:t xml:space="preserve"> </w:t>
      </w:r>
      <w:r w:rsidR="00B8345E">
        <w:t>principles</w:t>
      </w:r>
      <w:r w:rsidR="00FC5468">
        <w:t xml:space="preserve"> of practice</w:t>
      </w:r>
      <w:r w:rsidR="00F02831" w:rsidRPr="00D467C9">
        <w:t xml:space="preserve"> aligned with </w:t>
      </w:r>
      <w:r w:rsidR="007A62E5" w:rsidRPr="00D467C9">
        <w:t xml:space="preserve">the </w:t>
      </w:r>
      <w:r w:rsidR="007A62E5" w:rsidRPr="00D467C9">
        <w:lastRenderedPageBreak/>
        <w:t xml:space="preserve">National Association of School Nurses </w:t>
      </w:r>
      <w:r w:rsidR="00475113" w:rsidRPr="00D467C9">
        <w:t>Framework for School Nursing Practice</w:t>
      </w:r>
      <w:r w:rsidR="00F02831" w:rsidRPr="00D467C9">
        <w:t>.</w:t>
      </w:r>
      <w:r w:rsidR="00410B26" w:rsidRPr="00D467C9">
        <w:rPr>
          <w:rStyle w:val="EndnoteReference"/>
        </w:rPr>
        <w:endnoteReference w:id="3"/>
      </w:r>
      <w:r w:rsidR="00CE00AF" w:rsidRPr="00D467C9">
        <w:t xml:space="preserve"> Nurses provide these services as members of school staff.</w:t>
      </w:r>
    </w:p>
    <w:p w14:paraId="3166C87C" w14:textId="0AB11440" w:rsidR="00F02831" w:rsidRDefault="00F02831" w:rsidP="003A5A48">
      <w:pPr>
        <w:pStyle w:val="Heading4"/>
      </w:pPr>
      <w:r>
        <w:t xml:space="preserve">School settings </w:t>
      </w:r>
      <w:r w:rsidR="001A3CDE">
        <w:t xml:space="preserve">strive for </w:t>
      </w:r>
      <w:r w:rsidR="00AF4F1E">
        <w:t>optimal student outcomes</w:t>
      </w:r>
      <w:r>
        <w:t xml:space="preserve">. </w:t>
      </w:r>
    </w:p>
    <w:p w14:paraId="4F261ADB" w14:textId="50CC0066" w:rsidR="00F02831" w:rsidRPr="00D467C9" w:rsidRDefault="00AA19F0" w:rsidP="009B1475">
      <w:pPr>
        <w:pStyle w:val="ListParagraph"/>
        <w:numPr>
          <w:ilvl w:val="0"/>
          <w:numId w:val="0"/>
        </w:numPr>
        <w:ind w:left="1440"/>
      </w:pPr>
      <w:r w:rsidRPr="00D467C9">
        <w:t xml:space="preserve">A school setting’s systems and processes make a critical difference in school </w:t>
      </w:r>
      <w:r w:rsidR="00CE00AF" w:rsidRPr="00D467C9">
        <w:t>n</w:t>
      </w:r>
      <w:r w:rsidRPr="00D467C9">
        <w:t>ursing services</w:t>
      </w:r>
      <w:r w:rsidR="00840CE2" w:rsidRPr="00D467C9">
        <w:t xml:space="preserve"> and</w:t>
      </w:r>
      <w:r w:rsidRPr="00D467C9">
        <w:t xml:space="preserve"> </w:t>
      </w:r>
      <w:r w:rsidR="00D72DC7" w:rsidRPr="00D467C9">
        <w:t>opportunities fo</w:t>
      </w:r>
      <w:r w:rsidR="00840CE2" w:rsidRPr="00D467C9">
        <w:t>r</w:t>
      </w:r>
      <w:r w:rsidR="00D72DC7" w:rsidRPr="00D467C9">
        <w:t xml:space="preserve"> student</w:t>
      </w:r>
      <w:r w:rsidR="00840CE2" w:rsidRPr="00D467C9">
        <w:t>s</w:t>
      </w:r>
      <w:r w:rsidR="00D72DC7" w:rsidRPr="00D467C9">
        <w:t xml:space="preserve"> to learn, grow, and thrive.</w:t>
      </w:r>
      <w:r w:rsidR="00CE00AF" w:rsidRPr="00D467C9">
        <w:t xml:space="preserve"> The school setting </w:t>
      </w:r>
      <w:r w:rsidR="007640EA" w:rsidRPr="00D467C9">
        <w:t>functions within the context of the larger community.</w:t>
      </w:r>
    </w:p>
    <w:p w14:paraId="08CB8751" w14:textId="1FB6B4B1" w:rsidR="007F205D" w:rsidRPr="00D467C9" w:rsidRDefault="00F02831" w:rsidP="00D110F8">
      <w:r w:rsidRPr="00D467C9">
        <w:t xml:space="preserve">While students are centered and school nursing services are essential, the SHINE </w:t>
      </w:r>
      <w:r w:rsidR="00C45232" w:rsidRPr="00D467C9">
        <w:t>M</w:t>
      </w:r>
      <w:r w:rsidRPr="00D467C9">
        <w:t>odel’s primary focus is the school setting</w:t>
      </w:r>
      <w:r w:rsidR="002C486E">
        <w:t>:</w:t>
      </w:r>
      <w:r w:rsidR="00C802DD" w:rsidRPr="00D467C9">
        <w:t xml:space="preserve"> schools, school districts, and education service districts</w:t>
      </w:r>
      <w:r w:rsidR="002C486E">
        <w:t>.</w:t>
      </w:r>
      <w:r w:rsidR="00C802DD" w:rsidRPr="00D467C9">
        <w:t xml:space="preserve"> </w:t>
      </w:r>
      <w:r w:rsidR="002637E4">
        <w:t>SHINE</w:t>
      </w:r>
      <w:r w:rsidR="00C802DD" w:rsidRPr="00D467C9">
        <w:t xml:space="preserve"> c</w:t>
      </w:r>
      <w:r w:rsidRPr="00D467C9">
        <w:t>ollaborators work together to improv</w:t>
      </w:r>
      <w:r w:rsidR="00292823" w:rsidRPr="00D467C9">
        <w:t>e</w:t>
      </w:r>
      <w:r w:rsidRPr="00D467C9">
        <w:t xml:space="preserve"> school health</w:t>
      </w:r>
      <w:r w:rsidR="00C802DD" w:rsidRPr="00D467C9">
        <w:t xml:space="preserve"> and</w:t>
      </w:r>
      <w:r w:rsidRPr="00D467C9">
        <w:t xml:space="preserve"> enhanc</w:t>
      </w:r>
      <w:r w:rsidR="00751D73" w:rsidRPr="00D467C9">
        <w:t>e</w:t>
      </w:r>
      <w:r w:rsidRPr="00D467C9">
        <w:t xml:space="preserve"> school nursing practice</w:t>
      </w:r>
      <w:r w:rsidR="008853DF">
        <w:t xml:space="preserve"> (</w:t>
      </w:r>
      <w:r w:rsidR="00913893">
        <w:t xml:space="preserve">to </w:t>
      </w:r>
      <w:r w:rsidR="008853DF">
        <w:t>SHINE)</w:t>
      </w:r>
      <w:r w:rsidR="00C45232" w:rsidRPr="00D467C9">
        <w:t xml:space="preserve">. </w:t>
      </w:r>
      <w:r w:rsidR="002A0EC3">
        <w:t>SHINE</w:t>
      </w:r>
      <w:r w:rsidR="00C45232" w:rsidRPr="00D467C9">
        <w:t xml:space="preserve"> efforts support the shared goal that</w:t>
      </w:r>
      <w:r w:rsidRPr="00D467C9">
        <w:t xml:space="preserve"> each student</w:t>
      </w:r>
      <w:r w:rsidR="00C45232" w:rsidRPr="00D467C9">
        <w:t xml:space="preserve"> </w:t>
      </w:r>
      <w:r w:rsidR="00755E60" w:rsidRPr="00D467C9">
        <w:t>can</w:t>
      </w:r>
      <w:r w:rsidR="00B42BA5" w:rsidRPr="00D467C9">
        <w:t xml:space="preserve"> achieve</w:t>
      </w:r>
      <w:r w:rsidRPr="00D467C9">
        <w:t xml:space="preserve"> optimal health and </w:t>
      </w:r>
      <w:r w:rsidR="00B42BA5" w:rsidRPr="00D467C9">
        <w:t>academic success</w:t>
      </w:r>
      <w:r w:rsidRPr="00D467C9">
        <w:t xml:space="preserve">. </w:t>
      </w:r>
    </w:p>
    <w:p w14:paraId="0312D3D2" w14:textId="77777777" w:rsidR="007F205D" w:rsidRDefault="007F205D" w:rsidP="00D110F8">
      <w:pPr>
        <w:pStyle w:val="Heading3"/>
      </w:pPr>
      <w:bookmarkStart w:id="5" w:name="_SHINE_Program_Goals_1"/>
      <w:bookmarkStart w:id="6" w:name="_Toc206030445"/>
      <w:bookmarkStart w:id="7" w:name="_Toc206686502"/>
      <w:bookmarkEnd w:id="5"/>
      <w:r>
        <w:t>SHINE Program Goals and Features</w:t>
      </w:r>
      <w:bookmarkEnd w:id="6"/>
      <w:bookmarkEnd w:id="7"/>
    </w:p>
    <w:p w14:paraId="0454C4E8" w14:textId="78B8DEA3" w:rsidR="007F205D" w:rsidRPr="00524DFA" w:rsidRDefault="007F205D" w:rsidP="007F205D">
      <w:r w:rsidRPr="00D467C9">
        <w:t xml:space="preserve">The SHINE program has </w:t>
      </w:r>
      <w:r w:rsidR="00755E60">
        <w:t>five (5)</w:t>
      </w:r>
      <w:r w:rsidRPr="00D467C9">
        <w:t xml:space="preserve"> goals specific to work in the school settings. In the SHINE Model </w:t>
      </w:r>
      <w:r w:rsidR="00B372A3">
        <w:t xml:space="preserve">image, </w:t>
      </w:r>
      <w:r w:rsidRPr="00D467C9">
        <w:t xml:space="preserve">these </w:t>
      </w:r>
      <w:r w:rsidR="00755E60">
        <w:t>five</w:t>
      </w:r>
      <w:r w:rsidRPr="00D467C9">
        <w:t xml:space="preserve"> </w:t>
      </w:r>
      <w:r w:rsidRPr="00524DFA">
        <w:t>goal</w:t>
      </w:r>
      <w:r w:rsidR="00755E60" w:rsidRPr="00524DFA">
        <w:t>s are illustrated in</w:t>
      </w:r>
      <w:r w:rsidRPr="00524DFA">
        <w:t xml:space="preserve"> the outer ring</w:t>
      </w:r>
      <w:r w:rsidR="00B372A3">
        <w:t xml:space="preserve"> </w:t>
      </w:r>
      <w:r w:rsidR="00B372A3" w:rsidRPr="00D467C9">
        <w:t>[</w:t>
      </w:r>
      <w:hyperlink w:anchor="_Figure_1:_SHINE" w:history="1">
        <w:r w:rsidR="00B372A3" w:rsidRPr="00D467C9">
          <w:rPr>
            <w:rStyle w:val="Hyperlink"/>
          </w:rPr>
          <w:t>Figure 1</w:t>
        </w:r>
      </w:hyperlink>
      <w:r w:rsidR="00B372A3" w:rsidRPr="00D467C9">
        <w:t>]</w:t>
      </w:r>
      <w:r w:rsidRPr="00524DFA">
        <w:t xml:space="preserve">. </w:t>
      </w:r>
    </w:p>
    <w:p w14:paraId="4312B2CD" w14:textId="77777777" w:rsidR="007F205D" w:rsidRPr="00524DFA" w:rsidRDefault="007F205D" w:rsidP="00381602">
      <w:pPr>
        <w:pStyle w:val="ListParagraph"/>
        <w:numPr>
          <w:ilvl w:val="0"/>
          <w:numId w:val="7"/>
        </w:numPr>
      </w:pPr>
      <w:r w:rsidRPr="00524DFA">
        <w:rPr>
          <w:rStyle w:val="Heading5Char"/>
          <w:rFonts w:ascii="Arial" w:hAnsi="Arial" w:cs="Arial"/>
          <w:b/>
          <w:bCs/>
          <w:color w:val="auto"/>
          <w:sz w:val="28"/>
          <w:szCs w:val="28"/>
        </w:rPr>
        <w:t>Goal 1: Staffing and Budget</w:t>
      </w:r>
      <w:r w:rsidRPr="00524DFA">
        <w:rPr>
          <w:sz w:val="28"/>
          <w:szCs w:val="28"/>
        </w:rPr>
        <w:t xml:space="preserve"> </w:t>
      </w:r>
      <w:r w:rsidRPr="00524DFA">
        <w:t>(red)</w:t>
      </w:r>
    </w:p>
    <w:p w14:paraId="3F624DFC" w14:textId="6DB3CC76" w:rsidR="007F205D" w:rsidRPr="00524DFA" w:rsidRDefault="007F205D" w:rsidP="00381602">
      <w:pPr>
        <w:pStyle w:val="ListParagraph"/>
        <w:numPr>
          <w:ilvl w:val="0"/>
          <w:numId w:val="7"/>
        </w:numPr>
      </w:pPr>
      <w:r w:rsidRPr="00524DFA">
        <w:rPr>
          <w:rStyle w:val="Heading5Char"/>
          <w:rFonts w:ascii="Arial" w:hAnsi="Arial" w:cs="Arial"/>
          <w:b/>
          <w:bCs/>
          <w:color w:val="auto"/>
          <w:sz w:val="28"/>
          <w:szCs w:val="28"/>
        </w:rPr>
        <w:t xml:space="preserve">Goal 2: Priority Work </w:t>
      </w:r>
      <w:r w:rsidRPr="00524DFA">
        <w:t>(orange)</w:t>
      </w:r>
    </w:p>
    <w:p w14:paraId="3956A034" w14:textId="77777777" w:rsidR="007F205D" w:rsidRPr="00524DFA" w:rsidRDefault="007F205D" w:rsidP="00381602">
      <w:pPr>
        <w:pStyle w:val="ListParagraph"/>
        <w:numPr>
          <w:ilvl w:val="0"/>
          <w:numId w:val="7"/>
        </w:numPr>
      </w:pPr>
      <w:r w:rsidRPr="00524DFA">
        <w:rPr>
          <w:rStyle w:val="Heading5Char"/>
          <w:rFonts w:ascii="Arial" w:hAnsi="Arial" w:cs="Arial"/>
          <w:b/>
          <w:bCs/>
          <w:color w:val="auto"/>
          <w:sz w:val="28"/>
          <w:szCs w:val="28"/>
        </w:rPr>
        <w:t>Goal 3: Collaborative Team Structures</w:t>
      </w:r>
      <w:r w:rsidRPr="00524DFA">
        <w:rPr>
          <w:sz w:val="28"/>
          <w:szCs w:val="28"/>
        </w:rPr>
        <w:t xml:space="preserve"> </w:t>
      </w:r>
      <w:r w:rsidRPr="00524DFA">
        <w:t>(yellow)</w:t>
      </w:r>
    </w:p>
    <w:p w14:paraId="4B4CB4B2" w14:textId="77777777" w:rsidR="007F205D" w:rsidRPr="00524DFA" w:rsidRDefault="007F205D" w:rsidP="00381602">
      <w:pPr>
        <w:pStyle w:val="ListParagraph"/>
        <w:numPr>
          <w:ilvl w:val="0"/>
          <w:numId w:val="7"/>
        </w:numPr>
      </w:pPr>
      <w:r w:rsidRPr="00524DFA">
        <w:rPr>
          <w:rStyle w:val="Heading5Char"/>
          <w:rFonts w:ascii="Arial" w:hAnsi="Arial" w:cs="Arial"/>
          <w:b/>
          <w:bCs/>
          <w:color w:val="auto"/>
          <w:sz w:val="28"/>
          <w:szCs w:val="28"/>
        </w:rPr>
        <w:t>Goal 4: Authentic Engagement</w:t>
      </w:r>
      <w:r w:rsidRPr="00524DFA">
        <w:rPr>
          <w:sz w:val="28"/>
          <w:szCs w:val="28"/>
        </w:rPr>
        <w:t xml:space="preserve"> </w:t>
      </w:r>
      <w:r w:rsidRPr="00524DFA">
        <w:t>(green)</w:t>
      </w:r>
    </w:p>
    <w:p w14:paraId="58BCE748" w14:textId="77777777" w:rsidR="007F205D" w:rsidRPr="00524DFA" w:rsidRDefault="007F205D" w:rsidP="00381602">
      <w:pPr>
        <w:pStyle w:val="ListParagraph"/>
        <w:numPr>
          <w:ilvl w:val="0"/>
          <w:numId w:val="7"/>
        </w:numPr>
      </w:pPr>
      <w:r w:rsidRPr="00524DFA">
        <w:rPr>
          <w:rStyle w:val="Heading5Char"/>
          <w:rFonts w:ascii="Arial" w:hAnsi="Arial" w:cs="Arial"/>
          <w:b/>
          <w:bCs/>
          <w:color w:val="auto"/>
          <w:sz w:val="28"/>
          <w:szCs w:val="28"/>
        </w:rPr>
        <w:t>Goal 5: Shared Understanding</w:t>
      </w:r>
      <w:r w:rsidRPr="00524DFA">
        <w:rPr>
          <w:sz w:val="28"/>
          <w:szCs w:val="28"/>
        </w:rPr>
        <w:t xml:space="preserve"> </w:t>
      </w:r>
      <w:r w:rsidRPr="00524DFA">
        <w:t>(blue)</w:t>
      </w:r>
    </w:p>
    <w:p w14:paraId="62018E18" w14:textId="77777777" w:rsidR="007F205D" w:rsidRPr="00524DFA" w:rsidRDefault="007F205D" w:rsidP="007F205D">
      <w:r w:rsidRPr="00524DFA">
        <w:t>Each of the 5 SHINE program goals has “features” or components that contribute to a functioning school nursing model. For example:</w:t>
      </w:r>
    </w:p>
    <w:p w14:paraId="2DA1A9BC" w14:textId="78C17CC6" w:rsidR="00AC3956" w:rsidRPr="00524DFA" w:rsidRDefault="007F205D" w:rsidP="00381602">
      <w:pPr>
        <w:pStyle w:val="ListParagraph"/>
        <w:numPr>
          <w:ilvl w:val="0"/>
          <w:numId w:val="5"/>
        </w:numPr>
        <w:rPr>
          <w:rFonts w:eastAsiaTheme="majorEastAsia" w:cstheme="majorBidi"/>
          <w:sz w:val="28"/>
        </w:rPr>
      </w:pPr>
      <w:r w:rsidRPr="00524DFA">
        <w:rPr>
          <w:rStyle w:val="Heading5Char"/>
          <w:rFonts w:ascii="Arial" w:hAnsi="Arial" w:cs="Arial"/>
          <w:b/>
          <w:bCs/>
          <w:color w:val="auto"/>
          <w:sz w:val="28"/>
          <w:szCs w:val="28"/>
        </w:rPr>
        <w:t>Goal: Staffing and Budget</w:t>
      </w:r>
      <w:r w:rsidRPr="00524DFA">
        <w:t>, includes features such as nurse-to-student ratios, clerical support, and budget de</w:t>
      </w:r>
      <w:r w:rsidR="00D23477">
        <w:t>cisions</w:t>
      </w:r>
      <w:r w:rsidRPr="00524DFA">
        <w:t xml:space="preserve">. </w:t>
      </w:r>
    </w:p>
    <w:p w14:paraId="0E709D10" w14:textId="77777777" w:rsidR="00D110F8" w:rsidRPr="00D467C9" w:rsidRDefault="00D110F8" w:rsidP="00381602">
      <w:pPr>
        <w:pStyle w:val="ListParagraph"/>
        <w:numPr>
          <w:ilvl w:val="0"/>
          <w:numId w:val="5"/>
        </w:numPr>
      </w:pPr>
      <w:r w:rsidRPr="00524DFA">
        <w:rPr>
          <w:rStyle w:val="Heading5Char"/>
          <w:rFonts w:ascii="Arial" w:hAnsi="Arial" w:cs="Arial"/>
          <w:b/>
          <w:bCs/>
          <w:color w:val="auto"/>
          <w:sz w:val="28"/>
          <w:szCs w:val="28"/>
        </w:rPr>
        <w:t>Goal 3: Collaborative Team Structures</w:t>
      </w:r>
      <w:r w:rsidRPr="00524DFA">
        <w:rPr>
          <w:sz w:val="28"/>
          <w:szCs w:val="28"/>
        </w:rPr>
        <w:t xml:space="preserve"> </w:t>
      </w:r>
      <w:r w:rsidRPr="00524DFA">
        <w:t xml:space="preserve">includes features </w:t>
      </w:r>
      <w:r w:rsidRPr="00D467C9">
        <w:t>such as relationship building, referral processes, and health team supervision.</w:t>
      </w:r>
    </w:p>
    <w:p w14:paraId="4E8DBD71" w14:textId="77777777" w:rsidR="00A30AF2" w:rsidRPr="00D467C9" w:rsidRDefault="00A30AF2" w:rsidP="008F292D">
      <w:r w:rsidRPr="00D467C9">
        <w:t xml:space="preserve">SHINE goals and features are described in more detail the </w:t>
      </w:r>
      <w:hyperlink w:anchor="_Scanning_Tools" w:history="1">
        <w:r w:rsidRPr="00D467C9">
          <w:rPr>
            <w:rStyle w:val="Hyperlink"/>
          </w:rPr>
          <w:t>Scanning Tools</w:t>
        </w:r>
      </w:hyperlink>
      <w:r w:rsidRPr="00D467C9">
        <w:t xml:space="preserve"> section.</w:t>
      </w:r>
    </w:p>
    <w:p w14:paraId="72585F1C" w14:textId="77777777" w:rsidR="00E91F7B" w:rsidRDefault="00E91F7B">
      <w:pPr>
        <w:spacing w:before="0" w:line="240" w:lineRule="auto"/>
        <w:ind w:left="0"/>
        <w:rPr>
          <w:rFonts w:eastAsiaTheme="majorEastAsia" w:cstheme="majorBidi"/>
          <w:iCs/>
          <w:color w:val="004982"/>
          <w:sz w:val="28"/>
        </w:rPr>
      </w:pPr>
      <w:bookmarkStart w:id="8" w:name="_Figure_1:_SHINE"/>
      <w:bookmarkStart w:id="9" w:name="_Toc205203738"/>
      <w:bookmarkEnd w:id="8"/>
      <w:r>
        <w:br w:type="page"/>
      </w:r>
    </w:p>
    <w:p w14:paraId="38DECC52" w14:textId="56512F25" w:rsidR="0071682A" w:rsidRPr="00337100" w:rsidRDefault="00D67750" w:rsidP="00AF2215">
      <w:pPr>
        <w:pStyle w:val="Heading4"/>
        <w:spacing w:before="0" w:after="0" w:line="240" w:lineRule="auto"/>
        <w:ind w:left="0"/>
        <w:rPr>
          <w:sz w:val="24"/>
          <w:szCs w:val="24"/>
        </w:rPr>
      </w:pPr>
      <w:r w:rsidRPr="00337100">
        <w:rPr>
          <w:sz w:val="24"/>
          <w:szCs w:val="24"/>
        </w:rPr>
        <w:lastRenderedPageBreak/>
        <w:t xml:space="preserve">Figure 1 </w:t>
      </w:r>
    </w:p>
    <w:p w14:paraId="5121AD57" w14:textId="082CC719" w:rsidR="002D04EC" w:rsidRPr="00BF620D" w:rsidRDefault="00D67750" w:rsidP="004B1065">
      <w:pPr>
        <w:pStyle w:val="ProgramName"/>
        <w:pBdr>
          <w:bottom w:val="single" w:sz="4" w:space="1" w:color="064276"/>
        </w:pBdr>
        <w:rPr>
          <w:rFonts w:asciiTheme="majorHAnsi" w:hAnsiTheme="majorHAnsi" w:cstheme="majorHAnsi"/>
          <w:b/>
          <w:bCs/>
          <w:sz w:val="36"/>
          <w:szCs w:val="36"/>
        </w:rPr>
      </w:pPr>
      <w:r w:rsidRPr="00BF620D">
        <w:rPr>
          <w:rFonts w:asciiTheme="majorHAnsi" w:hAnsiTheme="majorHAnsi" w:cstheme="majorHAnsi"/>
          <w:b/>
          <w:sz w:val="36"/>
          <w:szCs w:val="36"/>
        </w:rPr>
        <w:t>SHINE School Nursing Model</w:t>
      </w:r>
      <w:bookmarkEnd w:id="9"/>
    </w:p>
    <w:p w14:paraId="2796B70D" w14:textId="29347DA4" w:rsidR="00284733" w:rsidRPr="009540FD" w:rsidRDefault="002D04EC" w:rsidP="00F7480A">
      <w:pPr>
        <w:spacing w:before="0" w:line="240" w:lineRule="auto"/>
        <w:ind w:left="0"/>
        <w:jc w:val="center"/>
        <w:rPr>
          <w:noProof/>
          <w:sz w:val="20"/>
          <w:szCs w:val="20"/>
        </w:rPr>
      </w:pPr>
      <w:r>
        <w:rPr>
          <w:noProof/>
        </w:rPr>
        <w:drawing>
          <wp:inline distT="0" distB="0" distL="0" distR="0" wp14:anchorId="1D96363B" wp14:editId="0046C1B2">
            <wp:extent cx="4937760" cy="4969970"/>
            <wp:effectExtent l="0" t="0" r="0" b="2540"/>
            <wp:docPr id="2071218581" name="Picture 1" descr="School Nurse Model image. Outer circle is titled School Settings, with surrounding text reading, &quot;maintain staffing and budget, support priority work, sustain collaborative teams, engage authentically, enhance understanding.&quot; Middle circle is titled School Nurses, with surrounding text reading &quot;are leaders, used data, coordinate care, promote equity, uphold standards&quot;. Inner circle is titled Students, with central text reading &quot;learn, grow, thriv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218581" name="Picture 1" descr="School Nurse Model image. Outer circle is titled School Settings, with surrounding text reading, &quot;maintain staffing and budget, support priority work, sustain collaborative teams, engage authentically, enhance understanding.&quot; Middle circle is titled School Nurses, with surrounding text reading &quot;are leaders, used data, coordinate care, promote equity, uphold standards&quot;. Inner circle is titled Students, with central text reading &quot;learn, grow, thrive.&quot;"/>
                    <pic:cNvPicPr>
                      <a:picLocks noChangeAspect="1" noChangeArrowheads="1"/>
                    </pic:cNvPicPr>
                  </pic:nvPicPr>
                  <pic:blipFill rotWithShape="1">
                    <a:blip r:embed="rId15">
                      <a:extLst>
                        <a:ext uri="{28A0092B-C50C-407E-A947-70E740481C1C}">
                          <a14:useLocalDpi xmlns:a14="http://schemas.microsoft.com/office/drawing/2010/main" val="0"/>
                        </a:ext>
                      </a:extLst>
                    </a:blip>
                    <a:srcRect t="-505" b="187"/>
                    <a:stretch/>
                  </pic:blipFill>
                  <pic:spPr bwMode="auto">
                    <a:xfrm>
                      <a:off x="0" y="0"/>
                      <a:ext cx="4937760" cy="4969970"/>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pPr w:leftFromText="180" w:rightFromText="180" w:vertAnchor="text" w:horzAnchor="margin" w:tblpY="95"/>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44"/>
        <w:gridCol w:w="3744"/>
        <w:gridCol w:w="3312"/>
      </w:tblGrid>
      <w:tr w:rsidR="00853FAB" w:rsidRPr="006535B7" w14:paraId="591A5633" w14:textId="1AD76AB5" w:rsidTr="00396B1C">
        <w:trPr>
          <w:trHeight w:val="178"/>
        </w:trPr>
        <w:tc>
          <w:tcPr>
            <w:tcW w:w="3744" w:type="dxa"/>
          </w:tcPr>
          <w:p w14:paraId="6087E99F" w14:textId="6ABEC5EA" w:rsidR="00742E5A" w:rsidRPr="009F7E81" w:rsidRDefault="00742E5A" w:rsidP="00611CE2">
            <w:pPr>
              <w:spacing w:line="240" w:lineRule="auto"/>
              <w:ind w:left="0"/>
              <w:jc w:val="center"/>
              <w:rPr>
                <w:b/>
                <w:bCs/>
                <w:color w:val="064276"/>
                <w:sz w:val="24"/>
                <w:szCs w:val="24"/>
              </w:rPr>
            </w:pPr>
            <w:r w:rsidRPr="009F7E81">
              <w:rPr>
                <w:b/>
                <w:bCs/>
                <w:color w:val="064276"/>
                <w:sz w:val="24"/>
                <w:szCs w:val="24"/>
              </w:rPr>
              <w:t xml:space="preserve">School </w:t>
            </w:r>
            <w:r w:rsidR="009540FD" w:rsidRPr="009F7E81">
              <w:rPr>
                <w:b/>
                <w:bCs/>
                <w:color w:val="064276"/>
                <w:sz w:val="24"/>
                <w:szCs w:val="24"/>
              </w:rPr>
              <w:t>Settings</w:t>
            </w:r>
          </w:p>
        </w:tc>
        <w:tc>
          <w:tcPr>
            <w:tcW w:w="3744" w:type="dxa"/>
          </w:tcPr>
          <w:p w14:paraId="7F35279E" w14:textId="3F50AE8A" w:rsidR="00742E5A" w:rsidRPr="009F7E81" w:rsidRDefault="00742E5A" w:rsidP="00611CE2">
            <w:pPr>
              <w:spacing w:line="240" w:lineRule="auto"/>
              <w:ind w:left="0"/>
              <w:jc w:val="center"/>
              <w:rPr>
                <w:rStyle w:val="Heading4Char"/>
                <w:rFonts w:cs="Arial"/>
                <w:b/>
                <w:bCs/>
                <w:iCs w:val="0"/>
                <w:color w:val="064276"/>
                <w:sz w:val="24"/>
                <w:szCs w:val="24"/>
              </w:rPr>
            </w:pPr>
            <w:r w:rsidRPr="009F7E81">
              <w:rPr>
                <w:rStyle w:val="Heading4Char"/>
                <w:rFonts w:cs="Arial"/>
                <w:b/>
                <w:bCs/>
                <w:iCs w:val="0"/>
                <w:color w:val="064276"/>
                <w:sz w:val="24"/>
                <w:szCs w:val="24"/>
              </w:rPr>
              <w:t xml:space="preserve">School </w:t>
            </w:r>
            <w:r w:rsidR="009540FD" w:rsidRPr="009F7E81">
              <w:rPr>
                <w:rStyle w:val="Heading4Char"/>
                <w:rFonts w:cs="Arial"/>
                <w:b/>
                <w:bCs/>
                <w:iCs w:val="0"/>
                <w:color w:val="064276"/>
                <w:sz w:val="24"/>
                <w:szCs w:val="24"/>
              </w:rPr>
              <w:t>Nurses</w:t>
            </w:r>
          </w:p>
        </w:tc>
        <w:tc>
          <w:tcPr>
            <w:tcW w:w="3312" w:type="dxa"/>
          </w:tcPr>
          <w:p w14:paraId="0DFC12EB" w14:textId="17A5A231" w:rsidR="00742E5A" w:rsidRPr="009F7E81" w:rsidRDefault="00742E5A" w:rsidP="00611CE2">
            <w:pPr>
              <w:spacing w:line="240" w:lineRule="auto"/>
              <w:ind w:left="0"/>
              <w:jc w:val="center"/>
              <w:rPr>
                <w:b/>
                <w:bCs/>
                <w:color w:val="064276"/>
                <w:sz w:val="24"/>
                <w:szCs w:val="24"/>
              </w:rPr>
            </w:pPr>
            <w:r w:rsidRPr="009F7E81">
              <w:rPr>
                <w:rStyle w:val="Heading4Char"/>
                <w:rFonts w:cs="Arial"/>
                <w:b/>
                <w:bCs/>
                <w:iCs w:val="0"/>
                <w:color w:val="064276"/>
                <w:sz w:val="24"/>
                <w:szCs w:val="24"/>
              </w:rPr>
              <w:t>Students</w:t>
            </w:r>
          </w:p>
        </w:tc>
      </w:tr>
      <w:tr w:rsidR="00FE2C7B" w:rsidRPr="006535B7" w14:paraId="65049928" w14:textId="43F4BF5B" w:rsidTr="00396B1C">
        <w:tc>
          <w:tcPr>
            <w:tcW w:w="3744" w:type="dxa"/>
            <w:tcBorders>
              <w:right w:val="single" w:sz="4" w:space="0" w:color="064276"/>
            </w:tcBorders>
          </w:tcPr>
          <w:p w14:paraId="6083FFFC" w14:textId="77777777" w:rsidR="00742E5A" w:rsidRPr="009F7E81" w:rsidRDefault="00742E5A" w:rsidP="00D77167">
            <w:pPr>
              <w:pStyle w:val="ListParagraph"/>
              <w:numPr>
                <w:ilvl w:val="0"/>
                <w:numId w:val="119"/>
              </w:numPr>
              <w:spacing w:after="0" w:line="240" w:lineRule="auto"/>
              <w:ind w:left="346"/>
              <w:rPr>
                <w:sz w:val="24"/>
                <w:szCs w:val="24"/>
              </w:rPr>
            </w:pPr>
            <w:r w:rsidRPr="009F7E81">
              <w:rPr>
                <w:sz w:val="24"/>
                <w:szCs w:val="24"/>
              </w:rPr>
              <w:t>Maintain staffing and budget</w:t>
            </w:r>
          </w:p>
          <w:p w14:paraId="43006181" w14:textId="0CB959BF" w:rsidR="00742E5A" w:rsidRPr="009F7E81" w:rsidRDefault="00742E5A" w:rsidP="00611CE2">
            <w:pPr>
              <w:pStyle w:val="ListParagraph"/>
              <w:numPr>
                <w:ilvl w:val="0"/>
                <w:numId w:val="119"/>
              </w:numPr>
              <w:spacing w:before="0" w:after="0" w:line="240" w:lineRule="auto"/>
              <w:ind w:left="346"/>
              <w:rPr>
                <w:sz w:val="24"/>
                <w:szCs w:val="24"/>
              </w:rPr>
            </w:pPr>
            <w:r w:rsidRPr="009F7E81">
              <w:rPr>
                <w:sz w:val="24"/>
                <w:szCs w:val="24"/>
              </w:rPr>
              <w:t xml:space="preserve">Support priority work </w:t>
            </w:r>
          </w:p>
          <w:p w14:paraId="00A96E7B" w14:textId="4D9D9E88" w:rsidR="00742E5A" w:rsidRPr="009F7E81" w:rsidRDefault="00742E5A" w:rsidP="00611CE2">
            <w:pPr>
              <w:pStyle w:val="ListParagraph"/>
              <w:numPr>
                <w:ilvl w:val="0"/>
                <w:numId w:val="119"/>
              </w:numPr>
              <w:spacing w:before="0" w:after="0" w:line="240" w:lineRule="auto"/>
              <w:ind w:left="346"/>
              <w:rPr>
                <w:sz w:val="24"/>
                <w:szCs w:val="24"/>
              </w:rPr>
            </w:pPr>
            <w:r w:rsidRPr="009F7E81">
              <w:rPr>
                <w:sz w:val="24"/>
                <w:szCs w:val="24"/>
              </w:rPr>
              <w:t>Sustain collaborative teams</w:t>
            </w:r>
          </w:p>
          <w:p w14:paraId="7F000546" w14:textId="3DB49BCD" w:rsidR="00742E5A" w:rsidRPr="009F7E81" w:rsidRDefault="00742E5A" w:rsidP="00611CE2">
            <w:pPr>
              <w:pStyle w:val="ListParagraph"/>
              <w:numPr>
                <w:ilvl w:val="0"/>
                <w:numId w:val="119"/>
              </w:numPr>
              <w:spacing w:before="0" w:after="0" w:line="240" w:lineRule="auto"/>
              <w:ind w:left="346"/>
              <w:rPr>
                <w:sz w:val="24"/>
                <w:szCs w:val="24"/>
              </w:rPr>
            </w:pPr>
            <w:r w:rsidRPr="009F7E81">
              <w:rPr>
                <w:sz w:val="24"/>
                <w:szCs w:val="24"/>
              </w:rPr>
              <w:t xml:space="preserve">Engage authentically </w:t>
            </w:r>
          </w:p>
          <w:p w14:paraId="0D503B18" w14:textId="77777777" w:rsidR="00742E5A" w:rsidRPr="009F7E81" w:rsidRDefault="00742E5A" w:rsidP="00611CE2">
            <w:pPr>
              <w:pStyle w:val="ListParagraph"/>
              <w:numPr>
                <w:ilvl w:val="0"/>
                <w:numId w:val="119"/>
              </w:numPr>
              <w:spacing w:before="0" w:line="240" w:lineRule="auto"/>
              <w:ind w:left="346"/>
              <w:rPr>
                <w:sz w:val="24"/>
                <w:szCs w:val="24"/>
              </w:rPr>
            </w:pPr>
            <w:r w:rsidRPr="009F7E81">
              <w:rPr>
                <w:sz w:val="24"/>
                <w:szCs w:val="24"/>
              </w:rPr>
              <w:t>Enhance understanding between nurses, school staff, students and families</w:t>
            </w:r>
          </w:p>
          <w:p w14:paraId="3ED74F28" w14:textId="65B10B56" w:rsidR="00742E5A" w:rsidRPr="009F7E81" w:rsidRDefault="00742E5A" w:rsidP="00611CE2">
            <w:pPr>
              <w:spacing w:before="0" w:line="240" w:lineRule="auto"/>
              <w:ind w:left="-14"/>
              <w:rPr>
                <w:sz w:val="24"/>
                <w:szCs w:val="24"/>
              </w:rPr>
            </w:pPr>
            <w:r w:rsidRPr="009F7E81">
              <w:rPr>
                <w:sz w:val="24"/>
                <w:szCs w:val="24"/>
              </w:rPr>
              <w:t>School settings strive for optimal student outcomes as they</w:t>
            </w:r>
            <w:r w:rsidR="000B5C2A">
              <w:rPr>
                <w:sz w:val="24"/>
                <w:szCs w:val="24"/>
              </w:rPr>
              <w:t xml:space="preserve"> engage in</w:t>
            </w:r>
            <w:r w:rsidRPr="009F7E81">
              <w:rPr>
                <w:sz w:val="24"/>
                <w:szCs w:val="24"/>
              </w:rPr>
              <w:t xml:space="preserve"> </w:t>
            </w:r>
            <w:r w:rsidRPr="009F7E81">
              <w:rPr>
                <w:b/>
                <w:bCs/>
                <w:sz w:val="24"/>
                <w:szCs w:val="24"/>
              </w:rPr>
              <w:t>school health improvement and nursing enhancement</w:t>
            </w:r>
            <w:r w:rsidR="002A319C" w:rsidRPr="009F7E81">
              <w:rPr>
                <w:sz w:val="24"/>
                <w:szCs w:val="24"/>
              </w:rPr>
              <w:t xml:space="preserve"> (SHINE)</w:t>
            </w:r>
            <w:r w:rsidRPr="009F7E81">
              <w:rPr>
                <w:sz w:val="24"/>
                <w:szCs w:val="24"/>
              </w:rPr>
              <w:t>.</w:t>
            </w:r>
          </w:p>
        </w:tc>
        <w:tc>
          <w:tcPr>
            <w:tcW w:w="3744" w:type="dxa"/>
            <w:tcBorders>
              <w:left w:val="single" w:sz="4" w:space="0" w:color="064276"/>
              <w:right w:val="single" w:sz="4" w:space="0" w:color="064276"/>
            </w:tcBorders>
          </w:tcPr>
          <w:p w14:paraId="2A877D6B" w14:textId="77777777" w:rsidR="00742E5A" w:rsidRPr="009F7E81" w:rsidRDefault="00742E5A" w:rsidP="00396B1C">
            <w:pPr>
              <w:pStyle w:val="ListParagraph"/>
              <w:numPr>
                <w:ilvl w:val="0"/>
                <w:numId w:val="119"/>
              </w:numPr>
              <w:spacing w:after="0" w:line="240" w:lineRule="auto"/>
              <w:ind w:left="346"/>
              <w:rPr>
                <w:sz w:val="24"/>
                <w:szCs w:val="24"/>
              </w:rPr>
            </w:pPr>
            <w:r w:rsidRPr="009F7E81">
              <w:rPr>
                <w:sz w:val="24"/>
                <w:szCs w:val="24"/>
              </w:rPr>
              <w:t>Are leaders in school health</w:t>
            </w:r>
          </w:p>
          <w:p w14:paraId="2AE32A4B" w14:textId="701821D6" w:rsidR="00742E5A" w:rsidRPr="009F7E81" w:rsidRDefault="00742E5A" w:rsidP="00611CE2">
            <w:pPr>
              <w:pStyle w:val="ListParagraph"/>
              <w:numPr>
                <w:ilvl w:val="0"/>
                <w:numId w:val="119"/>
              </w:numPr>
              <w:spacing w:before="0" w:after="0" w:line="240" w:lineRule="auto"/>
              <w:ind w:left="346"/>
              <w:rPr>
                <w:sz w:val="24"/>
                <w:szCs w:val="24"/>
              </w:rPr>
            </w:pPr>
            <w:r w:rsidRPr="009F7E81">
              <w:rPr>
                <w:sz w:val="24"/>
                <w:szCs w:val="24"/>
              </w:rPr>
              <w:t xml:space="preserve">Use data for quality </w:t>
            </w:r>
            <w:r w:rsidR="00FE2C7B" w:rsidRPr="009F7E81">
              <w:rPr>
                <w:sz w:val="24"/>
                <w:szCs w:val="24"/>
              </w:rPr>
              <w:t>services</w:t>
            </w:r>
          </w:p>
          <w:p w14:paraId="67DA5077" w14:textId="6C10E079" w:rsidR="00742E5A" w:rsidRPr="009F7E81" w:rsidRDefault="00742E5A" w:rsidP="00611CE2">
            <w:pPr>
              <w:pStyle w:val="ListParagraph"/>
              <w:numPr>
                <w:ilvl w:val="0"/>
                <w:numId w:val="119"/>
              </w:numPr>
              <w:spacing w:before="0" w:after="0" w:line="240" w:lineRule="auto"/>
              <w:ind w:left="346"/>
              <w:rPr>
                <w:sz w:val="24"/>
                <w:szCs w:val="24"/>
              </w:rPr>
            </w:pPr>
            <w:r w:rsidRPr="009F7E81">
              <w:rPr>
                <w:sz w:val="24"/>
                <w:szCs w:val="24"/>
              </w:rPr>
              <w:t>Coordinate care</w:t>
            </w:r>
            <w:r w:rsidR="00694DDB" w:rsidRPr="009F7E81">
              <w:rPr>
                <w:sz w:val="24"/>
                <w:szCs w:val="24"/>
              </w:rPr>
              <w:t xml:space="preserve"> for </w:t>
            </w:r>
            <w:r w:rsidR="00D2368F" w:rsidRPr="009F7E81">
              <w:rPr>
                <w:sz w:val="24"/>
                <w:szCs w:val="24"/>
              </w:rPr>
              <w:t xml:space="preserve">individual </w:t>
            </w:r>
            <w:r w:rsidR="00694DDB" w:rsidRPr="009F7E81">
              <w:rPr>
                <w:sz w:val="24"/>
                <w:szCs w:val="24"/>
              </w:rPr>
              <w:t>students</w:t>
            </w:r>
          </w:p>
          <w:p w14:paraId="3D4DE189" w14:textId="77777777" w:rsidR="00742E5A" w:rsidRPr="009F7E81" w:rsidRDefault="00742E5A" w:rsidP="00611CE2">
            <w:pPr>
              <w:pStyle w:val="ListParagraph"/>
              <w:numPr>
                <w:ilvl w:val="0"/>
                <w:numId w:val="119"/>
              </w:numPr>
              <w:spacing w:before="0" w:after="0" w:line="240" w:lineRule="auto"/>
              <w:ind w:left="346"/>
              <w:rPr>
                <w:sz w:val="24"/>
                <w:szCs w:val="24"/>
              </w:rPr>
            </w:pPr>
            <w:r w:rsidRPr="009F7E81">
              <w:rPr>
                <w:sz w:val="24"/>
                <w:szCs w:val="24"/>
              </w:rPr>
              <w:t>Promote equity and community health</w:t>
            </w:r>
          </w:p>
          <w:p w14:paraId="6FD22BB8" w14:textId="77777777" w:rsidR="00742E5A" w:rsidRPr="009F7E81" w:rsidRDefault="00742E5A" w:rsidP="00611CE2">
            <w:pPr>
              <w:pStyle w:val="ListParagraph"/>
              <w:numPr>
                <w:ilvl w:val="0"/>
                <w:numId w:val="119"/>
              </w:numPr>
              <w:spacing w:before="0" w:line="240" w:lineRule="auto"/>
              <w:ind w:left="346"/>
              <w:rPr>
                <w:sz w:val="24"/>
                <w:szCs w:val="24"/>
              </w:rPr>
            </w:pPr>
            <w:r w:rsidRPr="009F7E81">
              <w:rPr>
                <w:sz w:val="24"/>
                <w:szCs w:val="24"/>
              </w:rPr>
              <w:t>Uphold legal and ethical standards of practice</w:t>
            </w:r>
          </w:p>
          <w:p w14:paraId="597B6AA1" w14:textId="3B3E4D9F" w:rsidR="00742E5A" w:rsidRPr="009F7E81" w:rsidRDefault="00742E5A" w:rsidP="00611CE2">
            <w:pPr>
              <w:spacing w:before="0" w:line="240" w:lineRule="auto"/>
              <w:ind w:left="-14"/>
              <w:rPr>
                <w:sz w:val="24"/>
                <w:szCs w:val="24"/>
              </w:rPr>
            </w:pPr>
            <w:r w:rsidRPr="009F7E81">
              <w:rPr>
                <w:sz w:val="24"/>
                <w:szCs w:val="24"/>
              </w:rPr>
              <w:t>School nurses are licensed</w:t>
            </w:r>
            <w:r w:rsidR="003F6102" w:rsidRPr="009F7E81">
              <w:rPr>
                <w:sz w:val="24"/>
                <w:szCs w:val="24"/>
              </w:rPr>
              <w:t xml:space="preserve"> </w:t>
            </w:r>
            <w:r w:rsidRPr="009F7E81">
              <w:rPr>
                <w:sz w:val="24"/>
                <w:szCs w:val="24"/>
              </w:rPr>
              <w:t xml:space="preserve">health professionals who provide </w:t>
            </w:r>
            <w:r w:rsidR="000A504A" w:rsidRPr="009F7E81">
              <w:rPr>
                <w:sz w:val="24"/>
                <w:szCs w:val="24"/>
              </w:rPr>
              <w:t>vital</w:t>
            </w:r>
            <w:r w:rsidRPr="009F7E81">
              <w:rPr>
                <w:sz w:val="24"/>
                <w:szCs w:val="24"/>
              </w:rPr>
              <w:t xml:space="preserve"> services as members of school staff.</w:t>
            </w:r>
          </w:p>
        </w:tc>
        <w:tc>
          <w:tcPr>
            <w:tcW w:w="3312" w:type="dxa"/>
            <w:tcBorders>
              <w:left w:val="single" w:sz="4" w:space="0" w:color="064276"/>
            </w:tcBorders>
          </w:tcPr>
          <w:p w14:paraId="0E1A9324" w14:textId="00E7D9F7" w:rsidR="00F1308E" w:rsidRPr="009F7E81" w:rsidRDefault="00742E5A" w:rsidP="00396B1C">
            <w:pPr>
              <w:pStyle w:val="ListParagraph"/>
              <w:numPr>
                <w:ilvl w:val="0"/>
                <w:numId w:val="119"/>
              </w:numPr>
              <w:spacing w:line="240" w:lineRule="auto"/>
              <w:ind w:left="346"/>
              <w:rPr>
                <w:sz w:val="24"/>
                <w:szCs w:val="24"/>
              </w:rPr>
            </w:pPr>
            <w:r w:rsidRPr="009F7E81">
              <w:rPr>
                <w:sz w:val="24"/>
                <w:szCs w:val="24"/>
              </w:rPr>
              <w:t>Learn, grow, and thrive</w:t>
            </w:r>
          </w:p>
          <w:p w14:paraId="58126F8E" w14:textId="68C6A764" w:rsidR="00641CF4" w:rsidRPr="009F7E81" w:rsidRDefault="00416166" w:rsidP="00611CE2">
            <w:pPr>
              <w:spacing w:before="0" w:after="120" w:line="240" w:lineRule="auto"/>
              <w:ind w:left="-14"/>
              <w:rPr>
                <w:sz w:val="24"/>
                <w:szCs w:val="24"/>
              </w:rPr>
            </w:pPr>
            <w:r w:rsidRPr="009F7E81">
              <w:rPr>
                <w:sz w:val="24"/>
                <w:szCs w:val="24"/>
              </w:rPr>
              <w:t xml:space="preserve">Students are centered </w:t>
            </w:r>
            <w:r w:rsidR="009F476C" w:rsidRPr="009F7E81">
              <w:rPr>
                <w:sz w:val="24"/>
                <w:szCs w:val="24"/>
              </w:rPr>
              <w:t>in</w:t>
            </w:r>
            <w:r w:rsidRPr="009F7E81">
              <w:rPr>
                <w:sz w:val="24"/>
                <w:szCs w:val="24"/>
              </w:rPr>
              <w:t xml:space="preserve"> all school efforts.</w:t>
            </w:r>
            <w:r w:rsidR="00931983" w:rsidRPr="009F7E81">
              <w:rPr>
                <w:sz w:val="24"/>
                <w:szCs w:val="24"/>
              </w:rPr>
              <w:t xml:space="preserve"> </w:t>
            </w:r>
          </w:p>
          <w:p w14:paraId="1CEB6173" w14:textId="0389370A" w:rsidR="00F34905" w:rsidRPr="009F7E81" w:rsidRDefault="00726602" w:rsidP="00611CE2">
            <w:pPr>
              <w:spacing w:before="0" w:after="120" w:line="240" w:lineRule="auto"/>
              <w:ind w:left="-14"/>
              <w:rPr>
                <w:sz w:val="24"/>
                <w:szCs w:val="24"/>
              </w:rPr>
            </w:pPr>
            <w:r w:rsidRPr="009F7E81">
              <w:rPr>
                <w:sz w:val="24"/>
                <w:szCs w:val="24"/>
              </w:rPr>
              <w:t xml:space="preserve">Students </w:t>
            </w:r>
            <w:r w:rsidR="00497C71" w:rsidRPr="009F7E81">
              <w:rPr>
                <w:sz w:val="24"/>
                <w:szCs w:val="24"/>
              </w:rPr>
              <w:t>are respected as individuals an</w:t>
            </w:r>
            <w:r w:rsidR="00BF157B" w:rsidRPr="009F7E81">
              <w:rPr>
                <w:sz w:val="24"/>
                <w:szCs w:val="24"/>
              </w:rPr>
              <w:t>d</w:t>
            </w:r>
            <w:r w:rsidR="00B12E8E" w:rsidRPr="009F7E81">
              <w:rPr>
                <w:sz w:val="24"/>
                <w:szCs w:val="24"/>
              </w:rPr>
              <w:t xml:space="preserve"> as</w:t>
            </w:r>
            <w:r w:rsidR="00900A9A" w:rsidRPr="009F7E81">
              <w:rPr>
                <w:sz w:val="24"/>
                <w:szCs w:val="24"/>
              </w:rPr>
              <w:t xml:space="preserve"> </w:t>
            </w:r>
            <w:r w:rsidR="0077574E" w:rsidRPr="009F7E81">
              <w:rPr>
                <w:sz w:val="24"/>
                <w:szCs w:val="24"/>
              </w:rPr>
              <w:t>members</w:t>
            </w:r>
            <w:r w:rsidR="001976CF" w:rsidRPr="009F7E81">
              <w:rPr>
                <w:sz w:val="24"/>
                <w:szCs w:val="24"/>
              </w:rPr>
              <w:t xml:space="preserve"> of </w:t>
            </w:r>
            <w:r w:rsidR="00497C71" w:rsidRPr="009F7E81">
              <w:rPr>
                <w:sz w:val="24"/>
                <w:szCs w:val="24"/>
              </w:rPr>
              <w:t>groups</w:t>
            </w:r>
            <w:r w:rsidR="00BF157B" w:rsidRPr="009F7E81">
              <w:rPr>
                <w:sz w:val="24"/>
                <w:szCs w:val="24"/>
              </w:rPr>
              <w:t xml:space="preserve"> </w:t>
            </w:r>
            <w:r w:rsidR="00B4305B" w:rsidRPr="009F7E81">
              <w:rPr>
                <w:sz w:val="24"/>
                <w:szCs w:val="24"/>
              </w:rPr>
              <w:t>including</w:t>
            </w:r>
            <w:r w:rsidR="00BF157B" w:rsidRPr="009F7E81">
              <w:rPr>
                <w:sz w:val="24"/>
                <w:szCs w:val="24"/>
              </w:rPr>
              <w:t xml:space="preserve"> </w:t>
            </w:r>
            <w:r w:rsidR="0060607D" w:rsidRPr="009F7E81">
              <w:rPr>
                <w:sz w:val="24"/>
                <w:szCs w:val="24"/>
              </w:rPr>
              <w:t>parents, guardians,</w:t>
            </w:r>
            <w:r w:rsidR="00B4305B" w:rsidRPr="009F7E81">
              <w:rPr>
                <w:sz w:val="24"/>
                <w:szCs w:val="24"/>
              </w:rPr>
              <w:t xml:space="preserve"> and</w:t>
            </w:r>
            <w:r w:rsidR="0060607D" w:rsidRPr="009F7E81">
              <w:rPr>
                <w:sz w:val="24"/>
                <w:szCs w:val="24"/>
              </w:rPr>
              <w:t xml:space="preserve"> support people</w:t>
            </w:r>
            <w:r w:rsidR="008D0BC4" w:rsidRPr="009F7E81">
              <w:rPr>
                <w:sz w:val="24"/>
                <w:szCs w:val="24"/>
              </w:rPr>
              <w:t xml:space="preserve"> (families).</w:t>
            </w:r>
          </w:p>
          <w:p w14:paraId="432A9CED" w14:textId="0DC3DC63" w:rsidR="00742E5A" w:rsidRPr="009F7E81" w:rsidRDefault="00742E5A" w:rsidP="00611CE2">
            <w:pPr>
              <w:spacing w:before="0" w:after="120" w:line="240" w:lineRule="auto"/>
              <w:ind w:left="-14"/>
              <w:rPr>
                <w:sz w:val="24"/>
                <w:szCs w:val="24"/>
              </w:rPr>
            </w:pPr>
            <w:r w:rsidRPr="009F7E81">
              <w:rPr>
                <w:sz w:val="24"/>
                <w:szCs w:val="24"/>
              </w:rPr>
              <w:t>Students</w:t>
            </w:r>
            <w:r w:rsidR="00FA481F" w:rsidRPr="009F7E81">
              <w:rPr>
                <w:sz w:val="24"/>
                <w:szCs w:val="24"/>
              </w:rPr>
              <w:t xml:space="preserve"> succeed with </w:t>
            </w:r>
            <w:r w:rsidR="00BD7993" w:rsidRPr="009F7E81">
              <w:rPr>
                <w:sz w:val="24"/>
                <w:szCs w:val="24"/>
              </w:rPr>
              <w:t>support</w:t>
            </w:r>
            <w:r w:rsidR="00FA481F" w:rsidRPr="009F7E81">
              <w:rPr>
                <w:sz w:val="24"/>
                <w:szCs w:val="24"/>
              </w:rPr>
              <w:t xml:space="preserve"> from </w:t>
            </w:r>
            <w:r w:rsidR="00AD0334" w:rsidRPr="009F7E81">
              <w:rPr>
                <w:sz w:val="24"/>
                <w:szCs w:val="24"/>
              </w:rPr>
              <w:t>their families and schools</w:t>
            </w:r>
            <w:r w:rsidR="00F34905" w:rsidRPr="009F7E81">
              <w:rPr>
                <w:sz w:val="24"/>
                <w:szCs w:val="24"/>
              </w:rPr>
              <w:t>.</w:t>
            </w:r>
          </w:p>
        </w:tc>
      </w:tr>
    </w:tbl>
    <w:p w14:paraId="24981794" w14:textId="77777777" w:rsidR="00C35FFB" w:rsidRPr="00A059E8" w:rsidRDefault="00921400" w:rsidP="00F7480A">
      <w:pPr>
        <w:pStyle w:val="ProgramName"/>
        <w:spacing w:before="120"/>
        <w:jc w:val="center"/>
        <w:rPr>
          <w:rFonts w:asciiTheme="majorHAnsi" w:hAnsiTheme="majorHAnsi" w:cstheme="majorHAnsi"/>
        </w:rPr>
      </w:pPr>
      <w:r w:rsidRPr="009F7E81">
        <w:rPr>
          <w:sz w:val="28"/>
          <w:szCs w:val="28"/>
        </w:rPr>
        <w:t>When schools SHINE, students achieve optimal health and academic success</w:t>
      </w:r>
      <w:r w:rsidRPr="00A059E8">
        <w:rPr>
          <w:rFonts w:asciiTheme="majorHAnsi" w:hAnsiTheme="majorHAnsi" w:cstheme="majorHAnsi"/>
          <w:sz w:val="28"/>
          <w:szCs w:val="28"/>
        </w:rPr>
        <w:t>.</w:t>
      </w:r>
      <w:r w:rsidR="00C35FFB" w:rsidRPr="00A059E8">
        <w:rPr>
          <w:rFonts w:asciiTheme="majorHAnsi" w:hAnsiTheme="majorHAnsi" w:cstheme="majorHAnsi"/>
        </w:rPr>
        <w:br w:type="page"/>
      </w:r>
    </w:p>
    <w:p w14:paraId="0C913836" w14:textId="79CD3DF6" w:rsidR="0089665C" w:rsidRDefault="00D110F8" w:rsidP="00EF69CD">
      <w:pPr>
        <w:pStyle w:val="Heading3"/>
      </w:pPr>
      <w:bookmarkStart w:id="10" w:name="_SHINE_Program_Goals"/>
      <w:bookmarkStart w:id="11" w:name="_SHINE_Model_Development"/>
      <w:bookmarkStart w:id="12" w:name="_Toc206030446"/>
      <w:bookmarkStart w:id="13" w:name="_Toc206686503"/>
      <w:bookmarkEnd w:id="10"/>
      <w:bookmarkEnd w:id="11"/>
      <w:r>
        <w:lastRenderedPageBreak/>
        <w:t xml:space="preserve">SHINE Model </w:t>
      </w:r>
      <w:r w:rsidR="00EF69CD">
        <w:t>D</w:t>
      </w:r>
      <w:r>
        <w:t>evelopment</w:t>
      </w:r>
      <w:bookmarkEnd w:id="12"/>
      <w:bookmarkEnd w:id="13"/>
    </w:p>
    <w:p w14:paraId="5776E496" w14:textId="45665EC4" w:rsidR="00F84BC9" w:rsidRDefault="00C43FF4" w:rsidP="00075B7A">
      <w:r>
        <w:t>In 2019, t</w:t>
      </w:r>
      <w:r w:rsidR="00CC428C">
        <w:t xml:space="preserve">he </w:t>
      </w:r>
      <w:r w:rsidR="009A3CE4">
        <w:t>OHA ASH supported school health services planning grants</w:t>
      </w:r>
      <w:r>
        <w:t xml:space="preserve"> which led to a </w:t>
      </w:r>
      <w:r w:rsidR="00CC428C">
        <w:t xml:space="preserve">School Nursing Pilot Program </w:t>
      </w:r>
      <w:r w:rsidR="009A3CE4">
        <w:t>(SNPP)</w:t>
      </w:r>
      <w:r w:rsidR="00CC428C">
        <w:t xml:space="preserve"> in 2020</w:t>
      </w:r>
      <w:r>
        <w:t>.</w:t>
      </w:r>
      <w:r w:rsidR="00CC428C">
        <w:t xml:space="preserve"> </w:t>
      </w:r>
      <w:r>
        <w:t>The</w:t>
      </w:r>
      <w:r w:rsidR="007E5091">
        <w:t xml:space="preserve"> work</w:t>
      </w:r>
      <w:r w:rsidR="00CC428C">
        <w:t xml:space="preserve"> </w:t>
      </w:r>
      <w:r w:rsidR="00D76CDF">
        <w:t xml:space="preserve">moved </w:t>
      </w:r>
      <w:r w:rsidR="005A15A8">
        <w:t xml:space="preserve">out of pilot program phase to </w:t>
      </w:r>
      <w:r w:rsidR="00CC428C">
        <w:t>bec</w:t>
      </w:r>
      <w:r w:rsidR="005A15A8">
        <w:t>o</w:t>
      </w:r>
      <w:r w:rsidR="00CC428C">
        <w:t>me th</w:t>
      </w:r>
      <w:r w:rsidR="00A93FD5">
        <w:t>e</w:t>
      </w:r>
      <w:r w:rsidR="00F5763C">
        <w:t xml:space="preserve"> </w:t>
      </w:r>
      <w:r w:rsidR="00CC428C">
        <w:t xml:space="preserve">SHINE program in 2025. </w:t>
      </w:r>
    </w:p>
    <w:p w14:paraId="2C85BA2C" w14:textId="11AE7C75" w:rsidR="002943AD" w:rsidRDefault="003F0723" w:rsidP="00124D17">
      <w:r>
        <w:t xml:space="preserve">Early versions of the </w:t>
      </w:r>
      <w:r w:rsidR="004E2C85" w:rsidRPr="00D467C9">
        <w:t xml:space="preserve">SHINE </w:t>
      </w:r>
      <w:r w:rsidR="00EB32A3">
        <w:t xml:space="preserve">Model </w:t>
      </w:r>
      <w:r w:rsidR="00F84BC9">
        <w:t>program goals</w:t>
      </w:r>
      <w:r w:rsidR="000E12DA">
        <w:t xml:space="preserve"> </w:t>
      </w:r>
      <w:r w:rsidR="00A93FD5">
        <w:t xml:space="preserve">and </w:t>
      </w:r>
      <w:r w:rsidR="000E12DA">
        <w:t>image</w:t>
      </w:r>
      <w:r w:rsidR="00A93FD5">
        <w:t xml:space="preserve"> </w:t>
      </w:r>
      <w:r w:rsidR="000E12DA">
        <w:t>were</w:t>
      </w:r>
      <w:r w:rsidR="00841A01" w:rsidRPr="00D467C9">
        <w:t xml:space="preserve"> drafted</w:t>
      </w:r>
      <w:r w:rsidR="000D13CE" w:rsidRPr="00D467C9">
        <w:t xml:space="preserve"> </w:t>
      </w:r>
      <w:r w:rsidR="00524DFA">
        <w:t>in 2019</w:t>
      </w:r>
      <w:r w:rsidR="00063676">
        <w:t xml:space="preserve">, </w:t>
      </w:r>
      <w:r w:rsidR="00ED06E0">
        <w:t>using</w:t>
      </w:r>
      <w:r w:rsidR="00213079" w:rsidRPr="00D467C9">
        <w:t xml:space="preserve"> </w:t>
      </w:r>
      <w:r w:rsidR="00E27480">
        <w:t xml:space="preserve">input from school nurse leaders and </w:t>
      </w:r>
      <w:r w:rsidR="00CC03C1" w:rsidRPr="00D467C9">
        <w:t>evidence-based resources</w:t>
      </w:r>
      <w:r w:rsidR="00124D17">
        <w:t>. Examples include</w:t>
      </w:r>
      <w:r w:rsidR="00CC03C1" w:rsidRPr="00D467C9">
        <w:t xml:space="preserve"> the </w:t>
      </w:r>
      <w:r w:rsidR="00283AE1">
        <w:t xml:space="preserve">Oregon School Nurses Association (OSNA), the </w:t>
      </w:r>
      <w:r w:rsidR="00CC03C1" w:rsidRPr="00D467C9">
        <w:t>School Health Index</w:t>
      </w:r>
      <w:r w:rsidR="006C25FB">
        <w:t>,</w:t>
      </w:r>
      <w:r w:rsidR="00B17AFB" w:rsidRPr="00D467C9">
        <w:rPr>
          <w:rStyle w:val="EndnoteReference"/>
        </w:rPr>
        <w:endnoteReference w:id="4"/>
      </w:r>
      <w:r w:rsidR="00834DA3" w:rsidRPr="00D467C9">
        <w:t xml:space="preserve"> </w:t>
      </w:r>
      <w:r w:rsidR="00834DA3" w:rsidRPr="00D467C9">
        <w:rPr>
          <w:i/>
          <w:iCs/>
        </w:rPr>
        <w:t>School Nursing: A Comprehensive Text</w:t>
      </w:r>
      <w:r w:rsidR="006C25FB">
        <w:rPr>
          <w:i/>
          <w:iCs/>
        </w:rPr>
        <w:t>,</w:t>
      </w:r>
      <w:r w:rsidR="00834DA3" w:rsidRPr="00D467C9">
        <w:rPr>
          <w:rStyle w:val="EndnoteReference"/>
        </w:rPr>
        <w:endnoteReference w:id="5"/>
      </w:r>
      <w:r w:rsidR="006C25FB">
        <w:t xml:space="preserve"> and the N</w:t>
      </w:r>
      <w:r w:rsidR="0002704D">
        <w:t>ASN</w:t>
      </w:r>
      <w:r w:rsidR="006C25FB">
        <w:t xml:space="preserve"> Framework for School Nursing Practice.</w:t>
      </w:r>
      <w:r w:rsidR="00086A9F" w:rsidRPr="00086A9F">
        <w:rPr>
          <w:vertAlign w:val="superscript"/>
        </w:rPr>
        <w:t>2</w:t>
      </w:r>
      <w:r w:rsidR="00372687" w:rsidRPr="00D467C9">
        <w:t xml:space="preserve"> </w:t>
      </w:r>
      <w:r w:rsidR="00AA75A7">
        <w:t xml:space="preserve">Over time, the </w:t>
      </w:r>
      <w:r w:rsidR="00952E9E">
        <w:t xml:space="preserve">SHINE program </w:t>
      </w:r>
      <w:r w:rsidR="00952E9E" w:rsidRPr="00D467C9">
        <w:t xml:space="preserve">goals </w:t>
      </w:r>
      <w:r w:rsidR="00A44218">
        <w:t>were expanded to</w:t>
      </w:r>
      <w:r w:rsidR="00952E9E">
        <w:t xml:space="preserve"> </w:t>
      </w:r>
      <w:r w:rsidR="000A1F1B">
        <w:t>reflect</w:t>
      </w:r>
      <w:r w:rsidR="00952E9E" w:rsidRPr="00D467C9">
        <w:t xml:space="preserve"> </w:t>
      </w:r>
      <w:r w:rsidR="00952E9E">
        <w:t xml:space="preserve">areas of work </w:t>
      </w:r>
      <w:r w:rsidR="00952E9E" w:rsidRPr="00D467C9">
        <w:t>prioriti</w:t>
      </w:r>
      <w:r w:rsidR="00952E9E">
        <w:t>zed</w:t>
      </w:r>
      <w:r w:rsidR="00952E9E" w:rsidRPr="00D467C9">
        <w:t xml:space="preserve"> by</w:t>
      </w:r>
      <w:r w:rsidR="00952E9E">
        <w:t xml:space="preserve"> school setting grantees of SNPP/SHINE.</w:t>
      </w:r>
    </w:p>
    <w:p w14:paraId="14F035EA" w14:textId="5488F1F9" w:rsidR="00323C2C" w:rsidRDefault="00C574DE" w:rsidP="00124D17">
      <w:r>
        <w:t xml:space="preserve">Primary contributors </w:t>
      </w:r>
      <w:r w:rsidR="00A44218">
        <w:t>to the current SHINE model</w:t>
      </w:r>
      <w:r>
        <w:t xml:space="preserve"> </w:t>
      </w:r>
      <w:r w:rsidR="00AA75A7">
        <w:t>include</w:t>
      </w:r>
      <w:r w:rsidR="00885C57" w:rsidRPr="00D467C9">
        <w:t xml:space="preserve"> </w:t>
      </w:r>
      <w:r w:rsidR="002943AD">
        <w:t>SNPP/</w:t>
      </w:r>
      <w:r w:rsidR="00885C57" w:rsidRPr="00D467C9">
        <w:t>SHINE grantees</w:t>
      </w:r>
      <w:r w:rsidR="00256810">
        <w:t>,</w:t>
      </w:r>
      <w:r w:rsidR="00ED06E0">
        <w:t xml:space="preserve"> </w:t>
      </w:r>
      <w:r w:rsidR="002943AD">
        <w:t xml:space="preserve">SHINE program </w:t>
      </w:r>
      <w:r w:rsidR="00ED06E0">
        <w:t>advisory group members</w:t>
      </w:r>
      <w:r w:rsidR="00B3393C">
        <w:t xml:space="preserve">, </w:t>
      </w:r>
      <w:r w:rsidR="00256810">
        <w:t>and</w:t>
      </w:r>
      <w:r w:rsidR="00B3393C">
        <w:t xml:space="preserve"> OHA ASH staff</w:t>
      </w:r>
      <w:r>
        <w:t>.</w:t>
      </w:r>
      <w:r w:rsidR="00FF48C4" w:rsidRPr="00D467C9">
        <w:t xml:space="preserve"> </w:t>
      </w:r>
      <w:r>
        <w:t>C</w:t>
      </w:r>
      <w:r w:rsidR="00FF48C4" w:rsidRPr="00D467C9">
        <w:t xml:space="preserve">ontributors </w:t>
      </w:r>
      <w:r w:rsidR="00A30AF2">
        <w:t>as of 2025</w:t>
      </w:r>
      <w:r>
        <w:t xml:space="preserve"> also</w:t>
      </w:r>
      <w:r w:rsidR="00A30AF2">
        <w:t xml:space="preserve"> </w:t>
      </w:r>
      <w:r w:rsidR="00FF48C4" w:rsidRPr="00D467C9">
        <w:t xml:space="preserve">include </w:t>
      </w:r>
      <w:r w:rsidR="00124D17">
        <w:t>s</w:t>
      </w:r>
      <w:r w:rsidR="00BA558E" w:rsidRPr="00D467C9">
        <w:t xml:space="preserve">chool </w:t>
      </w:r>
      <w:r w:rsidR="007761BF" w:rsidRPr="00D467C9">
        <w:t xml:space="preserve">community </w:t>
      </w:r>
      <w:r w:rsidR="00BA558E" w:rsidRPr="00D467C9">
        <w:t>members</w:t>
      </w:r>
      <w:r w:rsidR="00124D17">
        <w:t>:</w:t>
      </w:r>
      <w:r w:rsidR="007761BF" w:rsidRPr="00D467C9">
        <w:t xml:space="preserve"> school nurses</w:t>
      </w:r>
      <w:r w:rsidR="00B50EF4" w:rsidRPr="00D467C9">
        <w:t xml:space="preserve">, </w:t>
      </w:r>
      <w:r w:rsidR="007761BF" w:rsidRPr="00D467C9">
        <w:t xml:space="preserve">health staff, </w:t>
      </w:r>
      <w:r w:rsidR="00832BBD" w:rsidRPr="00D467C9">
        <w:t xml:space="preserve">administrators, </w:t>
      </w:r>
      <w:r w:rsidR="007761BF" w:rsidRPr="00D467C9">
        <w:t xml:space="preserve">students, </w:t>
      </w:r>
      <w:r w:rsidR="00B50EF4" w:rsidRPr="00D467C9">
        <w:t xml:space="preserve">and </w:t>
      </w:r>
      <w:hyperlink w:anchor="_*Use_of_the" w:history="1">
        <w:r w:rsidR="00C74776" w:rsidRPr="00D467C9">
          <w:rPr>
            <w:rStyle w:val="Hyperlink"/>
          </w:rPr>
          <w:t>families</w:t>
        </w:r>
      </w:hyperlink>
      <w:r w:rsidR="00C74776" w:rsidRPr="00D467C9">
        <w:t>.</w:t>
      </w:r>
      <w:r w:rsidR="00124D17">
        <w:t xml:space="preserve"> </w:t>
      </w:r>
      <w:r w:rsidR="0035674A">
        <w:t>State agency partners also provided input, specifically</w:t>
      </w:r>
      <w:r w:rsidR="009F408A">
        <w:t xml:space="preserve"> </w:t>
      </w:r>
      <w:r w:rsidR="007761BF" w:rsidRPr="00D467C9">
        <w:t xml:space="preserve">Oregon Department of Education </w:t>
      </w:r>
      <w:r w:rsidR="00B50EF4" w:rsidRPr="00D467C9">
        <w:t xml:space="preserve">(ODE) </w:t>
      </w:r>
      <w:r w:rsidR="007761BF" w:rsidRPr="00D467C9">
        <w:t>and Oregon Center for Children and Youth with Special Healthcare Needs</w:t>
      </w:r>
      <w:r w:rsidR="00B50EF4" w:rsidRPr="00D467C9">
        <w:t xml:space="preserve"> (OCCYSHN)</w:t>
      </w:r>
      <w:r w:rsidR="007761BF" w:rsidRPr="00D467C9">
        <w:t>.</w:t>
      </w:r>
      <w:r w:rsidR="00323C2C" w:rsidRPr="00323C2C">
        <w:t xml:space="preserve"> </w:t>
      </w:r>
    </w:p>
    <w:p w14:paraId="0334A319" w14:textId="502C4F0D" w:rsidR="00787726" w:rsidRPr="00D467C9" w:rsidRDefault="009A23A8" w:rsidP="00323C2C">
      <w:r>
        <w:t>More i</w:t>
      </w:r>
      <w:r w:rsidR="00323C2C">
        <w:t xml:space="preserve">nformation about </w:t>
      </w:r>
      <w:r w:rsidR="00717BE4">
        <w:t>SNPP</w:t>
      </w:r>
      <w:r>
        <w:t>/</w:t>
      </w:r>
      <w:r w:rsidR="00717BE4">
        <w:t>SHINE</w:t>
      </w:r>
      <w:r>
        <w:t>,</w:t>
      </w:r>
      <w:r w:rsidR="00717BE4">
        <w:t xml:space="preserve"> </w:t>
      </w:r>
      <w:r w:rsidR="00627EAA">
        <w:t>community engagement</w:t>
      </w:r>
      <w:r>
        <w:t>,</w:t>
      </w:r>
      <w:r w:rsidR="00627EAA">
        <w:t xml:space="preserve"> and </w:t>
      </w:r>
      <w:r w:rsidR="00717BE4">
        <w:t xml:space="preserve">the </w:t>
      </w:r>
      <w:r>
        <w:t>early</w:t>
      </w:r>
      <w:r w:rsidR="00717BE4">
        <w:t xml:space="preserve"> years of grantee activities </w:t>
      </w:r>
      <w:r w:rsidR="00323C2C">
        <w:t>is available in</w:t>
      </w:r>
      <w:r w:rsidR="007045AE">
        <w:t xml:space="preserve"> OHA ASH’s</w:t>
      </w:r>
      <w:r w:rsidR="00323C2C">
        <w:t xml:space="preserve"> </w:t>
      </w:r>
      <w:hyperlink r:id="rId16" w:history="1">
        <w:r w:rsidR="00323C2C" w:rsidRPr="00A74DE2">
          <w:rPr>
            <w:rStyle w:val="Hyperlink"/>
          </w:rPr>
          <w:t>2022 SNPP Legislative Report</w:t>
        </w:r>
      </w:hyperlink>
      <w:r w:rsidR="00323C2C">
        <w:rPr>
          <w:rStyle w:val="EndnoteReference"/>
        </w:rPr>
        <w:endnoteReference w:id="6"/>
      </w:r>
      <w:r w:rsidR="00323C2C">
        <w:t>.</w:t>
      </w:r>
    </w:p>
    <w:p w14:paraId="292C33B5" w14:textId="1FC85D27" w:rsidR="008271D9" w:rsidRDefault="008271D9" w:rsidP="00542A55">
      <w:pPr>
        <w:pStyle w:val="Heading2"/>
        <w:ind w:left="0"/>
      </w:pPr>
      <w:bookmarkStart w:id="14" w:name="_Toc206030447"/>
      <w:bookmarkStart w:id="15" w:name="_Toc206686504"/>
      <w:r>
        <w:rPr>
          <w:noProof/>
        </w:rPr>
        <w:drawing>
          <wp:inline distT="0" distB="0" distL="0" distR="0" wp14:anchorId="64AA760F" wp14:editId="1F921454">
            <wp:extent cx="6675120" cy="718185"/>
            <wp:effectExtent l="0" t="0" r="0" b="5715"/>
            <wp:docPr id="1498578421"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578421" name="Picture 3">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75120" cy="718185"/>
                    </a:xfrm>
                    <a:prstGeom prst="rect">
                      <a:avLst/>
                    </a:prstGeom>
                    <a:noFill/>
                    <a:ln>
                      <a:noFill/>
                    </a:ln>
                  </pic:spPr>
                </pic:pic>
              </a:graphicData>
            </a:graphic>
          </wp:inline>
        </w:drawing>
      </w:r>
      <w:bookmarkEnd w:id="14"/>
      <w:bookmarkEnd w:id="15"/>
    </w:p>
    <w:p w14:paraId="206CB770" w14:textId="0B1113AB" w:rsidR="00E3484C" w:rsidRDefault="000450F8" w:rsidP="00A62E05">
      <w:pPr>
        <w:pStyle w:val="Heading2"/>
      </w:pPr>
      <w:bookmarkStart w:id="16" w:name="_Toc206686505"/>
      <w:r>
        <w:t xml:space="preserve">Using the </w:t>
      </w:r>
      <w:r w:rsidR="00E3484C">
        <w:t>SHINE Scan &amp; Plan Toolkit</w:t>
      </w:r>
      <w:bookmarkEnd w:id="16"/>
    </w:p>
    <w:p w14:paraId="70BCAE63" w14:textId="77777777" w:rsidR="008B1863" w:rsidRPr="001B556A" w:rsidRDefault="008B1863" w:rsidP="008B1863">
      <w:pPr>
        <w:pStyle w:val="Heading3"/>
        <w:ind w:left="0" w:firstLine="518"/>
      </w:pPr>
      <w:bookmarkStart w:id="17" w:name="_SHINE_Teams"/>
      <w:bookmarkStart w:id="18" w:name="_Toc206030449"/>
      <w:bookmarkStart w:id="19" w:name="_Toc206686506"/>
      <w:bookmarkEnd w:id="17"/>
      <w:r>
        <w:t>SHINE Teams</w:t>
      </w:r>
      <w:bookmarkEnd w:id="18"/>
      <w:bookmarkEnd w:id="19"/>
    </w:p>
    <w:p w14:paraId="117AFB63" w14:textId="77777777" w:rsidR="008B1863" w:rsidRPr="00D467C9" w:rsidRDefault="008B1863" w:rsidP="008B1863">
      <w:r w:rsidRPr="00D467C9">
        <w:t xml:space="preserve">A school nursing model may be evaluated by a “SHINE team”: a group of individuals engaged in collaborative efforts to improve school health and enhance school nursing.  </w:t>
      </w:r>
    </w:p>
    <w:p w14:paraId="360ABC56" w14:textId="77777777" w:rsidR="008B1863" w:rsidRDefault="008B1863" w:rsidP="008B1863">
      <w:pPr>
        <w:pStyle w:val="Heading4"/>
      </w:pPr>
      <w:r>
        <w:t>Team members</w:t>
      </w:r>
    </w:p>
    <w:p w14:paraId="54E811FF" w14:textId="77777777" w:rsidR="008B1863" w:rsidRPr="00D467C9" w:rsidRDefault="008B1863" w:rsidP="008B1863">
      <w:r w:rsidRPr="00D467C9">
        <w:t xml:space="preserve">To guide improvements that are equitable and effective for the school community, SHINE teams should include people with diverse roles and lived experiences. Key </w:t>
      </w:r>
      <w:r w:rsidRPr="00D467C9">
        <w:lastRenderedPageBreak/>
        <w:t>partners include (1) service recipients; (2) service providers; and (3) decision-making authorities.</w:t>
      </w:r>
    </w:p>
    <w:p w14:paraId="66074CE9" w14:textId="77777777" w:rsidR="008B1863" w:rsidRPr="00D467C9" w:rsidRDefault="008B1863" w:rsidP="008B1863">
      <w:pPr>
        <w:pStyle w:val="ListParagraph"/>
      </w:pPr>
      <w:r w:rsidRPr="00BB76F5">
        <w:rPr>
          <w:rStyle w:val="Heading5Char"/>
          <w:rFonts w:ascii="Arial" w:hAnsi="Arial" w:cs="Arial"/>
          <w:b/>
          <w:bCs/>
          <w:color w:val="auto"/>
          <w:sz w:val="28"/>
          <w:szCs w:val="28"/>
        </w:rPr>
        <w:t>Service recipients</w:t>
      </w:r>
      <w:r w:rsidRPr="00BB76F5">
        <w:rPr>
          <w:sz w:val="28"/>
          <w:szCs w:val="28"/>
        </w:rPr>
        <w:t xml:space="preserve"> </w:t>
      </w:r>
      <w:r w:rsidRPr="00D467C9">
        <w:t xml:space="preserve">include students and </w:t>
      </w:r>
      <w:hyperlink w:anchor="_*Use_of_the" w:history="1">
        <w:r w:rsidRPr="00D467C9">
          <w:rPr>
            <w:rStyle w:val="Hyperlink"/>
          </w:rPr>
          <w:t>families</w:t>
        </w:r>
      </w:hyperlink>
      <w:r w:rsidRPr="00D467C9">
        <w:t>. Recipients may also include school staff impacted by local or regional support services.</w:t>
      </w:r>
    </w:p>
    <w:p w14:paraId="411E685A" w14:textId="023BC9F3" w:rsidR="008B1863" w:rsidRPr="00D467C9" w:rsidRDefault="008B1863" w:rsidP="008B1863">
      <w:pPr>
        <w:pStyle w:val="ListParagraph"/>
      </w:pPr>
      <w:r w:rsidRPr="00BB76F5">
        <w:rPr>
          <w:rStyle w:val="Heading5Char"/>
          <w:rFonts w:ascii="Arial" w:hAnsi="Arial" w:cs="Arial"/>
          <w:b/>
          <w:bCs/>
          <w:color w:val="auto"/>
          <w:sz w:val="28"/>
          <w:szCs w:val="28"/>
        </w:rPr>
        <w:t>Service providers</w:t>
      </w:r>
      <w:r w:rsidRPr="00BB76F5">
        <w:rPr>
          <w:sz w:val="28"/>
          <w:szCs w:val="28"/>
        </w:rPr>
        <w:t xml:space="preserve"> </w:t>
      </w:r>
      <w:r w:rsidRPr="00D467C9">
        <w:t xml:space="preserve">may include district nurses and health staff, Education Service District (ESD) health staff, and </w:t>
      </w:r>
      <w:r w:rsidR="0072267F">
        <w:t xml:space="preserve">health </w:t>
      </w:r>
      <w:r w:rsidRPr="00D467C9">
        <w:t>program directors.</w:t>
      </w:r>
    </w:p>
    <w:p w14:paraId="46961924" w14:textId="52287C80" w:rsidR="008B1863" w:rsidRPr="00D467C9" w:rsidRDefault="008B1863" w:rsidP="008B1863">
      <w:pPr>
        <w:pStyle w:val="ListParagraph"/>
      </w:pPr>
      <w:r w:rsidRPr="00BB76F5">
        <w:rPr>
          <w:rStyle w:val="Heading5Char"/>
          <w:rFonts w:ascii="Arial" w:hAnsi="Arial" w:cs="Arial"/>
          <w:b/>
          <w:bCs/>
          <w:color w:val="auto"/>
          <w:sz w:val="28"/>
          <w:szCs w:val="28"/>
        </w:rPr>
        <w:t>Decision-making authorities</w:t>
      </w:r>
      <w:r w:rsidRPr="00BB76F5">
        <w:rPr>
          <w:sz w:val="28"/>
          <w:szCs w:val="28"/>
        </w:rPr>
        <w:t xml:space="preserve"> </w:t>
      </w:r>
      <w:r w:rsidRPr="00D467C9">
        <w:t xml:space="preserve">may include administrators, financial officers, and others with control privileges in the local </w:t>
      </w:r>
      <w:r w:rsidR="00BB76F5">
        <w:t xml:space="preserve">school </w:t>
      </w:r>
      <w:r w:rsidRPr="00D467C9">
        <w:t>setting.</w:t>
      </w:r>
    </w:p>
    <w:p w14:paraId="1D378CC6" w14:textId="77777777" w:rsidR="004F3C62" w:rsidRDefault="004F3C62" w:rsidP="004F3C62">
      <w:pPr>
        <w:pStyle w:val="Heading4"/>
      </w:pPr>
      <w:r>
        <w:t>Partner engagement</w:t>
      </w:r>
    </w:p>
    <w:p w14:paraId="7720490A" w14:textId="0C8AC219" w:rsidR="004F3C62" w:rsidRPr="00D467C9" w:rsidRDefault="005C557B" w:rsidP="004F3C62">
      <w:r>
        <w:t>M</w:t>
      </w:r>
      <w:r w:rsidR="004F3C62" w:rsidRPr="00D467C9">
        <w:t xml:space="preserve">ultiple methods may be needed to </w:t>
      </w:r>
      <w:r>
        <w:t>gather information from</w:t>
      </w:r>
      <w:r w:rsidR="004F3C62" w:rsidRPr="00D467C9">
        <w:t xml:space="preserve"> diverse participants</w:t>
      </w:r>
      <w:r w:rsidR="00D93B8E">
        <w:t xml:space="preserve"> such as</w:t>
      </w:r>
      <w:r w:rsidR="007C2CF1">
        <w:t xml:space="preserve"> </w:t>
      </w:r>
      <w:r w:rsidR="004F3C62" w:rsidRPr="00D467C9">
        <w:t xml:space="preserve">meetings, surveys, </w:t>
      </w:r>
      <w:r w:rsidR="00CC2111">
        <w:t xml:space="preserve">and </w:t>
      </w:r>
      <w:r w:rsidR="004F3C62" w:rsidRPr="00D467C9">
        <w:t xml:space="preserve">interviews, </w:t>
      </w:r>
      <w:r w:rsidR="00D93B8E">
        <w:t xml:space="preserve">as well as </w:t>
      </w:r>
      <w:r w:rsidR="004F3C62" w:rsidRPr="00D467C9">
        <w:t xml:space="preserve">review of existing data. </w:t>
      </w:r>
      <w:r w:rsidR="00AA4602">
        <w:t>Teams</w:t>
      </w:r>
      <w:r w:rsidR="008C0A0D">
        <w:t xml:space="preserve"> should also consider</w:t>
      </w:r>
      <w:r w:rsidR="00AA4602">
        <w:t xml:space="preserve"> </w:t>
      </w:r>
      <w:r w:rsidR="004F3C62" w:rsidRPr="00D467C9">
        <w:t>meeting</w:t>
      </w:r>
      <w:r w:rsidR="007C2CF1">
        <w:t xml:space="preserve"> times</w:t>
      </w:r>
      <w:r w:rsidR="00AA4602">
        <w:t xml:space="preserve">, </w:t>
      </w:r>
      <w:r w:rsidR="004F3C62" w:rsidRPr="00D467C9">
        <w:t xml:space="preserve">language </w:t>
      </w:r>
      <w:r w:rsidR="00AA4602">
        <w:t>support</w:t>
      </w:r>
      <w:r w:rsidR="008B3876">
        <w:t>, and other ways to improve access</w:t>
      </w:r>
      <w:r w:rsidR="008F173C">
        <w:t xml:space="preserve"> and engagement</w:t>
      </w:r>
      <w:r w:rsidR="00AA4602">
        <w:t>.</w:t>
      </w:r>
      <w:r w:rsidR="004F3C62" w:rsidRPr="00D467C9">
        <w:t xml:space="preserve"> The more diverse and inclusive the SHINE team is, the more likely Scan &amp; Plan activities will result </w:t>
      </w:r>
      <w:r w:rsidR="00197302">
        <w:t>in interventions that benefit the school community.</w:t>
      </w:r>
    </w:p>
    <w:p w14:paraId="52599FD6" w14:textId="645AAD60" w:rsidR="00E9764D" w:rsidRDefault="001D7FC6" w:rsidP="00A027E3">
      <w:pPr>
        <w:pStyle w:val="Heading3"/>
      </w:pPr>
      <w:bookmarkStart w:id="20" w:name="_Toc206030451"/>
      <w:bookmarkStart w:id="21" w:name="_Toc206686507"/>
      <w:r>
        <w:t>Toolkit Components</w:t>
      </w:r>
      <w:bookmarkEnd w:id="20"/>
      <w:bookmarkEnd w:id="21"/>
    </w:p>
    <w:p w14:paraId="5572947F" w14:textId="11A1ABBE" w:rsidR="003E5C09" w:rsidRPr="00D467C9" w:rsidRDefault="00B72C1B" w:rsidP="003E5C09">
      <w:r w:rsidRPr="00D467C9">
        <w:t xml:space="preserve">The </w:t>
      </w:r>
      <w:r w:rsidR="00CF7CD1" w:rsidRPr="00D467C9">
        <w:t xml:space="preserve">SHINE Scan &amp; Plan Toolkit </w:t>
      </w:r>
      <w:r w:rsidR="003E5C09" w:rsidRPr="00D467C9">
        <w:t>includes</w:t>
      </w:r>
    </w:p>
    <w:p w14:paraId="27B7BD21" w14:textId="77777777" w:rsidR="003E5C09" w:rsidRPr="00D467C9" w:rsidRDefault="00000000" w:rsidP="00381602">
      <w:pPr>
        <w:pStyle w:val="ListParagraph"/>
        <w:numPr>
          <w:ilvl w:val="0"/>
          <w:numId w:val="60"/>
        </w:numPr>
      </w:pPr>
      <w:hyperlink w:anchor="_Scanning_Tools" w:history="1">
        <w:r w:rsidR="003E5C09" w:rsidRPr="00D467C9">
          <w:rPr>
            <w:rStyle w:val="Hyperlink"/>
          </w:rPr>
          <w:t>Scanning tools</w:t>
        </w:r>
      </w:hyperlink>
      <w:r w:rsidR="003E5C09" w:rsidRPr="00D467C9">
        <w:t xml:space="preserve"> to evaluate features of the local school nursing model. </w:t>
      </w:r>
    </w:p>
    <w:p w14:paraId="4EDF7188" w14:textId="05DE13E7" w:rsidR="003E5C09" w:rsidRPr="00D467C9" w:rsidRDefault="00000000" w:rsidP="00381602">
      <w:pPr>
        <w:pStyle w:val="ListParagraph"/>
        <w:numPr>
          <w:ilvl w:val="0"/>
          <w:numId w:val="60"/>
        </w:numPr>
      </w:pPr>
      <w:hyperlink w:anchor="_Forms" w:history="1">
        <w:r w:rsidR="003E5C09" w:rsidRPr="00D467C9">
          <w:rPr>
            <w:rStyle w:val="Hyperlink"/>
          </w:rPr>
          <w:t xml:space="preserve">Planning </w:t>
        </w:r>
        <w:r w:rsidR="003C26A1">
          <w:rPr>
            <w:rStyle w:val="Hyperlink"/>
          </w:rPr>
          <w:t>tools</w:t>
        </w:r>
      </w:hyperlink>
      <w:r w:rsidR="003E5C09" w:rsidRPr="00D467C9">
        <w:t xml:space="preserve"> to record findings, determine priorities, and track progress. </w:t>
      </w:r>
    </w:p>
    <w:p w14:paraId="6D134060" w14:textId="5A9B275B" w:rsidR="003E5C09" w:rsidRPr="00D467C9" w:rsidRDefault="00000000" w:rsidP="00381602">
      <w:pPr>
        <w:pStyle w:val="ListParagraph"/>
        <w:numPr>
          <w:ilvl w:val="0"/>
          <w:numId w:val="60"/>
        </w:numPr>
      </w:pPr>
      <w:hyperlink w:anchor="_Appendix" w:history="1">
        <w:r w:rsidR="003E5C09" w:rsidRPr="00D467C9">
          <w:rPr>
            <w:rStyle w:val="Hyperlink"/>
          </w:rPr>
          <w:t>Appendix</w:t>
        </w:r>
      </w:hyperlink>
      <w:r w:rsidR="003E5C09" w:rsidRPr="00D467C9">
        <w:t xml:space="preserve"> </w:t>
      </w:r>
      <w:r w:rsidR="00792A7D">
        <w:t xml:space="preserve">A and B </w:t>
      </w:r>
      <w:r w:rsidR="003E5C09" w:rsidRPr="00D467C9">
        <w:t xml:space="preserve">with information about state and national regulations. </w:t>
      </w:r>
    </w:p>
    <w:p w14:paraId="2D11D98D" w14:textId="144E9475" w:rsidR="001A0E4A" w:rsidRDefault="001A0E4A" w:rsidP="001A0E4A">
      <w:pPr>
        <w:pStyle w:val="Heading4"/>
      </w:pPr>
      <w:r>
        <w:t xml:space="preserve">Scanning </w:t>
      </w:r>
      <w:r w:rsidR="00EC1D40">
        <w:t>t</w:t>
      </w:r>
      <w:r>
        <w:t xml:space="preserve">ools </w:t>
      </w:r>
    </w:p>
    <w:p w14:paraId="6EDBC241" w14:textId="6B86C2AA" w:rsidR="00FF2B4B" w:rsidRPr="00D467C9" w:rsidRDefault="004B00CA" w:rsidP="00403144">
      <w:r w:rsidRPr="00D467C9">
        <w:t xml:space="preserve">SHINE teams </w:t>
      </w:r>
      <w:r w:rsidR="005C7B52" w:rsidRPr="00D467C9">
        <w:t xml:space="preserve">use </w:t>
      </w:r>
      <w:hyperlink w:anchor="_Scanning_Tools" w:history="1">
        <w:r w:rsidR="00611B7E" w:rsidRPr="00D467C9">
          <w:rPr>
            <w:rStyle w:val="Hyperlink"/>
          </w:rPr>
          <w:t>Scanning Tools</w:t>
        </w:r>
      </w:hyperlink>
      <w:r w:rsidR="00611B7E" w:rsidRPr="00D467C9">
        <w:t xml:space="preserve"> to </w:t>
      </w:r>
      <w:r w:rsidRPr="00D467C9">
        <w:t xml:space="preserve">gather </w:t>
      </w:r>
      <w:r w:rsidR="00643885" w:rsidRPr="00D467C9">
        <w:t>both qualitativ</w:t>
      </w:r>
      <w:r w:rsidR="00CC0942" w:rsidRPr="00D467C9">
        <w:t>e</w:t>
      </w:r>
      <w:r w:rsidR="00643885" w:rsidRPr="00D467C9">
        <w:t xml:space="preserve"> </w:t>
      </w:r>
      <w:r w:rsidR="002A716C">
        <w:t>and quantitative</w:t>
      </w:r>
      <w:r w:rsidR="00643885" w:rsidRPr="00D467C9">
        <w:t xml:space="preserve"> </w:t>
      </w:r>
      <w:r w:rsidR="00CC0942" w:rsidRPr="00D467C9">
        <w:t xml:space="preserve">information, via </w:t>
      </w:r>
      <w:r w:rsidR="00EB3F44" w:rsidRPr="00D467C9">
        <w:t>sample questions</w:t>
      </w:r>
      <w:r w:rsidR="00CC0942" w:rsidRPr="00D467C9">
        <w:t xml:space="preserve"> </w:t>
      </w:r>
      <w:r w:rsidR="00643885" w:rsidRPr="00D467C9">
        <w:t xml:space="preserve">and </w:t>
      </w:r>
      <w:r w:rsidR="00A06BBA" w:rsidRPr="00D467C9">
        <w:t>tracking tool</w:t>
      </w:r>
      <w:r w:rsidR="00C54DF1" w:rsidRPr="00D467C9">
        <w:t>s</w:t>
      </w:r>
      <w:r w:rsidR="0005149E" w:rsidRPr="00D467C9">
        <w:t>.</w:t>
      </w:r>
      <w:r w:rsidR="00F37F0E" w:rsidRPr="00D467C9">
        <w:t xml:space="preserve"> S</w:t>
      </w:r>
      <w:r w:rsidR="00853FB6" w:rsidRPr="00D467C9">
        <w:t>ample</w:t>
      </w:r>
      <w:r w:rsidR="00B01DEB" w:rsidRPr="00D467C9">
        <w:t xml:space="preserve"> </w:t>
      </w:r>
      <w:r w:rsidR="00061C89" w:rsidRPr="00D467C9">
        <w:t>questions and tracking tools</w:t>
      </w:r>
      <w:r w:rsidR="001539F6" w:rsidRPr="00D467C9">
        <w:t xml:space="preserve"> are organized by</w:t>
      </w:r>
      <w:r w:rsidR="00C123F7" w:rsidRPr="00D467C9">
        <w:t xml:space="preserve"> the </w:t>
      </w:r>
      <w:r w:rsidR="008646B0" w:rsidRPr="00D467C9">
        <w:t xml:space="preserve">SHINE Model’s </w:t>
      </w:r>
      <w:r w:rsidR="00C123F7" w:rsidRPr="00D467C9">
        <w:t>five goal areas for school settings</w:t>
      </w:r>
      <w:r w:rsidR="00F6565C" w:rsidRPr="00D467C9">
        <w:t xml:space="preserve">. </w:t>
      </w:r>
      <w:r w:rsidR="004F2BC0">
        <w:t>Scan i</w:t>
      </w:r>
      <w:r w:rsidR="00AA26CF" w:rsidRPr="00D467C9">
        <w:t>nformation can help SHINE teams identify areas of strength and areas needing improvement in the local school setting</w:t>
      </w:r>
    </w:p>
    <w:p w14:paraId="2F0EA7D2" w14:textId="39567C42" w:rsidR="00403144" w:rsidRPr="00D467C9" w:rsidRDefault="001879B2" w:rsidP="00403144">
      <w:r w:rsidRPr="00D467C9">
        <w:t>See</w:t>
      </w:r>
      <w:r w:rsidR="00B95CE6" w:rsidRPr="00D467C9">
        <w:t xml:space="preserve"> the </w:t>
      </w:r>
      <w:hyperlink w:anchor="_Scanning_Tools" w:history="1">
        <w:r w:rsidR="00B95CE6" w:rsidRPr="00D467C9">
          <w:rPr>
            <w:rStyle w:val="Hyperlink"/>
          </w:rPr>
          <w:t>Scanning Tools</w:t>
        </w:r>
      </w:hyperlink>
      <w:r w:rsidR="00B95CE6" w:rsidRPr="00D467C9">
        <w:t xml:space="preserve"> section</w:t>
      </w:r>
      <w:r w:rsidRPr="00D467C9">
        <w:t xml:space="preserve"> for more detail</w:t>
      </w:r>
      <w:r w:rsidR="00B95CE6" w:rsidRPr="00D467C9">
        <w:t>.</w:t>
      </w:r>
    </w:p>
    <w:p w14:paraId="66B748A6" w14:textId="392D51EE" w:rsidR="009D4A93" w:rsidRPr="001B556A" w:rsidRDefault="001A0E4A" w:rsidP="009D4A93">
      <w:pPr>
        <w:pStyle w:val="Heading4"/>
      </w:pPr>
      <w:r>
        <w:lastRenderedPageBreak/>
        <w:t xml:space="preserve">Planning </w:t>
      </w:r>
      <w:r w:rsidR="00AE68BD">
        <w:t>tools</w:t>
      </w:r>
    </w:p>
    <w:p w14:paraId="206B019E" w14:textId="1AEB2976" w:rsidR="009D4A93" w:rsidRPr="00D467C9" w:rsidRDefault="00611B7E" w:rsidP="009D4A93">
      <w:r w:rsidRPr="00D467C9">
        <w:t xml:space="preserve">SHINE teams use </w:t>
      </w:r>
      <w:hyperlink w:anchor="_Planning_Tools" w:history="1">
        <w:r w:rsidR="00C82A7B" w:rsidRPr="00D467C9">
          <w:rPr>
            <w:rStyle w:val="Hyperlink"/>
          </w:rPr>
          <w:t>P</w:t>
        </w:r>
        <w:r w:rsidR="00677C39" w:rsidRPr="00D467C9">
          <w:rPr>
            <w:rStyle w:val="Hyperlink"/>
          </w:rPr>
          <w:t xml:space="preserve">lanning </w:t>
        </w:r>
        <w:r w:rsidR="00AE68BD">
          <w:rPr>
            <w:rStyle w:val="Hyperlink"/>
          </w:rPr>
          <w:t>Tools</w:t>
        </w:r>
      </w:hyperlink>
      <w:r w:rsidR="00C82A7B" w:rsidRPr="00D467C9">
        <w:t xml:space="preserve"> </w:t>
      </w:r>
      <w:r w:rsidRPr="00D467C9">
        <w:t>to</w:t>
      </w:r>
      <w:r w:rsidR="00C82A7B" w:rsidRPr="00D467C9">
        <w:t xml:space="preserve"> compile </w:t>
      </w:r>
      <w:r w:rsidR="005F6740" w:rsidRPr="00D467C9">
        <w:t xml:space="preserve">data and compare findings from different goal areas. </w:t>
      </w:r>
      <w:r w:rsidR="004257EC">
        <w:t>Planning tools include</w:t>
      </w:r>
      <w:r w:rsidR="000A07EE">
        <w:t xml:space="preserve"> the following.</w:t>
      </w:r>
    </w:p>
    <w:p w14:paraId="10D62702" w14:textId="51A5A977" w:rsidR="009D4A93" w:rsidRPr="00D467C9" w:rsidRDefault="00000000" w:rsidP="009D4A93">
      <w:pPr>
        <w:pStyle w:val="ListParagraph"/>
      </w:pPr>
      <w:hyperlink w:anchor="_SHINE_Tracking_Form" w:history="1">
        <w:r w:rsidR="00196FFE" w:rsidRPr="00D467C9">
          <w:rPr>
            <w:rStyle w:val="Hyperlink"/>
          </w:rPr>
          <w:t xml:space="preserve">SHINE Tracking </w:t>
        </w:r>
        <w:r w:rsidR="00E5073F" w:rsidRPr="00D467C9">
          <w:rPr>
            <w:rStyle w:val="Hyperlink"/>
          </w:rPr>
          <w:t>Form</w:t>
        </w:r>
      </w:hyperlink>
      <w:r w:rsidR="00196FFE" w:rsidRPr="00D467C9">
        <w:t xml:space="preserve"> </w:t>
      </w:r>
      <w:r w:rsidR="00B30376" w:rsidRPr="00D467C9">
        <w:t xml:space="preserve">to </w:t>
      </w:r>
      <w:r w:rsidR="00460FE2" w:rsidRPr="00D467C9">
        <w:t xml:space="preserve">summarize findings </w:t>
      </w:r>
      <w:r w:rsidR="008F0BDA" w:rsidRPr="00D467C9">
        <w:t>quantitatively</w:t>
      </w:r>
      <w:r w:rsidR="00677C39" w:rsidRPr="00D467C9">
        <w:t xml:space="preserve"> </w:t>
      </w:r>
      <w:r w:rsidR="0083597B" w:rsidRPr="00D467C9">
        <w:t>with a 0 to 3 scale</w:t>
      </w:r>
      <w:r w:rsidR="008F0BDA" w:rsidRPr="00D467C9">
        <w:t>.</w:t>
      </w:r>
    </w:p>
    <w:p w14:paraId="53675C5E" w14:textId="4AA25BB9" w:rsidR="002122C5" w:rsidRPr="00D467C9" w:rsidRDefault="00000000" w:rsidP="002122C5">
      <w:pPr>
        <w:pStyle w:val="ListParagraph"/>
      </w:pPr>
      <w:hyperlink w:anchor="_SHINE_Outcomes_and" w:history="1">
        <w:r w:rsidR="004A21CB" w:rsidRPr="00D467C9">
          <w:rPr>
            <w:rStyle w:val="Hyperlink"/>
          </w:rPr>
          <w:t>SHINE Outcomes and Action Steps</w:t>
        </w:r>
      </w:hyperlink>
      <w:r w:rsidR="004A21CB" w:rsidRPr="00D467C9">
        <w:t xml:space="preserve"> </w:t>
      </w:r>
      <w:r w:rsidR="00B30376" w:rsidRPr="00D467C9">
        <w:t xml:space="preserve">to </w:t>
      </w:r>
      <w:r w:rsidR="00C8370F" w:rsidRPr="00D467C9">
        <w:t>prioritize outcomes and plan actions.</w:t>
      </w:r>
    </w:p>
    <w:p w14:paraId="0A3EDE1B" w14:textId="6B66F7CE" w:rsidR="009D4A93" w:rsidRPr="00D467C9" w:rsidRDefault="00000000" w:rsidP="002122C5">
      <w:pPr>
        <w:pStyle w:val="ListParagraph"/>
      </w:pPr>
      <w:hyperlink w:anchor="_SHINE_Report_Template" w:history="1">
        <w:r w:rsidR="002122C5" w:rsidRPr="00D467C9">
          <w:rPr>
            <w:rStyle w:val="Hyperlink"/>
          </w:rPr>
          <w:t>SHINE Report</w:t>
        </w:r>
        <w:r w:rsidR="001B14E3" w:rsidRPr="00D467C9">
          <w:rPr>
            <w:rStyle w:val="Hyperlink"/>
          </w:rPr>
          <w:t xml:space="preserve"> </w:t>
        </w:r>
        <w:r w:rsidR="00005493">
          <w:rPr>
            <w:rStyle w:val="Hyperlink"/>
          </w:rPr>
          <w:t>Template</w:t>
        </w:r>
      </w:hyperlink>
      <w:r w:rsidR="002122C5" w:rsidRPr="00D467C9">
        <w:t xml:space="preserve"> </w:t>
      </w:r>
      <w:r w:rsidR="00B30376" w:rsidRPr="00D467C9">
        <w:t xml:space="preserve">to </w:t>
      </w:r>
      <w:r w:rsidR="002122C5" w:rsidRPr="00D467C9">
        <w:t>summarize findings descriptively</w:t>
      </w:r>
      <w:r w:rsidR="007C2EDD" w:rsidRPr="00D467C9">
        <w:t xml:space="preserve"> including details</w:t>
      </w:r>
      <w:r w:rsidR="00677C39" w:rsidRPr="00D467C9">
        <w:t xml:space="preserve"> of the local model, selected priorities,</w:t>
      </w:r>
      <w:r w:rsidR="007C2EDD" w:rsidRPr="00D467C9">
        <w:t xml:space="preserve"> and changes over time</w:t>
      </w:r>
      <w:r w:rsidR="002122C5" w:rsidRPr="00D467C9">
        <w:t xml:space="preserve">. </w:t>
      </w:r>
    </w:p>
    <w:p w14:paraId="609B5587" w14:textId="7C2244EA" w:rsidR="00C8370F" w:rsidRPr="00D467C9" w:rsidRDefault="00322BF7" w:rsidP="00C8370F">
      <w:r w:rsidRPr="00D467C9">
        <w:t xml:space="preserve">See </w:t>
      </w:r>
      <w:r w:rsidR="00DB7BC9" w:rsidRPr="00D467C9">
        <w:t xml:space="preserve">the </w:t>
      </w:r>
      <w:hyperlink w:anchor="_Forms" w:history="1">
        <w:r w:rsidR="00B95CE6" w:rsidRPr="00D467C9">
          <w:rPr>
            <w:rStyle w:val="Hyperlink"/>
          </w:rPr>
          <w:t xml:space="preserve">Planning </w:t>
        </w:r>
        <w:r w:rsidR="00AE68BD">
          <w:rPr>
            <w:rStyle w:val="Hyperlink"/>
          </w:rPr>
          <w:t>Tools</w:t>
        </w:r>
      </w:hyperlink>
      <w:r w:rsidR="00DB7BC9" w:rsidRPr="00D467C9">
        <w:t xml:space="preserve"> section</w:t>
      </w:r>
      <w:r w:rsidRPr="00D467C9">
        <w:t xml:space="preserve"> for more detail</w:t>
      </w:r>
      <w:r w:rsidR="00DB7BC9" w:rsidRPr="00D467C9">
        <w:t>.</w:t>
      </w:r>
      <w:r w:rsidR="00B3072C" w:rsidRPr="00D467C9">
        <w:t xml:space="preserve"> </w:t>
      </w:r>
    </w:p>
    <w:p w14:paraId="6DE121E5" w14:textId="7A65433F" w:rsidR="00AA096C" w:rsidRDefault="00F26728" w:rsidP="00085B70">
      <w:pPr>
        <w:pStyle w:val="Heading4"/>
      </w:pPr>
      <w:r>
        <w:t>Appendix</w:t>
      </w:r>
    </w:p>
    <w:p w14:paraId="26E57DEB" w14:textId="4E6E0F13" w:rsidR="00FF48AD" w:rsidRPr="00D467C9" w:rsidRDefault="00BA40FA" w:rsidP="00CC0DF9">
      <w:r w:rsidRPr="00D467C9">
        <w:t xml:space="preserve">The </w:t>
      </w:r>
      <w:r w:rsidR="001A0E4A" w:rsidRPr="00D467C9">
        <w:t xml:space="preserve">SHINE Toolkit </w:t>
      </w:r>
      <w:hyperlink w:anchor="_Appendix" w:history="1">
        <w:r w:rsidR="00060CF9" w:rsidRPr="00D467C9">
          <w:rPr>
            <w:rStyle w:val="Hyperlink"/>
          </w:rPr>
          <w:t>Appendix</w:t>
        </w:r>
      </w:hyperlink>
      <w:r w:rsidR="005821AB" w:rsidRPr="00D467C9">
        <w:t xml:space="preserve"> </w:t>
      </w:r>
      <w:r w:rsidR="00F51648" w:rsidRPr="00D467C9">
        <w:t>provides information about</w:t>
      </w:r>
      <w:r w:rsidR="00671E4A" w:rsidRPr="00D467C9">
        <w:t xml:space="preserve"> </w:t>
      </w:r>
      <w:r w:rsidR="00905A24" w:rsidRPr="00D467C9">
        <w:t xml:space="preserve">some of the </w:t>
      </w:r>
      <w:r w:rsidR="00060CF9" w:rsidRPr="00D467C9">
        <w:t xml:space="preserve">state and federal regulations which may be relevant to </w:t>
      </w:r>
      <w:r w:rsidR="00672E4A" w:rsidRPr="00D467C9">
        <w:t>SHINE team</w:t>
      </w:r>
      <w:r w:rsidR="00060CF9" w:rsidRPr="00D467C9">
        <w:t xml:space="preserve"> efforts.</w:t>
      </w:r>
      <w:r w:rsidR="00671E4A" w:rsidRPr="00D467C9">
        <w:t xml:space="preserve"> </w:t>
      </w:r>
    </w:p>
    <w:p w14:paraId="578C46AB" w14:textId="1E3DFF2C" w:rsidR="00FF48AD" w:rsidRPr="00D467C9" w:rsidRDefault="00000000" w:rsidP="00381602">
      <w:pPr>
        <w:pStyle w:val="ListParagraph"/>
        <w:numPr>
          <w:ilvl w:val="0"/>
          <w:numId w:val="6"/>
        </w:numPr>
      </w:pPr>
      <w:hyperlink w:anchor="_Appendix_A._Regulations" w:history="1">
        <w:r w:rsidR="00671E4A" w:rsidRPr="00D467C9">
          <w:rPr>
            <w:rStyle w:val="Hyperlink"/>
          </w:rPr>
          <w:t>Appendix A</w:t>
        </w:r>
      </w:hyperlink>
      <w:r w:rsidR="00671E4A" w:rsidRPr="00D467C9">
        <w:t xml:space="preserve"> </w:t>
      </w:r>
      <w:r w:rsidR="00905A24" w:rsidRPr="00D467C9">
        <w:t>gives</w:t>
      </w:r>
      <w:r w:rsidR="00FF48AD" w:rsidRPr="00D467C9">
        <w:t xml:space="preserve"> examples of </w:t>
      </w:r>
      <w:r w:rsidR="00925F35" w:rsidRPr="00D467C9">
        <w:t>regulations</w:t>
      </w:r>
      <w:r w:rsidR="00FF48AD" w:rsidRPr="00D467C9">
        <w:t xml:space="preserve"> which could apply to each </w:t>
      </w:r>
      <w:r w:rsidR="00905A24" w:rsidRPr="00D467C9">
        <w:t>feature.</w:t>
      </w:r>
      <w:r w:rsidR="00FF48AD" w:rsidRPr="00D467C9">
        <w:t xml:space="preserve"> </w:t>
      </w:r>
    </w:p>
    <w:p w14:paraId="034BBD86" w14:textId="3A7D783C" w:rsidR="00323D10" w:rsidRPr="00D467C9" w:rsidRDefault="00000000" w:rsidP="00381602">
      <w:pPr>
        <w:pStyle w:val="ListParagraph"/>
        <w:numPr>
          <w:ilvl w:val="0"/>
          <w:numId w:val="6"/>
        </w:numPr>
      </w:pPr>
      <w:hyperlink w:anchor="_Appendix_B._Regulation" w:history="1">
        <w:r w:rsidR="00FF48AD" w:rsidRPr="00D467C9">
          <w:rPr>
            <w:rStyle w:val="Hyperlink"/>
          </w:rPr>
          <w:t>A</w:t>
        </w:r>
        <w:r w:rsidR="00925F35" w:rsidRPr="00D467C9">
          <w:rPr>
            <w:rStyle w:val="Hyperlink"/>
          </w:rPr>
          <w:t>ppendix B</w:t>
        </w:r>
      </w:hyperlink>
      <w:r w:rsidR="00925F35" w:rsidRPr="00D467C9">
        <w:t xml:space="preserve"> provides</w:t>
      </w:r>
      <w:r w:rsidR="00323D10" w:rsidRPr="00D467C9">
        <w:t xml:space="preserve"> brief excerpts from</w:t>
      </w:r>
      <w:r w:rsidR="008E327A" w:rsidRPr="00D467C9">
        <w:t xml:space="preserve"> </w:t>
      </w:r>
      <w:r w:rsidR="00323D10" w:rsidRPr="00D467C9">
        <w:t>regulations.</w:t>
      </w:r>
      <w:r w:rsidR="00060CF9" w:rsidRPr="00D467C9">
        <w:t xml:space="preserve"> </w:t>
      </w:r>
    </w:p>
    <w:p w14:paraId="1F8D00DD" w14:textId="511C8306" w:rsidR="00F26728" w:rsidRPr="00D467C9" w:rsidRDefault="008D7CFA" w:rsidP="00CC0DF9">
      <w:r w:rsidRPr="00D467C9">
        <w:t xml:space="preserve">Please note that </w:t>
      </w:r>
      <w:r w:rsidR="00323D10" w:rsidRPr="00D467C9">
        <w:t xml:space="preserve">Appendix information </w:t>
      </w:r>
      <w:r w:rsidR="002D0BD1" w:rsidRPr="00D467C9">
        <w:t>is</w:t>
      </w:r>
      <w:r w:rsidR="002E0B12" w:rsidRPr="00D467C9">
        <w:t xml:space="preserve"> </w:t>
      </w:r>
      <w:r w:rsidR="002D0BD1" w:rsidRPr="00D467C9">
        <w:t>no</w:t>
      </w:r>
      <w:r w:rsidR="00B677AF" w:rsidRPr="00D467C9">
        <w:t>t</w:t>
      </w:r>
      <w:r w:rsidR="002D0BD1" w:rsidRPr="00D467C9">
        <w:t xml:space="preserve"> legal </w:t>
      </w:r>
      <w:r w:rsidR="00B677AF" w:rsidRPr="00D467C9">
        <w:t>advice</w:t>
      </w:r>
      <w:r w:rsidR="00DD6EFA" w:rsidRPr="00D467C9">
        <w:t>.</w:t>
      </w:r>
      <w:r w:rsidR="002D0BD1" w:rsidRPr="00D467C9">
        <w:t xml:space="preserve"> SHINE teams should consult legal counsel</w:t>
      </w:r>
      <w:r w:rsidR="008B5A24" w:rsidRPr="00D467C9">
        <w:t xml:space="preserve"> as needed</w:t>
      </w:r>
      <w:r w:rsidR="002D0BD1" w:rsidRPr="00D467C9">
        <w:t xml:space="preserve"> </w:t>
      </w:r>
      <w:r w:rsidR="002415AF" w:rsidRPr="00D467C9">
        <w:t xml:space="preserve">to </w:t>
      </w:r>
      <w:r w:rsidR="008B5A24" w:rsidRPr="00D467C9">
        <w:t>address</w:t>
      </w:r>
      <w:r w:rsidR="002415AF" w:rsidRPr="00D467C9">
        <w:t xml:space="preserve"> </w:t>
      </w:r>
      <w:r w:rsidR="00AF5DCF" w:rsidRPr="00D467C9">
        <w:t>legal questions</w:t>
      </w:r>
      <w:r w:rsidR="002D0BD1" w:rsidRPr="00D467C9">
        <w:t>.</w:t>
      </w:r>
    </w:p>
    <w:p w14:paraId="40B9B8E1" w14:textId="77777777" w:rsidR="008753A6" w:rsidRDefault="008753A6" w:rsidP="008753A6">
      <w:pPr>
        <w:pStyle w:val="Heading4"/>
        <w:pBdr>
          <w:bottom w:val="single" w:sz="48" w:space="1" w:color="064276"/>
        </w:pBdr>
        <w:ind w:left="0"/>
      </w:pPr>
      <w:bookmarkStart w:id="22" w:name="_*Use_of_the"/>
      <w:bookmarkEnd w:id="22"/>
    </w:p>
    <w:p w14:paraId="45A7AF57" w14:textId="500DE93D" w:rsidR="00E815AF" w:rsidRDefault="001D5E27" w:rsidP="0019659F">
      <w:pPr>
        <w:pStyle w:val="Heading3"/>
      </w:pPr>
      <w:bookmarkStart w:id="23" w:name="_Toc206030452"/>
      <w:bookmarkStart w:id="24" w:name="_Toc206686508"/>
      <w:r>
        <w:t>*</w:t>
      </w:r>
      <w:r w:rsidR="00237E1E" w:rsidRPr="00E815AF">
        <w:t>Use of the term “family</w:t>
      </w:r>
      <w:r w:rsidR="00E815AF">
        <w:t>”</w:t>
      </w:r>
      <w:bookmarkEnd w:id="23"/>
      <w:bookmarkEnd w:id="24"/>
      <w:r w:rsidR="00237E1E" w:rsidRPr="00E815AF">
        <w:t xml:space="preserve"> </w:t>
      </w:r>
    </w:p>
    <w:p w14:paraId="19445022" w14:textId="18424474" w:rsidR="00B96333" w:rsidRPr="00D467C9" w:rsidRDefault="00237E1E" w:rsidP="00F17348">
      <w:r w:rsidRPr="00D467C9">
        <w:t xml:space="preserve">The SHINE program respects that students experience many different living situations. For brevity, the term “families” is used in </w:t>
      </w:r>
      <w:r w:rsidR="00D77671" w:rsidRPr="00D467C9">
        <w:t>SHINE</w:t>
      </w:r>
      <w:r w:rsidRPr="00D467C9">
        <w:t xml:space="preserve"> Toolkit to refer to parents, guardians, and other support people who </w:t>
      </w:r>
      <w:r w:rsidR="00215908" w:rsidRPr="00D467C9">
        <w:t xml:space="preserve">care for students and </w:t>
      </w:r>
      <w:r w:rsidR="00CB6496" w:rsidRPr="00D467C9">
        <w:t>contribute to</w:t>
      </w:r>
      <w:r w:rsidR="00F10300" w:rsidRPr="00D467C9">
        <w:t xml:space="preserve"> </w:t>
      </w:r>
      <w:r w:rsidR="00F17348" w:rsidRPr="00D467C9">
        <w:t xml:space="preserve">health </w:t>
      </w:r>
      <w:r w:rsidRPr="00D467C9">
        <w:t xml:space="preserve">decisions.  </w:t>
      </w:r>
    </w:p>
    <w:p w14:paraId="4F8B96C0" w14:textId="77777777" w:rsidR="007A4741" w:rsidRPr="00E815AF" w:rsidRDefault="007A4741">
      <w:pPr>
        <w:spacing w:before="0" w:line="240" w:lineRule="auto"/>
        <w:ind w:left="0"/>
        <w:rPr>
          <w:rFonts w:eastAsiaTheme="majorEastAsia" w:cstheme="majorBidi"/>
          <w:b/>
          <w:color w:val="064276"/>
        </w:rPr>
      </w:pPr>
    </w:p>
    <w:p w14:paraId="638FBBF2" w14:textId="77777777" w:rsidR="00D179AF" w:rsidRPr="00D467C9" w:rsidRDefault="00D179AF">
      <w:pPr>
        <w:spacing w:before="0" w:line="240" w:lineRule="auto"/>
        <w:ind w:left="0"/>
      </w:pPr>
      <w:r w:rsidRPr="00D467C9">
        <w:br w:type="page"/>
      </w:r>
    </w:p>
    <w:p w14:paraId="765CD53C" w14:textId="13C7658E" w:rsidR="00D70501" w:rsidRPr="00D467C9" w:rsidRDefault="00F27F83" w:rsidP="00182877">
      <w:pPr>
        <w:ind w:left="0"/>
        <w:jc w:val="center"/>
      </w:pPr>
      <w:r w:rsidRPr="00D467C9">
        <w:rPr>
          <w:noProof/>
          <w:color w:val="004E8C"/>
          <w:sz w:val="32"/>
          <w:szCs w:val="32"/>
        </w:rPr>
        <w:lastRenderedPageBreak/>
        <w:drawing>
          <wp:inline distT="0" distB="0" distL="0" distR="0" wp14:anchorId="7E149523" wp14:editId="4D8C2367">
            <wp:extent cx="6623858" cy="1242260"/>
            <wp:effectExtent l="0" t="0" r="5715" b="0"/>
            <wp:docPr id="1797337473" name="Picture 1797337473">
              <a:extLst xmlns:a="http://schemas.openxmlformats.org/drawingml/2006/main">
                <a:ext uri="{FF2B5EF4-FFF2-40B4-BE49-F238E27FC236}">
                  <a16:creationId xmlns:a16="http://schemas.microsoft.com/office/drawing/2014/main" id="{E7F29FD0-58AE-7EEE-9EEF-713BE39EE29A}"/>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337473" name="Picture 1797337473">
                      <a:extLst>
                        <a:ext uri="{FF2B5EF4-FFF2-40B4-BE49-F238E27FC236}">
                          <a16:creationId xmlns:a16="http://schemas.microsoft.com/office/drawing/2014/main" id="{E7F29FD0-58AE-7EEE-9EEF-713BE39EE29A}"/>
                        </a:ext>
                        <a:ext uri="{C183D7F6-B498-43B3-948B-1728B52AA6E4}">
                          <adec:decorative xmlns:adec="http://schemas.microsoft.com/office/drawing/2017/decorative" val="1"/>
                        </a:ext>
                      </a:extLst>
                    </pic:cNvPr>
                    <pic:cNvPicPr>
                      <a:picLocks noChangeAspect="1"/>
                    </pic:cNvPicPr>
                  </pic:nvPicPr>
                  <pic:blipFill rotWithShape="1">
                    <a:blip r:embed="rId13" cstate="print">
                      <a:extLst>
                        <a:ext uri="{28A0092B-C50C-407E-A947-70E740481C1C}">
                          <a14:useLocalDpi xmlns:a14="http://schemas.microsoft.com/office/drawing/2010/main" val="0"/>
                        </a:ext>
                      </a:extLst>
                    </a:blip>
                    <a:srcRect l="1864" r="3262"/>
                    <a:stretch/>
                  </pic:blipFill>
                  <pic:spPr bwMode="auto">
                    <a:xfrm>
                      <a:off x="0" y="0"/>
                      <a:ext cx="6675934" cy="1252027"/>
                    </a:xfrm>
                    <a:prstGeom prst="rect">
                      <a:avLst/>
                    </a:prstGeom>
                    <a:ln>
                      <a:noFill/>
                    </a:ln>
                    <a:extLst>
                      <a:ext uri="{53640926-AAD7-44D8-BBD7-CCE9431645EC}">
                        <a14:shadowObscured xmlns:a14="http://schemas.microsoft.com/office/drawing/2010/main"/>
                      </a:ext>
                    </a:extLst>
                  </pic:spPr>
                </pic:pic>
              </a:graphicData>
            </a:graphic>
          </wp:inline>
        </w:drawing>
      </w:r>
    </w:p>
    <w:p w14:paraId="232B7E7B" w14:textId="3B02D2C6" w:rsidR="00A25366" w:rsidRDefault="008953D4" w:rsidP="00A62E05">
      <w:pPr>
        <w:pStyle w:val="Heading1"/>
      </w:pPr>
      <w:bookmarkStart w:id="25" w:name="_Scanning_Tools"/>
      <w:bookmarkStart w:id="26" w:name="_Toc206686509"/>
      <w:bookmarkEnd w:id="25"/>
      <w:r>
        <w:t>Scanning Tools</w:t>
      </w:r>
      <w:bookmarkEnd w:id="26"/>
    </w:p>
    <w:p w14:paraId="080146E1" w14:textId="7311EA1F" w:rsidR="00296C9C" w:rsidRDefault="00F31B12" w:rsidP="00296C9C">
      <w:pPr>
        <w:ind w:left="0"/>
      </w:pPr>
      <w:r w:rsidRPr="00D467C9">
        <w:t>SHINE teams “scan” their school nursing model by evaluating selected features applicable to their school setting.</w:t>
      </w:r>
      <w:r w:rsidR="00251255" w:rsidRPr="00D467C9">
        <w:t xml:space="preserve"> </w:t>
      </w:r>
      <w:r w:rsidR="0084226F">
        <w:t xml:space="preserve">Each of </w:t>
      </w:r>
      <w:r w:rsidR="00057724" w:rsidRPr="00D467C9">
        <w:t xml:space="preserve">the five SHINE goals </w:t>
      </w:r>
      <w:r w:rsidR="0084226F">
        <w:t xml:space="preserve">for school settings </w:t>
      </w:r>
      <w:r w:rsidR="00057724" w:rsidRPr="00D467C9">
        <w:t xml:space="preserve">has a Scanning Tools section. </w:t>
      </w:r>
      <w:r w:rsidR="0084226F" w:rsidRPr="00D467C9">
        <w:t xml:space="preserve">[See </w:t>
      </w:r>
      <w:hyperlink w:anchor="_Figure_1:_SHINE" w:history="1">
        <w:r w:rsidR="0007328B" w:rsidRPr="00D467C9">
          <w:rPr>
            <w:rStyle w:val="Hyperlink"/>
          </w:rPr>
          <w:t>Figure 1</w:t>
        </w:r>
      </w:hyperlink>
      <w:r w:rsidR="0007328B" w:rsidRPr="00D467C9">
        <w:t xml:space="preserve"> and </w:t>
      </w:r>
      <w:hyperlink w:anchor="_SHINE_Program_Goals_1" w:history="1">
        <w:r w:rsidR="0007328B" w:rsidRPr="00D467C9">
          <w:rPr>
            <w:rStyle w:val="Hyperlink"/>
          </w:rPr>
          <w:t>SHINE goals and features</w:t>
        </w:r>
      </w:hyperlink>
      <w:r w:rsidR="0084226F" w:rsidRPr="00D467C9">
        <w:t>.]</w:t>
      </w:r>
      <w:r w:rsidR="0084226F">
        <w:t xml:space="preserve"> </w:t>
      </w:r>
      <w:r w:rsidR="007C34F0" w:rsidRPr="00D467C9">
        <w:t>Using the scanning tools, a SHINE team will evaluate features in one or more goal area</w:t>
      </w:r>
      <w:r w:rsidR="0005642E" w:rsidRPr="00D467C9">
        <w:t>. Collaborative partners can</w:t>
      </w:r>
      <w:r w:rsidR="007C34F0" w:rsidRPr="00D467C9">
        <w:t xml:space="preserve"> use this evaluation to </w:t>
      </w:r>
      <w:r w:rsidR="00A23A07" w:rsidRPr="00D467C9">
        <w:t xml:space="preserve">identify priorities and </w:t>
      </w:r>
      <w:r w:rsidR="00AA26CF" w:rsidRPr="00D467C9">
        <w:t>plan</w:t>
      </w:r>
      <w:r w:rsidR="007C34F0" w:rsidRPr="00D467C9">
        <w:t xml:space="preserve"> actions for their school setting</w:t>
      </w:r>
      <w:r w:rsidR="00AA26CF" w:rsidRPr="00D467C9">
        <w:t>.</w:t>
      </w:r>
      <w:r w:rsidR="00A83139">
        <w:t xml:space="preserve"> </w:t>
      </w:r>
    </w:p>
    <w:p w14:paraId="595A10CF" w14:textId="77777777" w:rsidR="000B6469" w:rsidRDefault="000B6469" w:rsidP="000B6469">
      <w:pPr>
        <w:tabs>
          <w:tab w:val="left" w:pos="6349"/>
        </w:tabs>
        <w:ind w:left="0"/>
      </w:pPr>
      <w:r w:rsidRPr="00D467C9">
        <w:t>SHINE Scan results are for internal us</w:t>
      </w:r>
      <w:r>
        <w:t>e. C</w:t>
      </w:r>
      <w:r w:rsidRPr="00D467C9">
        <w:t xml:space="preserve">omparison between </w:t>
      </w:r>
      <w:r>
        <w:t xml:space="preserve">school </w:t>
      </w:r>
      <w:r w:rsidRPr="00D467C9">
        <w:t>settings</w:t>
      </w:r>
      <w:r>
        <w:t xml:space="preserve"> has little meaning, due to many v</w:t>
      </w:r>
      <w:r w:rsidRPr="00D467C9">
        <w:t>ariables across school districts and ESDs</w:t>
      </w:r>
      <w:r>
        <w:t>.</w:t>
      </w:r>
      <w:r w:rsidRPr="00D467C9">
        <w:t xml:space="preserve"> </w:t>
      </w:r>
      <w:r>
        <w:t>Scan f</w:t>
      </w:r>
      <w:r w:rsidRPr="00D467C9">
        <w:t>indings are for local evaluation and planning, to highlight needs and show progress over time</w:t>
      </w:r>
      <w:r>
        <w:t>.</w:t>
      </w:r>
    </w:p>
    <w:p w14:paraId="326948C5" w14:textId="5F1A1E17" w:rsidR="001D3495" w:rsidRDefault="001D3495" w:rsidP="00296C9C">
      <w:pPr>
        <w:ind w:left="0"/>
      </w:pPr>
      <w:r>
        <w:t xml:space="preserve">Click </w:t>
      </w:r>
      <w:r w:rsidR="0019274C">
        <w:t xml:space="preserve">below </w:t>
      </w:r>
      <w:r>
        <w:t>to jump to</w:t>
      </w:r>
      <w:r w:rsidR="001F6CC1">
        <w:t xml:space="preserve"> goal-specific</w:t>
      </w:r>
      <w:r w:rsidR="0019274C">
        <w:t xml:space="preserve"> scanning tools.</w:t>
      </w:r>
    </w:p>
    <w:p w14:paraId="5B0F5183" w14:textId="77777777" w:rsidR="001D3495" w:rsidRDefault="00000000" w:rsidP="00F92654">
      <w:pPr>
        <w:pStyle w:val="ListParagraph"/>
        <w:numPr>
          <w:ilvl w:val="0"/>
          <w:numId w:val="122"/>
        </w:numPr>
      </w:pPr>
      <w:hyperlink w:anchor="_Goal_1_Scanning" w:history="1">
        <w:r w:rsidR="001D3495" w:rsidRPr="00D467C9">
          <w:rPr>
            <w:rStyle w:val="Hyperlink"/>
          </w:rPr>
          <w:t xml:space="preserve">Goal 1 </w:t>
        </w:r>
        <w:r w:rsidR="001D3495">
          <w:rPr>
            <w:rStyle w:val="Hyperlink"/>
          </w:rPr>
          <w:t>Staffing and Budget</w:t>
        </w:r>
      </w:hyperlink>
      <w:r w:rsidR="001D3495">
        <w:t xml:space="preserve">    </w:t>
      </w:r>
    </w:p>
    <w:p w14:paraId="75B70054" w14:textId="77777777" w:rsidR="001D3495" w:rsidRDefault="00000000" w:rsidP="00F92654">
      <w:pPr>
        <w:pStyle w:val="ListParagraph"/>
        <w:numPr>
          <w:ilvl w:val="0"/>
          <w:numId w:val="122"/>
        </w:numPr>
      </w:pPr>
      <w:hyperlink w:anchor="_Goal_2_Scanning" w:history="1">
        <w:r w:rsidR="001D3495" w:rsidRPr="00D467C9">
          <w:rPr>
            <w:rStyle w:val="Hyperlink"/>
          </w:rPr>
          <w:t xml:space="preserve">Goal 2 </w:t>
        </w:r>
        <w:r w:rsidR="001D3495">
          <w:rPr>
            <w:rStyle w:val="Hyperlink"/>
          </w:rPr>
          <w:t>Priority Work</w:t>
        </w:r>
      </w:hyperlink>
      <w:r w:rsidR="001D3495" w:rsidRPr="00D467C9">
        <w:t xml:space="preserve"> </w:t>
      </w:r>
      <w:r w:rsidR="001D3495">
        <w:t xml:space="preserve">  </w:t>
      </w:r>
      <w:r w:rsidR="001D3495" w:rsidRPr="00D467C9">
        <w:t xml:space="preserve"> </w:t>
      </w:r>
    </w:p>
    <w:p w14:paraId="08948C62" w14:textId="77777777" w:rsidR="001D3495" w:rsidRDefault="00000000" w:rsidP="00F92654">
      <w:pPr>
        <w:pStyle w:val="ListParagraph"/>
        <w:numPr>
          <w:ilvl w:val="0"/>
          <w:numId w:val="122"/>
        </w:numPr>
      </w:pPr>
      <w:hyperlink w:anchor="_Goal_3_Scanning" w:history="1">
        <w:r w:rsidR="001D3495" w:rsidRPr="00D467C9">
          <w:rPr>
            <w:rStyle w:val="Hyperlink"/>
          </w:rPr>
          <w:t xml:space="preserve">Goal 3 </w:t>
        </w:r>
        <w:r w:rsidR="001D3495">
          <w:rPr>
            <w:rStyle w:val="Hyperlink"/>
          </w:rPr>
          <w:t>Collaborative Team Structures</w:t>
        </w:r>
      </w:hyperlink>
      <w:r w:rsidR="001D3495" w:rsidRPr="00D467C9">
        <w:t xml:space="preserve">   </w:t>
      </w:r>
    </w:p>
    <w:p w14:paraId="46D4359D" w14:textId="77777777" w:rsidR="001D3495" w:rsidRDefault="00000000" w:rsidP="00F92654">
      <w:pPr>
        <w:pStyle w:val="ListParagraph"/>
        <w:numPr>
          <w:ilvl w:val="0"/>
          <w:numId w:val="122"/>
        </w:numPr>
      </w:pPr>
      <w:hyperlink w:anchor="_Goal_4_Scanning" w:history="1">
        <w:r w:rsidR="001D3495" w:rsidRPr="00D467C9">
          <w:rPr>
            <w:rStyle w:val="Hyperlink"/>
          </w:rPr>
          <w:t xml:space="preserve">Goal 4 </w:t>
        </w:r>
        <w:r w:rsidR="001D3495">
          <w:rPr>
            <w:rStyle w:val="Hyperlink"/>
          </w:rPr>
          <w:t>Authentic Engagement</w:t>
        </w:r>
      </w:hyperlink>
      <w:r w:rsidR="001D3495" w:rsidRPr="00D467C9">
        <w:t xml:space="preserve"> </w:t>
      </w:r>
      <w:r w:rsidR="001D3495">
        <w:t xml:space="preserve">   </w:t>
      </w:r>
    </w:p>
    <w:p w14:paraId="1FF6D327" w14:textId="0D63C048" w:rsidR="001D3495" w:rsidRPr="00D467C9" w:rsidRDefault="00000000" w:rsidP="00F92654">
      <w:pPr>
        <w:pStyle w:val="ListParagraph"/>
        <w:numPr>
          <w:ilvl w:val="0"/>
          <w:numId w:val="122"/>
        </w:numPr>
      </w:pPr>
      <w:hyperlink w:anchor="_Goal_5_Scanning" w:history="1">
        <w:r w:rsidR="001D3495" w:rsidRPr="00D467C9">
          <w:rPr>
            <w:rStyle w:val="Hyperlink"/>
          </w:rPr>
          <w:t xml:space="preserve">Goal 5 </w:t>
        </w:r>
        <w:r w:rsidR="001D3495">
          <w:rPr>
            <w:rStyle w:val="Hyperlink"/>
          </w:rPr>
          <w:t>Shared Understanding</w:t>
        </w:r>
      </w:hyperlink>
    </w:p>
    <w:p w14:paraId="11CD7530" w14:textId="24106E31" w:rsidR="00987FAD" w:rsidRPr="00D467C9" w:rsidRDefault="00987FAD" w:rsidP="00987FAD">
      <w:pPr>
        <w:tabs>
          <w:tab w:val="left" w:pos="6349"/>
        </w:tabs>
        <w:ind w:left="0"/>
      </w:pPr>
      <w:r w:rsidRPr="00D467C9">
        <w:rPr>
          <w:noProof/>
        </w:rPr>
        <w:drawing>
          <wp:inline distT="0" distB="0" distL="0" distR="0" wp14:anchorId="5A948C70" wp14:editId="46E12A94">
            <wp:extent cx="6675120" cy="718185"/>
            <wp:effectExtent l="0" t="0" r="0" b="5715"/>
            <wp:docPr id="97401110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011105" name="Picture 3">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75120" cy="718185"/>
                    </a:xfrm>
                    <a:prstGeom prst="rect">
                      <a:avLst/>
                    </a:prstGeom>
                    <a:noFill/>
                    <a:ln>
                      <a:noFill/>
                    </a:ln>
                  </pic:spPr>
                </pic:pic>
              </a:graphicData>
            </a:graphic>
          </wp:inline>
        </w:drawing>
      </w:r>
    </w:p>
    <w:p w14:paraId="1326832F" w14:textId="1BA1472C" w:rsidR="00987FAD" w:rsidRDefault="002C4E8B" w:rsidP="008215A9">
      <w:pPr>
        <w:pStyle w:val="Heading2"/>
      </w:pPr>
      <w:bookmarkStart w:id="27" w:name="_Toc206030454"/>
      <w:bookmarkStart w:id="28" w:name="_Toc206686510"/>
      <w:r>
        <w:t xml:space="preserve">Scanning </w:t>
      </w:r>
      <w:r w:rsidR="00D94E36">
        <w:t>Tools for Each</w:t>
      </w:r>
      <w:r>
        <w:t xml:space="preserve"> Goal Area</w:t>
      </w:r>
      <w:bookmarkEnd w:id="27"/>
      <w:bookmarkEnd w:id="28"/>
    </w:p>
    <w:p w14:paraId="24A461EA" w14:textId="4379187A" w:rsidR="0050345D" w:rsidRPr="00D467C9" w:rsidRDefault="00CA0B82" w:rsidP="00562271">
      <w:pPr>
        <w:tabs>
          <w:tab w:val="left" w:pos="6349"/>
        </w:tabs>
      </w:pPr>
      <w:r w:rsidRPr="00D467C9">
        <w:t xml:space="preserve">Each Scanning Tools section </w:t>
      </w:r>
      <w:r w:rsidR="006B7B5C" w:rsidRPr="00D467C9">
        <w:t>includes</w:t>
      </w:r>
      <w:r w:rsidR="00D72515" w:rsidRPr="00D467C9">
        <w:t xml:space="preserve"> </w:t>
      </w:r>
      <w:r w:rsidR="00090C63" w:rsidRPr="00D467C9">
        <w:t>3 components: (1)</w:t>
      </w:r>
      <w:r w:rsidR="00FE2F36" w:rsidRPr="00D467C9">
        <w:t xml:space="preserve"> </w:t>
      </w:r>
      <w:r w:rsidR="00573A80" w:rsidRPr="00D467C9">
        <w:t>introduction</w:t>
      </w:r>
      <w:r w:rsidR="00FE2F36" w:rsidRPr="00D467C9">
        <w:t>; (2) questions; and (3) a tracking tool.</w:t>
      </w:r>
    </w:p>
    <w:p w14:paraId="34143FBE" w14:textId="704B7B27" w:rsidR="006D5BDF" w:rsidRPr="00C97E64" w:rsidRDefault="006D5BDF" w:rsidP="00C97E64">
      <w:pPr>
        <w:pStyle w:val="Heading3"/>
      </w:pPr>
      <w:bookmarkStart w:id="29" w:name="_Toc206030455"/>
      <w:bookmarkStart w:id="30" w:name="_Toc206686511"/>
      <w:r w:rsidRPr="00C97E64">
        <w:lastRenderedPageBreak/>
        <w:t>Introduction to Goal</w:t>
      </w:r>
      <w:bookmarkEnd w:id="29"/>
      <w:bookmarkEnd w:id="30"/>
    </w:p>
    <w:p w14:paraId="22911F4D" w14:textId="0B491703" w:rsidR="003423DC" w:rsidRPr="00D467C9" w:rsidRDefault="00C16EBE" w:rsidP="00E202C8">
      <w:r>
        <w:t xml:space="preserve">Each goal area has an </w:t>
      </w:r>
      <w:r w:rsidR="00403C23">
        <w:rPr>
          <w:b/>
          <w:bCs/>
        </w:rPr>
        <w:t>introduction</w:t>
      </w:r>
      <w:r w:rsidR="0099248D" w:rsidRPr="00D467C9">
        <w:t xml:space="preserve"> </w:t>
      </w:r>
      <w:r w:rsidR="00403C23">
        <w:t xml:space="preserve">that </w:t>
      </w:r>
      <w:r w:rsidR="004B6D6E" w:rsidRPr="00D467C9">
        <w:t xml:space="preserve">begins with an </w:t>
      </w:r>
      <w:r w:rsidR="008E39DD" w:rsidRPr="000A6726">
        <w:rPr>
          <w:rStyle w:val="Heading5Char"/>
          <w:rFonts w:ascii="Arial" w:hAnsi="Arial" w:cs="Arial"/>
          <w:b/>
          <w:bCs/>
          <w:color w:val="auto"/>
          <w:sz w:val="28"/>
          <w:szCs w:val="28"/>
        </w:rPr>
        <w:t>Oregon school district case study</w:t>
      </w:r>
      <w:r w:rsidR="003D2F70" w:rsidRPr="000A6726">
        <w:rPr>
          <w:b/>
          <w:bCs/>
        </w:rPr>
        <w:t xml:space="preserve">, </w:t>
      </w:r>
      <w:r w:rsidR="003D2F70" w:rsidRPr="00D467C9">
        <w:t>followed by</w:t>
      </w:r>
      <w:r w:rsidR="0014767C" w:rsidRPr="00D467C9">
        <w:t xml:space="preserve"> detailed goal </w:t>
      </w:r>
      <w:r w:rsidR="001E448D" w:rsidRPr="00D467C9">
        <w:t>statements</w:t>
      </w:r>
      <w:r w:rsidR="005B7E88">
        <w:t xml:space="preserve">: </w:t>
      </w:r>
      <w:r w:rsidR="003E1A9C" w:rsidRPr="000A6726">
        <w:rPr>
          <w:rStyle w:val="Heading5Char"/>
          <w:rFonts w:ascii="Arial" w:hAnsi="Arial" w:cs="Arial"/>
          <w:b/>
          <w:bCs/>
          <w:color w:val="auto"/>
          <w:sz w:val="28"/>
          <w:szCs w:val="28"/>
        </w:rPr>
        <w:t>objectives</w:t>
      </w:r>
      <w:r w:rsidR="003E1A9C" w:rsidRPr="000A6726">
        <w:rPr>
          <w:sz w:val="28"/>
          <w:szCs w:val="28"/>
        </w:rPr>
        <w:t xml:space="preserve"> </w:t>
      </w:r>
      <w:r w:rsidR="00402F3C" w:rsidRPr="00D467C9">
        <w:t>are</w:t>
      </w:r>
      <w:r w:rsidR="00674383" w:rsidRPr="00D467C9">
        <w:t xml:space="preserve"> the state program goals </w:t>
      </w:r>
      <w:r w:rsidR="00211357" w:rsidRPr="00D467C9">
        <w:t>developed</w:t>
      </w:r>
      <w:r w:rsidR="00674383" w:rsidRPr="00D467C9">
        <w:t xml:space="preserve"> by OHA ASH</w:t>
      </w:r>
      <w:r w:rsidR="005B7E88">
        <w:t>, and</w:t>
      </w:r>
      <w:r w:rsidR="005702E2" w:rsidRPr="000A6726">
        <w:rPr>
          <w:rStyle w:val="Heading5Char"/>
          <w:rFonts w:ascii="Arial" w:hAnsi="Arial" w:cs="Arial"/>
          <w:b/>
          <w:bCs/>
          <w:color w:val="auto"/>
          <w:sz w:val="28"/>
          <w:szCs w:val="28"/>
        </w:rPr>
        <w:t xml:space="preserve"> example</w:t>
      </w:r>
      <w:r w:rsidR="003E1A9C" w:rsidRPr="000A6726">
        <w:rPr>
          <w:rStyle w:val="Heading5Char"/>
          <w:rFonts w:ascii="Arial" w:hAnsi="Arial" w:cs="Arial"/>
          <w:b/>
          <w:bCs/>
          <w:color w:val="auto"/>
          <w:sz w:val="28"/>
          <w:szCs w:val="28"/>
        </w:rPr>
        <w:t xml:space="preserve"> </w:t>
      </w:r>
      <w:r w:rsidR="00674383" w:rsidRPr="000A6726">
        <w:rPr>
          <w:rStyle w:val="Heading5Char"/>
          <w:rFonts w:ascii="Arial" w:hAnsi="Arial" w:cs="Arial"/>
          <w:b/>
          <w:bCs/>
          <w:color w:val="auto"/>
          <w:sz w:val="28"/>
          <w:szCs w:val="28"/>
        </w:rPr>
        <w:t>outcomes</w:t>
      </w:r>
      <w:r w:rsidR="00674383" w:rsidRPr="000A6726">
        <w:rPr>
          <w:sz w:val="28"/>
          <w:szCs w:val="28"/>
        </w:rPr>
        <w:t xml:space="preserve"> </w:t>
      </w:r>
      <w:r w:rsidR="00C86B0D" w:rsidRPr="00D467C9">
        <w:t>describe local goals</w:t>
      </w:r>
      <w:r w:rsidR="003C2E28" w:rsidRPr="00D467C9">
        <w:t xml:space="preserve"> a </w:t>
      </w:r>
      <w:r w:rsidR="005702E2" w:rsidRPr="00D467C9">
        <w:t>SHINE team might consider.</w:t>
      </w:r>
      <w:r w:rsidR="005B7E88">
        <w:t xml:space="preserve"> </w:t>
      </w:r>
      <w:r w:rsidR="002373E8" w:rsidRPr="00D467C9">
        <w:t>Each</w:t>
      </w:r>
      <w:r w:rsidR="00E202C8" w:rsidRPr="00D467C9">
        <w:t xml:space="preserve"> goal</w:t>
      </w:r>
      <w:r w:rsidR="002373E8" w:rsidRPr="00D467C9">
        <w:t xml:space="preserve"> introduction also includes</w:t>
      </w:r>
      <w:r w:rsidR="002373E8" w:rsidRPr="00D467C9">
        <w:rPr>
          <w:rStyle w:val="Heading5Char"/>
          <w:rFonts w:ascii="Arial" w:hAnsi="Arial" w:cs="Arial"/>
          <w:sz w:val="28"/>
          <w:szCs w:val="28"/>
        </w:rPr>
        <w:t xml:space="preserve"> </w:t>
      </w:r>
      <w:r w:rsidR="002373E8" w:rsidRPr="000A6726">
        <w:rPr>
          <w:rStyle w:val="Heading5Char"/>
          <w:rFonts w:ascii="Arial" w:hAnsi="Arial" w:cs="Arial"/>
          <w:b/>
          <w:bCs/>
          <w:color w:val="auto"/>
          <w:sz w:val="28"/>
          <w:szCs w:val="28"/>
        </w:rPr>
        <w:t>key concepts</w:t>
      </w:r>
      <w:r w:rsidR="002373E8" w:rsidRPr="000A6726">
        <w:rPr>
          <w:rStyle w:val="Heading5Char"/>
          <w:rFonts w:ascii="Arial" w:hAnsi="Arial" w:cs="Arial"/>
          <w:color w:val="auto"/>
          <w:sz w:val="28"/>
          <w:szCs w:val="28"/>
        </w:rPr>
        <w:t xml:space="preserve"> </w:t>
      </w:r>
      <w:r w:rsidR="00E202C8" w:rsidRPr="00D467C9">
        <w:rPr>
          <w:sz w:val="28"/>
          <w:szCs w:val="28"/>
        </w:rPr>
        <w:t xml:space="preserve">and </w:t>
      </w:r>
      <w:r w:rsidR="00E202C8" w:rsidRPr="000A6726">
        <w:rPr>
          <w:rStyle w:val="Heading5Char"/>
          <w:rFonts w:ascii="Arial" w:hAnsi="Arial" w:cs="Arial"/>
          <w:b/>
          <w:bCs/>
          <w:color w:val="auto"/>
          <w:sz w:val="28"/>
          <w:szCs w:val="28"/>
        </w:rPr>
        <w:t>r</w:t>
      </w:r>
      <w:r w:rsidR="003423DC" w:rsidRPr="000A6726">
        <w:rPr>
          <w:rStyle w:val="Heading5Char"/>
          <w:rFonts w:ascii="Arial" w:hAnsi="Arial" w:cs="Arial"/>
          <w:b/>
          <w:bCs/>
          <w:color w:val="auto"/>
          <w:sz w:val="28"/>
          <w:szCs w:val="28"/>
        </w:rPr>
        <w:t>esource links</w:t>
      </w:r>
      <w:r w:rsidR="00AF011F" w:rsidRPr="000A6726">
        <w:t xml:space="preserve"> </w:t>
      </w:r>
      <w:r w:rsidR="00AF011F" w:rsidRPr="00D467C9">
        <w:t>related to the goal area.</w:t>
      </w:r>
    </w:p>
    <w:p w14:paraId="0C7DCC22" w14:textId="1438CCA8" w:rsidR="006D5BDF" w:rsidRPr="00C97E64" w:rsidRDefault="006D5BDF" w:rsidP="00C97E64">
      <w:pPr>
        <w:pStyle w:val="Heading3"/>
      </w:pPr>
      <w:bookmarkStart w:id="31" w:name="_Sample_Questions"/>
      <w:bookmarkStart w:id="32" w:name="_Toc206030456"/>
      <w:bookmarkStart w:id="33" w:name="_Toc206686512"/>
      <w:bookmarkEnd w:id="31"/>
      <w:r w:rsidRPr="00C97E64">
        <w:t>Sample Questions</w:t>
      </w:r>
      <w:bookmarkEnd w:id="32"/>
      <w:bookmarkEnd w:id="33"/>
    </w:p>
    <w:p w14:paraId="7780E1C6" w14:textId="375CC85E" w:rsidR="00C90EEC" w:rsidRDefault="003A6651" w:rsidP="00C90EEC">
      <w:r>
        <w:t>E</w:t>
      </w:r>
      <w:r w:rsidR="00C90EEC" w:rsidRPr="00D467C9">
        <w:t xml:space="preserve">ach goal area </w:t>
      </w:r>
      <w:r>
        <w:t xml:space="preserve">includes </w:t>
      </w:r>
      <w:r w:rsidRPr="003A6651">
        <w:rPr>
          <w:b/>
          <w:bCs/>
        </w:rPr>
        <w:t>Sample Questions</w:t>
      </w:r>
      <w:r w:rsidRPr="00D467C9">
        <w:t xml:space="preserve"> </w:t>
      </w:r>
      <w:r>
        <w:t xml:space="preserve">that </w:t>
      </w:r>
      <w:r w:rsidR="00C90EEC" w:rsidRPr="00D467C9">
        <w:t xml:space="preserve">can be useful not only for gathering information, but also for identifying who has what </w:t>
      </w:r>
      <w:r w:rsidR="002517DA">
        <w:t xml:space="preserve">types of </w:t>
      </w:r>
      <w:r w:rsidR="00C90EEC" w:rsidRPr="00D467C9">
        <w:t xml:space="preserve">information. Responses are likely to differ from one individual to the next, and among different groups in the school community. </w:t>
      </w:r>
      <w:r w:rsidR="008F5EA0">
        <w:t>These differences</w:t>
      </w:r>
      <w:r w:rsidR="00A232D6">
        <w:t xml:space="preserve"> </w:t>
      </w:r>
      <w:r w:rsidR="00C90EEC" w:rsidRPr="00D467C9">
        <w:t xml:space="preserve">can inform partnership decisions and </w:t>
      </w:r>
      <w:r w:rsidR="008F5EA0">
        <w:t xml:space="preserve">highlight </w:t>
      </w:r>
      <w:r w:rsidR="00C90EEC" w:rsidRPr="00D467C9">
        <w:t>opportunities to enhance understanding.</w:t>
      </w:r>
    </w:p>
    <w:p w14:paraId="5DEE5B91" w14:textId="2CE65EA9" w:rsidR="00E21F27" w:rsidRPr="00D467C9" w:rsidRDefault="00344DA7" w:rsidP="002517DA">
      <w:r w:rsidRPr="00D467C9">
        <w:t>Questions</w:t>
      </w:r>
      <w:r w:rsidR="00C5500C" w:rsidRPr="00D467C9">
        <w:t xml:space="preserve"> </w:t>
      </w:r>
      <w:r w:rsidR="00BC6C2B" w:rsidRPr="00D467C9">
        <w:t>can be modified by SHINE teams as desired</w:t>
      </w:r>
      <w:r w:rsidR="00E830FF" w:rsidRPr="00D467C9">
        <w:t xml:space="preserve">. </w:t>
      </w:r>
      <w:r w:rsidR="00065ACC" w:rsidRPr="00D467C9">
        <w:t>Questions</w:t>
      </w:r>
      <w:r w:rsidR="00BC6C2B" w:rsidRPr="00D467C9">
        <w:t xml:space="preserve"> </w:t>
      </w:r>
      <w:r w:rsidR="00C5500C" w:rsidRPr="00D467C9">
        <w:t xml:space="preserve">may be </w:t>
      </w:r>
      <w:r w:rsidR="00065ACC" w:rsidRPr="00D467C9">
        <w:t>posed</w:t>
      </w:r>
      <w:r w:rsidR="00A54A05" w:rsidRPr="00D467C9">
        <w:t xml:space="preserve"> i</w:t>
      </w:r>
      <w:r w:rsidR="007B5072" w:rsidRPr="00D467C9">
        <w:t xml:space="preserve">n </w:t>
      </w:r>
      <w:r w:rsidR="00C84A69" w:rsidRPr="00D467C9">
        <w:t xml:space="preserve">whatever format the SHINE team prefers, such as </w:t>
      </w:r>
      <w:r w:rsidR="007B5072" w:rsidRPr="00D467C9">
        <w:t xml:space="preserve">meetings, interviews, surveys, </w:t>
      </w:r>
      <w:r w:rsidR="00C84A69" w:rsidRPr="00D467C9">
        <w:t>etc</w:t>
      </w:r>
      <w:r w:rsidR="00A54A05" w:rsidRPr="00D467C9">
        <w:t>.</w:t>
      </w:r>
      <w:r w:rsidR="002517DA">
        <w:t xml:space="preserve"> </w:t>
      </w:r>
      <w:r w:rsidR="00E21F27" w:rsidRPr="00D467C9">
        <w:t>Responses may be recorded in narrative format</w:t>
      </w:r>
      <w:r w:rsidR="000241B1">
        <w:t xml:space="preserve"> </w:t>
      </w:r>
      <w:r w:rsidR="001A3CBB">
        <w:t>on</w:t>
      </w:r>
      <w:r w:rsidR="001A2EF6">
        <w:t xml:space="preserve"> the</w:t>
      </w:r>
      <w:r w:rsidR="000241B1">
        <w:t xml:space="preserve"> </w:t>
      </w:r>
      <w:r w:rsidR="006A28D7">
        <w:t xml:space="preserve">SHINE </w:t>
      </w:r>
      <w:hyperlink w:anchor="_SHINE_Report_Template_1" w:history="1">
        <w:r w:rsidR="006A28D7" w:rsidRPr="000241B1">
          <w:rPr>
            <w:rStyle w:val="Hyperlink"/>
          </w:rPr>
          <w:t>Repor</w:t>
        </w:r>
        <w:r w:rsidR="000241B1">
          <w:rPr>
            <w:rStyle w:val="Hyperlink"/>
          </w:rPr>
          <w:t>t Templa</w:t>
        </w:r>
        <w:r w:rsidR="00C16EBE">
          <w:rPr>
            <w:rStyle w:val="Hyperlink"/>
          </w:rPr>
          <w:t>te</w:t>
        </w:r>
      </w:hyperlink>
      <w:r w:rsidR="006A28D7">
        <w:t xml:space="preserve">, </w:t>
      </w:r>
      <w:r w:rsidR="00E21F27" w:rsidRPr="00D467C9">
        <w:t xml:space="preserve">and/or may </w:t>
      </w:r>
      <w:r w:rsidR="001A3CBB">
        <w:t>inform</w:t>
      </w:r>
      <w:r w:rsidR="00880B7B">
        <w:t xml:space="preserve"> quantitative evaluation </w:t>
      </w:r>
      <w:r w:rsidR="001A3CBB">
        <w:t>on</w:t>
      </w:r>
      <w:r w:rsidR="00B82CB8" w:rsidRPr="00D467C9">
        <w:t xml:space="preserve"> the </w:t>
      </w:r>
      <w:r w:rsidR="002517DA">
        <w:t>SHIN</w:t>
      </w:r>
      <w:r w:rsidR="00BD3D17">
        <w:t>E</w:t>
      </w:r>
      <w:r w:rsidR="002517DA">
        <w:t xml:space="preserve"> </w:t>
      </w:r>
      <w:hyperlink w:anchor="_Tracking_Form" w:history="1">
        <w:r w:rsidR="00B82CB8" w:rsidRPr="00BD3D17">
          <w:rPr>
            <w:rStyle w:val="Hyperlink"/>
          </w:rPr>
          <w:t xml:space="preserve">Tracking </w:t>
        </w:r>
        <w:r w:rsidR="00BD3D17" w:rsidRPr="00BD3D17">
          <w:rPr>
            <w:rStyle w:val="Hyperlink"/>
          </w:rPr>
          <w:t>Form</w:t>
        </w:r>
      </w:hyperlink>
      <w:r w:rsidR="00B82CB8" w:rsidRPr="00D467C9">
        <w:t>.</w:t>
      </w:r>
    </w:p>
    <w:p w14:paraId="20E93A63" w14:textId="5E2BEB4E" w:rsidR="005979D9" w:rsidRDefault="005979D9" w:rsidP="005979D9">
      <w:pPr>
        <w:pStyle w:val="Heading3"/>
      </w:pPr>
      <w:bookmarkStart w:id="34" w:name="_Tracking_Tool"/>
      <w:bookmarkStart w:id="35" w:name="_Toc206030457"/>
      <w:bookmarkStart w:id="36" w:name="_Toc206686513"/>
      <w:bookmarkEnd w:id="34"/>
      <w:r>
        <w:t>Tracking Tool</w:t>
      </w:r>
      <w:bookmarkEnd w:id="35"/>
      <w:bookmarkEnd w:id="36"/>
    </w:p>
    <w:p w14:paraId="75E89016" w14:textId="457726B7" w:rsidR="00262D50" w:rsidRPr="00D467C9" w:rsidRDefault="000C6498" w:rsidP="00A232D6">
      <w:r w:rsidRPr="00D467C9">
        <w:t>Each goal area includes</w:t>
      </w:r>
      <w:r w:rsidR="005979D9" w:rsidRPr="00D467C9">
        <w:t xml:space="preserve"> a </w:t>
      </w:r>
      <w:r w:rsidR="005979D9" w:rsidRPr="003A6651">
        <w:rPr>
          <w:b/>
          <w:bCs/>
        </w:rPr>
        <w:t>Tracking Tool</w:t>
      </w:r>
      <w:r w:rsidR="005979D9" w:rsidRPr="00D467C9">
        <w:t xml:space="preserve"> to help</w:t>
      </w:r>
      <w:r w:rsidR="005C4C63" w:rsidRPr="00D467C9">
        <w:t xml:space="preserve"> </w:t>
      </w:r>
      <w:r w:rsidR="00FC0C3D" w:rsidRPr="00D467C9">
        <w:t xml:space="preserve">SHINE </w:t>
      </w:r>
      <w:r w:rsidR="005C4C63" w:rsidRPr="00D467C9">
        <w:t>teams</w:t>
      </w:r>
      <w:r w:rsidR="00480671" w:rsidRPr="00D467C9">
        <w:t xml:space="preserve"> summarize data</w:t>
      </w:r>
      <w:r w:rsidR="00FC0C3D" w:rsidRPr="00D467C9">
        <w:t xml:space="preserve"> </w:t>
      </w:r>
      <w:r w:rsidR="004C1E8C" w:rsidRPr="00D467C9">
        <w:t>quantitative</w:t>
      </w:r>
      <w:r w:rsidR="00480671" w:rsidRPr="00D467C9">
        <w:t>ly</w:t>
      </w:r>
      <w:r w:rsidR="004C1E8C" w:rsidRPr="00D467C9">
        <w:t xml:space="preserve">. </w:t>
      </w:r>
      <w:r w:rsidR="005C1825" w:rsidRPr="00D467C9">
        <w:t xml:space="preserve">SHINE teams </w:t>
      </w:r>
      <w:r w:rsidR="007711CA" w:rsidRPr="00D467C9">
        <w:t xml:space="preserve">have the option to </w:t>
      </w:r>
      <w:r w:rsidR="005C1825" w:rsidRPr="00D467C9">
        <w:t xml:space="preserve">track the status of selected features using a 0 to 3 scale, with 0 points for a feature that is absent </w:t>
      </w:r>
      <w:r w:rsidR="00A87BC4">
        <w:t xml:space="preserve">(“not in place”) </w:t>
      </w:r>
      <w:r w:rsidR="005C1825" w:rsidRPr="00D467C9">
        <w:t>and 3 points for a feature that is</w:t>
      </w:r>
      <w:r w:rsidR="00A87BC4">
        <w:t xml:space="preserve"> in its ideal state (</w:t>
      </w:r>
      <w:r w:rsidR="005C1825" w:rsidRPr="00D467C9">
        <w:t>“fully in place”</w:t>
      </w:r>
      <w:r w:rsidR="00A87BC4">
        <w:t>).</w:t>
      </w:r>
      <w:r w:rsidR="005C1825" w:rsidRPr="00D467C9">
        <w:t xml:space="preserve"> </w:t>
      </w:r>
    </w:p>
    <w:p w14:paraId="2F4E6D59" w14:textId="07C713A1" w:rsidR="004D442D" w:rsidRPr="00D467C9" w:rsidRDefault="000330AD" w:rsidP="00351556">
      <w:r w:rsidRPr="00D467C9">
        <w:t xml:space="preserve">Most features </w:t>
      </w:r>
      <w:r w:rsidR="00351556">
        <w:t xml:space="preserve">described in the Tracking Tool </w:t>
      </w:r>
      <w:r w:rsidRPr="00D467C9">
        <w:t>apply to local school district</w:t>
      </w:r>
      <w:r w:rsidR="00951AA4">
        <w:t>s</w:t>
      </w:r>
      <w:r w:rsidR="00E86899" w:rsidRPr="00D467C9">
        <w:t xml:space="preserve"> (SD)</w:t>
      </w:r>
      <w:r w:rsidR="00951AA4">
        <w:t>.</w:t>
      </w:r>
      <w:r w:rsidRPr="00D467C9">
        <w:t xml:space="preserve"> </w:t>
      </w:r>
      <w:r w:rsidR="00FD34FC" w:rsidRPr="00D467C9">
        <w:t xml:space="preserve">For </w:t>
      </w:r>
      <w:r w:rsidR="00E86899" w:rsidRPr="00D467C9">
        <w:t xml:space="preserve">regional </w:t>
      </w:r>
      <w:r w:rsidR="00FD34FC" w:rsidRPr="00D467C9">
        <w:t xml:space="preserve">Education Service Districts (ESDs), </w:t>
      </w:r>
      <w:r w:rsidR="00E67519" w:rsidRPr="00D467C9">
        <w:t>if</w:t>
      </w:r>
      <w:r w:rsidR="00B628DE" w:rsidRPr="00D467C9">
        <w:t xml:space="preserve"> a feature </w:t>
      </w:r>
      <w:r w:rsidR="000F0989" w:rsidRPr="00D467C9">
        <w:t xml:space="preserve">as described </w:t>
      </w:r>
      <w:r w:rsidR="00B628DE" w:rsidRPr="00D467C9">
        <w:t xml:space="preserve">is not part of </w:t>
      </w:r>
      <w:r w:rsidR="008715E4" w:rsidRPr="00D467C9">
        <w:t xml:space="preserve">the </w:t>
      </w:r>
      <w:r w:rsidR="00B628DE" w:rsidRPr="00D467C9">
        <w:t>ESD program, status points</w:t>
      </w:r>
      <w:r w:rsidR="000F2C03" w:rsidRPr="00D467C9">
        <w:t xml:space="preserve"> </w:t>
      </w:r>
      <w:r w:rsidR="00B25ED5">
        <w:t>are</w:t>
      </w:r>
      <w:r w:rsidR="00B628DE" w:rsidRPr="00D467C9">
        <w:t xml:space="preserve"> based on </w:t>
      </w:r>
      <w:r w:rsidR="009151A1" w:rsidRPr="00D467C9">
        <w:t>the level of support</w:t>
      </w:r>
      <w:r w:rsidR="00E6155F" w:rsidRPr="00D467C9">
        <w:t xml:space="preserve"> </w:t>
      </w:r>
      <w:r w:rsidR="00B628DE" w:rsidRPr="00D467C9">
        <w:t>the</w:t>
      </w:r>
      <w:r w:rsidR="00E6155F" w:rsidRPr="00D467C9">
        <w:t xml:space="preserve"> ESD provides</w:t>
      </w:r>
      <w:r w:rsidR="00B628DE" w:rsidRPr="00D467C9">
        <w:t xml:space="preserve"> to component SDs</w:t>
      </w:r>
      <w:r w:rsidR="009D6249" w:rsidRPr="00D467C9">
        <w:t xml:space="preserve"> related to th</w:t>
      </w:r>
      <w:r w:rsidR="00351556">
        <w:t>at</w:t>
      </w:r>
      <w:r w:rsidR="009D6249" w:rsidRPr="00D467C9">
        <w:t xml:space="preserve"> feature</w:t>
      </w:r>
      <w:r w:rsidR="00B628DE" w:rsidRPr="00D467C9">
        <w:t>.</w:t>
      </w:r>
      <w:r w:rsidR="004D442D" w:rsidRPr="00D467C9">
        <w:t xml:space="preserve"> </w:t>
      </w:r>
    </w:p>
    <w:p w14:paraId="4C72FAC7" w14:textId="6DD3A138" w:rsidR="00DE22FD" w:rsidRPr="00D467C9" w:rsidRDefault="004D442D" w:rsidP="007D3042">
      <w:r w:rsidRPr="00D467C9">
        <w:t>The list of features is not prescriptive. SHINE teams may modify descriptions</w:t>
      </w:r>
      <w:r w:rsidR="007333C7" w:rsidRPr="00D467C9">
        <w:t xml:space="preserve"> of what it means for a feature to be “fully in place,”</w:t>
      </w:r>
      <w:r w:rsidRPr="00D467C9">
        <w:t xml:space="preserve"> and</w:t>
      </w:r>
      <w:r w:rsidR="007333C7" w:rsidRPr="00D467C9">
        <w:t xml:space="preserve"> may</w:t>
      </w:r>
      <w:r w:rsidR="00096022" w:rsidRPr="00D467C9">
        <w:t xml:space="preserve"> remove or</w:t>
      </w:r>
      <w:r w:rsidRPr="00D467C9">
        <w:t xml:space="preserve"> add features to </w:t>
      </w:r>
      <w:r w:rsidR="00096022" w:rsidRPr="00D467C9">
        <w:t xml:space="preserve">align with </w:t>
      </w:r>
      <w:r w:rsidRPr="00D467C9">
        <w:t>desired outcomes for their setting.</w:t>
      </w:r>
      <w:r w:rsidR="007D3042">
        <w:t xml:space="preserve"> That said,</w:t>
      </w:r>
      <w:r w:rsidR="00DE22FD" w:rsidRPr="00D467C9">
        <w:t xml:space="preserve"> stat</w:t>
      </w:r>
      <w:r w:rsidR="008D119A" w:rsidRPr="00D467C9">
        <w:t>e</w:t>
      </w:r>
      <w:r w:rsidR="00DE22FD" w:rsidRPr="00D467C9">
        <w:t xml:space="preserve"> and national laws</w:t>
      </w:r>
      <w:r w:rsidR="007D3042">
        <w:t xml:space="preserve"> </w:t>
      </w:r>
      <w:r w:rsidR="00A02E60">
        <w:t xml:space="preserve">may </w:t>
      </w:r>
      <w:r w:rsidR="007D3042">
        <w:t>apply</w:t>
      </w:r>
      <w:r w:rsidR="00882238">
        <w:t xml:space="preserve">. See </w:t>
      </w:r>
      <w:hyperlink w:anchor="_Appendix" w:history="1">
        <w:r w:rsidR="008D119A" w:rsidRPr="006C0B23">
          <w:rPr>
            <w:rStyle w:val="Hyperlink"/>
          </w:rPr>
          <w:t>Appendix</w:t>
        </w:r>
      </w:hyperlink>
      <w:r w:rsidR="00882238">
        <w:t>.</w:t>
      </w:r>
      <w:r w:rsidR="008D119A" w:rsidRPr="00D467C9">
        <w:t xml:space="preserve"> </w:t>
      </w:r>
      <w:r w:rsidR="00882238">
        <w:t xml:space="preserve">SHINE teams </w:t>
      </w:r>
      <w:r w:rsidR="008D119A" w:rsidRPr="00D467C9">
        <w:t xml:space="preserve">are encouraged to seek </w:t>
      </w:r>
      <w:r w:rsidR="0041457D" w:rsidRPr="00D467C9">
        <w:t>advice from legal counsel as needed.</w:t>
      </w:r>
    </w:p>
    <w:p w14:paraId="3ED39F67" w14:textId="13D5B55F" w:rsidR="00CD0A9C" w:rsidRPr="00D467C9" w:rsidRDefault="00D45949" w:rsidP="000B6469">
      <w:pPr>
        <w:ind w:left="0"/>
      </w:pPr>
      <w:r w:rsidRPr="00D467C9">
        <w:br w:type="page"/>
      </w:r>
      <w:r w:rsidR="00CD0A9C" w:rsidRPr="00D467C9">
        <w:rPr>
          <w:noProof/>
        </w:rPr>
        <w:lastRenderedPageBreak/>
        <w:drawing>
          <wp:inline distT="0" distB="0" distL="0" distR="0" wp14:anchorId="5A47A73B" wp14:editId="472B4269">
            <wp:extent cx="6668135" cy="721206"/>
            <wp:effectExtent l="0" t="0" r="0" b="3175"/>
            <wp:docPr id="121967779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677794" name="Picture 1">
                      <a:extLst>
                        <a:ext uri="{C183D7F6-B498-43B3-948B-1728B52AA6E4}">
                          <adec:decorative xmlns:adec="http://schemas.microsoft.com/office/drawing/2017/decorative" val="1"/>
                        </a:ext>
                      </a:extLst>
                    </pic:cNvPr>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668135" cy="721206"/>
                    </a:xfrm>
                    <a:prstGeom prst="rect">
                      <a:avLst/>
                    </a:prstGeom>
                    <a:noFill/>
                    <a:ln>
                      <a:noFill/>
                    </a:ln>
                  </pic:spPr>
                </pic:pic>
              </a:graphicData>
            </a:graphic>
          </wp:inline>
        </w:drawing>
      </w:r>
    </w:p>
    <w:p w14:paraId="5DB6115A" w14:textId="27C2D2B3" w:rsidR="004E29D3" w:rsidRDefault="00C2767B" w:rsidP="00C60BF1">
      <w:pPr>
        <w:pStyle w:val="Heading2"/>
        <w:spacing w:before="120"/>
      </w:pPr>
      <w:bookmarkStart w:id="37" w:name="_Goal_1_Scanning"/>
      <w:bookmarkStart w:id="38" w:name="_Scanning_Tools_for"/>
      <w:bookmarkStart w:id="39" w:name="_Toc206686514"/>
      <w:bookmarkEnd w:id="37"/>
      <w:bookmarkEnd w:id="38"/>
      <w:r w:rsidRPr="00871314">
        <w:t>Goal 1</w:t>
      </w:r>
      <w:r w:rsidR="00387E32">
        <w:t xml:space="preserve"> Scanning Tools</w:t>
      </w:r>
      <w:bookmarkEnd w:id="39"/>
    </w:p>
    <w:p w14:paraId="1E841021" w14:textId="77777777" w:rsidR="003773E7" w:rsidRPr="00D467C9" w:rsidRDefault="003773E7" w:rsidP="00C60BF1">
      <w:pPr>
        <w:spacing w:before="120" w:after="120"/>
        <w:ind w:left="0"/>
      </w:pPr>
    </w:p>
    <w:p w14:paraId="4B6B7CD3" w14:textId="77777777" w:rsidR="003773E7" w:rsidRDefault="003773E7" w:rsidP="00C9090A">
      <w:pPr>
        <w:pStyle w:val="Heading3"/>
        <w:pBdr>
          <w:bottom w:val="single" w:sz="48" w:space="1" w:color="F50F1A"/>
        </w:pBdr>
        <w:spacing w:before="120"/>
        <w:ind w:left="0" w:firstLine="540"/>
        <w:rPr>
          <w:rFonts w:eastAsia="Calibri"/>
        </w:rPr>
      </w:pPr>
      <w:bookmarkStart w:id="40" w:name="_Toc205470289"/>
      <w:bookmarkStart w:id="41" w:name="_Toc205474528"/>
      <w:bookmarkStart w:id="42" w:name="_Toc205474861"/>
      <w:bookmarkStart w:id="43" w:name="_Toc206030459"/>
      <w:bookmarkStart w:id="44" w:name="_Toc206686515"/>
      <w:r w:rsidRPr="00D61D46">
        <w:rPr>
          <w:rFonts w:eastAsia="Calibri"/>
        </w:rPr>
        <w:t>Introduction to</w:t>
      </w:r>
      <w:r w:rsidRPr="007B5C1C">
        <w:rPr>
          <w:sz w:val="40"/>
          <w:szCs w:val="36"/>
        </w:rPr>
        <w:t xml:space="preserve"> </w:t>
      </w:r>
      <w:r w:rsidRPr="007B5C1C">
        <w:rPr>
          <w:rFonts w:eastAsia="Calibri"/>
        </w:rPr>
        <w:t>Goal 1: Staffing and Budget</w:t>
      </w:r>
      <w:bookmarkEnd w:id="40"/>
      <w:bookmarkEnd w:id="41"/>
      <w:bookmarkEnd w:id="42"/>
      <w:bookmarkEnd w:id="43"/>
      <w:bookmarkEnd w:id="44"/>
    </w:p>
    <w:p w14:paraId="62FE383D" w14:textId="3A5DC659" w:rsidR="00BF1627" w:rsidRPr="00722A4F" w:rsidRDefault="00EA32F5" w:rsidP="00722A4F">
      <w:pPr>
        <w:pStyle w:val="Heading4"/>
      </w:pPr>
      <w:r w:rsidRPr="00722A4F">
        <w:t xml:space="preserve">Goal 1. </w:t>
      </w:r>
      <w:r w:rsidR="00BF1627" w:rsidRPr="00722A4F">
        <w:t>Oregon school district case study</w:t>
      </w:r>
    </w:p>
    <w:p w14:paraId="0B4E2DCD" w14:textId="17EE54B8" w:rsidR="00714194" w:rsidRPr="00D467C9" w:rsidRDefault="00205EFD" w:rsidP="00C60BF1">
      <w:pPr>
        <w:shd w:val="clear" w:color="auto" w:fill="FEF0F1"/>
        <w:spacing w:before="120" w:after="120"/>
        <w:ind w:left="0"/>
      </w:pPr>
      <w:r w:rsidRPr="00D467C9">
        <w:t xml:space="preserve">For many years </w:t>
      </w:r>
      <w:r w:rsidR="00A93F3A">
        <w:t>a school</w:t>
      </w:r>
      <w:r w:rsidRPr="00D467C9">
        <w:t xml:space="preserve"> district tried hiring one RN for 9,000+ students, but RNs kept quitting</w:t>
      </w:r>
      <w:r w:rsidR="00C375A3" w:rsidRPr="00D467C9">
        <w:t xml:space="preserve">: </w:t>
      </w:r>
      <w:r w:rsidR="0013769D" w:rsidRPr="00D467C9">
        <w:t xml:space="preserve">for over a decade, </w:t>
      </w:r>
      <w:r w:rsidR="00C375A3" w:rsidRPr="00D467C9">
        <w:t>no</w:t>
      </w:r>
      <w:r w:rsidR="0013769D" w:rsidRPr="00D467C9">
        <w:t xml:space="preserve"> RN</w:t>
      </w:r>
      <w:r w:rsidR="00C375A3" w:rsidRPr="00D467C9">
        <w:t xml:space="preserve"> stayed with the district for a full school year</w:t>
      </w:r>
      <w:r w:rsidRPr="00D467C9">
        <w:t>. When schools shut down during COVID-19</w:t>
      </w:r>
      <w:r w:rsidR="0013769D" w:rsidRPr="00D467C9">
        <w:t>,</w:t>
      </w:r>
      <w:r w:rsidRPr="00D467C9">
        <w:t xml:space="preserve"> the new RN started attending leadership meetings</w:t>
      </w:r>
      <w:r w:rsidR="00A0265B" w:rsidRPr="00D467C9">
        <w:t xml:space="preserve"> and</w:t>
      </w:r>
      <w:r w:rsidR="006F58B3" w:rsidRPr="00D467C9">
        <w:t xml:space="preserve"> providing</w:t>
      </w:r>
      <w:r w:rsidR="00F23AF0" w:rsidRPr="00D467C9">
        <w:t xml:space="preserve"> professional</w:t>
      </w:r>
      <w:r w:rsidR="003E15E5" w:rsidRPr="00D467C9">
        <w:t xml:space="preserve"> </w:t>
      </w:r>
      <w:r w:rsidR="006F58B3" w:rsidRPr="00D467C9">
        <w:t>guidance</w:t>
      </w:r>
      <w:r w:rsidRPr="00D467C9">
        <w:t>. District leaders</w:t>
      </w:r>
      <w:r w:rsidR="00732DAD" w:rsidRPr="00D467C9">
        <w:t xml:space="preserve"> </w:t>
      </w:r>
      <w:r w:rsidR="00B1536F">
        <w:t>recognized that</w:t>
      </w:r>
      <w:r w:rsidR="008375CE">
        <w:t xml:space="preserve"> one</w:t>
      </w:r>
      <w:r w:rsidRPr="00D467C9">
        <w:t xml:space="preserve"> RN could </w:t>
      </w:r>
      <w:r w:rsidR="008375CE">
        <w:t xml:space="preserve">not </w:t>
      </w:r>
      <w:r w:rsidR="004C7D6F" w:rsidRPr="00D467C9">
        <w:t xml:space="preserve">provide </w:t>
      </w:r>
      <w:r w:rsidR="008375CE">
        <w:t>essential</w:t>
      </w:r>
      <w:r w:rsidR="007F014D" w:rsidRPr="00D467C9">
        <w:t xml:space="preserve"> </w:t>
      </w:r>
      <w:r w:rsidR="004C7D6F" w:rsidRPr="00D467C9">
        <w:t xml:space="preserve">health </w:t>
      </w:r>
      <w:r w:rsidR="003A1362" w:rsidRPr="00D467C9">
        <w:t xml:space="preserve">expertise </w:t>
      </w:r>
      <w:r w:rsidR="004C7D6F" w:rsidRPr="00D467C9">
        <w:t xml:space="preserve">and </w:t>
      </w:r>
      <w:r w:rsidR="003A1362" w:rsidRPr="00D467C9">
        <w:t xml:space="preserve">simultaneously </w:t>
      </w:r>
      <w:r w:rsidRPr="00D467C9">
        <w:t>serve</w:t>
      </w:r>
      <w:r w:rsidR="003916AD" w:rsidRPr="00D467C9">
        <w:t xml:space="preserve"> students across</w:t>
      </w:r>
      <w:r w:rsidRPr="00D467C9">
        <w:t xml:space="preserve"> 20 school</w:t>
      </w:r>
      <w:r w:rsidR="004C7D6F" w:rsidRPr="00D467C9">
        <w:t>s</w:t>
      </w:r>
      <w:r w:rsidR="00753F28" w:rsidRPr="00D467C9">
        <w:t>.</w:t>
      </w:r>
      <w:r w:rsidRPr="00D467C9">
        <w:t xml:space="preserve"> </w:t>
      </w:r>
    </w:p>
    <w:p w14:paraId="70F6BC53" w14:textId="76382C32" w:rsidR="00205EFD" w:rsidRPr="00D467C9" w:rsidRDefault="00205EFD" w:rsidP="00C60BF1">
      <w:pPr>
        <w:shd w:val="clear" w:color="auto" w:fill="FEF0F1"/>
        <w:spacing w:before="120" w:after="120"/>
        <w:ind w:left="0"/>
        <w:rPr>
          <w:i/>
          <w:iCs/>
        </w:rPr>
      </w:pPr>
      <w:r w:rsidRPr="00D467C9">
        <w:t>The</w:t>
      </w:r>
      <w:r w:rsidR="00714194" w:rsidRPr="00D467C9">
        <w:t xml:space="preserve"> district expanded the health services program by</w:t>
      </w:r>
      <w:r w:rsidRPr="00D467C9">
        <w:t xml:space="preserve"> dedicat</w:t>
      </w:r>
      <w:r w:rsidR="00714194" w:rsidRPr="00D467C9">
        <w:t>ing</w:t>
      </w:r>
      <w:r w:rsidRPr="00D467C9">
        <w:t xml:space="preserve"> general funds, S</w:t>
      </w:r>
      <w:r w:rsidR="00A92200" w:rsidRPr="00D467C9">
        <w:t xml:space="preserve">tudent </w:t>
      </w:r>
      <w:r w:rsidRPr="00D467C9">
        <w:t>S</w:t>
      </w:r>
      <w:r w:rsidR="00A92200" w:rsidRPr="00D467C9">
        <w:t xml:space="preserve">uccess </w:t>
      </w:r>
      <w:r w:rsidRPr="00D467C9">
        <w:t>A</w:t>
      </w:r>
      <w:r w:rsidR="00A92200" w:rsidRPr="00D467C9">
        <w:t>ct</w:t>
      </w:r>
      <w:r w:rsidRPr="00D467C9">
        <w:t xml:space="preserve"> dollars, and grant funds</w:t>
      </w:r>
      <w:r w:rsidR="00714194" w:rsidRPr="00D467C9">
        <w:t>, and expanding Medicaid billing</w:t>
      </w:r>
      <w:r w:rsidRPr="00D467C9">
        <w:t>. Now they have a much more functional team of 5 RNs plus a</w:t>
      </w:r>
      <w:r w:rsidR="00F70543">
        <w:t>n</w:t>
      </w:r>
      <w:r w:rsidRPr="00D467C9">
        <w:t xml:space="preserve"> RN supervisor, </w:t>
      </w:r>
      <w:r w:rsidR="007E6E97" w:rsidRPr="00D467C9">
        <w:t xml:space="preserve">along with </w:t>
      </w:r>
      <w:r w:rsidRPr="00D467C9">
        <w:t>LPN</w:t>
      </w:r>
      <w:r w:rsidR="007E6E97" w:rsidRPr="00D467C9">
        <w:t>s</w:t>
      </w:r>
      <w:r w:rsidRPr="00D467C9">
        <w:t xml:space="preserve"> and health assistants</w:t>
      </w:r>
      <w:r w:rsidR="00785526" w:rsidRPr="00D467C9">
        <w:t>. The nursing team collaborates with multidisciplinary staff to</w:t>
      </w:r>
      <w:r w:rsidRPr="00D467C9">
        <w:t xml:space="preserve"> meet individual student needs and support community health.</w:t>
      </w:r>
      <w:r w:rsidR="003575CF" w:rsidRPr="00D467C9">
        <w:t xml:space="preserve"> In addition to i</w:t>
      </w:r>
      <w:r w:rsidR="00306B99" w:rsidRPr="00D467C9">
        <w:t>ncreased</w:t>
      </w:r>
      <w:r w:rsidR="003575CF" w:rsidRPr="00D467C9">
        <w:t xml:space="preserve"> services, the district</w:t>
      </w:r>
      <w:r w:rsidR="00F935F6" w:rsidRPr="00D467C9">
        <w:t xml:space="preserve"> improved </w:t>
      </w:r>
      <w:r w:rsidR="00A0265B" w:rsidRPr="00D467C9">
        <w:t>RN</w:t>
      </w:r>
      <w:r w:rsidR="00F935F6" w:rsidRPr="00D467C9">
        <w:t xml:space="preserve"> retention</w:t>
      </w:r>
      <w:r w:rsidR="00D14252">
        <w:t>. S</w:t>
      </w:r>
      <w:r w:rsidR="004837B5">
        <w:t>ince these changes were made</w:t>
      </w:r>
      <w:r w:rsidR="00306B99" w:rsidRPr="00D467C9">
        <w:t xml:space="preserve">, all </w:t>
      </w:r>
      <w:r w:rsidR="004837B5">
        <w:t>new</w:t>
      </w:r>
      <w:r w:rsidR="00FE48D4" w:rsidRPr="00D467C9">
        <w:t xml:space="preserve"> </w:t>
      </w:r>
      <w:r w:rsidR="003575CF" w:rsidRPr="00D467C9">
        <w:t xml:space="preserve">RNs </w:t>
      </w:r>
      <w:r w:rsidR="00FE48D4" w:rsidRPr="00D467C9">
        <w:t>have</w:t>
      </w:r>
      <w:r w:rsidR="00877D4F" w:rsidRPr="00D467C9">
        <w:t xml:space="preserve"> </w:t>
      </w:r>
      <w:r w:rsidR="007D27FB" w:rsidRPr="00D467C9">
        <w:t>remained</w:t>
      </w:r>
      <w:r w:rsidR="00B1428F" w:rsidRPr="00D467C9">
        <w:t xml:space="preserve"> with the district </w:t>
      </w:r>
      <w:r w:rsidR="007D27FB" w:rsidRPr="00D467C9">
        <w:t xml:space="preserve">since they were hired, </w:t>
      </w:r>
      <w:r w:rsidR="00B1428F" w:rsidRPr="00D467C9">
        <w:t>3</w:t>
      </w:r>
      <w:r w:rsidR="00FE48D4" w:rsidRPr="00D467C9">
        <w:t xml:space="preserve"> years</w:t>
      </w:r>
      <w:r w:rsidR="00B1428F" w:rsidRPr="00D467C9">
        <w:t xml:space="preserve"> </w:t>
      </w:r>
      <w:r w:rsidR="00A0265B" w:rsidRPr="00D467C9">
        <w:t xml:space="preserve">ago </w:t>
      </w:r>
      <w:r w:rsidR="00B1428F" w:rsidRPr="00D467C9">
        <w:t>or more</w:t>
      </w:r>
      <w:r w:rsidR="00F935F6" w:rsidRPr="00D467C9">
        <w:t>.</w:t>
      </w:r>
    </w:p>
    <w:p w14:paraId="3B1AE7C1" w14:textId="411EE4D0" w:rsidR="003255C1" w:rsidRPr="00047B6F" w:rsidRDefault="003255C1" w:rsidP="00722A4F">
      <w:pPr>
        <w:pStyle w:val="Heading4"/>
      </w:pPr>
      <w:r w:rsidRPr="00047B6F">
        <w:t>Goal 1</w:t>
      </w:r>
      <w:r>
        <w:t>.</w:t>
      </w:r>
      <w:r w:rsidRPr="00047B6F">
        <w:t xml:space="preserve"> </w:t>
      </w:r>
      <w:r w:rsidR="006F0B66">
        <w:t xml:space="preserve">Objective </w:t>
      </w:r>
      <w:r>
        <w:t>(</w:t>
      </w:r>
      <w:r w:rsidR="00B56D18">
        <w:t>SHINE</w:t>
      </w:r>
      <w:r>
        <w:t xml:space="preserve"> program goal)</w:t>
      </w:r>
    </w:p>
    <w:p w14:paraId="12399E13" w14:textId="77777777" w:rsidR="003255C1" w:rsidRPr="00D467C9" w:rsidRDefault="003255C1" w:rsidP="00C9090A">
      <w:pPr>
        <w:spacing w:before="120" w:after="120"/>
      </w:pPr>
      <w:r w:rsidRPr="00D467C9">
        <w:t>Provide systemic support for the expansion and sustainability of a robust and diverse school nurse workforce in school districts and education service districts.</w:t>
      </w:r>
    </w:p>
    <w:p w14:paraId="4771F2E7" w14:textId="04283D3D" w:rsidR="003255C1" w:rsidRPr="00722A4F" w:rsidRDefault="003255C1" w:rsidP="00722A4F">
      <w:pPr>
        <w:pStyle w:val="Heading4"/>
      </w:pPr>
      <w:r w:rsidRPr="00722A4F">
        <w:t xml:space="preserve">Goal 1. </w:t>
      </w:r>
      <w:r w:rsidR="00860CDC" w:rsidRPr="00722A4F">
        <w:t xml:space="preserve">Example </w:t>
      </w:r>
      <w:r w:rsidRPr="00722A4F">
        <w:t>O</w:t>
      </w:r>
      <w:r w:rsidR="006F0B66" w:rsidRPr="00722A4F">
        <w:t>utcomes</w:t>
      </w:r>
      <w:r w:rsidRPr="00722A4F">
        <w:t xml:space="preserve"> (school setting goals) </w:t>
      </w:r>
    </w:p>
    <w:p w14:paraId="79806400" w14:textId="65CCD5F1" w:rsidR="003255C1" w:rsidRPr="00D467C9" w:rsidRDefault="003255C1" w:rsidP="00381602">
      <w:pPr>
        <w:pStyle w:val="ListParagraph"/>
        <w:numPr>
          <w:ilvl w:val="0"/>
          <w:numId w:val="22"/>
        </w:numPr>
        <w:rPr>
          <w:sz w:val="28"/>
          <w:szCs w:val="28"/>
        </w:rPr>
      </w:pPr>
      <w:r w:rsidRPr="00D467C9">
        <w:t>Increase available school health funds from school Medicaid billing</w:t>
      </w:r>
      <w:r w:rsidR="00212823">
        <w:t xml:space="preserve"> by</w:t>
      </w:r>
      <w:r w:rsidRPr="00D467C9">
        <w:t xml:space="preserve"> add</w:t>
      </w:r>
      <w:r w:rsidR="00212823">
        <w:t>ing</w:t>
      </w:r>
      <w:r w:rsidRPr="00D467C9">
        <w:t xml:space="preserve"> dedicated staff position(s) and modify</w:t>
      </w:r>
      <w:r w:rsidR="00212823">
        <w:t>ing</w:t>
      </w:r>
      <w:r w:rsidRPr="00D467C9">
        <w:t xml:space="preserve"> school documentation system to align with billing requirements. </w:t>
      </w:r>
    </w:p>
    <w:p w14:paraId="4D895D45" w14:textId="335B0F75" w:rsidR="003255C1" w:rsidRPr="00D467C9" w:rsidRDefault="003255C1" w:rsidP="00381602">
      <w:pPr>
        <w:pStyle w:val="ListParagraph"/>
        <w:numPr>
          <w:ilvl w:val="0"/>
          <w:numId w:val="22"/>
        </w:numPr>
      </w:pPr>
      <w:r w:rsidRPr="00D467C9">
        <w:t xml:space="preserve">Increase the number of school nurses and school health support staff to meet student needs, with minimum ratios </w:t>
      </w:r>
      <w:r w:rsidR="00212823">
        <w:t>of</w:t>
      </w:r>
      <w:r w:rsidRPr="00D467C9">
        <w:t xml:space="preserve"> 1:750 general population</w:t>
      </w:r>
      <w:r w:rsidR="00212823">
        <w:t xml:space="preserve"> and/or</w:t>
      </w:r>
      <w:r w:rsidRPr="00D467C9">
        <w:t xml:space="preserve"> 1 full-time RN per building.  </w:t>
      </w:r>
    </w:p>
    <w:p w14:paraId="17C62EAC" w14:textId="3607B9B8" w:rsidR="00D0561C" w:rsidRPr="00D467C9" w:rsidRDefault="003255C1" w:rsidP="00381602">
      <w:pPr>
        <w:pStyle w:val="ListParagraph"/>
        <w:numPr>
          <w:ilvl w:val="0"/>
          <w:numId w:val="22"/>
        </w:numPr>
      </w:pPr>
      <w:r w:rsidRPr="00D467C9">
        <w:lastRenderedPageBreak/>
        <w:t xml:space="preserve">Create and implement </w:t>
      </w:r>
      <w:r w:rsidR="00212823">
        <w:t>a</w:t>
      </w:r>
      <w:r w:rsidRPr="00D467C9">
        <w:t xml:space="preserve"> plan for hiring and retaining diverse school nursing and school health staff.</w:t>
      </w:r>
    </w:p>
    <w:p w14:paraId="67D54382" w14:textId="6E8A687B" w:rsidR="00D0561C" w:rsidRPr="00D0561C" w:rsidRDefault="00D0561C" w:rsidP="00722A4F">
      <w:pPr>
        <w:pStyle w:val="Heading4"/>
      </w:pPr>
      <w:r w:rsidRPr="00D0561C">
        <w:t>Goal 1. Key concepts</w:t>
      </w:r>
    </w:p>
    <w:p w14:paraId="57B4056C" w14:textId="0333F493" w:rsidR="005B4C45" w:rsidRPr="00D467C9" w:rsidRDefault="00D0561C" w:rsidP="00DB308A">
      <w:r w:rsidRPr="00D467C9">
        <w:t>T</w:t>
      </w:r>
      <w:r w:rsidR="009814C2" w:rsidRPr="00D467C9">
        <w:t xml:space="preserve">he work of an effective and equitable education system </w:t>
      </w:r>
      <w:r w:rsidR="006B4BC5" w:rsidRPr="00D467C9">
        <w:t>includes</w:t>
      </w:r>
      <w:r w:rsidR="009814C2" w:rsidRPr="00D467C9">
        <w:t xml:space="preserve"> </w:t>
      </w:r>
      <w:r w:rsidR="00CD0A9C" w:rsidRPr="00D467C9">
        <w:t xml:space="preserve">recruiting and retaining </w:t>
      </w:r>
      <w:r w:rsidR="006B4BC5" w:rsidRPr="00D467C9">
        <w:t xml:space="preserve">RNs and </w:t>
      </w:r>
      <w:r w:rsidR="00CD0A9C" w:rsidRPr="00D467C9">
        <w:t>health staff</w:t>
      </w:r>
      <w:r w:rsidR="006B4BC5" w:rsidRPr="00D467C9">
        <w:t xml:space="preserve"> </w:t>
      </w:r>
      <w:r w:rsidR="00CB16E0" w:rsidRPr="00D467C9">
        <w:t xml:space="preserve">and ensuring </w:t>
      </w:r>
      <w:r w:rsidR="0094195B" w:rsidRPr="00D467C9">
        <w:t xml:space="preserve">they have </w:t>
      </w:r>
      <w:r w:rsidR="009814C2" w:rsidRPr="00D467C9">
        <w:t>adequate</w:t>
      </w:r>
      <w:r w:rsidR="0094195B" w:rsidRPr="00D467C9">
        <w:t xml:space="preserve"> resources </w:t>
      </w:r>
      <w:r w:rsidR="009814C2" w:rsidRPr="00D467C9">
        <w:t xml:space="preserve">to do </w:t>
      </w:r>
      <w:r w:rsidR="0094195B" w:rsidRPr="00D467C9">
        <w:t>their job</w:t>
      </w:r>
      <w:r w:rsidR="009814C2" w:rsidRPr="00D467C9">
        <w:t>s.</w:t>
      </w:r>
    </w:p>
    <w:p w14:paraId="58D230BE" w14:textId="0891AD5A" w:rsidR="00CD0A9C" w:rsidRPr="00D467C9" w:rsidRDefault="00CD0A9C" w:rsidP="00CD0A9C">
      <w:r w:rsidRPr="00D467C9">
        <w:t>Considerations in this goal area include:</w:t>
      </w:r>
    </w:p>
    <w:p w14:paraId="12A4CBEF" w14:textId="77777777" w:rsidR="00CD0A9C" w:rsidRPr="00D467C9" w:rsidRDefault="00CD0A9C" w:rsidP="0088164A">
      <w:pPr>
        <w:pStyle w:val="ListParagraph"/>
      </w:pPr>
      <w:r w:rsidRPr="00D467C9">
        <w:t xml:space="preserve">Student acuity; individual and community nursing care needs </w:t>
      </w:r>
    </w:p>
    <w:p w14:paraId="57303A4F" w14:textId="77777777" w:rsidR="00CD0A9C" w:rsidRPr="00D467C9" w:rsidRDefault="00CD0A9C" w:rsidP="0088164A">
      <w:pPr>
        <w:pStyle w:val="ListParagraph"/>
      </w:pPr>
      <w:r w:rsidRPr="00D467C9">
        <w:t>Sustainable funding</w:t>
      </w:r>
    </w:p>
    <w:p w14:paraId="7039C229" w14:textId="77777777" w:rsidR="00CD0A9C" w:rsidRPr="00D467C9" w:rsidRDefault="00CD0A9C" w:rsidP="0088164A">
      <w:pPr>
        <w:pStyle w:val="ListParagraph"/>
      </w:pPr>
      <w:r w:rsidRPr="00D467C9">
        <w:t>Employee morale and retention strategies</w:t>
      </w:r>
    </w:p>
    <w:p w14:paraId="72DA9A73" w14:textId="77777777" w:rsidR="00CD0A9C" w:rsidRPr="00D467C9" w:rsidRDefault="00CD0A9C" w:rsidP="00CD0A9C">
      <w:pPr>
        <w:pStyle w:val="ListParagraph"/>
      </w:pPr>
      <w:r w:rsidRPr="00D467C9">
        <w:t>Student diversity, staff diversity</w:t>
      </w:r>
    </w:p>
    <w:p w14:paraId="1BE38E4E" w14:textId="3A0CED6F" w:rsidR="00D04645" w:rsidRPr="00722A4F" w:rsidRDefault="006914BA" w:rsidP="00722A4F">
      <w:pPr>
        <w:pStyle w:val="Heading4"/>
      </w:pPr>
      <w:r w:rsidRPr="00722A4F">
        <w:t>Goal 1</w:t>
      </w:r>
      <w:r w:rsidR="00411525" w:rsidRPr="00722A4F">
        <w:t>.</w:t>
      </w:r>
      <w:r w:rsidRPr="00722A4F">
        <w:t xml:space="preserve"> </w:t>
      </w:r>
      <w:r w:rsidR="00D04645" w:rsidRPr="00722A4F">
        <w:t>Resource links</w:t>
      </w:r>
    </w:p>
    <w:p w14:paraId="012A4BBC" w14:textId="77777777" w:rsidR="001B65EE" w:rsidRPr="00284C7D" w:rsidRDefault="001B65EE" w:rsidP="00722A4F">
      <w:pPr>
        <w:pStyle w:val="Heading5"/>
        <w:rPr>
          <w:rFonts w:ascii="Arial" w:hAnsi="Arial" w:cs="Arial"/>
          <w:sz w:val="28"/>
          <w:szCs w:val="28"/>
        </w:rPr>
      </w:pPr>
      <w:r w:rsidRPr="00284C7D">
        <w:rPr>
          <w:rFonts w:ascii="Arial" w:hAnsi="Arial" w:cs="Arial"/>
          <w:sz w:val="28"/>
          <w:szCs w:val="28"/>
        </w:rPr>
        <w:t>Staffing for safe and legal care</w:t>
      </w:r>
    </w:p>
    <w:p w14:paraId="4EA82896" w14:textId="15EF6716" w:rsidR="001B65EE" w:rsidRPr="00D467C9" w:rsidRDefault="00000000" w:rsidP="00381602">
      <w:pPr>
        <w:pStyle w:val="ListParagraph"/>
        <w:numPr>
          <w:ilvl w:val="0"/>
          <w:numId w:val="9"/>
        </w:numPr>
        <w:rPr>
          <w:rStyle w:val="Hyperlink"/>
        </w:rPr>
      </w:pPr>
      <w:hyperlink r:id="rId18" w:history="1">
        <w:r w:rsidR="001B65EE" w:rsidRPr="00D467C9">
          <w:rPr>
            <w:rStyle w:val="Hyperlink"/>
          </w:rPr>
          <w:t>ODE</w:t>
        </w:r>
        <w:r w:rsidR="007106C9" w:rsidRPr="00D467C9">
          <w:rPr>
            <w:rStyle w:val="Hyperlink"/>
          </w:rPr>
          <w:t xml:space="preserve"> Nurse Staffing</w:t>
        </w:r>
      </w:hyperlink>
    </w:p>
    <w:p w14:paraId="2429F2AA" w14:textId="37CB8F14" w:rsidR="001B65EE" w:rsidRPr="00D467C9" w:rsidRDefault="00000000" w:rsidP="00381602">
      <w:pPr>
        <w:pStyle w:val="ListParagraph"/>
        <w:numPr>
          <w:ilvl w:val="0"/>
          <w:numId w:val="9"/>
        </w:numPr>
        <w:rPr>
          <w:rStyle w:val="Hyperlink"/>
        </w:rPr>
      </w:pPr>
      <w:hyperlink r:id="rId19" w:history="1">
        <w:r w:rsidR="007106C9" w:rsidRPr="00D467C9">
          <w:rPr>
            <w:rStyle w:val="Hyperlink"/>
          </w:rPr>
          <w:t>NASN Position Statement</w:t>
        </w:r>
      </w:hyperlink>
    </w:p>
    <w:p w14:paraId="784F1F79" w14:textId="71BD0DAE" w:rsidR="001B65EE" w:rsidRPr="00D467C9" w:rsidRDefault="00000000" w:rsidP="00381602">
      <w:pPr>
        <w:pStyle w:val="ListParagraph"/>
        <w:numPr>
          <w:ilvl w:val="0"/>
          <w:numId w:val="9"/>
        </w:numPr>
        <w:rPr>
          <w:color w:val="064276"/>
          <w:u w:val="single"/>
        </w:rPr>
      </w:pPr>
      <w:hyperlink r:id="rId20" w:history="1">
        <w:r w:rsidR="007E5ED8" w:rsidRPr="00D467C9">
          <w:rPr>
            <w:rStyle w:val="Hyperlink"/>
          </w:rPr>
          <w:t>ODE School Nurse Annual Report</w:t>
        </w:r>
      </w:hyperlink>
    </w:p>
    <w:p w14:paraId="0E775C3F" w14:textId="77777777" w:rsidR="001B65EE" w:rsidRPr="00284C7D" w:rsidRDefault="001B65EE" w:rsidP="00722A4F">
      <w:pPr>
        <w:pStyle w:val="Heading5"/>
        <w:rPr>
          <w:rFonts w:ascii="Arial" w:hAnsi="Arial" w:cs="Arial"/>
          <w:sz w:val="28"/>
          <w:szCs w:val="28"/>
        </w:rPr>
      </w:pPr>
      <w:r w:rsidRPr="00284C7D">
        <w:rPr>
          <w:rFonts w:ascii="Arial" w:hAnsi="Arial" w:cs="Arial"/>
          <w:sz w:val="28"/>
          <w:szCs w:val="28"/>
        </w:rPr>
        <w:t>Funding</w:t>
      </w:r>
    </w:p>
    <w:p w14:paraId="22C4E6B4" w14:textId="0F99C3D5" w:rsidR="003F70F9" w:rsidRPr="00D467C9" w:rsidRDefault="00000000" w:rsidP="00381602">
      <w:pPr>
        <w:pStyle w:val="ListParagraph"/>
        <w:numPr>
          <w:ilvl w:val="0"/>
          <w:numId w:val="9"/>
        </w:numPr>
        <w:rPr>
          <w:rStyle w:val="Hyperlink"/>
        </w:rPr>
      </w:pPr>
      <w:hyperlink r:id="rId21" w:history="1">
        <w:r w:rsidR="003F70F9" w:rsidRPr="00D467C9">
          <w:rPr>
            <w:rStyle w:val="Hyperlink"/>
          </w:rPr>
          <w:t>ODE School Medicaid Billing</w:t>
        </w:r>
      </w:hyperlink>
      <w:r w:rsidR="003F70F9" w:rsidRPr="00D467C9">
        <w:rPr>
          <w:rStyle w:val="Hyperlink"/>
        </w:rPr>
        <w:t xml:space="preserve"> </w:t>
      </w:r>
    </w:p>
    <w:p w14:paraId="53B80992" w14:textId="1228DFC6" w:rsidR="00D60D36" w:rsidRPr="00D467C9" w:rsidRDefault="00000000" w:rsidP="00381602">
      <w:pPr>
        <w:pStyle w:val="ListParagraph"/>
        <w:numPr>
          <w:ilvl w:val="0"/>
          <w:numId w:val="9"/>
        </w:numPr>
        <w:rPr>
          <w:rStyle w:val="Hyperlink"/>
        </w:rPr>
      </w:pPr>
      <w:hyperlink r:id="rId22" w:history="1">
        <w:r w:rsidR="001B65EE" w:rsidRPr="00D467C9">
          <w:rPr>
            <w:rStyle w:val="Hyperlink"/>
          </w:rPr>
          <w:t>ODE S</w:t>
        </w:r>
        <w:r w:rsidR="00D60D36" w:rsidRPr="00D467C9">
          <w:rPr>
            <w:rStyle w:val="Hyperlink"/>
          </w:rPr>
          <w:t xml:space="preserve">tudent </w:t>
        </w:r>
        <w:r w:rsidR="001B65EE" w:rsidRPr="00D467C9">
          <w:rPr>
            <w:rStyle w:val="Hyperlink"/>
          </w:rPr>
          <w:t>S</w:t>
        </w:r>
        <w:r w:rsidR="00D60D36" w:rsidRPr="00D467C9">
          <w:rPr>
            <w:rStyle w:val="Hyperlink"/>
          </w:rPr>
          <w:t xml:space="preserve">uccess </w:t>
        </w:r>
        <w:r w:rsidR="001B65EE" w:rsidRPr="00D467C9">
          <w:rPr>
            <w:rStyle w:val="Hyperlink"/>
          </w:rPr>
          <w:t>A</w:t>
        </w:r>
        <w:r w:rsidR="00D60D36" w:rsidRPr="00D467C9">
          <w:rPr>
            <w:rStyle w:val="Hyperlink"/>
          </w:rPr>
          <w:t>ct</w:t>
        </w:r>
        <w:r w:rsidR="001B65EE" w:rsidRPr="00D467C9">
          <w:rPr>
            <w:rStyle w:val="Hyperlink"/>
          </w:rPr>
          <w:t xml:space="preserve"> / Student Investment Account</w:t>
        </w:r>
      </w:hyperlink>
      <w:r w:rsidR="001B65EE" w:rsidRPr="00D467C9">
        <w:rPr>
          <w:rStyle w:val="Hyperlink"/>
        </w:rPr>
        <w:t xml:space="preserve"> </w:t>
      </w:r>
      <w:r w:rsidR="003F70F9" w:rsidRPr="00D467C9">
        <w:rPr>
          <w:rStyle w:val="Hyperlink"/>
        </w:rPr>
        <w:t>(SSA/SIA)</w:t>
      </w:r>
    </w:p>
    <w:p w14:paraId="141A96F6" w14:textId="428FC875" w:rsidR="001B65EE" w:rsidRPr="00D467C9" w:rsidRDefault="00000000" w:rsidP="00381602">
      <w:pPr>
        <w:pStyle w:val="ListParagraph"/>
        <w:numPr>
          <w:ilvl w:val="0"/>
          <w:numId w:val="9"/>
        </w:numPr>
        <w:rPr>
          <w:bCs/>
        </w:rPr>
      </w:pPr>
      <w:hyperlink r:id="rId23" w:history="1">
        <w:r w:rsidR="001B65EE" w:rsidRPr="00D467C9">
          <w:rPr>
            <w:rStyle w:val="Hyperlink"/>
          </w:rPr>
          <w:t>OSNA School Nurses &amp; Student Success</w:t>
        </w:r>
      </w:hyperlink>
      <w:r w:rsidR="00D60D36" w:rsidRPr="00D467C9">
        <w:rPr>
          <w:rStyle w:val="Hyperlink"/>
          <w:bCs/>
          <w:sz w:val="24"/>
          <w:szCs w:val="24"/>
        </w:rPr>
        <w:t xml:space="preserve"> </w:t>
      </w:r>
      <w:r w:rsidR="003F70F9" w:rsidRPr="00D467C9">
        <w:rPr>
          <w:rStyle w:val="Hyperlink"/>
          <w:bCs/>
          <w:sz w:val="24"/>
          <w:szCs w:val="24"/>
        </w:rPr>
        <w:t>(</w:t>
      </w:r>
      <w:r w:rsidR="00CE3C3B" w:rsidRPr="00D467C9">
        <w:t>student success and mental health</w:t>
      </w:r>
      <w:r w:rsidR="008C5612" w:rsidRPr="00D467C9">
        <w:t xml:space="preserve"> </w:t>
      </w:r>
      <w:r w:rsidR="003C4C81" w:rsidRPr="00D467C9">
        <w:t>link to SSA/SIA funding</w:t>
      </w:r>
      <w:r w:rsidR="003F70F9" w:rsidRPr="00D467C9">
        <w:t>)</w:t>
      </w:r>
    </w:p>
    <w:p w14:paraId="29DBF546" w14:textId="43171E68" w:rsidR="001B65EE" w:rsidRPr="00284C7D" w:rsidRDefault="001B65EE" w:rsidP="00722A4F">
      <w:pPr>
        <w:pStyle w:val="Heading5"/>
        <w:rPr>
          <w:rFonts w:ascii="Arial" w:hAnsi="Arial" w:cs="Arial"/>
          <w:sz w:val="28"/>
          <w:szCs w:val="28"/>
        </w:rPr>
      </w:pPr>
      <w:r w:rsidRPr="00284C7D">
        <w:rPr>
          <w:rFonts w:ascii="Arial" w:hAnsi="Arial" w:cs="Arial"/>
          <w:sz w:val="28"/>
          <w:szCs w:val="28"/>
        </w:rPr>
        <w:t>Nurse retention and morale</w:t>
      </w:r>
    </w:p>
    <w:p w14:paraId="765D4742" w14:textId="77777777" w:rsidR="001B65EE" w:rsidRPr="00D467C9" w:rsidRDefault="00000000" w:rsidP="00381602">
      <w:pPr>
        <w:pStyle w:val="ListParagraph"/>
        <w:numPr>
          <w:ilvl w:val="0"/>
          <w:numId w:val="9"/>
        </w:numPr>
        <w:rPr>
          <w:rStyle w:val="Hyperlink"/>
        </w:rPr>
      </w:pPr>
      <w:hyperlink r:id="rId24" w:history="1">
        <w:r w:rsidR="001B65EE" w:rsidRPr="00D467C9">
          <w:rPr>
            <w:rStyle w:val="Hyperlink"/>
          </w:rPr>
          <w:t>OCN RN Wellbeing Project</w:t>
        </w:r>
      </w:hyperlink>
    </w:p>
    <w:p w14:paraId="1B54E6F2" w14:textId="7BDCCFCF" w:rsidR="001B65EE" w:rsidRPr="00D467C9" w:rsidRDefault="00000000" w:rsidP="00381602">
      <w:pPr>
        <w:pStyle w:val="ListParagraph"/>
        <w:numPr>
          <w:ilvl w:val="0"/>
          <w:numId w:val="9"/>
        </w:numPr>
        <w:rPr>
          <w:rStyle w:val="Hyperlink"/>
        </w:rPr>
      </w:pPr>
      <w:hyperlink r:id="rId25" w:history="1">
        <w:r w:rsidR="001B65EE" w:rsidRPr="00D467C9">
          <w:rPr>
            <w:rStyle w:val="Hyperlink"/>
          </w:rPr>
          <w:t>Oregon School Nurses Association</w:t>
        </w:r>
      </w:hyperlink>
      <w:r w:rsidR="001B65EE" w:rsidRPr="00D467C9">
        <w:rPr>
          <w:rStyle w:val="Hyperlink"/>
        </w:rPr>
        <w:t xml:space="preserve"> </w:t>
      </w:r>
    </w:p>
    <w:p w14:paraId="232C9EDE" w14:textId="582610C5" w:rsidR="001B65EE" w:rsidRPr="00284C7D" w:rsidRDefault="001B65EE" w:rsidP="00722A4F">
      <w:pPr>
        <w:pStyle w:val="Heading5"/>
        <w:rPr>
          <w:rFonts w:ascii="Arial" w:hAnsi="Arial" w:cs="Arial"/>
          <w:sz w:val="28"/>
          <w:szCs w:val="28"/>
        </w:rPr>
      </w:pPr>
      <w:r w:rsidRPr="00284C7D">
        <w:rPr>
          <w:rFonts w:ascii="Arial" w:hAnsi="Arial" w:cs="Arial"/>
          <w:sz w:val="28"/>
          <w:szCs w:val="28"/>
        </w:rPr>
        <w:lastRenderedPageBreak/>
        <w:t>Pipeline</w:t>
      </w:r>
      <w:r w:rsidR="004A3288" w:rsidRPr="00284C7D">
        <w:rPr>
          <w:rFonts w:ascii="Arial" w:hAnsi="Arial" w:cs="Arial"/>
          <w:sz w:val="28"/>
          <w:szCs w:val="28"/>
        </w:rPr>
        <w:t xml:space="preserve">: </w:t>
      </w:r>
      <w:r w:rsidR="003974BE" w:rsidRPr="00284C7D">
        <w:rPr>
          <w:rFonts w:ascii="Arial" w:hAnsi="Arial" w:cs="Arial"/>
          <w:sz w:val="28"/>
          <w:szCs w:val="28"/>
        </w:rPr>
        <w:t>n</w:t>
      </w:r>
      <w:r w:rsidR="004A3288" w:rsidRPr="00284C7D">
        <w:rPr>
          <w:rFonts w:ascii="Arial" w:hAnsi="Arial" w:cs="Arial"/>
          <w:sz w:val="28"/>
          <w:szCs w:val="28"/>
        </w:rPr>
        <w:t xml:space="preserve">ew </w:t>
      </w:r>
      <w:r w:rsidR="00E74257">
        <w:rPr>
          <w:rFonts w:ascii="Arial" w:hAnsi="Arial" w:cs="Arial"/>
          <w:sz w:val="28"/>
          <w:szCs w:val="28"/>
        </w:rPr>
        <w:t>and diverse</w:t>
      </w:r>
      <w:r w:rsidR="004A3288" w:rsidRPr="00284C7D">
        <w:rPr>
          <w:rFonts w:ascii="Arial" w:hAnsi="Arial" w:cs="Arial"/>
          <w:sz w:val="28"/>
          <w:szCs w:val="28"/>
        </w:rPr>
        <w:t xml:space="preserve"> </w:t>
      </w:r>
      <w:r w:rsidR="003974BE" w:rsidRPr="00284C7D">
        <w:rPr>
          <w:rFonts w:ascii="Arial" w:hAnsi="Arial" w:cs="Arial"/>
          <w:sz w:val="28"/>
          <w:szCs w:val="28"/>
        </w:rPr>
        <w:t>n</w:t>
      </w:r>
      <w:r w:rsidR="004A3288" w:rsidRPr="00284C7D">
        <w:rPr>
          <w:rFonts w:ascii="Arial" w:hAnsi="Arial" w:cs="Arial"/>
          <w:sz w:val="28"/>
          <w:szCs w:val="28"/>
        </w:rPr>
        <w:t>urses</w:t>
      </w:r>
    </w:p>
    <w:p w14:paraId="01D77309" w14:textId="6E7EECD2" w:rsidR="001B65EE" w:rsidRPr="00D467C9" w:rsidRDefault="00000000" w:rsidP="00381602">
      <w:pPr>
        <w:pStyle w:val="ListParagraph"/>
        <w:numPr>
          <w:ilvl w:val="0"/>
          <w:numId w:val="9"/>
        </w:numPr>
        <w:rPr>
          <w:rStyle w:val="Hyperlink"/>
        </w:rPr>
      </w:pPr>
      <w:hyperlink r:id="rId26" w:history="1">
        <w:r w:rsidR="001B65EE" w:rsidRPr="00D467C9">
          <w:rPr>
            <w:rStyle w:val="Hyperlink"/>
          </w:rPr>
          <w:t>Alliance</w:t>
        </w:r>
      </w:hyperlink>
      <w:hyperlink r:id="rId27" w:history="1">
        <w:r w:rsidR="001B65EE" w:rsidRPr="00D467C9">
          <w:rPr>
            <w:rStyle w:val="Hyperlink"/>
          </w:rPr>
          <w:t xml:space="preserve"> </w:t>
        </w:r>
      </w:hyperlink>
      <w:hyperlink r:id="rId28" w:history="1">
        <w:r w:rsidR="001B65EE" w:rsidRPr="00D467C9">
          <w:rPr>
            <w:rStyle w:val="Hyperlink"/>
          </w:rPr>
          <w:t>of</w:t>
        </w:r>
      </w:hyperlink>
      <w:hyperlink r:id="rId29" w:history="1">
        <w:r w:rsidR="001B65EE" w:rsidRPr="00D467C9">
          <w:rPr>
            <w:rStyle w:val="Hyperlink"/>
          </w:rPr>
          <w:t xml:space="preserve"> </w:t>
        </w:r>
      </w:hyperlink>
      <w:hyperlink r:id="rId30" w:history="1">
        <w:r w:rsidR="001B65EE" w:rsidRPr="00D467C9">
          <w:rPr>
            <w:rStyle w:val="Hyperlink"/>
          </w:rPr>
          <w:t>Black</w:t>
        </w:r>
      </w:hyperlink>
      <w:hyperlink r:id="rId31" w:history="1">
        <w:r w:rsidR="001B65EE" w:rsidRPr="00D467C9">
          <w:rPr>
            <w:rStyle w:val="Hyperlink"/>
          </w:rPr>
          <w:t xml:space="preserve"> </w:t>
        </w:r>
      </w:hyperlink>
      <w:hyperlink r:id="rId32" w:history="1">
        <w:r w:rsidR="001B65EE" w:rsidRPr="00D467C9">
          <w:rPr>
            <w:rStyle w:val="Hyperlink"/>
          </w:rPr>
          <w:t>Nurses</w:t>
        </w:r>
      </w:hyperlink>
      <w:r w:rsidR="00C52906" w:rsidRPr="00D467C9">
        <w:rPr>
          <w:rStyle w:val="Hyperlink"/>
        </w:rPr>
        <w:t xml:space="preserve"> Association</w:t>
      </w:r>
      <w:hyperlink r:id="rId33" w:history="1">
        <w:r w:rsidR="001B65EE" w:rsidRPr="00D467C9">
          <w:rPr>
            <w:rStyle w:val="Hyperlink"/>
          </w:rPr>
          <w:t xml:space="preserve"> </w:t>
        </w:r>
      </w:hyperlink>
      <w:hyperlink r:id="rId34" w:history="1">
        <w:r w:rsidR="001B65EE" w:rsidRPr="00D467C9">
          <w:rPr>
            <w:rStyle w:val="Hyperlink"/>
          </w:rPr>
          <w:t>of</w:t>
        </w:r>
      </w:hyperlink>
      <w:hyperlink r:id="rId35" w:history="1">
        <w:r w:rsidR="001B65EE" w:rsidRPr="00D467C9">
          <w:rPr>
            <w:rStyle w:val="Hyperlink"/>
          </w:rPr>
          <w:t xml:space="preserve"> </w:t>
        </w:r>
      </w:hyperlink>
      <w:hyperlink r:id="rId36" w:history="1">
        <w:r w:rsidR="001B65EE" w:rsidRPr="00D467C9">
          <w:rPr>
            <w:rStyle w:val="Hyperlink"/>
          </w:rPr>
          <w:t>Oregon</w:t>
        </w:r>
      </w:hyperlink>
      <w:r w:rsidR="004C7231" w:rsidRPr="00D467C9">
        <w:t xml:space="preserve"> and</w:t>
      </w:r>
      <w:r w:rsidR="001B65EE" w:rsidRPr="00D467C9">
        <w:rPr>
          <w:rStyle w:val="Hyperlink"/>
        </w:rPr>
        <w:t xml:space="preserve"> </w:t>
      </w:r>
      <w:r w:rsidR="004C7231" w:rsidRPr="00D467C9">
        <w:rPr>
          <w:rStyle w:val="Hyperlink"/>
        </w:rPr>
        <w:t xml:space="preserve">ABNAO </w:t>
      </w:r>
      <w:hyperlink r:id="rId37" w:history="1">
        <w:r w:rsidR="001B65EE" w:rsidRPr="00D467C9">
          <w:rPr>
            <w:rStyle w:val="Hyperlink"/>
          </w:rPr>
          <w:t>Mini Nurse Academy</w:t>
        </w:r>
      </w:hyperlink>
    </w:p>
    <w:p w14:paraId="11FC0F9A" w14:textId="536621B5" w:rsidR="008C1548" w:rsidRPr="00D467C9" w:rsidRDefault="00000000" w:rsidP="00381602">
      <w:pPr>
        <w:pStyle w:val="ListParagraph"/>
        <w:numPr>
          <w:ilvl w:val="0"/>
          <w:numId w:val="9"/>
        </w:numPr>
        <w:rPr>
          <w:rStyle w:val="Hyperlink"/>
        </w:rPr>
      </w:pPr>
      <w:hyperlink r:id="rId38" w:history="1">
        <w:r w:rsidR="001B65EE" w:rsidRPr="00D467C9">
          <w:rPr>
            <w:rStyle w:val="Hyperlink"/>
          </w:rPr>
          <w:t xml:space="preserve">ODE Career and </w:t>
        </w:r>
        <w:r w:rsidR="00866CF8" w:rsidRPr="00D467C9">
          <w:rPr>
            <w:rStyle w:val="Hyperlink"/>
          </w:rPr>
          <w:t>T</w:t>
        </w:r>
        <w:r w:rsidR="001B65EE" w:rsidRPr="00D467C9">
          <w:rPr>
            <w:rStyle w:val="Hyperlink"/>
          </w:rPr>
          <w:t xml:space="preserve">echnical </w:t>
        </w:r>
        <w:r w:rsidR="00866CF8" w:rsidRPr="00D467C9">
          <w:rPr>
            <w:rStyle w:val="Hyperlink"/>
          </w:rPr>
          <w:t>E</w:t>
        </w:r>
        <w:r w:rsidR="001B65EE" w:rsidRPr="00D467C9">
          <w:rPr>
            <w:rStyle w:val="Hyperlink"/>
          </w:rPr>
          <w:t xml:space="preserve">ducation </w:t>
        </w:r>
      </w:hyperlink>
    </w:p>
    <w:p w14:paraId="261FECE9" w14:textId="77777777" w:rsidR="003B5E84" w:rsidRPr="00D467C9" w:rsidRDefault="003B5E84" w:rsidP="003B5E84">
      <w:pPr>
        <w:ind w:left="878"/>
        <w:rPr>
          <w:color w:val="064276"/>
          <w:u w:val="single"/>
        </w:rPr>
      </w:pPr>
    </w:p>
    <w:p w14:paraId="3034F75F" w14:textId="77777777" w:rsidR="00283E8F" w:rsidRDefault="00283E8F" w:rsidP="0069774E">
      <w:pPr>
        <w:pStyle w:val="Heading3"/>
        <w:pBdr>
          <w:bottom w:val="single" w:sz="48" w:space="1" w:color="F50F1A"/>
        </w:pBdr>
        <w:ind w:firstLine="533"/>
      </w:pPr>
      <w:bookmarkStart w:id="45" w:name="_Toc205470290"/>
      <w:bookmarkStart w:id="46" w:name="_Toc205474529"/>
      <w:bookmarkStart w:id="47" w:name="_Toc205474862"/>
      <w:bookmarkStart w:id="48" w:name="_Toc206030460"/>
      <w:bookmarkStart w:id="49" w:name="_Toc206686516"/>
      <w:r w:rsidRPr="00283E8F">
        <w:rPr>
          <w:szCs w:val="28"/>
        </w:rPr>
        <w:t xml:space="preserve">Sample Questions for </w:t>
      </w:r>
      <w:r w:rsidRPr="007B5C1C">
        <w:t>Goal 1: Staffing and Budget</w:t>
      </w:r>
      <w:bookmarkEnd w:id="45"/>
      <w:bookmarkEnd w:id="46"/>
      <w:bookmarkEnd w:id="47"/>
      <w:bookmarkEnd w:id="48"/>
      <w:bookmarkEnd w:id="49"/>
      <w:r w:rsidRPr="00A63E35">
        <w:t xml:space="preserve"> </w:t>
      </w:r>
    </w:p>
    <w:p w14:paraId="5824CD65" w14:textId="5051FB5B" w:rsidR="003F3885" w:rsidRPr="00D467C9" w:rsidRDefault="00FF7515" w:rsidP="008C2DAF">
      <w:pPr>
        <w:ind w:left="547"/>
      </w:pPr>
      <w:r w:rsidRPr="00D467C9">
        <w:t xml:space="preserve">These questions can guide qualitative evaluation of the </w:t>
      </w:r>
      <w:r w:rsidR="002938B9" w:rsidRPr="00284C7D">
        <w:rPr>
          <w:b/>
          <w:bCs/>
          <w:sz w:val="28"/>
          <w:szCs w:val="28"/>
        </w:rPr>
        <w:t>staffing and budget</w:t>
      </w:r>
      <w:r w:rsidR="002938B9" w:rsidRPr="00284C7D">
        <w:rPr>
          <w:sz w:val="28"/>
          <w:szCs w:val="28"/>
        </w:rPr>
        <w:t xml:space="preserve"> </w:t>
      </w:r>
      <w:r w:rsidR="002938B9" w:rsidRPr="00D467C9">
        <w:t xml:space="preserve">of a school nursing model. </w:t>
      </w:r>
      <w:r w:rsidR="00D535F2" w:rsidRPr="00D467C9">
        <w:t xml:space="preserve">See instructions in </w:t>
      </w:r>
      <w:hyperlink w:anchor="_Sample_Questions" w:history="1">
        <w:r w:rsidR="00D535F2" w:rsidRPr="00D467C9">
          <w:rPr>
            <w:rStyle w:val="Hyperlink"/>
          </w:rPr>
          <w:t>Scanning Tools</w:t>
        </w:r>
        <w:r w:rsidR="00F048C6" w:rsidRPr="00D467C9">
          <w:rPr>
            <w:rStyle w:val="Hyperlink"/>
          </w:rPr>
          <w:t>: Sample Questions</w:t>
        </w:r>
        <w:r w:rsidR="00D535F2" w:rsidRPr="00D467C9">
          <w:rPr>
            <w:rStyle w:val="Hyperlink"/>
          </w:rPr>
          <w:t>.</w:t>
        </w:r>
      </w:hyperlink>
      <w:r w:rsidR="008C2DAF">
        <w:t xml:space="preserve"> </w:t>
      </w:r>
      <w:r w:rsidR="002938B9" w:rsidRPr="00D467C9">
        <w:t>To compile results, see</w:t>
      </w:r>
      <w:r w:rsidR="0090634E" w:rsidRPr="00D467C9">
        <w:t xml:space="preserve"> </w:t>
      </w:r>
      <w:hyperlink w:anchor="_Planning_Forms" w:history="1">
        <w:r w:rsidR="0090634E" w:rsidRPr="00D467C9">
          <w:rPr>
            <w:rStyle w:val="Hyperlink"/>
          </w:rPr>
          <w:t xml:space="preserve">SHINE Planning </w:t>
        </w:r>
        <w:r w:rsidR="000F637B">
          <w:rPr>
            <w:rStyle w:val="Hyperlink"/>
          </w:rPr>
          <w:t>Tools</w:t>
        </w:r>
      </w:hyperlink>
      <w:r w:rsidR="0090634E" w:rsidRPr="00D467C9">
        <w:t xml:space="preserve"> and</w:t>
      </w:r>
      <w:r w:rsidR="002938B9" w:rsidRPr="00D467C9">
        <w:t xml:space="preserve"> </w:t>
      </w:r>
      <w:hyperlink w:anchor="_SHINE_Report_Outline" w:history="1">
        <w:r w:rsidR="008C2363" w:rsidRPr="00D467C9">
          <w:rPr>
            <w:rStyle w:val="Hyperlink"/>
          </w:rPr>
          <w:t>Report</w:t>
        </w:r>
        <w:r w:rsidR="00B56AD4">
          <w:rPr>
            <w:rStyle w:val="Hyperlink"/>
          </w:rPr>
          <w:t xml:space="preserve"> Template</w:t>
        </w:r>
      </w:hyperlink>
      <w:r w:rsidR="008C2363" w:rsidRPr="00D467C9">
        <w:t>.</w:t>
      </w:r>
    </w:p>
    <w:p w14:paraId="16126A03" w14:textId="77777777" w:rsidR="008C2363" w:rsidRPr="00D467C9" w:rsidRDefault="008C2363" w:rsidP="008C2363">
      <w:pPr>
        <w:pStyle w:val="ListParagraph"/>
        <w:numPr>
          <w:ilvl w:val="0"/>
          <w:numId w:val="0"/>
        </w:numPr>
        <w:ind w:left="1238"/>
      </w:pPr>
    </w:p>
    <w:p w14:paraId="2E2ABAE9" w14:textId="0BE7D6B6" w:rsidR="00A83564" w:rsidRPr="00D467C9" w:rsidRDefault="00602C87" w:rsidP="00381602">
      <w:pPr>
        <w:pStyle w:val="ListParagraph"/>
        <w:numPr>
          <w:ilvl w:val="0"/>
          <w:numId w:val="8"/>
        </w:numPr>
      </w:pPr>
      <w:r w:rsidRPr="00D467C9">
        <w:t>Describe the staffing in place for school nursing and health work.</w:t>
      </w:r>
    </w:p>
    <w:p w14:paraId="015DFFB0" w14:textId="77777777" w:rsidR="00A83564" w:rsidRPr="00D467C9" w:rsidRDefault="00602C87" w:rsidP="00381602">
      <w:pPr>
        <w:pStyle w:val="ListParagraph"/>
        <w:numPr>
          <w:ilvl w:val="1"/>
          <w:numId w:val="8"/>
        </w:numPr>
      </w:pPr>
      <w:r w:rsidRPr="00D467C9">
        <w:t>How many students are there per RN? How many schools per RN?</w:t>
      </w:r>
    </w:p>
    <w:p w14:paraId="0FC01CEB" w14:textId="77777777" w:rsidR="00A83564" w:rsidRPr="00D467C9" w:rsidRDefault="00602C87" w:rsidP="00381602">
      <w:pPr>
        <w:pStyle w:val="ListParagraph"/>
        <w:numPr>
          <w:ilvl w:val="1"/>
          <w:numId w:val="8"/>
        </w:numPr>
      </w:pPr>
      <w:r w:rsidRPr="00D467C9">
        <w:t>What type(s) of assistive personnel support health efforts? (e.g., certified nursing assistant, health aides, front office, educational assistants, etc.)</w:t>
      </w:r>
    </w:p>
    <w:p w14:paraId="2E470DF1" w14:textId="77777777" w:rsidR="00A83564" w:rsidRPr="00D467C9" w:rsidRDefault="00602C87" w:rsidP="00381602">
      <w:pPr>
        <w:pStyle w:val="ListParagraph"/>
        <w:numPr>
          <w:ilvl w:val="1"/>
          <w:numId w:val="8"/>
        </w:numPr>
      </w:pPr>
      <w:r w:rsidRPr="00D467C9">
        <w:t>What type of clerical support is available to support health efforts?</w:t>
      </w:r>
    </w:p>
    <w:p w14:paraId="6D50A87B" w14:textId="77777777" w:rsidR="00A83564" w:rsidRPr="00D467C9" w:rsidRDefault="00602C87" w:rsidP="00381602">
      <w:pPr>
        <w:pStyle w:val="ListParagraph"/>
        <w:numPr>
          <w:ilvl w:val="1"/>
          <w:numId w:val="8"/>
        </w:numPr>
      </w:pPr>
      <w:r w:rsidRPr="00D467C9">
        <w:t>Do health staff reflect diverse identities among the school population?</w:t>
      </w:r>
    </w:p>
    <w:p w14:paraId="6C733068" w14:textId="77777777" w:rsidR="00A83564" w:rsidRPr="00D467C9" w:rsidRDefault="00602C87" w:rsidP="00381602">
      <w:pPr>
        <w:pStyle w:val="ListParagraph"/>
        <w:numPr>
          <w:ilvl w:val="1"/>
          <w:numId w:val="8"/>
        </w:numPr>
      </w:pPr>
      <w:r w:rsidRPr="00D467C9">
        <w:t xml:space="preserve">How does retention look in your setting? Do RNs and other health personnel remain in the same setting from year to year? </w:t>
      </w:r>
    </w:p>
    <w:p w14:paraId="64CF62D2" w14:textId="77777777" w:rsidR="00A83564" w:rsidRPr="00D467C9" w:rsidRDefault="00602C87" w:rsidP="00381602">
      <w:pPr>
        <w:pStyle w:val="ListParagraph"/>
        <w:numPr>
          <w:ilvl w:val="0"/>
          <w:numId w:val="8"/>
        </w:numPr>
      </w:pPr>
      <w:r w:rsidRPr="00D467C9">
        <w:t>Describe the budget for school nursing and health work.</w:t>
      </w:r>
    </w:p>
    <w:p w14:paraId="0385104D" w14:textId="77777777" w:rsidR="00A83564" w:rsidRPr="00D467C9" w:rsidRDefault="00602C87" w:rsidP="00381602">
      <w:pPr>
        <w:pStyle w:val="ListParagraph"/>
        <w:numPr>
          <w:ilvl w:val="1"/>
          <w:numId w:val="8"/>
        </w:numPr>
      </w:pPr>
      <w:r w:rsidRPr="00D467C9">
        <w:t>Is there a dedicated budget for health services and related work?</w:t>
      </w:r>
    </w:p>
    <w:p w14:paraId="20809595" w14:textId="77777777" w:rsidR="00A83564" w:rsidRPr="00D467C9" w:rsidRDefault="00602C87" w:rsidP="00381602">
      <w:pPr>
        <w:pStyle w:val="ListParagraph"/>
        <w:numPr>
          <w:ilvl w:val="1"/>
          <w:numId w:val="8"/>
        </w:numPr>
      </w:pPr>
      <w:r w:rsidRPr="00D467C9">
        <w:t>What are the funding sources?</w:t>
      </w:r>
    </w:p>
    <w:p w14:paraId="4F52D2DF" w14:textId="77777777" w:rsidR="00A83564" w:rsidRPr="00D467C9" w:rsidRDefault="00602C87" w:rsidP="00381602">
      <w:pPr>
        <w:pStyle w:val="ListParagraph"/>
        <w:numPr>
          <w:ilvl w:val="1"/>
          <w:numId w:val="8"/>
        </w:numPr>
      </w:pPr>
      <w:r w:rsidRPr="00D467C9">
        <w:t>How is the budget allotment determined? Who is involved?</w:t>
      </w:r>
    </w:p>
    <w:p w14:paraId="38B5091B" w14:textId="77777777" w:rsidR="00A83564" w:rsidRPr="00D467C9" w:rsidRDefault="00602C87" w:rsidP="00381602">
      <w:pPr>
        <w:pStyle w:val="ListParagraph"/>
        <w:numPr>
          <w:ilvl w:val="1"/>
          <w:numId w:val="8"/>
        </w:numPr>
      </w:pPr>
      <w:r w:rsidRPr="00D467C9">
        <w:t>Are budget and staffing adequate to meet identified needs, for individuals with chronic conditions and for overall population?</w:t>
      </w:r>
      <w:r w:rsidR="00A83564" w:rsidRPr="00D467C9">
        <w:t xml:space="preserve"> How is this determined?</w:t>
      </w:r>
    </w:p>
    <w:p w14:paraId="6D7F6C32" w14:textId="458C76C4" w:rsidR="00602C87" w:rsidRPr="00D467C9" w:rsidRDefault="00602C87" w:rsidP="00381602">
      <w:pPr>
        <w:pStyle w:val="ListParagraph"/>
        <w:numPr>
          <w:ilvl w:val="0"/>
          <w:numId w:val="8"/>
        </w:numPr>
      </w:pPr>
      <w:r w:rsidRPr="00D467C9">
        <w:t>Is there anything else you would like to share about staffing and budget?</w:t>
      </w:r>
    </w:p>
    <w:p w14:paraId="4C66A53C" w14:textId="77777777" w:rsidR="00602C87" w:rsidRPr="00D467C9" w:rsidRDefault="00602C87" w:rsidP="0D9311CF">
      <w:pPr>
        <w:ind w:left="0"/>
      </w:pPr>
    </w:p>
    <w:p w14:paraId="533CE1FB" w14:textId="66C2372B" w:rsidR="00F20C65" w:rsidRPr="00F20C65" w:rsidRDefault="00F20C65" w:rsidP="0069774E">
      <w:pPr>
        <w:pStyle w:val="Heading3"/>
        <w:pBdr>
          <w:bottom w:val="single" w:sz="48" w:space="1" w:color="F50F1A"/>
        </w:pBdr>
        <w:ind w:left="0" w:firstLine="547"/>
        <w:rPr>
          <w:szCs w:val="28"/>
        </w:rPr>
      </w:pPr>
      <w:bookmarkStart w:id="50" w:name="_Tracking_Tool_for"/>
      <w:bookmarkStart w:id="51" w:name="_Toc205470291"/>
      <w:bookmarkStart w:id="52" w:name="_Toc205474530"/>
      <w:bookmarkStart w:id="53" w:name="_Toc205474863"/>
      <w:bookmarkStart w:id="54" w:name="_Toc206030461"/>
      <w:bookmarkStart w:id="55" w:name="_Toc206686517"/>
      <w:bookmarkEnd w:id="50"/>
      <w:r w:rsidRPr="007B5C1C">
        <w:rPr>
          <w:szCs w:val="28"/>
        </w:rPr>
        <w:lastRenderedPageBreak/>
        <w:t xml:space="preserve">Tracking Tool for </w:t>
      </w:r>
      <w:r w:rsidRPr="007B5C1C">
        <w:t>Goal 1: Staffing and Budget</w:t>
      </w:r>
      <w:bookmarkEnd w:id="51"/>
      <w:bookmarkEnd w:id="52"/>
      <w:bookmarkEnd w:id="53"/>
      <w:bookmarkEnd w:id="54"/>
      <w:bookmarkEnd w:id="55"/>
    </w:p>
    <w:p w14:paraId="19594DD5" w14:textId="50E0E7A5" w:rsidR="00B66D9F" w:rsidRPr="00D467C9" w:rsidRDefault="00E925E5" w:rsidP="008C2DAF">
      <w:pPr>
        <w:ind w:left="547"/>
      </w:pPr>
      <w:r w:rsidRPr="00D467C9">
        <w:t xml:space="preserve">This tracking tool can guide quantitative </w:t>
      </w:r>
      <w:r w:rsidR="00234566" w:rsidRPr="00D467C9">
        <w:t>evaluation</w:t>
      </w:r>
      <w:r w:rsidRPr="00D467C9">
        <w:t xml:space="preserve"> of the </w:t>
      </w:r>
      <w:r w:rsidRPr="00284C7D">
        <w:rPr>
          <w:b/>
          <w:bCs/>
          <w:sz w:val="28"/>
          <w:szCs w:val="28"/>
        </w:rPr>
        <w:t xml:space="preserve">staffing and budget </w:t>
      </w:r>
      <w:r w:rsidRPr="00D467C9">
        <w:t xml:space="preserve">of a school nursing model. </w:t>
      </w:r>
      <w:r w:rsidR="008C2363" w:rsidRPr="00D467C9">
        <w:t xml:space="preserve">See instructions in </w:t>
      </w:r>
      <w:hyperlink w:anchor="_Tracking_Tool" w:history="1">
        <w:r w:rsidR="008C2363" w:rsidRPr="00D467C9">
          <w:rPr>
            <w:rStyle w:val="Hyperlink"/>
          </w:rPr>
          <w:t>Scanning Tools: Tracking Tool.</w:t>
        </w:r>
      </w:hyperlink>
      <w:r w:rsidR="008C2363" w:rsidRPr="00D467C9">
        <w:t xml:space="preserve"> </w:t>
      </w:r>
      <w:r w:rsidR="00D80712" w:rsidRPr="00D467C9">
        <w:t xml:space="preserve">To compile results, see </w:t>
      </w:r>
      <w:hyperlink w:anchor="_SHINE_Tracking_Form" w:history="1">
        <w:r w:rsidR="00D80712" w:rsidRPr="00D467C9">
          <w:rPr>
            <w:rStyle w:val="Hyperlink"/>
          </w:rPr>
          <w:t>SHINE Tracking Form</w:t>
        </w:r>
      </w:hyperlink>
      <w:r w:rsidR="00D80712" w:rsidRPr="00D467C9">
        <w:t>.</w:t>
      </w:r>
    </w:p>
    <w:tbl>
      <w:tblPr>
        <w:tblStyle w:val="TableGrid"/>
        <w:tblW w:w="9918" w:type="dxa"/>
        <w:tblInd w:w="517"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5220"/>
        <w:gridCol w:w="3623"/>
        <w:gridCol w:w="1075"/>
      </w:tblGrid>
      <w:tr w:rsidR="005A5168" w:rsidRPr="00D467C9" w14:paraId="6EC7496E" w14:textId="77777777">
        <w:trPr>
          <w:trHeight w:val="125"/>
        </w:trPr>
        <w:tc>
          <w:tcPr>
            <w:tcW w:w="5220" w:type="dxa"/>
            <w:vMerge w:val="restart"/>
            <w:tcBorders>
              <w:top w:val="single" w:sz="18" w:space="0" w:color="auto"/>
              <w:left w:val="single" w:sz="18" w:space="0" w:color="auto"/>
              <w:bottom w:val="nil"/>
              <w:right w:val="single" w:sz="18" w:space="0" w:color="auto"/>
            </w:tcBorders>
          </w:tcPr>
          <w:p w14:paraId="2C6B3375" w14:textId="77777777" w:rsidR="005A5168" w:rsidRPr="00D467C9" w:rsidRDefault="005A5168">
            <w:pPr>
              <w:spacing w:before="0" w:line="240" w:lineRule="auto"/>
              <w:ind w:left="0"/>
            </w:pPr>
          </w:p>
          <w:p w14:paraId="27A1D15E" w14:textId="77777777" w:rsidR="005A5168" w:rsidRPr="00D467C9" w:rsidRDefault="005A5168">
            <w:pPr>
              <w:spacing w:before="0" w:line="240" w:lineRule="auto"/>
              <w:ind w:left="0"/>
            </w:pPr>
            <w:r w:rsidRPr="00D467C9">
              <w:t xml:space="preserve">District school nurse model –    </w:t>
            </w:r>
            <w:r w:rsidRPr="00D467C9">
              <w:rPr>
                <w:b/>
                <w:bCs/>
              </w:rPr>
              <w:t>Feature is:</w:t>
            </w:r>
          </w:p>
        </w:tc>
        <w:tc>
          <w:tcPr>
            <w:tcW w:w="3623" w:type="dxa"/>
            <w:tcBorders>
              <w:top w:val="single" w:sz="18" w:space="0" w:color="auto"/>
              <w:left w:val="single" w:sz="18" w:space="0" w:color="auto"/>
              <w:bottom w:val="single" w:sz="4" w:space="0" w:color="auto"/>
            </w:tcBorders>
            <w:vAlign w:val="center"/>
          </w:tcPr>
          <w:p w14:paraId="05E9D007" w14:textId="77777777" w:rsidR="005A5168" w:rsidRPr="00D467C9" w:rsidRDefault="005A5168">
            <w:pPr>
              <w:spacing w:before="0" w:line="240" w:lineRule="auto"/>
              <w:ind w:left="0"/>
              <w:rPr>
                <w:b/>
                <w:bCs/>
              </w:rPr>
            </w:pPr>
            <w:r w:rsidRPr="00032F9F">
              <w:rPr>
                <w:rFonts w:cstheme="minorHAnsi"/>
              </w:rPr>
              <w:t>fully in place</w:t>
            </w:r>
          </w:p>
        </w:tc>
        <w:tc>
          <w:tcPr>
            <w:tcW w:w="1075" w:type="dxa"/>
            <w:tcBorders>
              <w:top w:val="single" w:sz="18" w:space="0" w:color="auto"/>
              <w:bottom w:val="single" w:sz="4" w:space="0" w:color="auto"/>
            </w:tcBorders>
            <w:vAlign w:val="center"/>
          </w:tcPr>
          <w:p w14:paraId="75DE5DF4" w14:textId="77777777" w:rsidR="005A5168" w:rsidRPr="00D467C9" w:rsidRDefault="005A5168">
            <w:pPr>
              <w:spacing w:before="0" w:line="240" w:lineRule="auto"/>
              <w:ind w:left="0"/>
              <w:rPr>
                <w:b/>
                <w:bCs/>
                <w:sz w:val="32"/>
                <w:szCs w:val="32"/>
              </w:rPr>
            </w:pPr>
            <w:r w:rsidRPr="00D467C9">
              <w:rPr>
                <w:b/>
                <w:bCs/>
                <w:sz w:val="32"/>
                <w:szCs w:val="32"/>
              </w:rPr>
              <w:t>3</w:t>
            </w:r>
          </w:p>
        </w:tc>
      </w:tr>
      <w:tr w:rsidR="005A5168" w:rsidRPr="00D467C9" w14:paraId="6FEB9BFE" w14:textId="77777777">
        <w:trPr>
          <w:trHeight w:val="54"/>
        </w:trPr>
        <w:tc>
          <w:tcPr>
            <w:tcW w:w="5220" w:type="dxa"/>
            <w:vMerge/>
            <w:tcBorders>
              <w:top w:val="nil"/>
              <w:left w:val="single" w:sz="18" w:space="0" w:color="auto"/>
              <w:bottom w:val="nil"/>
              <w:right w:val="single" w:sz="18" w:space="0" w:color="auto"/>
            </w:tcBorders>
          </w:tcPr>
          <w:p w14:paraId="6E590176" w14:textId="77777777" w:rsidR="005A5168" w:rsidRPr="00D467C9" w:rsidRDefault="005A5168">
            <w:pPr>
              <w:spacing w:before="0" w:line="240" w:lineRule="auto"/>
              <w:ind w:left="0"/>
              <w:rPr>
                <w:b/>
                <w:bCs/>
              </w:rPr>
            </w:pPr>
          </w:p>
        </w:tc>
        <w:tc>
          <w:tcPr>
            <w:tcW w:w="3623" w:type="dxa"/>
            <w:tcBorders>
              <w:top w:val="single" w:sz="4" w:space="0" w:color="auto"/>
              <w:left w:val="single" w:sz="18" w:space="0" w:color="auto"/>
              <w:bottom w:val="single" w:sz="4" w:space="0" w:color="auto"/>
            </w:tcBorders>
            <w:vAlign w:val="center"/>
          </w:tcPr>
          <w:p w14:paraId="6799F97C" w14:textId="77777777" w:rsidR="005A5168" w:rsidRPr="00D467C9" w:rsidRDefault="005A5168">
            <w:pPr>
              <w:spacing w:before="0" w:line="240" w:lineRule="auto"/>
              <w:ind w:left="0"/>
              <w:rPr>
                <w:b/>
                <w:bCs/>
              </w:rPr>
            </w:pPr>
            <w:r w:rsidRPr="00032F9F">
              <w:rPr>
                <w:rFonts w:cstheme="minorHAnsi"/>
              </w:rPr>
              <w:t>partially in place</w:t>
            </w:r>
          </w:p>
        </w:tc>
        <w:tc>
          <w:tcPr>
            <w:tcW w:w="1075" w:type="dxa"/>
            <w:tcBorders>
              <w:top w:val="single" w:sz="4" w:space="0" w:color="auto"/>
              <w:bottom w:val="single" w:sz="4" w:space="0" w:color="auto"/>
            </w:tcBorders>
            <w:vAlign w:val="center"/>
          </w:tcPr>
          <w:p w14:paraId="1905005D" w14:textId="77777777" w:rsidR="005A5168" w:rsidRPr="00D467C9" w:rsidRDefault="005A5168">
            <w:pPr>
              <w:spacing w:before="0" w:line="240" w:lineRule="auto"/>
              <w:ind w:left="0"/>
              <w:rPr>
                <w:b/>
                <w:bCs/>
                <w:sz w:val="32"/>
                <w:szCs w:val="32"/>
              </w:rPr>
            </w:pPr>
            <w:r w:rsidRPr="00D467C9">
              <w:rPr>
                <w:b/>
                <w:bCs/>
                <w:sz w:val="32"/>
                <w:szCs w:val="32"/>
              </w:rPr>
              <w:t>2</w:t>
            </w:r>
          </w:p>
        </w:tc>
      </w:tr>
      <w:tr w:rsidR="005A5168" w:rsidRPr="00D467C9" w14:paraId="0B995C80" w14:textId="77777777">
        <w:tc>
          <w:tcPr>
            <w:tcW w:w="5220" w:type="dxa"/>
            <w:vMerge w:val="restart"/>
            <w:tcBorders>
              <w:top w:val="nil"/>
              <w:left w:val="single" w:sz="18" w:space="0" w:color="auto"/>
              <w:bottom w:val="nil"/>
              <w:right w:val="single" w:sz="18" w:space="0" w:color="auto"/>
            </w:tcBorders>
          </w:tcPr>
          <w:p w14:paraId="3CCC3F8F" w14:textId="77777777" w:rsidR="005A5168" w:rsidRPr="00D467C9" w:rsidRDefault="005A5168">
            <w:pPr>
              <w:spacing w:before="0" w:line="240" w:lineRule="auto"/>
              <w:ind w:left="0"/>
              <w:rPr>
                <w:b/>
                <w:bCs/>
              </w:rPr>
            </w:pPr>
            <w:r w:rsidRPr="00D467C9">
              <w:t xml:space="preserve">Regional services program –    </w:t>
            </w:r>
            <w:r w:rsidRPr="00D467C9">
              <w:rPr>
                <w:b/>
                <w:bCs/>
              </w:rPr>
              <w:t>Support is:</w:t>
            </w:r>
          </w:p>
        </w:tc>
        <w:tc>
          <w:tcPr>
            <w:tcW w:w="3623" w:type="dxa"/>
            <w:tcBorders>
              <w:top w:val="single" w:sz="4" w:space="0" w:color="auto"/>
              <w:left w:val="single" w:sz="18" w:space="0" w:color="auto"/>
              <w:bottom w:val="single" w:sz="4" w:space="0" w:color="auto"/>
            </w:tcBorders>
            <w:vAlign w:val="center"/>
          </w:tcPr>
          <w:p w14:paraId="02AF142A" w14:textId="77777777" w:rsidR="005A5168" w:rsidRPr="00D467C9" w:rsidRDefault="005A5168">
            <w:pPr>
              <w:spacing w:before="0" w:line="240" w:lineRule="auto"/>
              <w:ind w:left="0"/>
              <w:rPr>
                <w:b/>
                <w:bCs/>
              </w:rPr>
            </w:pPr>
            <w:r w:rsidRPr="00032F9F">
              <w:rPr>
                <w:rFonts w:cstheme="minorHAnsi"/>
              </w:rPr>
              <w:t xml:space="preserve">planned or minimally in place   </w:t>
            </w:r>
          </w:p>
        </w:tc>
        <w:tc>
          <w:tcPr>
            <w:tcW w:w="1075" w:type="dxa"/>
            <w:tcBorders>
              <w:top w:val="single" w:sz="4" w:space="0" w:color="auto"/>
              <w:bottom w:val="single" w:sz="4" w:space="0" w:color="auto"/>
            </w:tcBorders>
            <w:vAlign w:val="center"/>
          </w:tcPr>
          <w:p w14:paraId="11A5401D" w14:textId="77777777" w:rsidR="005A5168" w:rsidRPr="00D467C9" w:rsidRDefault="005A5168">
            <w:pPr>
              <w:spacing w:before="0" w:line="240" w:lineRule="auto"/>
              <w:ind w:left="0"/>
              <w:rPr>
                <w:b/>
                <w:bCs/>
                <w:sz w:val="32"/>
                <w:szCs w:val="32"/>
              </w:rPr>
            </w:pPr>
            <w:r w:rsidRPr="00D467C9">
              <w:rPr>
                <w:b/>
                <w:bCs/>
                <w:sz w:val="32"/>
                <w:szCs w:val="32"/>
              </w:rPr>
              <w:t>1</w:t>
            </w:r>
          </w:p>
        </w:tc>
      </w:tr>
      <w:tr w:rsidR="005A5168" w:rsidRPr="00D467C9" w14:paraId="36ADD594" w14:textId="77777777">
        <w:tc>
          <w:tcPr>
            <w:tcW w:w="5220" w:type="dxa"/>
            <w:vMerge/>
            <w:tcBorders>
              <w:top w:val="nil"/>
              <w:left w:val="single" w:sz="18" w:space="0" w:color="auto"/>
              <w:bottom w:val="single" w:sz="18" w:space="0" w:color="auto"/>
              <w:right w:val="single" w:sz="18" w:space="0" w:color="auto"/>
            </w:tcBorders>
          </w:tcPr>
          <w:p w14:paraId="157E5B51" w14:textId="77777777" w:rsidR="005A5168" w:rsidRPr="00D467C9" w:rsidRDefault="005A5168" w:rsidP="00A26D19">
            <w:pPr>
              <w:spacing w:before="0" w:line="240" w:lineRule="auto"/>
              <w:ind w:left="0"/>
              <w:rPr>
                <w:b/>
                <w:bCs/>
                <w:sz w:val="32"/>
                <w:szCs w:val="32"/>
              </w:rPr>
            </w:pPr>
          </w:p>
        </w:tc>
        <w:tc>
          <w:tcPr>
            <w:tcW w:w="3623" w:type="dxa"/>
            <w:tcBorders>
              <w:top w:val="single" w:sz="4" w:space="0" w:color="auto"/>
              <w:left w:val="single" w:sz="18" w:space="0" w:color="auto"/>
              <w:bottom w:val="single" w:sz="18" w:space="0" w:color="auto"/>
            </w:tcBorders>
            <w:vAlign w:val="center"/>
          </w:tcPr>
          <w:p w14:paraId="2B81EA79" w14:textId="77777777" w:rsidR="005A5168" w:rsidRPr="00D467C9" w:rsidRDefault="005A5168" w:rsidP="00A26D19">
            <w:pPr>
              <w:spacing w:before="0" w:line="240" w:lineRule="auto"/>
              <w:ind w:left="0"/>
              <w:rPr>
                <w:b/>
                <w:bCs/>
              </w:rPr>
            </w:pPr>
            <w:r w:rsidRPr="00032F9F">
              <w:rPr>
                <w:rFonts w:cstheme="minorHAnsi"/>
              </w:rPr>
              <w:t xml:space="preserve">not in place  </w:t>
            </w:r>
          </w:p>
        </w:tc>
        <w:tc>
          <w:tcPr>
            <w:tcW w:w="1075" w:type="dxa"/>
            <w:tcBorders>
              <w:top w:val="single" w:sz="4" w:space="0" w:color="auto"/>
              <w:bottom w:val="single" w:sz="18" w:space="0" w:color="auto"/>
            </w:tcBorders>
            <w:vAlign w:val="center"/>
          </w:tcPr>
          <w:p w14:paraId="320CF8B4" w14:textId="77777777" w:rsidR="005A5168" w:rsidRPr="00D467C9" w:rsidRDefault="005A5168" w:rsidP="00A26D19">
            <w:pPr>
              <w:spacing w:before="0" w:line="240" w:lineRule="auto"/>
              <w:ind w:left="0"/>
              <w:rPr>
                <w:b/>
                <w:bCs/>
                <w:sz w:val="32"/>
                <w:szCs w:val="32"/>
              </w:rPr>
            </w:pPr>
            <w:r w:rsidRPr="00D467C9">
              <w:rPr>
                <w:b/>
                <w:bCs/>
                <w:sz w:val="32"/>
                <w:szCs w:val="32"/>
              </w:rPr>
              <w:t>0</w:t>
            </w:r>
          </w:p>
        </w:tc>
      </w:tr>
    </w:tbl>
    <w:p w14:paraId="1A3FE27B" w14:textId="77777777" w:rsidR="00A26D19" w:rsidRPr="00D467C9" w:rsidRDefault="00A26D19" w:rsidP="00A26D19">
      <w:pPr>
        <w:spacing w:before="0"/>
        <w:ind w:left="0"/>
        <w:rPr>
          <w:b/>
          <w:bCs/>
          <w:color w:val="BB3D10"/>
          <w:sz w:val="32"/>
          <w:szCs w:val="32"/>
        </w:rPr>
      </w:pPr>
    </w:p>
    <w:p w14:paraId="3E6C7172" w14:textId="03FE04BD" w:rsidR="00820673" w:rsidRPr="00820673" w:rsidRDefault="001F0B6A" w:rsidP="000F5CD3">
      <w:pPr>
        <w:pStyle w:val="Heading4"/>
        <w:spacing w:after="0" w:line="276" w:lineRule="auto"/>
      </w:pPr>
      <w:bookmarkStart w:id="56" w:name="_Goal_Area_1S"/>
      <w:bookmarkEnd w:id="56"/>
      <w:r>
        <w:t>Goal Area 1S Staffing</w:t>
      </w:r>
      <w:r>
        <w:tab/>
      </w:r>
      <w:r>
        <w:tab/>
      </w:r>
      <w:r>
        <w:tab/>
      </w:r>
      <w:r>
        <w:tab/>
      </w:r>
      <w:r w:rsidR="00A51378">
        <w:tab/>
      </w:r>
      <w:r w:rsidR="00A51378">
        <w:tab/>
      </w:r>
      <w:hyperlink w:anchor="_Regulations_related_to_7">
        <w:r w:rsidR="00820673" w:rsidRPr="475BEFA6">
          <w:rPr>
            <w:rStyle w:val="Hyperlink"/>
          </w:rPr>
          <w:t>Regulations related to 1S</w:t>
        </w:r>
      </w:hyperlink>
    </w:p>
    <w:p w14:paraId="18C6232A" w14:textId="384EA002" w:rsidR="0044642C" w:rsidRPr="00D467C9" w:rsidRDefault="0044642C" w:rsidP="000F5CD3">
      <w:pPr>
        <w:spacing w:before="0" w:line="276" w:lineRule="auto"/>
        <w:ind w:left="0"/>
        <w:rPr>
          <w:color w:val="BB3D10"/>
          <w:sz w:val="24"/>
          <w:szCs w:val="24"/>
        </w:rPr>
      </w:pPr>
      <w:r w:rsidRPr="00D467C9">
        <w:rPr>
          <w:color w:val="BB3D10"/>
          <w:sz w:val="32"/>
          <w:szCs w:val="32"/>
        </w:rPr>
        <w:t>Feature 1S-1</w:t>
      </w:r>
      <w:r w:rsidRPr="00D467C9">
        <w:rPr>
          <w:sz w:val="32"/>
          <w:szCs w:val="32"/>
        </w:rPr>
        <w:t xml:space="preserve">. </w:t>
      </w:r>
      <w:r w:rsidRPr="00D467C9">
        <w:rPr>
          <w:sz w:val="28"/>
          <w:szCs w:val="28"/>
        </w:rPr>
        <w:t>RN-to-student ratios meet state guidance and support safe care.</w:t>
      </w:r>
    </w:p>
    <w:tbl>
      <w:tblPr>
        <w:tblStyle w:val="TableGrid"/>
        <w:tblW w:w="0" w:type="auto"/>
        <w:tblInd w:w="-5" w:type="dxa"/>
        <w:tblLayout w:type="fixed"/>
        <w:tblLook w:val="04A0" w:firstRow="1" w:lastRow="0" w:firstColumn="1" w:lastColumn="0" w:noHBand="0" w:noVBand="1"/>
      </w:tblPr>
      <w:tblGrid>
        <w:gridCol w:w="450"/>
        <w:gridCol w:w="8910"/>
        <w:gridCol w:w="1080"/>
      </w:tblGrid>
      <w:tr w:rsidR="0044642C" w:rsidRPr="00D467C9" w14:paraId="512DAC7C" w14:textId="77777777" w:rsidTr="00E91976">
        <w:trPr>
          <w:trHeight w:val="341"/>
        </w:trPr>
        <w:tc>
          <w:tcPr>
            <w:tcW w:w="9360" w:type="dxa"/>
            <w:gridSpan w:val="2"/>
            <w:tcBorders>
              <w:left w:val="single" w:sz="48" w:space="0" w:color="F50F1A"/>
            </w:tcBorders>
            <w:shd w:val="clear" w:color="auto" w:fill="auto"/>
          </w:tcPr>
          <w:p w14:paraId="0A2CD077" w14:textId="79C32965" w:rsidR="0044642C" w:rsidRPr="00D467C9" w:rsidRDefault="0044642C" w:rsidP="000F5CD3">
            <w:pPr>
              <w:spacing w:before="0" w:line="276" w:lineRule="auto"/>
              <w:ind w:left="0"/>
              <w:jc w:val="center"/>
              <w:rPr>
                <w:b/>
                <w:bCs/>
                <w:sz w:val="28"/>
                <w:szCs w:val="28"/>
              </w:rPr>
            </w:pPr>
            <w:r w:rsidRPr="00D467C9">
              <w:rPr>
                <w:b/>
                <w:bCs/>
                <w:sz w:val="28"/>
                <w:szCs w:val="28"/>
              </w:rPr>
              <w:t>Description of feature</w:t>
            </w:r>
            <w:r w:rsidR="008F3153" w:rsidRPr="00D467C9">
              <w:rPr>
                <w:b/>
                <w:bCs/>
                <w:sz w:val="28"/>
                <w:szCs w:val="28"/>
              </w:rPr>
              <w:t xml:space="preserve"> 1S-1</w:t>
            </w:r>
          </w:p>
        </w:tc>
        <w:tc>
          <w:tcPr>
            <w:tcW w:w="1080" w:type="dxa"/>
            <w:shd w:val="clear" w:color="auto" w:fill="auto"/>
          </w:tcPr>
          <w:p w14:paraId="40C142D5" w14:textId="3F8D80E7" w:rsidR="0044642C" w:rsidRPr="00D467C9" w:rsidRDefault="0044642C" w:rsidP="000F5CD3">
            <w:pPr>
              <w:spacing w:before="0" w:line="276" w:lineRule="auto"/>
              <w:ind w:left="0"/>
              <w:jc w:val="center"/>
              <w:rPr>
                <w:b/>
                <w:bCs/>
                <w:sz w:val="24"/>
                <w:szCs w:val="24"/>
              </w:rPr>
            </w:pPr>
            <w:r w:rsidRPr="00D467C9">
              <w:rPr>
                <w:b/>
                <w:bCs/>
                <w:sz w:val="28"/>
                <w:szCs w:val="28"/>
              </w:rPr>
              <w:t>Status</w:t>
            </w:r>
          </w:p>
        </w:tc>
      </w:tr>
      <w:tr w:rsidR="00253C01" w:rsidRPr="00D467C9" w14:paraId="7CCB06C0" w14:textId="77777777" w:rsidTr="00E91976">
        <w:tc>
          <w:tcPr>
            <w:tcW w:w="450" w:type="dxa"/>
            <w:tcBorders>
              <w:left w:val="single" w:sz="48" w:space="0" w:color="F50F1A"/>
              <w:right w:val="nil"/>
            </w:tcBorders>
            <w:shd w:val="clear" w:color="auto" w:fill="auto"/>
          </w:tcPr>
          <w:p w14:paraId="29C2EE13" w14:textId="49C4F54C" w:rsidR="000A130A" w:rsidRPr="00D467C9" w:rsidRDefault="006C7F7C" w:rsidP="000F5CD3">
            <w:pPr>
              <w:spacing w:before="0" w:line="276" w:lineRule="auto"/>
              <w:ind w:left="0"/>
              <w:jc w:val="center"/>
              <w:rPr>
                <w:b/>
                <w:bCs/>
                <w:sz w:val="40"/>
                <w:szCs w:val="40"/>
              </w:rPr>
            </w:pPr>
            <w:r w:rsidRPr="00D467C9">
              <w:rPr>
                <w:b/>
                <w:bCs/>
                <w:sz w:val="40"/>
                <w:szCs w:val="40"/>
              </w:rPr>
              <w:t>3</w:t>
            </w:r>
          </w:p>
        </w:tc>
        <w:tc>
          <w:tcPr>
            <w:tcW w:w="8910" w:type="dxa"/>
            <w:tcBorders>
              <w:left w:val="nil"/>
            </w:tcBorders>
            <w:shd w:val="clear" w:color="auto" w:fill="auto"/>
          </w:tcPr>
          <w:p w14:paraId="72D12176" w14:textId="2D6DEDC4" w:rsidR="00253C01" w:rsidRPr="00D467C9" w:rsidRDefault="00253C01" w:rsidP="000F5CD3">
            <w:pPr>
              <w:pStyle w:val="ListParagraph"/>
              <w:numPr>
                <w:ilvl w:val="0"/>
                <w:numId w:val="19"/>
              </w:numPr>
              <w:tabs>
                <w:tab w:val="left" w:pos="1110"/>
              </w:tabs>
              <w:spacing w:before="0" w:after="0" w:line="276" w:lineRule="auto"/>
              <w:contextualSpacing/>
              <w:rPr>
                <w:sz w:val="24"/>
                <w:szCs w:val="24"/>
              </w:rPr>
            </w:pPr>
            <w:r w:rsidRPr="00D467C9">
              <w:rPr>
                <w:sz w:val="24"/>
                <w:szCs w:val="24"/>
                <w:u w:val="single"/>
              </w:rPr>
              <w:t>General ratios:</w:t>
            </w:r>
            <w:r w:rsidRPr="00D467C9">
              <w:rPr>
                <w:sz w:val="24"/>
                <w:szCs w:val="24"/>
              </w:rPr>
              <w:t xml:space="preserve"> 1 full-time RN per 750 students and/or per school building</w:t>
            </w:r>
            <w:r w:rsidR="00467BCC" w:rsidRPr="00D467C9">
              <w:rPr>
                <w:sz w:val="24"/>
                <w:szCs w:val="24"/>
              </w:rPr>
              <w:t>.</w:t>
            </w:r>
            <w:r w:rsidRPr="00D467C9">
              <w:rPr>
                <w:sz w:val="24"/>
                <w:szCs w:val="24"/>
              </w:rPr>
              <w:t xml:space="preserve"> Additional RNs &amp; health staff per assessed needs. [see </w:t>
            </w:r>
            <w:hyperlink w:anchor="_Goal_Area_4E." w:history="1">
              <w:r w:rsidRPr="001D3424">
                <w:rPr>
                  <w:rStyle w:val="Hyperlink"/>
                  <w:sz w:val="24"/>
                  <w:szCs w:val="24"/>
                </w:rPr>
                <w:t>4E</w:t>
              </w:r>
              <w:r w:rsidR="00467BCC" w:rsidRPr="001D3424">
                <w:rPr>
                  <w:rStyle w:val="Hyperlink"/>
                  <w:sz w:val="24"/>
                  <w:szCs w:val="24"/>
                </w:rPr>
                <w:t>-</w:t>
              </w:r>
              <w:r w:rsidRPr="001D3424">
                <w:rPr>
                  <w:rStyle w:val="Hyperlink"/>
                  <w:sz w:val="24"/>
                  <w:szCs w:val="24"/>
                </w:rPr>
                <w:t>3</w:t>
              </w:r>
            </w:hyperlink>
            <w:r w:rsidRPr="00D467C9">
              <w:rPr>
                <w:sz w:val="24"/>
                <w:szCs w:val="24"/>
              </w:rPr>
              <w:t>]</w:t>
            </w:r>
          </w:p>
          <w:p w14:paraId="5BFD9A63" w14:textId="74D270A7" w:rsidR="00253C01" w:rsidRPr="00D467C9" w:rsidRDefault="00253C01" w:rsidP="000F5CD3">
            <w:pPr>
              <w:pStyle w:val="ListParagraph"/>
              <w:numPr>
                <w:ilvl w:val="0"/>
                <w:numId w:val="17"/>
              </w:numPr>
              <w:spacing w:before="0" w:after="0" w:line="276" w:lineRule="auto"/>
              <w:contextualSpacing/>
              <w:rPr>
                <w:sz w:val="24"/>
                <w:szCs w:val="24"/>
              </w:rPr>
            </w:pPr>
            <w:r w:rsidRPr="00D467C9">
              <w:rPr>
                <w:sz w:val="24"/>
                <w:szCs w:val="24"/>
                <w:u w:val="single"/>
              </w:rPr>
              <w:t>Acuity ratios:</w:t>
            </w:r>
            <w:r w:rsidRPr="00D467C9">
              <w:rPr>
                <w:sz w:val="24"/>
                <w:szCs w:val="24"/>
              </w:rPr>
              <w:t xml:space="preserve"> at least 1 full-time RN if any students are medically complex or fragile. RN-to-student ratios reflect acuity: 1:1 for nursing dependent, 1:125 for medically. fragile; 1:225 for medically. </w:t>
            </w:r>
            <w:r w:rsidR="00467BCC" w:rsidRPr="00D467C9">
              <w:rPr>
                <w:sz w:val="24"/>
                <w:szCs w:val="24"/>
              </w:rPr>
              <w:t>C</w:t>
            </w:r>
            <w:r w:rsidRPr="00D467C9">
              <w:rPr>
                <w:sz w:val="24"/>
                <w:szCs w:val="24"/>
              </w:rPr>
              <w:t>omplex</w:t>
            </w:r>
            <w:r w:rsidR="00467BCC" w:rsidRPr="00D467C9">
              <w:rPr>
                <w:sz w:val="24"/>
                <w:szCs w:val="24"/>
              </w:rPr>
              <w:t>.</w:t>
            </w:r>
          </w:p>
          <w:p w14:paraId="36342585" w14:textId="4838AB55" w:rsidR="00253C01" w:rsidRPr="00D467C9" w:rsidRDefault="00253C01" w:rsidP="000F5CD3">
            <w:pPr>
              <w:pStyle w:val="ListParagraph"/>
              <w:numPr>
                <w:ilvl w:val="0"/>
                <w:numId w:val="27"/>
              </w:numPr>
              <w:spacing w:before="0" w:after="0" w:line="276" w:lineRule="auto"/>
              <w:ind w:left="340"/>
              <w:rPr>
                <w:sz w:val="24"/>
                <w:szCs w:val="24"/>
              </w:rPr>
            </w:pPr>
            <w:r w:rsidRPr="00D467C9">
              <w:rPr>
                <w:sz w:val="24"/>
                <w:szCs w:val="24"/>
                <w:u w:val="single"/>
              </w:rPr>
              <w:t>Consistent access:</w:t>
            </w:r>
            <w:r w:rsidRPr="00D467C9">
              <w:rPr>
                <w:sz w:val="24"/>
                <w:szCs w:val="24"/>
              </w:rPr>
              <w:t xml:space="preserve"> RN is present daily; readily available to assess student conditions and support needs, and to implement individualized health plans</w:t>
            </w:r>
            <w:r w:rsidR="00A72FB4" w:rsidRPr="00D467C9">
              <w:rPr>
                <w:sz w:val="24"/>
                <w:szCs w:val="24"/>
              </w:rPr>
              <w:t xml:space="preserve"> for safe, timely attendance</w:t>
            </w:r>
            <w:r w:rsidRPr="00D467C9">
              <w:rPr>
                <w:sz w:val="24"/>
                <w:szCs w:val="24"/>
              </w:rPr>
              <w:t>.</w:t>
            </w:r>
          </w:p>
        </w:tc>
        <w:tc>
          <w:tcPr>
            <w:tcW w:w="1080" w:type="dxa"/>
            <w:shd w:val="clear" w:color="auto" w:fill="auto"/>
          </w:tcPr>
          <w:p w14:paraId="09903843" w14:textId="6A9132AE" w:rsidR="00253C01" w:rsidRPr="00D467C9" w:rsidRDefault="00253C01" w:rsidP="000F5CD3">
            <w:pPr>
              <w:spacing w:before="0" w:line="276" w:lineRule="auto"/>
              <w:ind w:left="0"/>
              <w:jc w:val="center"/>
              <w:rPr>
                <w:noProof/>
                <w:sz w:val="22"/>
                <w:szCs w:val="22"/>
              </w:rPr>
            </w:pPr>
            <w:r w:rsidRPr="00D467C9">
              <w:rPr>
                <w:noProof/>
                <w:sz w:val="22"/>
                <w:szCs w:val="22"/>
              </w:rPr>
              <w:drawing>
                <wp:inline distT="0" distB="0" distL="0" distR="0" wp14:anchorId="5F5221FD" wp14:editId="6CEECC83">
                  <wp:extent cx="274320" cy="274320"/>
                  <wp:effectExtent l="0" t="0" r="0" b="0"/>
                  <wp:docPr id="1225845956" name="Graphic 1225845956"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253C01" w:rsidRPr="00D467C9" w14:paraId="487AE2C5" w14:textId="77777777" w:rsidTr="00E91976">
        <w:trPr>
          <w:trHeight w:val="935"/>
        </w:trPr>
        <w:tc>
          <w:tcPr>
            <w:tcW w:w="450" w:type="dxa"/>
            <w:tcBorders>
              <w:left w:val="single" w:sz="48" w:space="0" w:color="F50F1A"/>
              <w:right w:val="nil"/>
            </w:tcBorders>
            <w:shd w:val="clear" w:color="auto" w:fill="auto"/>
          </w:tcPr>
          <w:p w14:paraId="35863FD2" w14:textId="77777777" w:rsidR="00253C01" w:rsidRPr="00D467C9" w:rsidRDefault="00253C01" w:rsidP="000F5CD3">
            <w:pPr>
              <w:spacing w:before="0" w:line="276" w:lineRule="auto"/>
              <w:ind w:left="0"/>
              <w:jc w:val="center"/>
              <w:rPr>
                <w:sz w:val="32"/>
                <w:szCs w:val="32"/>
              </w:rPr>
            </w:pPr>
            <w:r w:rsidRPr="00D467C9">
              <w:rPr>
                <w:b/>
                <w:bCs/>
                <w:sz w:val="40"/>
                <w:szCs w:val="40"/>
              </w:rPr>
              <w:t>2</w:t>
            </w:r>
          </w:p>
          <w:p w14:paraId="1A288BED" w14:textId="1C088D48" w:rsidR="00253C01" w:rsidRPr="00D467C9" w:rsidRDefault="00253C01" w:rsidP="000F5CD3">
            <w:pPr>
              <w:spacing w:before="0" w:line="276" w:lineRule="auto"/>
              <w:ind w:left="0"/>
              <w:rPr>
                <w:sz w:val="24"/>
                <w:szCs w:val="24"/>
              </w:rPr>
            </w:pPr>
          </w:p>
        </w:tc>
        <w:tc>
          <w:tcPr>
            <w:tcW w:w="8910" w:type="dxa"/>
            <w:tcBorders>
              <w:left w:val="nil"/>
            </w:tcBorders>
            <w:shd w:val="clear" w:color="auto" w:fill="auto"/>
          </w:tcPr>
          <w:p w14:paraId="2F5F45E6" w14:textId="77777777" w:rsidR="00253C01" w:rsidRPr="00D467C9" w:rsidRDefault="00253C01" w:rsidP="000F5CD3">
            <w:pPr>
              <w:pStyle w:val="ListParagraph"/>
              <w:numPr>
                <w:ilvl w:val="0"/>
                <w:numId w:val="27"/>
              </w:numPr>
              <w:spacing w:before="0" w:after="0" w:line="276" w:lineRule="auto"/>
              <w:ind w:left="340"/>
              <w:rPr>
                <w:sz w:val="24"/>
                <w:szCs w:val="24"/>
              </w:rPr>
            </w:pPr>
            <w:r w:rsidRPr="00D467C9">
              <w:rPr>
                <w:sz w:val="24"/>
                <w:szCs w:val="24"/>
              </w:rPr>
              <w:t>1 full-time RN serves 2-3 schools, &lt; 1500 students.</w:t>
            </w:r>
          </w:p>
          <w:p w14:paraId="750952F5" w14:textId="77777777" w:rsidR="00253C01" w:rsidRPr="00D467C9" w:rsidRDefault="00253C01" w:rsidP="000F5CD3">
            <w:pPr>
              <w:pStyle w:val="ListParagraph"/>
              <w:numPr>
                <w:ilvl w:val="0"/>
                <w:numId w:val="27"/>
              </w:numPr>
              <w:spacing w:before="0" w:after="0" w:line="276" w:lineRule="auto"/>
              <w:ind w:left="340"/>
              <w:rPr>
                <w:sz w:val="24"/>
                <w:szCs w:val="24"/>
              </w:rPr>
            </w:pPr>
            <w:r w:rsidRPr="00D467C9">
              <w:rPr>
                <w:sz w:val="24"/>
                <w:szCs w:val="24"/>
              </w:rPr>
              <w:t xml:space="preserve">RN in each school 2+ days most weeks. </w:t>
            </w:r>
          </w:p>
          <w:p w14:paraId="203A1931" w14:textId="0F1771D9" w:rsidR="00253C01" w:rsidRPr="00D467C9" w:rsidRDefault="009622AB" w:rsidP="000F5CD3">
            <w:pPr>
              <w:pStyle w:val="ListParagraph"/>
              <w:numPr>
                <w:ilvl w:val="0"/>
                <w:numId w:val="27"/>
              </w:numPr>
              <w:spacing w:before="0" w:after="0" w:line="276" w:lineRule="auto"/>
              <w:ind w:left="340"/>
              <w:rPr>
                <w:sz w:val="24"/>
                <w:szCs w:val="24"/>
              </w:rPr>
            </w:pPr>
            <w:r w:rsidRPr="00D467C9">
              <w:rPr>
                <w:sz w:val="24"/>
                <w:szCs w:val="24"/>
              </w:rPr>
              <w:t>RN</w:t>
            </w:r>
            <w:r w:rsidR="00253C01" w:rsidRPr="00D467C9">
              <w:rPr>
                <w:sz w:val="24"/>
                <w:szCs w:val="24"/>
              </w:rPr>
              <w:t xml:space="preserve"> assessment of students typically within 1-2 weeks.</w:t>
            </w:r>
          </w:p>
        </w:tc>
        <w:tc>
          <w:tcPr>
            <w:tcW w:w="1080" w:type="dxa"/>
            <w:shd w:val="clear" w:color="auto" w:fill="auto"/>
          </w:tcPr>
          <w:p w14:paraId="6FE53DA5" w14:textId="4D8929B3" w:rsidR="00253C01" w:rsidRPr="00D467C9" w:rsidRDefault="00253C01" w:rsidP="000F5CD3">
            <w:pPr>
              <w:spacing w:before="0" w:line="276" w:lineRule="auto"/>
              <w:ind w:left="0"/>
              <w:jc w:val="center"/>
              <w:rPr>
                <w:sz w:val="24"/>
                <w:szCs w:val="24"/>
              </w:rPr>
            </w:pPr>
            <w:r w:rsidRPr="00D467C9">
              <w:rPr>
                <w:noProof/>
                <w:sz w:val="22"/>
                <w:szCs w:val="22"/>
              </w:rPr>
              <w:drawing>
                <wp:inline distT="0" distB="0" distL="0" distR="0" wp14:anchorId="221185CF" wp14:editId="15470F26">
                  <wp:extent cx="274320" cy="274320"/>
                  <wp:effectExtent l="0" t="0" r="0" b="0"/>
                  <wp:docPr id="804999041" name="Graphic 804999041"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253C01" w:rsidRPr="00D467C9" w14:paraId="6C4BE1CF" w14:textId="77777777" w:rsidTr="00E91976">
        <w:trPr>
          <w:trHeight w:val="791"/>
        </w:trPr>
        <w:tc>
          <w:tcPr>
            <w:tcW w:w="450" w:type="dxa"/>
            <w:tcBorders>
              <w:left w:val="single" w:sz="48" w:space="0" w:color="F50F1A"/>
              <w:right w:val="nil"/>
            </w:tcBorders>
            <w:shd w:val="clear" w:color="auto" w:fill="auto"/>
          </w:tcPr>
          <w:p w14:paraId="621CDA14" w14:textId="77777777" w:rsidR="00253C01" w:rsidRPr="00D467C9" w:rsidRDefault="00253C01" w:rsidP="000F5CD3">
            <w:pPr>
              <w:spacing w:before="0" w:line="276" w:lineRule="auto"/>
              <w:ind w:left="0"/>
              <w:jc w:val="center"/>
              <w:rPr>
                <w:b/>
                <w:bCs/>
                <w:sz w:val="40"/>
                <w:szCs w:val="40"/>
              </w:rPr>
            </w:pPr>
            <w:r w:rsidRPr="00D467C9">
              <w:rPr>
                <w:b/>
                <w:bCs/>
                <w:sz w:val="40"/>
                <w:szCs w:val="40"/>
              </w:rPr>
              <w:t>1</w:t>
            </w:r>
          </w:p>
          <w:p w14:paraId="2D5A74E9" w14:textId="0F20B4B0" w:rsidR="00253C01" w:rsidRPr="00D467C9" w:rsidRDefault="00253C01" w:rsidP="000F5CD3">
            <w:pPr>
              <w:spacing w:before="0" w:line="276" w:lineRule="auto"/>
              <w:ind w:left="0"/>
              <w:rPr>
                <w:b/>
                <w:bCs/>
                <w:sz w:val="28"/>
                <w:szCs w:val="28"/>
              </w:rPr>
            </w:pPr>
          </w:p>
        </w:tc>
        <w:tc>
          <w:tcPr>
            <w:tcW w:w="8910" w:type="dxa"/>
            <w:tcBorders>
              <w:left w:val="nil"/>
            </w:tcBorders>
            <w:shd w:val="clear" w:color="auto" w:fill="auto"/>
          </w:tcPr>
          <w:p w14:paraId="467972C8" w14:textId="77777777" w:rsidR="00253C01" w:rsidRPr="00D467C9" w:rsidRDefault="00253C01" w:rsidP="000F5CD3">
            <w:pPr>
              <w:pStyle w:val="ListParagraph"/>
              <w:numPr>
                <w:ilvl w:val="0"/>
                <w:numId w:val="27"/>
              </w:numPr>
              <w:spacing w:before="0" w:after="0" w:line="276" w:lineRule="auto"/>
              <w:ind w:left="340"/>
              <w:rPr>
                <w:sz w:val="24"/>
                <w:szCs w:val="24"/>
              </w:rPr>
            </w:pPr>
            <w:r w:rsidRPr="00D467C9">
              <w:rPr>
                <w:sz w:val="24"/>
                <w:szCs w:val="24"/>
              </w:rPr>
              <w:t>1 full-time RN serves 3-5 schools, 1500-2500 students.</w:t>
            </w:r>
          </w:p>
          <w:p w14:paraId="16BF7D02" w14:textId="77777777" w:rsidR="009622AB" w:rsidRPr="00D467C9" w:rsidRDefault="00253C01" w:rsidP="000F5CD3">
            <w:pPr>
              <w:pStyle w:val="ListParagraph"/>
              <w:numPr>
                <w:ilvl w:val="0"/>
                <w:numId w:val="27"/>
              </w:numPr>
              <w:spacing w:before="0" w:after="0" w:line="276" w:lineRule="auto"/>
              <w:ind w:left="340"/>
              <w:rPr>
                <w:sz w:val="24"/>
                <w:szCs w:val="24"/>
              </w:rPr>
            </w:pPr>
            <w:r w:rsidRPr="00D467C9">
              <w:rPr>
                <w:sz w:val="24"/>
                <w:szCs w:val="24"/>
              </w:rPr>
              <w:t>RN in each school 1+ day most weeks.</w:t>
            </w:r>
          </w:p>
          <w:p w14:paraId="2157E177" w14:textId="2FEE0E71" w:rsidR="00253C01" w:rsidRPr="00D467C9" w:rsidRDefault="009622AB" w:rsidP="000F5CD3">
            <w:pPr>
              <w:pStyle w:val="ListParagraph"/>
              <w:numPr>
                <w:ilvl w:val="0"/>
                <w:numId w:val="27"/>
              </w:numPr>
              <w:spacing w:before="0" w:after="0" w:line="276" w:lineRule="auto"/>
              <w:ind w:left="340"/>
              <w:rPr>
                <w:sz w:val="24"/>
                <w:szCs w:val="24"/>
              </w:rPr>
            </w:pPr>
            <w:r w:rsidRPr="00D467C9">
              <w:rPr>
                <w:sz w:val="24"/>
                <w:szCs w:val="24"/>
              </w:rPr>
              <w:t>RN a</w:t>
            </w:r>
            <w:r w:rsidR="00253C01" w:rsidRPr="00D467C9">
              <w:rPr>
                <w:sz w:val="24"/>
                <w:szCs w:val="24"/>
              </w:rPr>
              <w:t>ssessment often delayed 3+ weeks.</w:t>
            </w:r>
          </w:p>
        </w:tc>
        <w:tc>
          <w:tcPr>
            <w:tcW w:w="1080" w:type="dxa"/>
            <w:shd w:val="clear" w:color="auto" w:fill="auto"/>
          </w:tcPr>
          <w:p w14:paraId="43714AB5" w14:textId="736B556A" w:rsidR="00253C01" w:rsidRPr="00D467C9" w:rsidRDefault="00253C01" w:rsidP="000F5CD3">
            <w:pPr>
              <w:spacing w:before="0" w:line="276" w:lineRule="auto"/>
              <w:ind w:left="0"/>
              <w:jc w:val="center"/>
              <w:rPr>
                <w:sz w:val="24"/>
                <w:szCs w:val="24"/>
              </w:rPr>
            </w:pPr>
            <w:r w:rsidRPr="00D467C9">
              <w:rPr>
                <w:noProof/>
                <w:sz w:val="22"/>
                <w:szCs w:val="22"/>
              </w:rPr>
              <w:drawing>
                <wp:inline distT="0" distB="0" distL="0" distR="0" wp14:anchorId="77B8AAFB" wp14:editId="0284598C">
                  <wp:extent cx="274320" cy="274320"/>
                  <wp:effectExtent l="0" t="0" r="0" b="0"/>
                  <wp:docPr id="153461254" name="Graphic 153461254"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253C01" w:rsidRPr="00D467C9" w14:paraId="67686C66" w14:textId="77777777" w:rsidTr="00E91976">
        <w:trPr>
          <w:trHeight w:val="890"/>
        </w:trPr>
        <w:tc>
          <w:tcPr>
            <w:tcW w:w="450" w:type="dxa"/>
            <w:tcBorders>
              <w:left w:val="single" w:sz="48" w:space="0" w:color="F50F1A"/>
              <w:right w:val="nil"/>
            </w:tcBorders>
            <w:shd w:val="clear" w:color="auto" w:fill="auto"/>
          </w:tcPr>
          <w:p w14:paraId="2C6A36E2" w14:textId="77777777" w:rsidR="00253C01" w:rsidRPr="00D467C9" w:rsidRDefault="00253C01" w:rsidP="000F5CD3">
            <w:pPr>
              <w:spacing w:before="0" w:line="276" w:lineRule="auto"/>
              <w:ind w:left="0"/>
              <w:jc w:val="center"/>
              <w:rPr>
                <w:b/>
                <w:bCs/>
                <w:sz w:val="40"/>
                <w:szCs w:val="40"/>
              </w:rPr>
            </w:pPr>
            <w:r w:rsidRPr="00D467C9">
              <w:rPr>
                <w:b/>
                <w:bCs/>
                <w:sz w:val="40"/>
                <w:szCs w:val="40"/>
              </w:rPr>
              <w:t>0</w:t>
            </w:r>
          </w:p>
          <w:p w14:paraId="3622BD28" w14:textId="74C079E2" w:rsidR="00253C01" w:rsidRPr="00D467C9" w:rsidRDefault="00253C01" w:rsidP="000F5CD3">
            <w:pPr>
              <w:spacing w:before="0" w:line="276" w:lineRule="auto"/>
              <w:ind w:left="0"/>
            </w:pPr>
          </w:p>
        </w:tc>
        <w:tc>
          <w:tcPr>
            <w:tcW w:w="8910" w:type="dxa"/>
            <w:tcBorders>
              <w:left w:val="nil"/>
            </w:tcBorders>
            <w:shd w:val="clear" w:color="auto" w:fill="auto"/>
          </w:tcPr>
          <w:p w14:paraId="295C7FD6" w14:textId="77777777" w:rsidR="00253C01" w:rsidRPr="00D467C9" w:rsidRDefault="00253C01" w:rsidP="000F5CD3">
            <w:pPr>
              <w:pStyle w:val="ListParagraph"/>
              <w:numPr>
                <w:ilvl w:val="0"/>
                <w:numId w:val="27"/>
              </w:numPr>
              <w:spacing w:before="0" w:after="0" w:line="276" w:lineRule="auto"/>
              <w:ind w:left="340"/>
              <w:rPr>
                <w:sz w:val="24"/>
                <w:szCs w:val="24"/>
              </w:rPr>
            </w:pPr>
            <w:r w:rsidRPr="00D467C9">
              <w:rPr>
                <w:sz w:val="24"/>
                <w:szCs w:val="24"/>
              </w:rPr>
              <w:t>No full-time RN(s), or 1 RN has 6+ schools or &gt;2500 students.</w:t>
            </w:r>
          </w:p>
          <w:p w14:paraId="5CA0F734" w14:textId="77777777" w:rsidR="00253C01" w:rsidRPr="00D467C9" w:rsidRDefault="00253C01" w:rsidP="000F5CD3">
            <w:pPr>
              <w:pStyle w:val="ListParagraph"/>
              <w:numPr>
                <w:ilvl w:val="0"/>
                <w:numId w:val="27"/>
              </w:numPr>
              <w:spacing w:before="0" w:after="0" w:line="276" w:lineRule="auto"/>
              <w:ind w:left="340"/>
              <w:rPr>
                <w:sz w:val="24"/>
                <w:szCs w:val="24"/>
              </w:rPr>
            </w:pPr>
            <w:r w:rsidRPr="00D467C9">
              <w:rPr>
                <w:sz w:val="24"/>
                <w:szCs w:val="24"/>
              </w:rPr>
              <w:t xml:space="preserve">Limited or no access to RN most weeks. </w:t>
            </w:r>
          </w:p>
          <w:p w14:paraId="2A9DE22A" w14:textId="76AE8732" w:rsidR="00253C01" w:rsidRPr="00D467C9" w:rsidRDefault="009622AB" w:rsidP="000F5CD3">
            <w:pPr>
              <w:pStyle w:val="ListParagraph"/>
              <w:numPr>
                <w:ilvl w:val="0"/>
                <w:numId w:val="27"/>
              </w:numPr>
              <w:spacing w:before="0" w:after="0" w:line="276" w:lineRule="auto"/>
              <w:ind w:left="340"/>
              <w:rPr>
                <w:sz w:val="24"/>
                <w:szCs w:val="24"/>
              </w:rPr>
            </w:pPr>
            <w:r w:rsidRPr="00D467C9">
              <w:rPr>
                <w:sz w:val="24"/>
                <w:szCs w:val="24"/>
              </w:rPr>
              <w:t>RN a</w:t>
            </w:r>
            <w:r w:rsidR="00253C01" w:rsidRPr="00D467C9">
              <w:rPr>
                <w:sz w:val="24"/>
                <w:szCs w:val="24"/>
              </w:rPr>
              <w:t>ssessment does not occur or has long delays.</w:t>
            </w:r>
          </w:p>
        </w:tc>
        <w:tc>
          <w:tcPr>
            <w:tcW w:w="1080" w:type="dxa"/>
            <w:shd w:val="clear" w:color="auto" w:fill="auto"/>
          </w:tcPr>
          <w:p w14:paraId="05FA1E48" w14:textId="5C66F2F9" w:rsidR="00253C01" w:rsidRPr="00D467C9" w:rsidRDefault="00253C01" w:rsidP="000F5CD3">
            <w:pPr>
              <w:spacing w:before="0" w:line="276" w:lineRule="auto"/>
              <w:ind w:left="0"/>
              <w:jc w:val="center"/>
              <w:rPr>
                <w:noProof/>
                <w:sz w:val="22"/>
                <w:szCs w:val="22"/>
              </w:rPr>
            </w:pPr>
            <w:r w:rsidRPr="00D467C9">
              <w:rPr>
                <w:noProof/>
                <w:sz w:val="22"/>
                <w:szCs w:val="22"/>
              </w:rPr>
              <w:drawing>
                <wp:inline distT="0" distB="0" distL="0" distR="0" wp14:anchorId="74842D3F" wp14:editId="0DC8AE38">
                  <wp:extent cx="274320" cy="274320"/>
                  <wp:effectExtent l="0" t="0" r="0" b="0"/>
                  <wp:docPr id="1271071286" name="Graphic 1271071286"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bl>
    <w:p w14:paraId="39853B56" w14:textId="77777777" w:rsidR="0044642C" w:rsidRPr="00D467C9" w:rsidRDefault="0044642C" w:rsidP="000F5CD3">
      <w:pPr>
        <w:spacing w:before="0" w:line="276" w:lineRule="auto"/>
        <w:ind w:left="0"/>
        <w:rPr>
          <w:color w:val="BB3D10"/>
          <w:sz w:val="32"/>
          <w:szCs w:val="32"/>
        </w:rPr>
      </w:pPr>
    </w:p>
    <w:p w14:paraId="540373DE" w14:textId="77777777" w:rsidR="000F5CD3" w:rsidRDefault="000F5CD3">
      <w:pPr>
        <w:spacing w:before="0" w:line="240" w:lineRule="auto"/>
        <w:ind w:left="0"/>
        <w:rPr>
          <w:color w:val="BB3D10"/>
          <w:sz w:val="32"/>
          <w:szCs w:val="32"/>
        </w:rPr>
      </w:pPr>
      <w:r>
        <w:rPr>
          <w:color w:val="BB3D10"/>
          <w:sz w:val="32"/>
          <w:szCs w:val="32"/>
        </w:rPr>
        <w:br w:type="page"/>
      </w:r>
    </w:p>
    <w:p w14:paraId="59CAF558" w14:textId="79C6A060" w:rsidR="00BD4EAD" w:rsidRPr="00D467C9" w:rsidRDefault="0044642C" w:rsidP="000F5CD3">
      <w:pPr>
        <w:spacing w:before="0" w:line="276" w:lineRule="auto"/>
        <w:ind w:left="0"/>
      </w:pPr>
      <w:r w:rsidRPr="00D467C9">
        <w:rPr>
          <w:color w:val="BB3D10"/>
          <w:sz w:val="32"/>
          <w:szCs w:val="32"/>
        </w:rPr>
        <w:lastRenderedPageBreak/>
        <w:t>Feature 1S-2.</w:t>
      </w:r>
      <w:r w:rsidRPr="00D467C9">
        <w:rPr>
          <w:sz w:val="28"/>
          <w:szCs w:val="28"/>
        </w:rPr>
        <w:t xml:space="preserve"> </w:t>
      </w:r>
      <w:r w:rsidRPr="0044642C">
        <w:rPr>
          <w:rFonts w:cstheme="minorHAnsi"/>
          <w:sz w:val="28"/>
          <w:szCs w:val="28"/>
        </w:rPr>
        <w:t xml:space="preserve">Dedicated </w:t>
      </w:r>
      <w:r w:rsidRPr="00D467C9">
        <w:rPr>
          <w:sz w:val="28"/>
          <w:szCs w:val="28"/>
        </w:rPr>
        <w:t>health</w:t>
      </w:r>
      <w:r w:rsidRPr="0044642C">
        <w:rPr>
          <w:rFonts w:cstheme="minorHAnsi"/>
          <w:sz w:val="28"/>
          <w:szCs w:val="28"/>
        </w:rPr>
        <w:t xml:space="preserve"> personnel contribute student health support with RN direction and supervision</w:t>
      </w:r>
    </w:p>
    <w:tbl>
      <w:tblPr>
        <w:tblStyle w:val="TableGrid"/>
        <w:tblW w:w="0" w:type="auto"/>
        <w:tblInd w:w="-5" w:type="dxa"/>
        <w:tblLayout w:type="fixed"/>
        <w:tblLook w:val="04A0" w:firstRow="1" w:lastRow="0" w:firstColumn="1" w:lastColumn="0" w:noHBand="0" w:noVBand="1"/>
      </w:tblPr>
      <w:tblGrid>
        <w:gridCol w:w="450"/>
        <w:gridCol w:w="8910"/>
        <w:gridCol w:w="1080"/>
      </w:tblGrid>
      <w:tr w:rsidR="0044642C" w:rsidRPr="00D467C9" w14:paraId="49A13580" w14:textId="77777777" w:rsidTr="00E91976">
        <w:tc>
          <w:tcPr>
            <w:tcW w:w="9360" w:type="dxa"/>
            <w:gridSpan w:val="2"/>
            <w:tcBorders>
              <w:left w:val="single" w:sz="48" w:space="0" w:color="F50F1A"/>
            </w:tcBorders>
            <w:shd w:val="clear" w:color="auto" w:fill="F2F2F2" w:themeFill="background1" w:themeFillShade="F2"/>
          </w:tcPr>
          <w:p w14:paraId="62E06739" w14:textId="7C2A769C" w:rsidR="0044642C" w:rsidRPr="00D467C9" w:rsidRDefault="0044642C" w:rsidP="000F5CD3">
            <w:pPr>
              <w:spacing w:before="0" w:line="276" w:lineRule="auto"/>
              <w:ind w:left="0"/>
              <w:jc w:val="center"/>
              <w:rPr>
                <w:b/>
                <w:bCs/>
                <w:sz w:val="28"/>
                <w:szCs w:val="28"/>
              </w:rPr>
            </w:pPr>
            <w:r w:rsidRPr="00D467C9">
              <w:rPr>
                <w:b/>
                <w:bCs/>
                <w:sz w:val="28"/>
                <w:szCs w:val="28"/>
              </w:rPr>
              <w:t>Description of feature</w:t>
            </w:r>
            <w:r w:rsidR="003D0D34" w:rsidRPr="00D467C9">
              <w:rPr>
                <w:b/>
                <w:bCs/>
                <w:sz w:val="28"/>
                <w:szCs w:val="28"/>
              </w:rPr>
              <w:t xml:space="preserve"> 1S-2</w:t>
            </w:r>
          </w:p>
        </w:tc>
        <w:tc>
          <w:tcPr>
            <w:tcW w:w="1080" w:type="dxa"/>
            <w:shd w:val="clear" w:color="auto" w:fill="F2F2F2" w:themeFill="background1" w:themeFillShade="F2"/>
          </w:tcPr>
          <w:p w14:paraId="55E4E7E6" w14:textId="38C6D935" w:rsidR="0044642C" w:rsidRPr="00D467C9" w:rsidRDefault="0044642C" w:rsidP="000F5CD3">
            <w:pPr>
              <w:spacing w:before="0" w:line="276" w:lineRule="auto"/>
              <w:ind w:left="0"/>
              <w:jc w:val="center"/>
              <w:rPr>
                <w:b/>
                <w:bCs/>
                <w:sz w:val="24"/>
                <w:szCs w:val="24"/>
              </w:rPr>
            </w:pPr>
            <w:r w:rsidRPr="00D467C9">
              <w:rPr>
                <w:b/>
                <w:bCs/>
                <w:sz w:val="28"/>
                <w:szCs w:val="28"/>
              </w:rPr>
              <w:t>Status</w:t>
            </w:r>
          </w:p>
        </w:tc>
      </w:tr>
      <w:tr w:rsidR="00330BF9" w:rsidRPr="00D467C9" w14:paraId="046EA210" w14:textId="77777777" w:rsidTr="00E91976">
        <w:trPr>
          <w:trHeight w:val="1610"/>
        </w:trPr>
        <w:tc>
          <w:tcPr>
            <w:tcW w:w="450" w:type="dxa"/>
            <w:tcBorders>
              <w:left w:val="single" w:sz="48" w:space="0" w:color="F50F1A"/>
              <w:right w:val="nil"/>
            </w:tcBorders>
            <w:shd w:val="clear" w:color="auto" w:fill="F2F2F2" w:themeFill="background1" w:themeFillShade="F2"/>
          </w:tcPr>
          <w:p w14:paraId="297D1076" w14:textId="77777777" w:rsidR="00330BF9" w:rsidRPr="00D467C9" w:rsidRDefault="00330BF9" w:rsidP="000F5CD3">
            <w:pPr>
              <w:spacing w:before="0" w:line="276" w:lineRule="auto"/>
              <w:ind w:left="0"/>
              <w:jc w:val="center"/>
              <w:rPr>
                <w:b/>
                <w:bCs/>
                <w:sz w:val="40"/>
                <w:szCs w:val="40"/>
              </w:rPr>
            </w:pPr>
            <w:r w:rsidRPr="00D467C9">
              <w:rPr>
                <w:b/>
                <w:bCs/>
                <w:sz w:val="40"/>
                <w:szCs w:val="40"/>
              </w:rPr>
              <w:t>3</w:t>
            </w:r>
          </w:p>
          <w:p w14:paraId="51E0F7E0" w14:textId="5F368C79" w:rsidR="00330BF9" w:rsidRPr="00D467C9" w:rsidRDefault="00330BF9" w:rsidP="000F5CD3">
            <w:pPr>
              <w:spacing w:before="0" w:line="276" w:lineRule="auto"/>
              <w:ind w:left="0"/>
              <w:rPr>
                <w:b/>
                <w:bCs/>
              </w:rPr>
            </w:pPr>
            <w:r w:rsidRPr="00D467C9">
              <w:rPr>
                <w:b/>
                <w:bCs/>
                <w:sz w:val="24"/>
                <w:szCs w:val="24"/>
              </w:rPr>
              <w:t xml:space="preserve"> </w:t>
            </w:r>
          </w:p>
        </w:tc>
        <w:tc>
          <w:tcPr>
            <w:tcW w:w="8910" w:type="dxa"/>
            <w:tcBorders>
              <w:left w:val="nil"/>
            </w:tcBorders>
            <w:shd w:val="clear" w:color="auto" w:fill="F2F2F2" w:themeFill="background1" w:themeFillShade="F2"/>
          </w:tcPr>
          <w:p w14:paraId="7C3032A0" w14:textId="01037DB8" w:rsidR="00330BF9" w:rsidRPr="00D467C9" w:rsidRDefault="00330BF9" w:rsidP="000F5CD3">
            <w:pPr>
              <w:pStyle w:val="ListParagraph"/>
              <w:numPr>
                <w:ilvl w:val="0"/>
                <w:numId w:val="17"/>
              </w:numPr>
              <w:spacing w:before="0" w:after="0" w:line="276" w:lineRule="auto"/>
              <w:contextualSpacing/>
              <w:rPr>
                <w:sz w:val="24"/>
                <w:szCs w:val="24"/>
              </w:rPr>
            </w:pPr>
            <w:r w:rsidRPr="00D467C9">
              <w:rPr>
                <w:sz w:val="24"/>
                <w:szCs w:val="24"/>
                <w:u w:val="single"/>
              </w:rPr>
              <w:t>Health assistants/UAP:</w:t>
            </w:r>
            <w:r w:rsidRPr="00D467C9">
              <w:rPr>
                <w:sz w:val="24"/>
                <w:szCs w:val="24"/>
              </w:rPr>
              <w:t xml:space="preserve"> unlicensed/unregulated assistive personnel (UAP) have dedicated health staff duties. May include Certified Nursing Assistants, Medical Assistants, uncertified health aides. RN is readily available to supervise and train UAP.</w:t>
            </w:r>
          </w:p>
          <w:p w14:paraId="601325E6" w14:textId="55BC8515" w:rsidR="00330BF9" w:rsidRPr="00D467C9" w:rsidRDefault="00330BF9" w:rsidP="000F5CD3">
            <w:pPr>
              <w:pStyle w:val="ListParagraph"/>
              <w:numPr>
                <w:ilvl w:val="0"/>
                <w:numId w:val="17"/>
              </w:numPr>
              <w:spacing w:before="0" w:after="0" w:line="276" w:lineRule="auto"/>
              <w:contextualSpacing/>
              <w:rPr>
                <w:sz w:val="24"/>
                <w:szCs w:val="24"/>
              </w:rPr>
            </w:pPr>
            <w:r w:rsidRPr="00D467C9">
              <w:rPr>
                <w:sz w:val="24"/>
                <w:szCs w:val="24"/>
                <w:u w:val="single"/>
              </w:rPr>
              <w:t>LPNs:</w:t>
            </w:r>
            <w:r w:rsidRPr="00D467C9">
              <w:rPr>
                <w:sz w:val="24"/>
                <w:szCs w:val="24"/>
              </w:rPr>
              <w:t xml:space="preserve"> when teams include licensed practical nurses (LPN), the LPN provide licensed care per RN-authored care plans. RNs are readily available to provide clinical direction for LPNs.</w:t>
            </w:r>
          </w:p>
          <w:p w14:paraId="3E922B03" w14:textId="3DF51D44" w:rsidR="00330BF9" w:rsidRPr="00D467C9" w:rsidRDefault="00330BF9" w:rsidP="000F5CD3">
            <w:pPr>
              <w:pStyle w:val="ListParagraph"/>
              <w:numPr>
                <w:ilvl w:val="0"/>
                <w:numId w:val="26"/>
              </w:numPr>
              <w:spacing w:before="0" w:after="0" w:line="276" w:lineRule="auto"/>
              <w:ind w:left="430"/>
              <w:contextualSpacing/>
              <w:rPr>
                <w:sz w:val="24"/>
                <w:szCs w:val="24"/>
              </w:rPr>
            </w:pPr>
            <w:r w:rsidRPr="00D467C9">
              <w:rPr>
                <w:sz w:val="24"/>
                <w:szCs w:val="24"/>
                <w:u w:val="single"/>
              </w:rPr>
              <w:t>Staff preparation:</w:t>
            </w:r>
            <w:r w:rsidRPr="00D467C9">
              <w:rPr>
                <w:sz w:val="24"/>
                <w:szCs w:val="24"/>
              </w:rPr>
              <w:t xml:space="preserve"> Assistive staff have specialized training by RNs and/or accredited sources to meet population needs (first aid; medical events; etc.); and delegated nursing care.</w:t>
            </w:r>
          </w:p>
        </w:tc>
        <w:tc>
          <w:tcPr>
            <w:tcW w:w="1080" w:type="dxa"/>
            <w:shd w:val="clear" w:color="auto" w:fill="F2F2F2" w:themeFill="background1" w:themeFillShade="F2"/>
          </w:tcPr>
          <w:p w14:paraId="0888D561" w14:textId="3120C688" w:rsidR="00330BF9" w:rsidRPr="00D467C9" w:rsidRDefault="00330BF9" w:rsidP="000F5CD3">
            <w:pPr>
              <w:spacing w:before="0" w:line="276" w:lineRule="auto"/>
              <w:ind w:left="0"/>
              <w:jc w:val="center"/>
              <w:rPr>
                <w:noProof/>
                <w:sz w:val="22"/>
                <w:szCs w:val="22"/>
              </w:rPr>
            </w:pPr>
            <w:r w:rsidRPr="00D467C9">
              <w:rPr>
                <w:noProof/>
                <w:sz w:val="22"/>
                <w:szCs w:val="22"/>
              </w:rPr>
              <w:drawing>
                <wp:inline distT="0" distB="0" distL="0" distR="0" wp14:anchorId="516D2580" wp14:editId="63446E06">
                  <wp:extent cx="274320" cy="274320"/>
                  <wp:effectExtent l="0" t="0" r="0" b="0"/>
                  <wp:docPr id="1875298091" name="Graphic 1875298091"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330BF9" w:rsidRPr="00D467C9" w14:paraId="05BBC3F6" w14:textId="77777777" w:rsidTr="00E91976">
        <w:tc>
          <w:tcPr>
            <w:tcW w:w="450" w:type="dxa"/>
            <w:tcBorders>
              <w:left w:val="single" w:sz="48" w:space="0" w:color="F50F1A"/>
              <w:right w:val="nil"/>
            </w:tcBorders>
            <w:shd w:val="clear" w:color="auto" w:fill="F2F2F2" w:themeFill="background1" w:themeFillShade="F2"/>
          </w:tcPr>
          <w:p w14:paraId="302BA75B" w14:textId="77777777" w:rsidR="00330BF9" w:rsidRPr="00D467C9" w:rsidRDefault="00330BF9" w:rsidP="000F5CD3">
            <w:pPr>
              <w:spacing w:before="0" w:line="276" w:lineRule="auto"/>
              <w:ind w:left="0"/>
              <w:jc w:val="center"/>
              <w:rPr>
                <w:sz w:val="32"/>
                <w:szCs w:val="32"/>
              </w:rPr>
            </w:pPr>
            <w:r w:rsidRPr="00D467C9">
              <w:rPr>
                <w:b/>
                <w:bCs/>
                <w:sz w:val="40"/>
                <w:szCs w:val="40"/>
              </w:rPr>
              <w:t>2</w:t>
            </w:r>
          </w:p>
          <w:p w14:paraId="7AE87D80" w14:textId="4AB7F53E" w:rsidR="00330BF9" w:rsidRPr="00D467C9" w:rsidRDefault="00330BF9" w:rsidP="000F5CD3">
            <w:pPr>
              <w:spacing w:before="0" w:line="276" w:lineRule="auto"/>
              <w:ind w:left="0"/>
              <w:rPr>
                <w:b/>
                <w:bCs/>
              </w:rPr>
            </w:pPr>
          </w:p>
        </w:tc>
        <w:tc>
          <w:tcPr>
            <w:tcW w:w="8910" w:type="dxa"/>
            <w:tcBorders>
              <w:left w:val="nil"/>
            </w:tcBorders>
            <w:shd w:val="clear" w:color="auto" w:fill="F2F2F2" w:themeFill="background1" w:themeFillShade="F2"/>
          </w:tcPr>
          <w:p w14:paraId="3BD6AA33" w14:textId="65B3B071" w:rsidR="00330BF9" w:rsidRPr="00D467C9" w:rsidRDefault="00330BF9" w:rsidP="000F5CD3">
            <w:pPr>
              <w:pStyle w:val="ListParagraph"/>
              <w:numPr>
                <w:ilvl w:val="0"/>
                <w:numId w:val="26"/>
              </w:numPr>
              <w:spacing w:before="0" w:after="0" w:line="276" w:lineRule="auto"/>
              <w:ind w:left="430"/>
              <w:contextualSpacing/>
              <w:rPr>
                <w:sz w:val="24"/>
                <w:szCs w:val="24"/>
              </w:rPr>
            </w:pPr>
            <w:r w:rsidRPr="00D467C9">
              <w:rPr>
                <w:sz w:val="24"/>
                <w:szCs w:val="24"/>
              </w:rPr>
              <w:t xml:space="preserve">Dedicated UAP health staff work with RNs but staffing of one or both is insufficient. </w:t>
            </w:r>
          </w:p>
          <w:p w14:paraId="354C3068" w14:textId="6A03EDAD" w:rsidR="00330BF9" w:rsidRPr="00D467C9" w:rsidRDefault="00330BF9" w:rsidP="000F5CD3">
            <w:pPr>
              <w:pStyle w:val="ListParagraph"/>
              <w:numPr>
                <w:ilvl w:val="0"/>
                <w:numId w:val="26"/>
              </w:numPr>
              <w:spacing w:before="0" w:after="0" w:line="276" w:lineRule="auto"/>
              <w:ind w:left="430"/>
              <w:contextualSpacing/>
              <w:rPr>
                <w:sz w:val="24"/>
                <w:szCs w:val="24"/>
              </w:rPr>
            </w:pPr>
            <w:r w:rsidRPr="00D467C9">
              <w:rPr>
                <w:sz w:val="24"/>
                <w:szCs w:val="24"/>
              </w:rPr>
              <w:t>LPNs with RN direction and supervision but staffing of one or both is insufficient; may risk practice outside of scope.</w:t>
            </w:r>
          </w:p>
          <w:p w14:paraId="442383FF" w14:textId="7641C52B" w:rsidR="00330BF9" w:rsidRPr="00D467C9" w:rsidRDefault="00330BF9" w:rsidP="000F5CD3">
            <w:pPr>
              <w:pStyle w:val="ListParagraph"/>
              <w:numPr>
                <w:ilvl w:val="0"/>
                <w:numId w:val="26"/>
              </w:numPr>
              <w:spacing w:before="0" w:after="0" w:line="276" w:lineRule="auto"/>
              <w:ind w:left="430"/>
              <w:contextualSpacing/>
              <w:rPr>
                <w:sz w:val="24"/>
                <w:szCs w:val="24"/>
              </w:rPr>
            </w:pPr>
            <w:r w:rsidRPr="00D467C9">
              <w:rPr>
                <w:sz w:val="24"/>
                <w:szCs w:val="24"/>
              </w:rPr>
              <w:t>Some gaps in staff training to meet student needs.</w:t>
            </w:r>
          </w:p>
        </w:tc>
        <w:tc>
          <w:tcPr>
            <w:tcW w:w="1080" w:type="dxa"/>
            <w:shd w:val="clear" w:color="auto" w:fill="F2F2F2" w:themeFill="background1" w:themeFillShade="F2"/>
          </w:tcPr>
          <w:p w14:paraId="218BA814" w14:textId="15C461F8" w:rsidR="00330BF9" w:rsidRPr="00D467C9" w:rsidRDefault="00330BF9" w:rsidP="000F5CD3">
            <w:pPr>
              <w:spacing w:before="0" w:line="276" w:lineRule="auto"/>
              <w:ind w:left="0"/>
              <w:jc w:val="center"/>
              <w:rPr>
                <w:noProof/>
                <w:sz w:val="22"/>
                <w:szCs w:val="22"/>
              </w:rPr>
            </w:pPr>
            <w:r w:rsidRPr="00D467C9">
              <w:rPr>
                <w:noProof/>
                <w:sz w:val="22"/>
                <w:szCs w:val="22"/>
              </w:rPr>
              <w:drawing>
                <wp:inline distT="0" distB="0" distL="0" distR="0" wp14:anchorId="29EF3240" wp14:editId="58677BD8">
                  <wp:extent cx="274320" cy="274320"/>
                  <wp:effectExtent l="0" t="0" r="0" b="0"/>
                  <wp:docPr id="1777714571" name="Graphic 1777714571"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330BF9" w:rsidRPr="00D467C9" w14:paraId="21CB86D0" w14:textId="77777777" w:rsidTr="00E91976">
        <w:tc>
          <w:tcPr>
            <w:tcW w:w="450" w:type="dxa"/>
            <w:tcBorders>
              <w:left w:val="single" w:sz="48" w:space="0" w:color="F50F1A"/>
              <w:right w:val="nil"/>
            </w:tcBorders>
            <w:shd w:val="clear" w:color="auto" w:fill="F2F2F2" w:themeFill="background1" w:themeFillShade="F2"/>
          </w:tcPr>
          <w:p w14:paraId="6487BB48" w14:textId="77777777" w:rsidR="00330BF9" w:rsidRPr="00D467C9" w:rsidRDefault="00330BF9" w:rsidP="000F5CD3">
            <w:pPr>
              <w:spacing w:before="0" w:line="276" w:lineRule="auto"/>
              <w:ind w:left="0"/>
              <w:jc w:val="center"/>
              <w:rPr>
                <w:b/>
                <w:bCs/>
                <w:sz w:val="40"/>
                <w:szCs w:val="40"/>
              </w:rPr>
            </w:pPr>
            <w:r w:rsidRPr="00D467C9">
              <w:rPr>
                <w:b/>
                <w:bCs/>
                <w:sz w:val="40"/>
                <w:szCs w:val="40"/>
              </w:rPr>
              <w:t>1</w:t>
            </w:r>
          </w:p>
          <w:p w14:paraId="0CC1B048" w14:textId="0E482BF6" w:rsidR="00330BF9" w:rsidRPr="00D467C9" w:rsidRDefault="00330BF9" w:rsidP="000F5CD3">
            <w:pPr>
              <w:spacing w:before="0" w:line="276" w:lineRule="auto"/>
              <w:ind w:left="0"/>
              <w:rPr>
                <w:b/>
                <w:bCs/>
              </w:rPr>
            </w:pPr>
          </w:p>
        </w:tc>
        <w:tc>
          <w:tcPr>
            <w:tcW w:w="8910" w:type="dxa"/>
            <w:tcBorders>
              <w:left w:val="nil"/>
            </w:tcBorders>
            <w:shd w:val="clear" w:color="auto" w:fill="F2F2F2" w:themeFill="background1" w:themeFillShade="F2"/>
          </w:tcPr>
          <w:p w14:paraId="5EFDA370" w14:textId="670FC363" w:rsidR="00330BF9" w:rsidRPr="00D467C9" w:rsidRDefault="00330BF9" w:rsidP="000F5CD3">
            <w:pPr>
              <w:pStyle w:val="ListParagraph"/>
              <w:numPr>
                <w:ilvl w:val="0"/>
                <w:numId w:val="26"/>
              </w:numPr>
              <w:spacing w:before="0" w:after="0" w:line="276" w:lineRule="auto"/>
              <w:ind w:left="430"/>
              <w:contextualSpacing/>
              <w:rPr>
                <w:sz w:val="24"/>
                <w:szCs w:val="24"/>
              </w:rPr>
            </w:pPr>
            <w:r w:rsidRPr="00D467C9">
              <w:rPr>
                <w:sz w:val="24"/>
                <w:szCs w:val="24"/>
              </w:rPr>
              <w:t xml:space="preserve">Staff may assist but hold other roles. Limited RN contact. </w:t>
            </w:r>
          </w:p>
          <w:p w14:paraId="4373F660" w14:textId="3F431585" w:rsidR="00330BF9" w:rsidRPr="00D467C9" w:rsidRDefault="00330BF9" w:rsidP="000F5CD3">
            <w:pPr>
              <w:pStyle w:val="ListParagraph"/>
              <w:numPr>
                <w:ilvl w:val="0"/>
                <w:numId w:val="26"/>
              </w:numPr>
              <w:spacing w:before="0" w:after="0" w:line="276" w:lineRule="auto"/>
              <w:ind w:left="430"/>
              <w:contextualSpacing/>
              <w:rPr>
                <w:sz w:val="24"/>
                <w:szCs w:val="24"/>
              </w:rPr>
            </w:pPr>
            <w:r w:rsidRPr="00D467C9">
              <w:rPr>
                <w:sz w:val="24"/>
                <w:szCs w:val="24"/>
              </w:rPr>
              <w:t>LPN with limited RN direction or supervision; likely to be practicing outside of scope.</w:t>
            </w:r>
          </w:p>
          <w:p w14:paraId="7D946443" w14:textId="52BF8FEC" w:rsidR="00330BF9" w:rsidRPr="00D467C9" w:rsidRDefault="00330BF9" w:rsidP="000F5CD3">
            <w:pPr>
              <w:pStyle w:val="ListParagraph"/>
              <w:numPr>
                <w:ilvl w:val="0"/>
                <w:numId w:val="26"/>
              </w:numPr>
              <w:spacing w:before="0" w:after="0" w:line="276" w:lineRule="auto"/>
              <w:ind w:left="430"/>
              <w:contextualSpacing/>
              <w:rPr>
                <w:sz w:val="24"/>
                <w:szCs w:val="24"/>
              </w:rPr>
            </w:pPr>
            <w:r w:rsidRPr="00D467C9">
              <w:rPr>
                <w:sz w:val="24"/>
                <w:szCs w:val="24"/>
              </w:rPr>
              <w:t>Training is limited or inconsistent</w:t>
            </w:r>
          </w:p>
        </w:tc>
        <w:tc>
          <w:tcPr>
            <w:tcW w:w="1080" w:type="dxa"/>
            <w:shd w:val="clear" w:color="auto" w:fill="F2F2F2" w:themeFill="background1" w:themeFillShade="F2"/>
          </w:tcPr>
          <w:p w14:paraId="40D761B0" w14:textId="1A0142C7" w:rsidR="00330BF9" w:rsidRPr="00D467C9" w:rsidRDefault="00330BF9" w:rsidP="000F5CD3">
            <w:pPr>
              <w:spacing w:before="0" w:line="276" w:lineRule="auto"/>
              <w:ind w:left="0"/>
              <w:jc w:val="center"/>
              <w:rPr>
                <w:noProof/>
                <w:sz w:val="22"/>
                <w:szCs w:val="22"/>
              </w:rPr>
            </w:pPr>
            <w:r w:rsidRPr="00D467C9">
              <w:rPr>
                <w:noProof/>
                <w:sz w:val="22"/>
                <w:szCs w:val="22"/>
              </w:rPr>
              <w:drawing>
                <wp:inline distT="0" distB="0" distL="0" distR="0" wp14:anchorId="3D6B914D" wp14:editId="62B21BF9">
                  <wp:extent cx="274320" cy="274320"/>
                  <wp:effectExtent l="0" t="0" r="0" b="0"/>
                  <wp:docPr id="106882140" name="Graphic 106882140"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330BF9" w:rsidRPr="00D467C9" w14:paraId="0B264CCC" w14:textId="77777777" w:rsidTr="00E91976">
        <w:trPr>
          <w:trHeight w:val="692"/>
        </w:trPr>
        <w:tc>
          <w:tcPr>
            <w:tcW w:w="450" w:type="dxa"/>
            <w:tcBorders>
              <w:left w:val="single" w:sz="48" w:space="0" w:color="F50F1A"/>
              <w:right w:val="nil"/>
            </w:tcBorders>
            <w:shd w:val="clear" w:color="auto" w:fill="F2F2F2" w:themeFill="background1" w:themeFillShade="F2"/>
          </w:tcPr>
          <w:p w14:paraId="21CF21F1" w14:textId="77777777" w:rsidR="00330BF9" w:rsidRPr="00D467C9" w:rsidRDefault="00330BF9" w:rsidP="000F5CD3">
            <w:pPr>
              <w:spacing w:before="0" w:line="276" w:lineRule="auto"/>
              <w:ind w:left="0"/>
              <w:jc w:val="center"/>
              <w:rPr>
                <w:b/>
                <w:bCs/>
                <w:sz w:val="40"/>
                <w:szCs w:val="40"/>
              </w:rPr>
            </w:pPr>
            <w:r w:rsidRPr="00D467C9">
              <w:rPr>
                <w:b/>
                <w:bCs/>
                <w:sz w:val="40"/>
                <w:szCs w:val="40"/>
              </w:rPr>
              <w:t>0</w:t>
            </w:r>
          </w:p>
          <w:p w14:paraId="7E6B7537" w14:textId="01CB2715" w:rsidR="00330BF9" w:rsidRPr="00D467C9" w:rsidRDefault="00330BF9" w:rsidP="000F5CD3">
            <w:pPr>
              <w:spacing w:before="0" w:line="276" w:lineRule="auto"/>
              <w:ind w:left="0"/>
              <w:rPr>
                <w:sz w:val="28"/>
                <w:szCs w:val="28"/>
              </w:rPr>
            </w:pPr>
          </w:p>
        </w:tc>
        <w:tc>
          <w:tcPr>
            <w:tcW w:w="8910" w:type="dxa"/>
            <w:tcBorders>
              <w:left w:val="nil"/>
            </w:tcBorders>
            <w:shd w:val="clear" w:color="auto" w:fill="F2F2F2" w:themeFill="background1" w:themeFillShade="F2"/>
          </w:tcPr>
          <w:p w14:paraId="74C48383" w14:textId="77777777" w:rsidR="00330BF9" w:rsidRPr="00D467C9" w:rsidRDefault="00330BF9" w:rsidP="000F5CD3">
            <w:pPr>
              <w:pStyle w:val="ListParagraph"/>
              <w:numPr>
                <w:ilvl w:val="0"/>
                <w:numId w:val="26"/>
              </w:numPr>
              <w:spacing w:before="0" w:after="0" w:line="276" w:lineRule="auto"/>
              <w:ind w:left="430"/>
              <w:contextualSpacing/>
              <w:rPr>
                <w:sz w:val="24"/>
                <w:szCs w:val="24"/>
              </w:rPr>
            </w:pPr>
            <w:r w:rsidRPr="00D467C9">
              <w:rPr>
                <w:sz w:val="24"/>
                <w:szCs w:val="24"/>
              </w:rPr>
              <w:t xml:space="preserve">No assistive health staff. </w:t>
            </w:r>
          </w:p>
          <w:p w14:paraId="31F6320D" w14:textId="77777777" w:rsidR="00330BF9" w:rsidRPr="00D467C9" w:rsidRDefault="00330BF9" w:rsidP="000F5CD3">
            <w:pPr>
              <w:pStyle w:val="ListParagraph"/>
              <w:numPr>
                <w:ilvl w:val="0"/>
                <w:numId w:val="26"/>
              </w:numPr>
              <w:spacing w:before="0" w:after="0" w:line="276" w:lineRule="auto"/>
              <w:ind w:left="430"/>
              <w:contextualSpacing/>
              <w:rPr>
                <w:sz w:val="24"/>
                <w:szCs w:val="24"/>
              </w:rPr>
            </w:pPr>
            <w:r w:rsidRPr="00D467C9">
              <w:rPr>
                <w:sz w:val="24"/>
                <w:szCs w:val="24"/>
              </w:rPr>
              <w:t>LPN with no RN</w:t>
            </w:r>
          </w:p>
          <w:p w14:paraId="7B7CA9FA" w14:textId="4CEAE122" w:rsidR="00330BF9" w:rsidRPr="00D467C9" w:rsidRDefault="00330BF9" w:rsidP="000F5CD3">
            <w:pPr>
              <w:pStyle w:val="ListParagraph"/>
              <w:numPr>
                <w:ilvl w:val="0"/>
                <w:numId w:val="26"/>
              </w:numPr>
              <w:spacing w:before="0" w:after="0" w:line="276" w:lineRule="auto"/>
              <w:ind w:left="430"/>
              <w:contextualSpacing/>
              <w:rPr>
                <w:sz w:val="24"/>
                <w:szCs w:val="24"/>
              </w:rPr>
            </w:pPr>
            <w:r w:rsidRPr="00D467C9">
              <w:rPr>
                <w:sz w:val="24"/>
                <w:szCs w:val="24"/>
              </w:rPr>
              <w:t>No staff training.</w:t>
            </w:r>
          </w:p>
        </w:tc>
        <w:tc>
          <w:tcPr>
            <w:tcW w:w="1080" w:type="dxa"/>
            <w:shd w:val="clear" w:color="auto" w:fill="F2F2F2" w:themeFill="background1" w:themeFillShade="F2"/>
          </w:tcPr>
          <w:p w14:paraId="7891C458" w14:textId="69CBA8F8" w:rsidR="00330BF9" w:rsidRPr="00D467C9" w:rsidRDefault="00330BF9" w:rsidP="000F5CD3">
            <w:pPr>
              <w:spacing w:line="276" w:lineRule="auto"/>
              <w:ind w:left="0"/>
              <w:jc w:val="center"/>
              <w:rPr>
                <w:sz w:val="24"/>
                <w:szCs w:val="24"/>
              </w:rPr>
            </w:pPr>
            <w:r w:rsidRPr="00D467C9">
              <w:rPr>
                <w:noProof/>
                <w:sz w:val="22"/>
                <w:szCs w:val="22"/>
              </w:rPr>
              <w:drawing>
                <wp:inline distT="0" distB="0" distL="0" distR="0" wp14:anchorId="451E2735" wp14:editId="30D2F26C">
                  <wp:extent cx="274320" cy="274320"/>
                  <wp:effectExtent l="0" t="0" r="0" b="0"/>
                  <wp:docPr id="709858230" name="Graphic 709858230"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bl>
    <w:p w14:paraId="6CAEE14B" w14:textId="77777777" w:rsidR="0044642C" w:rsidRPr="00D467C9" w:rsidRDefault="0044642C" w:rsidP="000F5CD3">
      <w:pPr>
        <w:spacing w:before="0" w:line="276" w:lineRule="auto"/>
        <w:ind w:left="0"/>
        <w:rPr>
          <w:color w:val="BB3D10"/>
          <w:sz w:val="32"/>
          <w:szCs w:val="32"/>
        </w:rPr>
      </w:pPr>
    </w:p>
    <w:p w14:paraId="177290F0" w14:textId="617F5363" w:rsidR="00A7479E" w:rsidRPr="00D467C9" w:rsidRDefault="0044642C" w:rsidP="000F5CD3">
      <w:pPr>
        <w:spacing w:before="0" w:line="276" w:lineRule="auto"/>
        <w:ind w:left="0"/>
      </w:pPr>
      <w:r w:rsidRPr="00D467C9">
        <w:rPr>
          <w:color w:val="BB3D10"/>
          <w:sz w:val="32"/>
          <w:szCs w:val="32"/>
        </w:rPr>
        <w:t>Feature 1S-3.</w:t>
      </w:r>
      <w:r w:rsidRPr="00D467C9">
        <w:rPr>
          <w:sz w:val="28"/>
          <w:szCs w:val="28"/>
        </w:rPr>
        <w:t xml:space="preserve"> Dedicated clerical staff support health work</w:t>
      </w:r>
    </w:p>
    <w:tbl>
      <w:tblPr>
        <w:tblStyle w:val="TableGrid"/>
        <w:tblW w:w="10440" w:type="dxa"/>
        <w:tblInd w:w="-5" w:type="dxa"/>
        <w:tblLook w:val="04A0" w:firstRow="1" w:lastRow="0" w:firstColumn="1" w:lastColumn="0" w:noHBand="0" w:noVBand="1"/>
      </w:tblPr>
      <w:tblGrid>
        <w:gridCol w:w="540"/>
        <w:gridCol w:w="8828"/>
        <w:gridCol w:w="1072"/>
      </w:tblGrid>
      <w:tr w:rsidR="0044642C" w:rsidRPr="00D467C9" w14:paraId="480FBDB2" w14:textId="77777777" w:rsidTr="00E91976">
        <w:trPr>
          <w:trHeight w:val="413"/>
        </w:trPr>
        <w:tc>
          <w:tcPr>
            <w:tcW w:w="9368" w:type="dxa"/>
            <w:gridSpan w:val="2"/>
            <w:tcBorders>
              <w:left w:val="single" w:sz="48" w:space="0" w:color="F50F1A"/>
            </w:tcBorders>
            <w:shd w:val="clear" w:color="auto" w:fill="auto"/>
          </w:tcPr>
          <w:p w14:paraId="29C18319" w14:textId="0E8BDEB0" w:rsidR="0044642C" w:rsidRPr="00D467C9" w:rsidRDefault="0044642C" w:rsidP="000F5CD3">
            <w:pPr>
              <w:spacing w:before="0" w:line="276" w:lineRule="auto"/>
              <w:ind w:left="0"/>
              <w:jc w:val="center"/>
              <w:rPr>
                <w:b/>
                <w:bCs/>
                <w:sz w:val="28"/>
                <w:szCs w:val="28"/>
              </w:rPr>
            </w:pPr>
            <w:r w:rsidRPr="00D467C9">
              <w:rPr>
                <w:b/>
                <w:bCs/>
                <w:sz w:val="28"/>
                <w:szCs w:val="28"/>
              </w:rPr>
              <w:t>Description of feature</w:t>
            </w:r>
            <w:r w:rsidR="003D0D34" w:rsidRPr="00D467C9">
              <w:rPr>
                <w:b/>
                <w:bCs/>
                <w:sz w:val="28"/>
                <w:szCs w:val="28"/>
              </w:rPr>
              <w:t xml:space="preserve"> 1S-3</w:t>
            </w:r>
          </w:p>
        </w:tc>
        <w:tc>
          <w:tcPr>
            <w:tcW w:w="1072" w:type="dxa"/>
            <w:shd w:val="clear" w:color="auto" w:fill="auto"/>
          </w:tcPr>
          <w:p w14:paraId="7FCF201C" w14:textId="35D2D822" w:rsidR="0044642C" w:rsidRPr="00D467C9" w:rsidRDefault="0044642C" w:rsidP="000F5CD3">
            <w:pPr>
              <w:spacing w:before="0" w:line="276" w:lineRule="auto"/>
              <w:ind w:left="0"/>
              <w:jc w:val="center"/>
              <w:rPr>
                <w:b/>
                <w:bCs/>
                <w:sz w:val="24"/>
                <w:szCs w:val="24"/>
              </w:rPr>
            </w:pPr>
            <w:r w:rsidRPr="00D467C9">
              <w:rPr>
                <w:b/>
                <w:bCs/>
                <w:sz w:val="28"/>
                <w:szCs w:val="28"/>
              </w:rPr>
              <w:t>Status</w:t>
            </w:r>
          </w:p>
        </w:tc>
      </w:tr>
      <w:tr w:rsidR="00A52AA1" w:rsidRPr="00D467C9" w14:paraId="435660A9" w14:textId="77777777" w:rsidTr="00E91976">
        <w:tc>
          <w:tcPr>
            <w:tcW w:w="540" w:type="dxa"/>
            <w:tcBorders>
              <w:left w:val="single" w:sz="48" w:space="0" w:color="F50F1A"/>
            </w:tcBorders>
            <w:shd w:val="clear" w:color="auto" w:fill="auto"/>
          </w:tcPr>
          <w:p w14:paraId="0E06642A" w14:textId="77777777" w:rsidR="00A52AA1" w:rsidRPr="00D467C9" w:rsidRDefault="00A52AA1" w:rsidP="000F5CD3">
            <w:pPr>
              <w:spacing w:before="0" w:line="276" w:lineRule="auto"/>
              <w:ind w:left="0"/>
              <w:jc w:val="center"/>
              <w:rPr>
                <w:b/>
                <w:bCs/>
                <w:sz w:val="40"/>
                <w:szCs w:val="40"/>
              </w:rPr>
            </w:pPr>
            <w:r w:rsidRPr="00D467C9">
              <w:rPr>
                <w:b/>
                <w:bCs/>
                <w:sz w:val="40"/>
                <w:szCs w:val="40"/>
              </w:rPr>
              <w:t>3</w:t>
            </w:r>
          </w:p>
          <w:p w14:paraId="2CC7CD6F" w14:textId="69A6F245" w:rsidR="00A52AA1" w:rsidRPr="00D467C9" w:rsidRDefault="00A52AA1" w:rsidP="000F5CD3">
            <w:pPr>
              <w:spacing w:before="0" w:line="276" w:lineRule="auto"/>
              <w:ind w:left="0"/>
              <w:rPr>
                <w:sz w:val="24"/>
                <w:szCs w:val="24"/>
              </w:rPr>
            </w:pPr>
          </w:p>
        </w:tc>
        <w:tc>
          <w:tcPr>
            <w:tcW w:w="8828" w:type="dxa"/>
            <w:shd w:val="clear" w:color="auto" w:fill="auto"/>
          </w:tcPr>
          <w:p w14:paraId="0820ED13" w14:textId="0B067350" w:rsidR="00A52AA1" w:rsidRPr="00D467C9" w:rsidRDefault="00A52AA1" w:rsidP="000F5CD3">
            <w:pPr>
              <w:pStyle w:val="ListParagraph"/>
              <w:numPr>
                <w:ilvl w:val="0"/>
                <w:numId w:val="28"/>
              </w:numPr>
              <w:spacing w:before="0" w:after="0" w:line="276" w:lineRule="auto"/>
              <w:ind w:left="360"/>
              <w:rPr>
                <w:b/>
                <w:bCs/>
                <w:sz w:val="24"/>
                <w:szCs w:val="24"/>
              </w:rPr>
            </w:pPr>
            <w:r w:rsidRPr="00D467C9">
              <w:rPr>
                <w:sz w:val="24"/>
                <w:szCs w:val="24"/>
                <w:u w:val="single"/>
              </w:rPr>
              <w:t>Clerical staff</w:t>
            </w:r>
            <w:r w:rsidRPr="00D467C9">
              <w:rPr>
                <w:sz w:val="24"/>
                <w:szCs w:val="24"/>
              </w:rPr>
              <w:t>: Dedicated staff support health documentation, reports, billing. May include health clerk; billing specialist.</w:t>
            </w:r>
          </w:p>
        </w:tc>
        <w:tc>
          <w:tcPr>
            <w:tcW w:w="1072" w:type="dxa"/>
            <w:shd w:val="clear" w:color="auto" w:fill="auto"/>
          </w:tcPr>
          <w:p w14:paraId="7233ABE5" w14:textId="146C0137" w:rsidR="00A52AA1" w:rsidRPr="00D467C9" w:rsidRDefault="00A52AA1" w:rsidP="000F5CD3">
            <w:pPr>
              <w:spacing w:before="0" w:line="276" w:lineRule="auto"/>
              <w:ind w:left="0"/>
              <w:jc w:val="center"/>
              <w:rPr>
                <w:sz w:val="22"/>
                <w:szCs w:val="22"/>
              </w:rPr>
            </w:pPr>
            <w:r w:rsidRPr="00D467C9">
              <w:rPr>
                <w:noProof/>
                <w:sz w:val="22"/>
                <w:szCs w:val="22"/>
              </w:rPr>
              <w:drawing>
                <wp:inline distT="0" distB="0" distL="0" distR="0" wp14:anchorId="0E776277" wp14:editId="15092DA6">
                  <wp:extent cx="274320" cy="274320"/>
                  <wp:effectExtent l="0" t="0" r="0" b="0"/>
                  <wp:docPr id="1664991227" name="Graphic 1664991227"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A52AA1" w:rsidRPr="00D467C9" w14:paraId="3066A017" w14:textId="77777777" w:rsidTr="00E91976">
        <w:tc>
          <w:tcPr>
            <w:tcW w:w="540" w:type="dxa"/>
            <w:tcBorders>
              <w:left w:val="single" w:sz="48" w:space="0" w:color="F50F1A"/>
            </w:tcBorders>
            <w:shd w:val="clear" w:color="auto" w:fill="auto"/>
          </w:tcPr>
          <w:p w14:paraId="15A0BE2F" w14:textId="60115D14" w:rsidR="00A52AA1" w:rsidRPr="00D467C9" w:rsidRDefault="00A52AA1" w:rsidP="000F5CD3">
            <w:pPr>
              <w:spacing w:before="0" w:line="276" w:lineRule="auto"/>
              <w:ind w:left="0"/>
              <w:jc w:val="center"/>
              <w:rPr>
                <w:sz w:val="32"/>
                <w:szCs w:val="32"/>
              </w:rPr>
            </w:pPr>
            <w:r w:rsidRPr="00D467C9">
              <w:rPr>
                <w:b/>
                <w:bCs/>
                <w:sz w:val="40"/>
                <w:szCs w:val="40"/>
              </w:rPr>
              <w:t>2</w:t>
            </w:r>
          </w:p>
        </w:tc>
        <w:tc>
          <w:tcPr>
            <w:tcW w:w="8828" w:type="dxa"/>
            <w:shd w:val="clear" w:color="auto" w:fill="auto"/>
          </w:tcPr>
          <w:p w14:paraId="52ACD555" w14:textId="54B6A128" w:rsidR="00A52AA1" w:rsidRPr="00D467C9" w:rsidRDefault="00A52AA1" w:rsidP="000F5CD3">
            <w:pPr>
              <w:pStyle w:val="ListParagraph"/>
              <w:numPr>
                <w:ilvl w:val="0"/>
                <w:numId w:val="28"/>
              </w:numPr>
              <w:spacing w:before="0" w:after="0" w:line="276" w:lineRule="auto"/>
              <w:ind w:left="360"/>
              <w:rPr>
                <w:sz w:val="24"/>
                <w:szCs w:val="24"/>
              </w:rPr>
            </w:pPr>
            <w:r w:rsidRPr="00D467C9">
              <w:rPr>
                <w:sz w:val="24"/>
                <w:szCs w:val="24"/>
              </w:rPr>
              <w:t>Clerical staff with other roles provide some support.</w:t>
            </w:r>
          </w:p>
        </w:tc>
        <w:tc>
          <w:tcPr>
            <w:tcW w:w="1072" w:type="dxa"/>
            <w:shd w:val="clear" w:color="auto" w:fill="auto"/>
          </w:tcPr>
          <w:p w14:paraId="4B8109ED" w14:textId="7D51621B" w:rsidR="00A52AA1" w:rsidRPr="00D467C9" w:rsidRDefault="00A52AA1" w:rsidP="000F5CD3">
            <w:pPr>
              <w:spacing w:before="0" w:line="276" w:lineRule="auto"/>
              <w:ind w:left="0"/>
              <w:jc w:val="center"/>
              <w:rPr>
                <w:noProof/>
                <w:sz w:val="22"/>
                <w:szCs w:val="22"/>
              </w:rPr>
            </w:pPr>
            <w:r w:rsidRPr="00D467C9">
              <w:rPr>
                <w:noProof/>
                <w:sz w:val="22"/>
                <w:szCs w:val="22"/>
              </w:rPr>
              <w:drawing>
                <wp:inline distT="0" distB="0" distL="0" distR="0" wp14:anchorId="362D9933" wp14:editId="0E5B08E1">
                  <wp:extent cx="274320" cy="274320"/>
                  <wp:effectExtent l="0" t="0" r="0" b="0"/>
                  <wp:docPr id="213538777" name="Graphic 213538777"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58593F" w:rsidRPr="00D467C9" w14:paraId="2C6FB495" w14:textId="77777777" w:rsidTr="00E91976">
        <w:trPr>
          <w:trHeight w:val="440"/>
        </w:trPr>
        <w:tc>
          <w:tcPr>
            <w:tcW w:w="540" w:type="dxa"/>
            <w:tcBorders>
              <w:left w:val="single" w:sz="48" w:space="0" w:color="F50F1A"/>
            </w:tcBorders>
            <w:shd w:val="clear" w:color="auto" w:fill="auto"/>
          </w:tcPr>
          <w:p w14:paraId="4797F4E2" w14:textId="565EFDCC" w:rsidR="00A52AA1" w:rsidRPr="00D467C9" w:rsidRDefault="00A52AA1" w:rsidP="000F5CD3">
            <w:pPr>
              <w:spacing w:before="0" w:line="276" w:lineRule="auto"/>
              <w:ind w:left="0"/>
              <w:jc w:val="center"/>
              <w:rPr>
                <w:b/>
                <w:bCs/>
                <w:sz w:val="40"/>
                <w:szCs w:val="40"/>
              </w:rPr>
            </w:pPr>
            <w:r w:rsidRPr="00D467C9">
              <w:rPr>
                <w:b/>
                <w:bCs/>
                <w:sz w:val="40"/>
                <w:szCs w:val="40"/>
              </w:rPr>
              <w:t>1</w:t>
            </w:r>
          </w:p>
        </w:tc>
        <w:tc>
          <w:tcPr>
            <w:tcW w:w="8828" w:type="dxa"/>
            <w:shd w:val="clear" w:color="auto" w:fill="auto"/>
          </w:tcPr>
          <w:p w14:paraId="2B9A58DF" w14:textId="0F3C16EC" w:rsidR="00A52AA1" w:rsidRPr="00D467C9" w:rsidRDefault="00A52AA1" w:rsidP="000F5CD3">
            <w:pPr>
              <w:pStyle w:val="ListParagraph"/>
              <w:numPr>
                <w:ilvl w:val="0"/>
                <w:numId w:val="28"/>
              </w:numPr>
              <w:spacing w:before="0" w:after="0" w:line="276" w:lineRule="auto"/>
              <w:ind w:left="360"/>
              <w:rPr>
                <w:sz w:val="24"/>
                <w:szCs w:val="24"/>
              </w:rPr>
            </w:pPr>
            <w:r w:rsidRPr="00D467C9">
              <w:rPr>
                <w:sz w:val="24"/>
                <w:szCs w:val="24"/>
              </w:rPr>
              <w:t>Occasional clerical support.</w:t>
            </w:r>
          </w:p>
        </w:tc>
        <w:tc>
          <w:tcPr>
            <w:tcW w:w="1072" w:type="dxa"/>
            <w:shd w:val="clear" w:color="auto" w:fill="auto"/>
          </w:tcPr>
          <w:p w14:paraId="5B502386" w14:textId="77777777" w:rsidR="00A52AA1" w:rsidRPr="00D467C9" w:rsidRDefault="00A52AA1" w:rsidP="000F5CD3">
            <w:pPr>
              <w:spacing w:before="0" w:line="276" w:lineRule="auto"/>
              <w:ind w:left="0"/>
              <w:jc w:val="center"/>
              <w:rPr>
                <w:sz w:val="24"/>
                <w:szCs w:val="24"/>
              </w:rPr>
            </w:pPr>
            <w:r w:rsidRPr="00D467C9">
              <w:rPr>
                <w:noProof/>
                <w:sz w:val="22"/>
                <w:szCs w:val="22"/>
              </w:rPr>
              <w:drawing>
                <wp:inline distT="0" distB="0" distL="0" distR="0" wp14:anchorId="5C34A77D" wp14:editId="6B0A4B09">
                  <wp:extent cx="274320" cy="274320"/>
                  <wp:effectExtent l="0" t="0" r="0" b="0"/>
                  <wp:docPr id="216863159" name="Graphic 216863159"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A52AA1" w:rsidRPr="00D467C9" w14:paraId="56250CDC" w14:textId="77777777" w:rsidTr="00E91976">
        <w:trPr>
          <w:trHeight w:val="278"/>
        </w:trPr>
        <w:tc>
          <w:tcPr>
            <w:tcW w:w="540" w:type="dxa"/>
            <w:tcBorders>
              <w:left w:val="single" w:sz="48" w:space="0" w:color="F50F1A"/>
            </w:tcBorders>
            <w:shd w:val="clear" w:color="auto" w:fill="auto"/>
          </w:tcPr>
          <w:p w14:paraId="5D6A25E8" w14:textId="3DBA2817" w:rsidR="00A52AA1" w:rsidRPr="00D467C9" w:rsidRDefault="00A52AA1" w:rsidP="000F5CD3">
            <w:pPr>
              <w:spacing w:before="0" w:line="276" w:lineRule="auto"/>
              <w:ind w:left="0"/>
              <w:jc w:val="center"/>
              <w:rPr>
                <w:b/>
                <w:bCs/>
                <w:sz w:val="40"/>
                <w:szCs w:val="40"/>
              </w:rPr>
            </w:pPr>
            <w:r w:rsidRPr="00D467C9">
              <w:rPr>
                <w:b/>
                <w:bCs/>
                <w:sz w:val="40"/>
                <w:szCs w:val="40"/>
              </w:rPr>
              <w:t>0</w:t>
            </w:r>
          </w:p>
        </w:tc>
        <w:tc>
          <w:tcPr>
            <w:tcW w:w="8828" w:type="dxa"/>
            <w:shd w:val="clear" w:color="auto" w:fill="auto"/>
          </w:tcPr>
          <w:p w14:paraId="4C3D1796" w14:textId="38D98B29" w:rsidR="00A52AA1" w:rsidRPr="00D467C9" w:rsidRDefault="00A52AA1" w:rsidP="000F5CD3">
            <w:pPr>
              <w:pStyle w:val="ListParagraph"/>
              <w:numPr>
                <w:ilvl w:val="0"/>
                <w:numId w:val="28"/>
              </w:numPr>
              <w:spacing w:before="0" w:after="0" w:line="276" w:lineRule="auto"/>
              <w:ind w:left="360"/>
              <w:rPr>
                <w:sz w:val="24"/>
                <w:szCs w:val="24"/>
              </w:rPr>
            </w:pPr>
            <w:r w:rsidRPr="00D467C9">
              <w:rPr>
                <w:sz w:val="24"/>
                <w:szCs w:val="24"/>
              </w:rPr>
              <w:t>No clerical support.</w:t>
            </w:r>
          </w:p>
        </w:tc>
        <w:tc>
          <w:tcPr>
            <w:tcW w:w="1072" w:type="dxa"/>
            <w:shd w:val="clear" w:color="auto" w:fill="auto"/>
          </w:tcPr>
          <w:p w14:paraId="5EBEBB51" w14:textId="0CBC690F" w:rsidR="00A52AA1" w:rsidRPr="00D467C9" w:rsidRDefault="00A52AA1" w:rsidP="000F5CD3">
            <w:pPr>
              <w:spacing w:before="0" w:line="276" w:lineRule="auto"/>
              <w:ind w:left="0"/>
              <w:jc w:val="center"/>
              <w:rPr>
                <w:noProof/>
                <w:sz w:val="22"/>
                <w:szCs w:val="22"/>
              </w:rPr>
            </w:pPr>
            <w:r w:rsidRPr="00D467C9">
              <w:rPr>
                <w:noProof/>
                <w:sz w:val="22"/>
                <w:szCs w:val="22"/>
              </w:rPr>
              <w:drawing>
                <wp:inline distT="0" distB="0" distL="0" distR="0" wp14:anchorId="33170AAA" wp14:editId="1600E7AA">
                  <wp:extent cx="274320" cy="274320"/>
                  <wp:effectExtent l="0" t="0" r="0" b="0"/>
                  <wp:docPr id="758394192" name="Graphic 758394192"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bl>
    <w:p w14:paraId="2CCC6D4A" w14:textId="77777777" w:rsidR="0044642C" w:rsidRPr="00D467C9" w:rsidRDefault="0044642C" w:rsidP="000F5CD3">
      <w:pPr>
        <w:spacing w:before="0" w:line="276" w:lineRule="auto"/>
        <w:ind w:left="0"/>
        <w:rPr>
          <w:color w:val="BB3D10"/>
          <w:sz w:val="32"/>
          <w:szCs w:val="32"/>
        </w:rPr>
      </w:pPr>
    </w:p>
    <w:p w14:paraId="227243C6" w14:textId="77777777" w:rsidR="000F5CD3" w:rsidRDefault="000F5CD3">
      <w:pPr>
        <w:spacing w:before="0" w:line="240" w:lineRule="auto"/>
        <w:ind w:left="0"/>
        <w:rPr>
          <w:color w:val="BB3D10"/>
          <w:sz w:val="32"/>
          <w:szCs w:val="32"/>
        </w:rPr>
      </w:pPr>
      <w:r>
        <w:rPr>
          <w:color w:val="BB3D10"/>
          <w:sz w:val="32"/>
          <w:szCs w:val="32"/>
        </w:rPr>
        <w:br w:type="page"/>
      </w:r>
    </w:p>
    <w:p w14:paraId="56F0FAE5" w14:textId="2380E231" w:rsidR="00BD4EAD" w:rsidRPr="00D467C9" w:rsidRDefault="0044642C" w:rsidP="000F5CD3">
      <w:pPr>
        <w:spacing w:before="0" w:line="276" w:lineRule="auto"/>
        <w:ind w:left="0"/>
      </w:pPr>
      <w:r w:rsidRPr="00D467C9">
        <w:rPr>
          <w:color w:val="BB3D10"/>
          <w:sz w:val="32"/>
          <w:szCs w:val="32"/>
        </w:rPr>
        <w:lastRenderedPageBreak/>
        <w:t>Feature 1S-4.</w:t>
      </w:r>
      <w:r w:rsidRPr="00D467C9">
        <w:rPr>
          <w:sz w:val="28"/>
          <w:szCs w:val="28"/>
        </w:rPr>
        <w:t xml:space="preserve"> Health staff reflect diverse identities in school population. Examples: language, race, religion, gender, sexual orientation, disability, health condition.</w:t>
      </w:r>
    </w:p>
    <w:tbl>
      <w:tblPr>
        <w:tblStyle w:val="TableGrid"/>
        <w:tblW w:w="10440" w:type="dxa"/>
        <w:tblInd w:w="-5" w:type="dxa"/>
        <w:tblLook w:val="04A0" w:firstRow="1" w:lastRow="0" w:firstColumn="1" w:lastColumn="0" w:noHBand="0" w:noVBand="1"/>
      </w:tblPr>
      <w:tblGrid>
        <w:gridCol w:w="540"/>
        <w:gridCol w:w="8828"/>
        <w:gridCol w:w="1072"/>
      </w:tblGrid>
      <w:tr w:rsidR="0044642C" w:rsidRPr="00D467C9" w14:paraId="35D69D21" w14:textId="77777777" w:rsidTr="00E91976">
        <w:tc>
          <w:tcPr>
            <w:tcW w:w="9368" w:type="dxa"/>
            <w:gridSpan w:val="2"/>
            <w:tcBorders>
              <w:left w:val="single" w:sz="48" w:space="0" w:color="F50F1A"/>
            </w:tcBorders>
            <w:shd w:val="clear" w:color="auto" w:fill="F2F2F2" w:themeFill="background1" w:themeFillShade="F2"/>
          </w:tcPr>
          <w:p w14:paraId="7CC8124D" w14:textId="176D9D86" w:rsidR="0044642C" w:rsidRPr="00D467C9" w:rsidRDefault="0044642C" w:rsidP="000F5CD3">
            <w:pPr>
              <w:spacing w:before="0" w:line="276" w:lineRule="auto"/>
              <w:ind w:left="0"/>
              <w:jc w:val="center"/>
              <w:rPr>
                <w:b/>
                <w:bCs/>
                <w:sz w:val="28"/>
                <w:szCs w:val="28"/>
              </w:rPr>
            </w:pPr>
            <w:r w:rsidRPr="00D467C9">
              <w:rPr>
                <w:b/>
                <w:bCs/>
                <w:sz w:val="28"/>
                <w:szCs w:val="28"/>
              </w:rPr>
              <w:t>Description of feature</w:t>
            </w:r>
            <w:r w:rsidR="003D0D34" w:rsidRPr="00D467C9">
              <w:rPr>
                <w:b/>
                <w:bCs/>
                <w:sz w:val="28"/>
                <w:szCs w:val="28"/>
              </w:rPr>
              <w:t xml:space="preserve"> 1S-4</w:t>
            </w:r>
          </w:p>
        </w:tc>
        <w:tc>
          <w:tcPr>
            <w:tcW w:w="1072" w:type="dxa"/>
            <w:shd w:val="clear" w:color="auto" w:fill="F2F2F2" w:themeFill="background1" w:themeFillShade="F2"/>
          </w:tcPr>
          <w:p w14:paraId="22732170" w14:textId="5395D443" w:rsidR="0044642C" w:rsidRPr="00D467C9" w:rsidRDefault="0044642C" w:rsidP="000F5CD3">
            <w:pPr>
              <w:spacing w:before="0" w:line="276" w:lineRule="auto"/>
              <w:ind w:left="0"/>
              <w:jc w:val="center"/>
              <w:rPr>
                <w:b/>
                <w:bCs/>
                <w:sz w:val="24"/>
                <w:szCs w:val="24"/>
              </w:rPr>
            </w:pPr>
            <w:r w:rsidRPr="00D467C9">
              <w:rPr>
                <w:b/>
                <w:bCs/>
                <w:sz w:val="28"/>
                <w:szCs w:val="28"/>
              </w:rPr>
              <w:t>Status</w:t>
            </w:r>
          </w:p>
        </w:tc>
      </w:tr>
      <w:tr w:rsidR="00A52AA1" w:rsidRPr="00D467C9" w14:paraId="6BE544D6" w14:textId="77777777" w:rsidTr="00E91976">
        <w:tc>
          <w:tcPr>
            <w:tcW w:w="540" w:type="dxa"/>
            <w:tcBorders>
              <w:left w:val="single" w:sz="48" w:space="0" w:color="F50F1A"/>
              <w:right w:val="nil"/>
            </w:tcBorders>
            <w:shd w:val="clear" w:color="auto" w:fill="F2F2F2" w:themeFill="background1" w:themeFillShade="F2"/>
          </w:tcPr>
          <w:p w14:paraId="29C1AABE" w14:textId="114BCC98" w:rsidR="00A52AA1" w:rsidRPr="00D467C9" w:rsidRDefault="00A52AA1" w:rsidP="000F5CD3">
            <w:pPr>
              <w:spacing w:before="0" w:line="276" w:lineRule="auto"/>
              <w:ind w:left="0"/>
              <w:jc w:val="center"/>
              <w:rPr>
                <w:b/>
                <w:bCs/>
                <w:sz w:val="40"/>
                <w:szCs w:val="40"/>
              </w:rPr>
            </w:pPr>
            <w:r w:rsidRPr="00D467C9">
              <w:rPr>
                <w:b/>
                <w:bCs/>
                <w:sz w:val="40"/>
                <w:szCs w:val="40"/>
              </w:rPr>
              <w:t>3</w:t>
            </w:r>
            <w:r w:rsidRPr="00D467C9">
              <w:rPr>
                <w:b/>
                <w:bCs/>
                <w:sz w:val="24"/>
                <w:szCs w:val="24"/>
              </w:rPr>
              <w:t xml:space="preserve"> </w:t>
            </w:r>
          </w:p>
        </w:tc>
        <w:tc>
          <w:tcPr>
            <w:tcW w:w="8828" w:type="dxa"/>
            <w:tcBorders>
              <w:left w:val="nil"/>
            </w:tcBorders>
            <w:shd w:val="clear" w:color="auto" w:fill="F2F2F2" w:themeFill="background1" w:themeFillShade="F2"/>
          </w:tcPr>
          <w:p w14:paraId="5E1F1AC9" w14:textId="77777777" w:rsidR="00A52AA1" w:rsidRPr="00D467C9" w:rsidRDefault="00A52AA1" w:rsidP="000F5CD3">
            <w:pPr>
              <w:pStyle w:val="ListParagraph"/>
              <w:numPr>
                <w:ilvl w:val="0"/>
                <w:numId w:val="17"/>
              </w:numPr>
              <w:spacing w:before="0" w:after="0" w:line="276" w:lineRule="auto"/>
              <w:contextualSpacing/>
              <w:rPr>
                <w:sz w:val="24"/>
                <w:szCs w:val="24"/>
              </w:rPr>
            </w:pPr>
            <w:r w:rsidRPr="00D467C9">
              <w:rPr>
                <w:sz w:val="24"/>
                <w:szCs w:val="24"/>
                <w:u w:val="single"/>
              </w:rPr>
              <w:t>Health staff diversity:</w:t>
            </w:r>
            <w:r w:rsidRPr="00D467C9">
              <w:rPr>
                <w:sz w:val="24"/>
                <w:szCs w:val="24"/>
              </w:rPr>
              <w:t xml:space="preserve"> Health staff are diverse in multiple ways. </w:t>
            </w:r>
          </w:p>
          <w:p w14:paraId="32EFE29C" w14:textId="77777777" w:rsidR="00A52AA1" w:rsidRPr="00D467C9" w:rsidRDefault="00A52AA1" w:rsidP="000F5CD3">
            <w:pPr>
              <w:pStyle w:val="ListParagraph"/>
              <w:numPr>
                <w:ilvl w:val="0"/>
                <w:numId w:val="17"/>
              </w:numPr>
              <w:spacing w:before="0" w:after="0" w:line="276" w:lineRule="auto"/>
              <w:contextualSpacing/>
              <w:rPr>
                <w:sz w:val="24"/>
                <w:szCs w:val="24"/>
              </w:rPr>
            </w:pPr>
            <w:r w:rsidRPr="00D467C9">
              <w:rPr>
                <w:sz w:val="24"/>
                <w:szCs w:val="24"/>
                <w:u w:val="single"/>
              </w:rPr>
              <w:t>Representation:</w:t>
            </w:r>
            <w:r w:rsidRPr="00D467C9">
              <w:rPr>
                <w:sz w:val="24"/>
                <w:szCs w:val="24"/>
              </w:rPr>
              <w:t xml:space="preserve"> Students have access to staff who share characteristics. Most populations are represented.</w:t>
            </w:r>
          </w:p>
          <w:p w14:paraId="05C0020F" w14:textId="5597B902" w:rsidR="00A52AA1" w:rsidRPr="00D467C9" w:rsidRDefault="00A52AA1" w:rsidP="000F5CD3">
            <w:pPr>
              <w:pStyle w:val="ListParagraph"/>
              <w:numPr>
                <w:ilvl w:val="0"/>
                <w:numId w:val="17"/>
              </w:numPr>
              <w:spacing w:before="0" w:after="0" w:line="276" w:lineRule="auto"/>
              <w:contextualSpacing/>
              <w:rPr>
                <w:sz w:val="24"/>
                <w:szCs w:val="24"/>
              </w:rPr>
            </w:pPr>
            <w:r w:rsidRPr="00D467C9">
              <w:rPr>
                <w:sz w:val="24"/>
                <w:szCs w:val="24"/>
                <w:u w:val="single"/>
              </w:rPr>
              <w:t>Intentionality:</w:t>
            </w:r>
            <w:r w:rsidRPr="00D467C9">
              <w:rPr>
                <w:sz w:val="24"/>
                <w:szCs w:val="24"/>
              </w:rPr>
              <w:t xml:space="preserve"> </w:t>
            </w:r>
            <w:r w:rsidR="00C37F0F" w:rsidRPr="00D467C9">
              <w:rPr>
                <w:sz w:val="24"/>
                <w:szCs w:val="24"/>
              </w:rPr>
              <w:t>O</w:t>
            </w:r>
            <w:r w:rsidR="00B86019" w:rsidRPr="00D467C9">
              <w:rPr>
                <w:sz w:val="24"/>
                <w:szCs w:val="24"/>
              </w:rPr>
              <w:t>fficial r</w:t>
            </w:r>
            <w:r w:rsidRPr="00D467C9">
              <w:rPr>
                <w:sz w:val="24"/>
                <w:szCs w:val="24"/>
              </w:rPr>
              <w:t>ecruitment and retention practices support diversity</w:t>
            </w:r>
            <w:r w:rsidR="00C37F0F" w:rsidRPr="00D467C9">
              <w:rPr>
                <w:sz w:val="24"/>
                <w:szCs w:val="24"/>
              </w:rPr>
              <w:t xml:space="preserve"> robustly and consistently</w:t>
            </w:r>
            <w:r w:rsidRPr="00D467C9">
              <w:rPr>
                <w:sz w:val="24"/>
                <w:szCs w:val="24"/>
              </w:rPr>
              <w:t>.</w:t>
            </w:r>
          </w:p>
        </w:tc>
        <w:tc>
          <w:tcPr>
            <w:tcW w:w="1072" w:type="dxa"/>
            <w:shd w:val="clear" w:color="auto" w:fill="F2F2F2" w:themeFill="background1" w:themeFillShade="F2"/>
          </w:tcPr>
          <w:p w14:paraId="321BB46B" w14:textId="6B25FF44" w:rsidR="00A52AA1" w:rsidRPr="00D467C9" w:rsidRDefault="00A52AA1" w:rsidP="000F5CD3">
            <w:pPr>
              <w:spacing w:before="0" w:line="276" w:lineRule="auto"/>
              <w:ind w:left="0"/>
              <w:jc w:val="center"/>
              <w:rPr>
                <w:noProof/>
                <w:sz w:val="22"/>
                <w:szCs w:val="22"/>
              </w:rPr>
            </w:pPr>
            <w:r w:rsidRPr="00D467C9">
              <w:rPr>
                <w:noProof/>
                <w:sz w:val="22"/>
                <w:szCs w:val="22"/>
              </w:rPr>
              <w:drawing>
                <wp:inline distT="0" distB="0" distL="0" distR="0" wp14:anchorId="2BBEBABB" wp14:editId="4F0E687B">
                  <wp:extent cx="274320" cy="274320"/>
                  <wp:effectExtent l="0" t="0" r="0" b="0"/>
                  <wp:docPr id="1363567398" name="Graphic 136356739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A52AA1" w:rsidRPr="00D467C9" w14:paraId="5EE234A4" w14:textId="77777777" w:rsidTr="00E91976">
        <w:tc>
          <w:tcPr>
            <w:tcW w:w="540" w:type="dxa"/>
            <w:tcBorders>
              <w:left w:val="single" w:sz="48" w:space="0" w:color="F50F1A"/>
              <w:right w:val="nil"/>
            </w:tcBorders>
            <w:shd w:val="clear" w:color="auto" w:fill="F2F2F2" w:themeFill="background1" w:themeFillShade="F2"/>
          </w:tcPr>
          <w:p w14:paraId="12C93C11" w14:textId="19B09317" w:rsidR="00A52AA1" w:rsidRPr="00D467C9" w:rsidRDefault="00A52AA1" w:rsidP="000F5CD3">
            <w:pPr>
              <w:spacing w:before="0" w:line="276" w:lineRule="auto"/>
              <w:ind w:left="0"/>
              <w:jc w:val="center"/>
              <w:rPr>
                <w:sz w:val="32"/>
                <w:szCs w:val="32"/>
              </w:rPr>
            </w:pPr>
            <w:r w:rsidRPr="00D467C9">
              <w:rPr>
                <w:b/>
                <w:bCs/>
                <w:sz w:val="40"/>
                <w:szCs w:val="40"/>
              </w:rPr>
              <w:t>2</w:t>
            </w:r>
          </w:p>
        </w:tc>
        <w:tc>
          <w:tcPr>
            <w:tcW w:w="8828" w:type="dxa"/>
            <w:tcBorders>
              <w:left w:val="nil"/>
            </w:tcBorders>
            <w:shd w:val="clear" w:color="auto" w:fill="F2F2F2" w:themeFill="background1" w:themeFillShade="F2"/>
          </w:tcPr>
          <w:p w14:paraId="62230651" w14:textId="77777777" w:rsidR="00A52AA1" w:rsidRPr="00D467C9" w:rsidRDefault="00A52AA1" w:rsidP="000F5CD3">
            <w:pPr>
              <w:pStyle w:val="ListParagraph"/>
              <w:numPr>
                <w:ilvl w:val="0"/>
                <w:numId w:val="17"/>
              </w:numPr>
              <w:spacing w:before="0" w:after="0" w:line="276" w:lineRule="auto"/>
              <w:contextualSpacing/>
              <w:rPr>
                <w:sz w:val="24"/>
                <w:szCs w:val="24"/>
              </w:rPr>
            </w:pPr>
            <w:r w:rsidRPr="00D467C9">
              <w:rPr>
                <w:sz w:val="24"/>
                <w:szCs w:val="24"/>
              </w:rPr>
              <w:t xml:space="preserve">Some diversity, but multiple populations unrepresented or underrepresented. </w:t>
            </w:r>
          </w:p>
          <w:p w14:paraId="4D1218EA" w14:textId="3E7FA3E4" w:rsidR="00A52AA1" w:rsidRPr="00D467C9" w:rsidRDefault="00A52AA1" w:rsidP="000F5CD3">
            <w:pPr>
              <w:pStyle w:val="ListParagraph"/>
              <w:numPr>
                <w:ilvl w:val="0"/>
                <w:numId w:val="17"/>
              </w:numPr>
              <w:spacing w:before="0" w:after="0" w:line="276" w:lineRule="auto"/>
              <w:contextualSpacing/>
              <w:rPr>
                <w:sz w:val="24"/>
                <w:szCs w:val="24"/>
              </w:rPr>
            </w:pPr>
            <w:r w:rsidRPr="00D467C9">
              <w:rPr>
                <w:sz w:val="24"/>
                <w:szCs w:val="24"/>
              </w:rPr>
              <w:t>Some official or consistent recruitment and retention practices support diversity in limited ways.</w:t>
            </w:r>
          </w:p>
        </w:tc>
        <w:tc>
          <w:tcPr>
            <w:tcW w:w="1072" w:type="dxa"/>
            <w:shd w:val="clear" w:color="auto" w:fill="F2F2F2" w:themeFill="background1" w:themeFillShade="F2"/>
          </w:tcPr>
          <w:p w14:paraId="4A52A073" w14:textId="18927E7D" w:rsidR="00A52AA1" w:rsidRPr="00D467C9" w:rsidRDefault="00A52AA1" w:rsidP="000F5CD3">
            <w:pPr>
              <w:spacing w:before="0" w:line="276" w:lineRule="auto"/>
              <w:ind w:left="0"/>
              <w:jc w:val="center"/>
              <w:rPr>
                <w:noProof/>
                <w:sz w:val="22"/>
                <w:szCs w:val="22"/>
              </w:rPr>
            </w:pPr>
            <w:r w:rsidRPr="00D467C9">
              <w:rPr>
                <w:noProof/>
                <w:sz w:val="22"/>
                <w:szCs w:val="22"/>
              </w:rPr>
              <w:drawing>
                <wp:inline distT="0" distB="0" distL="0" distR="0" wp14:anchorId="470B37BC" wp14:editId="1465F53A">
                  <wp:extent cx="274320" cy="274320"/>
                  <wp:effectExtent l="0" t="0" r="0" b="0"/>
                  <wp:docPr id="266339783" name="Graphic 266339783"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695567" w:rsidRPr="00D467C9" w14:paraId="3BB6E036" w14:textId="77777777" w:rsidTr="00E91976">
        <w:trPr>
          <w:trHeight w:val="935"/>
        </w:trPr>
        <w:tc>
          <w:tcPr>
            <w:tcW w:w="540" w:type="dxa"/>
            <w:tcBorders>
              <w:left w:val="single" w:sz="48" w:space="0" w:color="F50F1A"/>
              <w:right w:val="nil"/>
            </w:tcBorders>
            <w:shd w:val="clear" w:color="auto" w:fill="F2F2F2" w:themeFill="background1" w:themeFillShade="F2"/>
          </w:tcPr>
          <w:p w14:paraId="502DE83B" w14:textId="276BFCEC" w:rsidR="00A52AA1" w:rsidRPr="00D467C9" w:rsidRDefault="00A52AA1" w:rsidP="000F5CD3">
            <w:pPr>
              <w:spacing w:before="0" w:line="276" w:lineRule="auto"/>
              <w:ind w:left="0"/>
              <w:jc w:val="center"/>
              <w:rPr>
                <w:b/>
                <w:bCs/>
                <w:sz w:val="40"/>
                <w:szCs w:val="40"/>
              </w:rPr>
            </w:pPr>
            <w:r w:rsidRPr="00D467C9">
              <w:rPr>
                <w:b/>
                <w:bCs/>
                <w:sz w:val="40"/>
                <w:szCs w:val="40"/>
              </w:rPr>
              <w:t>1</w:t>
            </w:r>
          </w:p>
        </w:tc>
        <w:tc>
          <w:tcPr>
            <w:tcW w:w="8828" w:type="dxa"/>
            <w:tcBorders>
              <w:left w:val="nil"/>
            </w:tcBorders>
            <w:shd w:val="clear" w:color="auto" w:fill="F2F2F2" w:themeFill="background1" w:themeFillShade="F2"/>
          </w:tcPr>
          <w:p w14:paraId="5B9F5F15" w14:textId="77777777" w:rsidR="00A52AA1" w:rsidRPr="00D467C9" w:rsidRDefault="00A52AA1" w:rsidP="000F5CD3">
            <w:pPr>
              <w:pStyle w:val="ListParagraph"/>
              <w:numPr>
                <w:ilvl w:val="0"/>
                <w:numId w:val="17"/>
              </w:numPr>
              <w:spacing w:before="0" w:after="0" w:line="276" w:lineRule="auto"/>
              <w:contextualSpacing/>
              <w:rPr>
                <w:sz w:val="24"/>
                <w:szCs w:val="24"/>
              </w:rPr>
            </w:pPr>
            <w:r w:rsidRPr="00D467C9">
              <w:rPr>
                <w:sz w:val="24"/>
                <w:szCs w:val="24"/>
              </w:rPr>
              <w:t>Limited diversity.</w:t>
            </w:r>
          </w:p>
          <w:p w14:paraId="0C32FB13" w14:textId="1B63997D" w:rsidR="00A52AA1" w:rsidRPr="00D467C9" w:rsidRDefault="00A52AA1" w:rsidP="000F5CD3">
            <w:pPr>
              <w:pStyle w:val="ListParagraph"/>
              <w:numPr>
                <w:ilvl w:val="0"/>
                <w:numId w:val="17"/>
              </w:numPr>
              <w:spacing w:before="0" w:after="0" w:line="276" w:lineRule="auto"/>
              <w:contextualSpacing/>
              <w:rPr>
                <w:sz w:val="24"/>
                <w:szCs w:val="24"/>
              </w:rPr>
            </w:pPr>
            <w:r w:rsidRPr="00D467C9">
              <w:rPr>
                <w:sz w:val="24"/>
                <w:szCs w:val="24"/>
              </w:rPr>
              <w:t>Recruitment and retention practices sometimes support diversity; inconsistent or unofficial.</w:t>
            </w:r>
          </w:p>
        </w:tc>
        <w:tc>
          <w:tcPr>
            <w:tcW w:w="1072" w:type="dxa"/>
            <w:shd w:val="clear" w:color="auto" w:fill="F2F2F2" w:themeFill="background1" w:themeFillShade="F2"/>
          </w:tcPr>
          <w:p w14:paraId="1AD6C100" w14:textId="77777777" w:rsidR="00A52AA1" w:rsidRPr="00D467C9" w:rsidRDefault="00A52AA1" w:rsidP="000F5CD3">
            <w:pPr>
              <w:spacing w:line="276" w:lineRule="auto"/>
              <w:ind w:left="0"/>
              <w:jc w:val="center"/>
              <w:rPr>
                <w:sz w:val="24"/>
                <w:szCs w:val="24"/>
              </w:rPr>
            </w:pPr>
            <w:r w:rsidRPr="00D467C9">
              <w:rPr>
                <w:noProof/>
                <w:sz w:val="22"/>
                <w:szCs w:val="22"/>
              </w:rPr>
              <w:drawing>
                <wp:inline distT="0" distB="0" distL="0" distR="0" wp14:anchorId="7F59DD65" wp14:editId="358F73E9">
                  <wp:extent cx="274320" cy="274320"/>
                  <wp:effectExtent l="0" t="0" r="0" b="0"/>
                  <wp:docPr id="283237368" name="Graphic 28323736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695567" w:rsidRPr="00D467C9" w14:paraId="0BC474CD" w14:textId="77777777" w:rsidTr="00E91976">
        <w:trPr>
          <w:trHeight w:val="449"/>
        </w:trPr>
        <w:tc>
          <w:tcPr>
            <w:tcW w:w="540" w:type="dxa"/>
            <w:tcBorders>
              <w:left w:val="single" w:sz="48" w:space="0" w:color="F50F1A"/>
              <w:right w:val="nil"/>
            </w:tcBorders>
            <w:shd w:val="clear" w:color="auto" w:fill="F2F2F2" w:themeFill="background1" w:themeFillShade="F2"/>
          </w:tcPr>
          <w:p w14:paraId="14C668A4" w14:textId="5D44A536" w:rsidR="00A52AA1" w:rsidRPr="00D467C9" w:rsidRDefault="00A52AA1" w:rsidP="000F5CD3">
            <w:pPr>
              <w:spacing w:before="0" w:line="276" w:lineRule="auto"/>
              <w:ind w:left="0"/>
              <w:jc w:val="center"/>
              <w:rPr>
                <w:b/>
                <w:bCs/>
                <w:sz w:val="40"/>
                <w:szCs w:val="40"/>
              </w:rPr>
            </w:pPr>
            <w:r w:rsidRPr="00D467C9">
              <w:rPr>
                <w:b/>
                <w:bCs/>
                <w:sz w:val="40"/>
                <w:szCs w:val="40"/>
              </w:rPr>
              <w:t>0</w:t>
            </w:r>
          </w:p>
        </w:tc>
        <w:tc>
          <w:tcPr>
            <w:tcW w:w="8828" w:type="dxa"/>
            <w:tcBorders>
              <w:left w:val="nil"/>
            </w:tcBorders>
            <w:shd w:val="clear" w:color="auto" w:fill="F2F2F2" w:themeFill="background1" w:themeFillShade="F2"/>
          </w:tcPr>
          <w:p w14:paraId="7CDC1EC8" w14:textId="77777777" w:rsidR="00A52AA1" w:rsidRPr="00D467C9" w:rsidRDefault="00A52AA1" w:rsidP="000F5CD3">
            <w:pPr>
              <w:pStyle w:val="ListParagraph"/>
              <w:numPr>
                <w:ilvl w:val="0"/>
                <w:numId w:val="17"/>
              </w:numPr>
              <w:spacing w:before="0" w:after="0" w:line="276" w:lineRule="auto"/>
              <w:contextualSpacing/>
              <w:rPr>
                <w:sz w:val="24"/>
                <w:szCs w:val="24"/>
              </w:rPr>
            </w:pPr>
            <w:r w:rsidRPr="00D467C9">
              <w:rPr>
                <w:sz w:val="24"/>
                <w:szCs w:val="24"/>
              </w:rPr>
              <w:t>Little or no diversity.</w:t>
            </w:r>
          </w:p>
          <w:p w14:paraId="1AA923A9" w14:textId="623A86FB" w:rsidR="00A52AA1" w:rsidRPr="00D467C9" w:rsidRDefault="00A52AA1" w:rsidP="000F5CD3">
            <w:pPr>
              <w:pStyle w:val="ListParagraph"/>
              <w:numPr>
                <w:ilvl w:val="0"/>
                <w:numId w:val="17"/>
              </w:numPr>
              <w:spacing w:before="0" w:after="0" w:line="276" w:lineRule="auto"/>
              <w:contextualSpacing/>
              <w:rPr>
                <w:sz w:val="24"/>
                <w:szCs w:val="24"/>
              </w:rPr>
            </w:pPr>
            <w:r w:rsidRPr="00D467C9">
              <w:rPr>
                <w:sz w:val="24"/>
                <w:szCs w:val="24"/>
              </w:rPr>
              <w:t>No recruitment or retention practices support diversity.</w:t>
            </w:r>
          </w:p>
        </w:tc>
        <w:tc>
          <w:tcPr>
            <w:tcW w:w="1072" w:type="dxa"/>
            <w:shd w:val="clear" w:color="auto" w:fill="F2F2F2" w:themeFill="background1" w:themeFillShade="F2"/>
          </w:tcPr>
          <w:p w14:paraId="65C9DA31" w14:textId="1ADA12AB" w:rsidR="00A52AA1" w:rsidRPr="00D467C9" w:rsidRDefault="00A52AA1" w:rsidP="000F5CD3">
            <w:pPr>
              <w:spacing w:line="276" w:lineRule="auto"/>
              <w:ind w:left="0"/>
              <w:jc w:val="center"/>
              <w:rPr>
                <w:sz w:val="24"/>
                <w:szCs w:val="24"/>
              </w:rPr>
            </w:pPr>
            <w:r w:rsidRPr="00D467C9">
              <w:rPr>
                <w:noProof/>
                <w:sz w:val="22"/>
                <w:szCs w:val="22"/>
              </w:rPr>
              <w:drawing>
                <wp:inline distT="0" distB="0" distL="0" distR="0" wp14:anchorId="3B0AFCB1" wp14:editId="2F8CF296">
                  <wp:extent cx="274320" cy="274320"/>
                  <wp:effectExtent l="0" t="0" r="0" b="0"/>
                  <wp:docPr id="548090954" name="Graphic 548090954"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bl>
    <w:p w14:paraId="395D4359" w14:textId="77777777" w:rsidR="00AA0179" w:rsidRPr="00D467C9" w:rsidRDefault="00AA0179" w:rsidP="000F5CD3">
      <w:pPr>
        <w:spacing w:before="0" w:line="276" w:lineRule="auto"/>
        <w:ind w:left="0"/>
        <w:rPr>
          <w:color w:val="BB3D10"/>
          <w:sz w:val="32"/>
          <w:szCs w:val="32"/>
        </w:rPr>
      </w:pPr>
    </w:p>
    <w:p w14:paraId="1E35137A" w14:textId="318E40EB" w:rsidR="00BD4EAD" w:rsidRPr="00D467C9" w:rsidRDefault="00AA0179" w:rsidP="000F5CD3">
      <w:pPr>
        <w:spacing w:before="0" w:line="276" w:lineRule="auto"/>
        <w:ind w:left="0"/>
      </w:pPr>
      <w:r w:rsidRPr="00D467C9">
        <w:rPr>
          <w:color w:val="BB3D10"/>
          <w:sz w:val="32"/>
          <w:szCs w:val="32"/>
        </w:rPr>
        <w:t>Feature 1S-5.</w:t>
      </w:r>
      <w:r w:rsidRPr="00D467C9">
        <w:rPr>
          <w:sz w:val="28"/>
          <w:szCs w:val="28"/>
        </w:rPr>
        <w:t xml:space="preserve"> Staff retention and consistent school assignments support relationship building for safe care</w:t>
      </w:r>
    </w:p>
    <w:tbl>
      <w:tblPr>
        <w:tblStyle w:val="TableGrid"/>
        <w:tblW w:w="10440" w:type="dxa"/>
        <w:tblInd w:w="-5" w:type="dxa"/>
        <w:tblLook w:val="04A0" w:firstRow="1" w:lastRow="0" w:firstColumn="1" w:lastColumn="0" w:noHBand="0" w:noVBand="1"/>
      </w:tblPr>
      <w:tblGrid>
        <w:gridCol w:w="540"/>
        <w:gridCol w:w="8828"/>
        <w:gridCol w:w="1072"/>
      </w:tblGrid>
      <w:tr w:rsidR="00AA0179" w:rsidRPr="00D467C9" w14:paraId="3F484381" w14:textId="77777777" w:rsidTr="00E91976">
        <w:tc>
          <w:tcPr>
            <w:tcW w:w="9368" w:type="dxa"/>
            <w:gridSpan w:val="2"/>
            <w:tcBorders>
              <w:left w:val="single" w:sz="48" w:space="0" w:color="F50F1A"/>
            </w:tcBorders>
            <w:shd w:val="clear" w:color="auto" w:fill="auto"/>
          </w:tcPr>
          <w:p w14:paraId="36681DE7" w14:textId="11890F65" w:rsidR="00AA0179" w:rsidRPr="00D467C9" w:rsidRDefault="00AA0179" w:rsidP="000F5CD3">
            <w:pPr>
              <w:spacing w:before="0" w:line="276" w:lineRule="auto"/>
              <w:ind w:left="0"/>
              <w:jc w:val="center"/>
              <w:rPr>
                <w:b/>
                <w:bCs/>
                <w:sz w:val="28"/>
                <w:szCs w:val="28"/>
              </w:rPr>
            </w:pPr>
            <w:r w:rsidRPr="00D467C9">
              <w:rPr>
                <w:b/>
                <w:bCs/>
                <w:sz w:val="28"/>
                <w:szCs w:val="28"/>
              </w:rPr>
              <w:t>Description of feature</w:t>
            </w:r>
            <w:r w:rsidR="00007043" w:rsidRPr="00D467C9">
              <w:rPr>
                <w:b/>
                <w:bCs/>
                <w:sz w:val="28"/>
                <w:szCs w:val="28"/>
              </w:rPr>
              <w:t xml:space="preserve"> 1S-5</w:t>
            </w:r>
          </w:p>
        </w:tc>
        <w:tc>
          <w:tcPr>
            <w:tcW w:w="1072" w:type="dxa"/>
            <w:shd w:val="clear" w:color="auto" w:fill="auto"/>
          </w:tcPr>
          <w:p w14:paraId="53500121" w14:textId="316E5CE1" w:rsidR="00AA0179" w:rsidRPr="00D467C9" w:rsidRDefault="00AA0179" w:rsidP="000F5CD3">
            <w:pPr>
              <w:spacing w:before="0" w:line="276" w:lineRule="auto"/>
              <w:ind w:left="0"/>
              <w:jc w:val="center"/>
              <w:rPr>
                <w:b/>
                <w:bCs/>
                <w:sz w:val="28"/>
                <w:szCs w:val="28"/>
              </w:rPr>
            </w:pPr>
            <w:r w:rsidRPr="00D467C9">
              <w:rPr>
                <w:b/>
                <w:bCs/>
                <w:sz w:val="28"/>
                <w:szCs w:val="28"/>
              </w:rPr>
              <w:t>Status</w:t>
            </w:r>
          </w:p>
        </w:tc>
      </w:tr>
      <w:tr w:rsidR="00737F37" w:rsidRPr="00D467C9" w14:paraId="32969050" w14:textId="77777777" w:rsidTr="00E91976">
        <w:tc>
          <w:tcPr>
            <w:tcW w:w="540" w:type="dxa"/>
            <w:tcBorders>
              <w:left w:val="single" w:sz="48" w:space="0" w:color="F50F1A"/>
              <w:right w:val="nil"/>
            </w:tcBorders>
          </w:tcPr>
          <w:p w14:paraId="4A4DA789" w14:textId="77777777" w:rsidR="00737F37" w:rsidRPr="00D467C9" w:rsidRDefault="00737F37" w:rsidP="000F5CD3">
            <w:pPr>
              <w:spacing w:before="0" w:line="276" w:lineRule="auto"/>
              <w:ind w:left="0"/>
              <w:jc w:val="center"/>
              <w:rPr>
                <w:b/>
                <w:bCs/>
                <w:sz w:val="40"/>
                <w:szCs w:val="40"/>
              </w:rPr>
            </w:pPr>
            <w:r w:rsidRPr="00D467C9">
              <w:rPr>
                <w:b/>
                <w:bCs/>
                <w:sz w:val="40"/>
                <w:szCs w:val="40"/>
              </w:rPr>
              <w:t>3</w:t>
            </w:r>
          </w:p>
          <w:p w14:paraId="50FDFF1A" w14:textId="57D2A451" w:rsidR="00737F37" w:rsidRPr="00D467C9" w:rsidRDefault="00737F37" w:rsidP="000F5CD3">
            <w:pPr>
              <w:spacing w:before="0" w:line="276" w:lineRule="auto"/>
              <w:ind w:left="0"/>
              <w:jc w:val="center"/>
              <w:rPr>
                <w:b/>
                <w:bCs/>
              </w:rPr>
            </w:pPr>
            <w:r w:rsidRPr="00D467C9">
              <w:rPr>
                <w:b/>
                <w:bCs/>
                <w:sz w:val="24"/>
                <w:szCs w:val="24"/>
              </w:rPr>
              <w:t xml:space="preserve"> </w:t>
            </w:r>
          </w:p>
        </w:tc>
        <w:tc>
          <w:tcPr>
            <w:tcW w:w="8828" w:type="dxa"/>
            <w:tcBorders>
              <w:left w:val="nil"/>
            </w:tcBorders>
          </w:tcPr>
          <w:p w14:paraId="2A1512B8" w14:textId="0E2D1771" w:rsidR="00737F37" w:rsidRPr="00D467C9" w:rsidRDefault="00737F37" w:rsidP="000F5CD3">
            <w:pPr>
              <w:pStyle w:val="ListParagraph"/>
              <w:numPr>
                <w:ilvl w:val="0"/>
                <w:numId w:val="17"/>
              </w:numPr>
              <w:spacing w:before="0" w:after="0" w:line="276" w:lineRule="auto"/>
              <w:contextualSpacing/>
              <w:rPr>
                <w:sz w:val="24"/>
                <w:szCs w:val="24"/>
              </w:rPr>
            </w:pPr>
            <w:r w:rsidRPr="00D467C9">
              <w:rPr>
                <w:sz w:val="24"/>
                <w:szCs w:val="24"/>
                <w:u w:val="single"/>
              </w:rPr>
              <w:t>Consistent assignments:</w:t>
            </w:r>
            <w:r w:rsidRPr="00D467C9">
              <w:rPr>
                <w:sz w:val="24"/>
                <w:szCs w:val="24"/>
              </w:rPr>
              <w:t xml:space="preserve"> RNs are typically assigned the same school caseload from year to year</w:t>
            </w:r>
            <w:r w:rsidR="00E04C08" w:rsidRPr="00D467C9">
              <w:rPr>
                <w:sz w:val="24"/>
                <w:szCs w:val="24"/>
              </w:rPr>
              <w:t>.</w:t>
            </w:r>
            <w:r w:rsidRPr="00D467C9">
              <w:rPr>
                <w:sz w:val="24"/>
                <w:szCs w:val="24"/>
              </w:rPr>
              <w:t xml:space="preserve"> </w:t>
            </w:r>
            <w:r w:rsidR="00E04C08" w:rsidRPr="00D467C9">
              <w:rPr>
                <w:sz w:val="24"/>
                <w:szCs w:val="24"/>
              </w:rPr>
              <w:t>School/caseload assignment supports long-term relationship with students</w:t>
            </w:r>
            <w:r w:rsidR="006A2401" w:rsidRPr="00D467C9">
              <w:rPr>
                <w:sz w:val="24"/>
                <w:szCs w:val="24"/>
              </w:rPr>
              <w:t>,</w:t>
            </w:r>
            <w:r w:rsidR="00E04C08" w:rsidRPr="00D467C9">
              <w:rPr>
                <w:sz w:val="24"/>
                <w:szCs w:val="24"/>
              </w:rPr>
              <w:t xml:space="preserve"> </w:t>
            </w:r>
            <w:hyperlink w:anchor="_*Use_of_the" w:history="1">
              <w:r w:rsidR="00E04C08" w:rsidRPr="00D467C9">
                <w:rPr>
                  <w:rStyle w:val="Hyperlink"/>
                  <w:sz w:val="24"/>
                  <w:szCs w:val="24"/>
                </w:rPr>
                <w:t>families</w:t>
              </w:r>
            </w:hyperlink>
            <w:r w:rsidR="006A2401" w:rsidRPr="00D467C9">
              <w:rPr>
                <w:sz w:val="24"/>
                <w:szCs w:val="24"/>
              </w:rPr>
              <w:t>,</w:t>
            </w:r>
            <w:r w:rsidR="000F2FB2" w:rsidRPr="00D467C9">
              <w:rPr>
                <w:sz w:val="24"/>
                <w:szCs w:val="24"/>
              </w:rPr>
              <w:t xml:space="preserve"> </w:t>
            </w:r>
            <w:r w:rsidR="006A2401" w:rsidRPr="00D467C9">
              <w:rPr>
                <w:sz w:val="24"/>
                <w:szCs w:val="24"/>
              </w:rPr>
              <w:t>and</w:t>
            </w:r>
            <w:r w:rsidR="000F2FB2" w:rsidRPr="00D467C9">
              <w:rPr>
                <w:sz w:val="24"/>
                <w:szCs w:val="24"/>
              </w:rPr>
              <w:t xml:space="preserve"> </w:t>
            </w:r>
            <w:r w:rsidR="00504AF7" w:rsidRPr="00D467C9">
              <w:rPr>
                <w:sz w:val="24"/>
                <w:szCs w:val="24"/>
              </w:rPr>
              <w:t>care team including</w:t>
            </w:r>
            <w:r w:rsidR="000F2FB2" w:rsidRPr="00D467C9">
              <w:rPr>
                <w:sz w:val="24"/>
                <w:szCs w:val="24"/>
              </w:rPr>
              <w:t xml:space="preserve"> school staff</w:t>
            </w:r>
            <w:r w:rsidR="00504AF7" w:rsidRPr="00D467C9">
              <w:rPr>
                <w:sz w:val="24"/>
                <w:szCs w:val="24"/>
              </w:rPr>
              <w:t xml:space="preserve"> and student’s providers</w:t>
            </w:r>
            <w:r w:rsidR="00E04C08" w:rsidRPr="00D467C9">
              <w:rPr>
                <w:sz w:val="24"/>
                <w:szCs w:val="24"/>
              </w:rPr>
              <w:t>.</w:t>
            </w:r>
          </w:p>
          <w:p w14:paraId="057BF197" w14:textId="77777777" w:rsidR="00737F37" w:rsidRPr="00D467C9" w:rsidRDefault="00737F37" w:rsidP="000F5CD3">
            <w:pPr>
              <w:pStyle w:val="ListParagraph"/>
              <w:numPr>
                <w:ilvl w:val="0"/>
                <w:numId w:val="17"/>
              </w:numPr>
              <w:spacing w:before="0" w:after="0" w:line="276" w:lineRule="auto"/>
              <w:contextualSpacing/>
              <w:rPr>
                <w:sz w:val="24"/>
                <w:szCs w:val="24"/>
              </w:rPr>
            </w:pPr>
            <w:r w:rsidRPr="00D467C9">
              <w:rPr>
                <w:sz w:val="24"/>
                <w:szCs w:val="24"/>
                <w:u w:val="single"/>
              </w:rPr>
              <w:t>Historic retention:</w:t>
            </w:r>
            <w:r w:rsidRPr="00D467C9">
              <w:rPr>
                <w:sz w:val="24"/>
                <w:szCs w:val="24"/>
              </w:rPr>
              <w:t xml:space="preserve"> In past 10 years, most RNs stayed in setting 3+ years. </w:t>
            </w:r>
          </w:p>
          <w:p w14:paraId="3B307A30" w14:textId="7EEFF209" w:rsidR="00737F37" w:rsidRPr="00D467C9" w:rsidRDefault="00737F37" w:rsidP="000F5CD3">
            <w:pPr>
              <w:pStyle w:val="ListParagraph"/>
              <w:numPr>
                <w:ilvl w:val="0"/>
                <w:numId w:val="17"/>
              </w:numPr>
              <w:spacing w:before="0" w:after="0" w:line="276" w:lineRule="auto"/>
              <w:contextualSpacing/>
              <w:rPr>
                <w:sz w:val="24"/>
                <w:szCs w:val="24"/>
              </w:rPr>
            </w:pPr>
            <w:r w:rsidRPr="00D467C9">
              <w:rPr>
                <w:sz w:val="24"/>
                <w:szCs w:val="24"/>
                <w:u w:val="single"/>
              </w:rPr>
              <w:t>Current retention:</w:t>
            </w:r>
            <w:r w:rsidRPr="00D467C9">
              <w:rPr>
                <w:sz w:val="24"/>
                <w:szCs w:val="24"/>
              </w:rPr>
              <w:t xml:space="preserve"> RNs, health staff intend to remain in setting 3+ years.</w:t>
            </w:r>
          </w:p>
        </w:tc>
        <w:tc>
          <w:tcPr>
            <w:tcW w:w="1072" w:type="dxa"/>
          </w:tcPr>
          <w:p w14:paraId="4DCC52F0" w14:textId="56254EB6" w:rsidR="00737F37" w:rsidRPr="00D467C9" w:rsidRDefault="00737F37" w:rsidP="000F5CD3">
            <w:pPr>
              <w:spacing w:before="0" w:line="276" w:lineRule="auto"/>
              <w:ind w:left="0"/>
              <w:jc w:val="center"/>
              <w:rPr>
                <w:noProof/>
                <w:sz w:val="22"/>
                <w:szCs w:val="22"/>
              </w:rPr>
            </w:pPr>
            <w:r w:rsidRPr="00D467C9">
              <w:rPr>
                <w:noProof/>
                <w:sz w:val="22"/>
                <w:szCs w:val="22"/>
              </w:rPr>
              <w:drawing>
                <wp:inline distT="0" distB="0" distL="0" distR="0" wp14:anchorId="7049774D" wp14:editId="4D72C759">
                  <wp:extent cx="274320" cy="274320"/>
                  <wp:effectExtent l="0" t="0" r="0" b="0"/>
                  <wp:docPr id="798165430" name="Graphic 798165430"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737F37" w:rsidRPr="00D467C9" w14:paraId="322CC62E" w14:textId="77777777" w:rsidTr="00E91976">
        <w:tc>
          <w:tcPr>
            <w:tcW w:w="540" w:type="dxa"/>
            <w:tcBorders>
              <w:left w:val="single" w:sz="48" w:space="0" w:color="F50F1A"/>
              <w:right w:val="nil"/>
            </w:tcBorders>
          </w:tcPr>
          <w:p w14:paraId="723CF408" w14:textId="77777777" w:rsidR="00737F37" w:rsidRPr="00D467C9" w:rsidRDefault="00737F37" w:rsidP="000F5CD3">
            <w:pPr>
              <w:spacing w:before="0" w:line="276" w:lineRule="auto"/>
              <w:ind w:left="0"/>
              <w:jc w:val="center"/>
              <w:rPr>
                <w:sz w:val="32"/>
                <w:szCs w:val="32"/>
              </w:rPr>
            </w:pPr>
            <w:r w:rsidRPr="00D467C9">
              <w:rPr>
                <w:b/>
                <w:bCs/>
                <w:sz w:val="40"/>
                <w:szCs w:val="40"/>
              </w:rPr>
              <w:t>2</w:t>
            </w:r>
          </w:p>
          <w:p w14:paraId="5E3062B8" w14:textId="46F6A319" w:rsidR="00737F37" w:rsidRPr="00D467C9" w:rsidRDefault="00737F37" w:rsidP="000F5CD3">
            <w:pPr>
              <w:spacing w:before="0" w:line="276" w:lineRule="auto"/>
              <w:ind w:left="0"/>
              <w:rPr>
                <w:b/>
                <w:bCs/>
              </w:rPr>
            </w:pPr>
          </w:p>
        </w:tc>
        <w:tc>
          <w:tcPr>
            <w:tcW w:w="8828" w:type="dxa"/>
            <w:tcBorders>
              <w:left w:val="nil"/>
            </w:tcBorders>
          </w:tcPr>
          <w:p w14:paraId="7B3970F7" w14:textId="77777777" w:rsidR="00737F37" w:rsidRPr="00D467C9" w:rsidRDefault="00737F37" w:rsidP="000F5CD3">
            <w:pPr>
              <w:pStyle w:val="ListParagraph"/>
              <w:numPr>
                <w:ilvl w:val="0"/>
                <w:numId w:val="17"/>
              </w:numPr>
              <w:spacing w:before="0" w:after="0" w:line="276" w:lineRule="auto"/>
              <w:contextualSpacing/>
              <w:rPr>
                <w:sz w:val="24"/>
                <w:szCs w:val="24"/>
              </w:rPr>
            </w:pPr>
            <w:r w:rsidRPr="00D467C9">
              <w:rPr>
                <w:sz w:val="24"/>
                <w:szCs w:val="24"/>
              </w:rPr>
              <w:t>Some consistent RN assignments; not most.</w:t>
            </w:r>
          </w:p>
          <w:p w14:paraId="3B41543B" w14:textId="3591A026" w:rsidR="00737F37" w:rsidRPr="00D467C9" w:rsidRDefault="00737F37" w:rsidP="000F5CD3">
            <w:pPr>
              <w:pStyle w:val="ListParagraph"/>
              <w:numPr>
                <w:ilvl w:val="0"/>
                <w:numId w:val="17"/>
              </w:numPr>
              <w:spacing w:before="0" w:after="0" w:line="276" w:lineRule="auto"/>
              <w:contextualSpacing/>
              <w:rPr>
                <w:sz w:val="24"/>
                <w:szCs w:val="24"/>
              </w:rPr>
            </w:pPr>
            <w:r w:rsidRPr="00D467C9">
              <w:rPr>
                <w:sz w:val="24"/>
                <w:szCs w:val="24"/>
              </w:rPr>
              <w:t>Some</w:t>
            </w:r>
            <w:r w:rsidR="004F221D" w:rsidRPr="00D467C9">
              <w:rPr>
                <w:sz w:val="24"/>
                <w:szCs w:val="24"/>
              </w:rPr>
              <w:t xml:space="preserve"> RN</w:t>
            </w:r>
            <w:r w:rsidRPr="00D467C9">
              <w:rPr>
                <w:sz w:val="24"/>
                <w:szCs w:val="24"/>
              </w:rPr>
              <w:t xml:space="preserve"> </w:t>
            </w:r>
            <w:r w:rsidR="004F221D" w:rsidRPr="00D467C9">
              <w:rPr>
                <w:sz w:val="24"/>
                <w:szCs w:val="24"/>
              </w:rPr>
              <w:t>retention 3+ years (</w:t>
            </w:r>
            <w:r w:rsidRPr="00D467C9">
              <w:rPr>
                <w:sz w:val="24"/>
                <w:szCs w:val="24"/>
              </w:rPr>
              <w:t>historic or current</w:t>
            </w:r>
            <w:r w:rsidR="004F221D" w:rsidRPr="00D467C9">
              <w:rPr>
                <w:sz w:val="24"/>
                <w:szCs w:val="24"/>
              </w:rPr>
              <w:t>)</w:t>
            </w:r>
            <w:r w:rsidRPr="00D467C9">
              <w:rPr>
                <w:sz w:val="24"/>
                <w:szCs w:val="24"/>
              </w:rPr>
              <w:t>; not most.</w:t>
            </w:r>
          </w:p>
          <w:p w14:paraId="01481EBD" w14:textId="0D4166F6" w:rsidR="004F221D" w:rsidRPr="00D467C9" w:rsidRDefault="004F221D" w:rsidP="000F5CD3">
            <w:pPr>
              <w:pStyle w:val="ListParagraph"/>
              <w:numPr>
                <w:ilvl w:val="0"/>
                <w:numId w:val="17"/>
              </w:numPr>
              <w:spacing w:before="0" w:after="0" w:line="276" w:lineRule="auto"/>
              <w:contextualSpacing/>
              <w:rPr>
                <w:sz w:val="24"/>
                <w:szCs w:val="24"/>
              </w:rPr>
            </w:pPr>
            <w:r w:rsidRPr="00D467C9">
              <w:rPr>
                <w:sz w:val="24"/>
                <w:szCs w:val="24"/>
              </w:rPr>
              <w:t>Some health staff retention 3+ years (historic or current); not most.</w:t>
            </w:r>
          </w:p>
        </w:tc>
        <w:tc>
          <w:tcPr>
            <w:tcW w:w="1072" w:type="dxa"/>
          </w:tcPr>
          <w:p w14:paraId="46CFEFBB" w14:textId="787C35FF" w:rsidR="00737F37" w:rsidRPr="00D467C9" w:rsidRDefault="00737F37" w:rsidP="000F5CD3">
            <w:pPr>
              <w:spacing w:before="0" w:line="276" w:lineRule="auto"/>
              <w:ind w:left="0"/>
              <w:jc w:val="center"/>
              <w:rPr>
                <w:noProof/>
                <w:sz w:val="22"/>
                <w:szCs w:val="22"/>
              </w:rPr>
            </w:pPr>
            <w:r w:rsidRPr="00D467C9">
              <w:rPr>
                <w:noProof/>
                <w:sz w:val="22"/>
                <w:szCs w:val="22"/>
              </w:rPr>
              <w:drawing>
                <wp:inline distT="0" distB="0" distL="0" distR="0" wp14:anchorId="50306901" wp14:editId="6C391E75">
                  <wp:extent cx="274320" cy="274320"/>
                  <wp:effectExtent l="0" t="0" r="0" b="0"/>
                  <wp:docPr id="1793431205" name="Graphic 1793431205"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737F37" w:rsidRPr="00D467C9" w14:paraId="57B6284C" w14:textId="77777777" w:rsidTr="00E91976">
        <w:trPr>
          <w:trHeight w:val="962"/>
        </w:trPr>
        <w:tc>
          <w:tcPr>
            <w:tcW w:w="540" w:type="dxa"/>
            <w:tcBorders>
              <w:left w:val="single" w:sz="48" w:space="0" w:color="F50F1A"/>
              <w:right w:val="nil"/>
            </w:tcBorders>
          </w:tcPr>
          <w:p w14:paraId="37963D4F" w14:textId="77777777" w:rsidR="00737F37" w:rsidRPr="00D467C9" w:rsidRDefault="00737F37" w:rsidP="000F5CD3">
            <w:pPr>
              <w:spacing w:before="0" w:line="276" w:lineRule="auto"/>
              <w:ind w:left="0"/>
              <w:jc w:val="center"/>
              <w:rPr>
                <w:b/>
                <w:bCs/>
                <w:sz w:val="40"/>
                <w:szCs w:val="40"/>
              </w:rPr>
            </w:pPr>
            <w:r w:rsidRPr="00D467C9">
              <w:rPr>
                <w:b/>
                <w:bCs/>
                <w:sz w:val="40"/>
                <w:szCs w:val="40"/>
              </w:rPr>
              <w:t>1</w:t>
            </w:r>
          </w:p>
          <w:p w14:paraId="2A86BAB7" w14:textId="7EDBD098" w:rsidR="00737F37" w:rsidRPr="00D467C9" w:rsidRDefault="00737F37" w:rsidP="000F5CD3">
            <w:pPr>
              <w:spacing w:before="0" w:line="276" w:lineRule="auto"/>
              <w:ind w:left="0"/>
            </w:pPr>
          </w:p>
        </w:tc>
        <w:tc>
          <w:tcPr>
            <w:tcW w:w="8828" w:type="dxa"/>
            <w:tcBorders>
              <w:left w:val="nil"/>
            </w:tcBorders>
          </w:tcPr>
          <w:p w14:paraId="37A6208D" w14:textId="77777777" w:rsidR="00737F37" w:rsidRPr="00D467C9" w:rsidRDefault="00737F37" w:rsidP="000F5CD3">
            <w:pPr>
              <w:pStyle w:val="ListParagraph"/>
              <w:numPr>
                <w:ilvl w:val="0"/>
                <w:numId w:val="17"/>
              </w:numPr>
              <w:spacing w:before="0" w:after="0" w:line="276" w:lineRule="auto"/>
              <w:contextualSpacing/>
              <w:rPr>
                <w:sz w:val="24"/>
                <w:szCs w:val="24"/>
              </w:rPr>
            </w:pPr>
            <w:r w:rsidRPr="00D467C9">
              <w:rPr>
                <w:sz w:val="24"/>
                <w:szCs w:val="24"/>
              </w:rPr>
              <w:t xml:space="preserve">RN assignments typically change year to year. </w:t>
            </w:r>
          </w:p>
          <w:p w14:paraId="41A39809" w14:textId="77777777" w:rsidR="00737F37" w:rsidRPr="00D467C9" w:rsidRDefault="00737F37" w:rsidP="000F5CD3">
            <w:pPr>
              <w:pStyle w:val="ListParagraph"/>
              <w:numPr>
                <w:ilvl w:val="0"/>
                <w:numId w:val="17"/>
              </w:numPr>
              <w:spacing w:before="0" w:after="0" w:line="276" w:lineRule="auto"/>
              <w:contextualSpacing/>
              <w:rPr>
                <w:sz w:val="24"/>
                <w:szCs w:val="24"/>
              </w:rPr>
            </w:pPr>
            <w:r w:rsidRPr="00D467C9">
              <w:rPr>
                <w:sz w:val="24"/>
                <w:szCs w:val="24"/>
              </w:rPr>
              <w:t>RNs rarely stay 3 years in same school(s).</w:t>
            </w:r>
          </w:p>
          <w:p w14:paraId="0DB5D0C1" w14:textId="3117E6F6" w:rsidR="00737F37" w:rsidRPr="00D467C9" w:rsidRDefault="00737F37" w:rsidP="000F5CD3">
            <w:pPr>
              <w:pStyle w:val="ListParagraph"/>
              <w:numPr>
                <w:ilvl w:val="0"/>
                <w:numId w:val="17"/>
              </w:numPr>
              <w:spacing w:before="0" w:after="0" w:line="276" w:lineRule="auto"/>
              <w:contextualSpacing/>
              <w:rPr>
                <w:sz w:val="24"/>
                <w:szCs w:val="24"/>
              </w:rPr>
            </w:pPr>
            <w:r w:rsidRPr="00D467C9">
              <w:rPr>
                <w:sz w:val="24"/>
                <w:szCs w:val="24"/>
              </w:rPr>
              <w:t>School health staff rarely stay 3 years with the same health team.</w:t>
            </w:r>
          </w:p>
        </w:tc>
        <w:tc>
          <w:tcPr>
            <w:tcW w:w="1072" w:type="dxa"/>
          </w:tcPr>
          <w:p w14:paraId="13164087" w14:textId="77777777" w:rsidR="00737F37" w:rsidRPr="00D467C9" w:rsidRDefault="00737F37" w:rsidP="000F5CD3">
            <w:pPr>
              <w:spacing w:line="276" w:lineRule="auto"/>
              <w:ind w:left="0"/>
              <w:jc w:val="center"/>
              <w:rPr>
                <w:sz w:val="24"/>
                <w:szCs w:val="24"/>
              </w:rPr>
            </w:pPr>
            <w:r w:rsidRPr="00D467C9">
              <w:rPr>
                <w:noProof/>
                <w:sz w:val="22"/>
                <w:szCs w:val="22"/>
              </w:rPr>
              <w:drawing>
                <wp:inline distT="0" distB="0" distL="0" distR="0" wp14:anchorId="0E06F0C4" wp14:editId="3B4F3D5C">
                  <wp:extent cx="274320" cy="274320"/>
                  <wp:effectExtent l="0" t="0" r="0" b="0"/>
                  <wp:docPr id="871230918" name="Graphic 87123091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737F37" w:rsidRPr="00D467C9" w14:paraId="403952FF" w14:textId="77777777" w:rsidTr="00E91976">
        <w:trPr>
          <w:trHeight w:val="971"/>
        </w:trPr>
        <w:tc>
          <w:tcPr>
            <w:tcW w:w="540" w:type="dxa"/>
            <w:tcBorders>
              <w:left w:val="single" w:sz="48" w:space="0" w:color="F50F1A"/>
              <w:right w:val="nil"/>
            </w:tcBorders>
          </w:tcPr>
          <w:p w14:paraId="5923846F" w14:textId="77777777" w:rsidR="00737F37" w:rsidRPr="00D467C9" w:rsidRDefault="00737F37" w:rsidP="000F5CD3">
            <w:pPr>
              <w:spacing w:before="0" w:line="276" w:lineRule="auto"/>
              <w:ind w:left="0"/>
              <w:jc w:val="center"/>
              <w:rPr>
                <w:b/>
                <w:bCs/>
                <w:sz w:val="40"/>
                <w:szCs w:val="40"/>
              </w:rPr>
            </w:pPr>
            <w:r w:rsidRPr="00D467C9">
              <w:rPr>
                <w:b/>
                <w:bCs/>
                <w:sz w:val="40"/>
                <w:szCs w:val="40"/>
              </w:rPr>
              <w:t>0</w:t>
            </w:r>
          </w:p>
          <w:p w14:paraId="62F50B5E" w14:textId="51DE413E" w:rsidR="00737F37" w:rsidRPr="00D467C9" w:rsidRDefault="00737F37" w:rsidP="000F5CD3">
            <w:pPr>
              <w:spacing w:before="0" w:line="276" w:lineRule="auto"/>
              <w:ind w:left="0"/>
            </w:pPr>
          </w:p>
        </w:tc>
        <w:tc>
          <w:tcPr>
            <w:tcW w:w="8828" w:type="dxa"/>
            <w:tcBorders>
              <w:left w:val="nil"/>
            </w:tcBorders>
          </w:tcPr>
          <w:p w14:paraId="36ED93DB" w14:textId="77777777" w:rsidR="00737F37" w:rsidRPr="00D467C9" w:rsidRDefault="00737F37" w:rsidP="000F5CD3">
            <w:pPr>
              <w:pStyle w:val="ListParagraph"/>
              <w:numPr>
                <w:ilvl w:val="0"/>
                <w:numId w:val="17"/>
              </w:numPr>
              <w:spacing w:before="0" w:after="0" w:line="276" w:lineRule="auto"/>
              <w:contextualSpacing/>
              <w:rPr>
                <w:sz w:val="24"/>
                <w:szCs w:val="24"/>
              </w:rPr>
            </w:pPr>
            <w:r w:rsidRPr="00D467C9">
              <w:rPr>
                <w:sz w:val="24"/>
                <w:szCs w:val="24"/>
              </w:rPr>
              <w:t xml:space="preserve">No RNs. </w:t>
            </w:r>
          </w:p>
          <w:p w14:paraId="534E1671" w14:textId="77777777" w:rsidR="00737F37" w:rsidRPr="00D467C9" w:rsidRDefault="00737F37" w:rsidP="000F5CD3">
            <w:pPr>
              <w:pStyle w:val="ListParagraph"/>
              <w:numPr>
                <w:ilvl w:val="0"/>
                <w:numId w:val="17"/>
              </w:numPr>
              <w:spacing w:before="0" w:after="0" w:line="276" w:lineRule="auto"/>
              <w:contextualSpacing/>
              <w:rPr>
                <w:sz w:val="24"/>
                <w:szCs w:val="24"/>
              </w:rPr>
            </w:pPr>
            <w:r w:rsidRPr="00D467C9">
              <w:rPr>
                <w:sz w:val="24"/>
                <w:szCs w:val="24"/>
              </w:rPr>
              <w:t xml:space="preserve">No RNs remain 3+ years. </w:t>
            </w:r>
          </w:p>
          <w:p w14:paraId="6DC20FA7" w14:textId="6E9B8DB2" w:rsidR="00737F37" w:rsidRPr="00D467C9" w:rsidRDefault="00737F37" w:rsidP="000F5CD3">
            <w:pPr>
              <w:pStyle w:val="ListParagraph"/>
              <w:numPr>
                <w:ilvl w:val="0"/>
                <w:numId w:val="17"/>
              </w:numPr>
              <w:spacing w:before="0" w:after="0" w:line="276" w:lineRule="auto"/>
              <w:contextualSpacing/>
              <w:rPr>
                <w:sz w:val="24"/>
                <w:szCs w:val="24"/>
              </w:rPr>
            </w:pPr>
            <w:r w:rsidRPr="00D467C9">
              <w:rPr>
                <w:sz w:val="24"/>
                <w:szCs w:val="24"/>
              </w:rPr>
              <w:t>School health staff typically leave the role within 3 years.</w:t>
            </w:r>
          </w:p>
        </w:tc>
        <w:tc>
          <w:tcPr>
            <w:tcW w:w="1072" w:type="dxa"/>
          </w:tcPr>
          <w:p w14:paraId="48DF7932" w14:textId="5CAAA30E" w:rsidR="00737F37" w:rsidRPr="00D467C9" w:rsidRDefault="00737F37" w:rsidP="000F5CD3">
            <w:pPr>
              <w:spacing w:before="0" w:line="276" w:lineRule="auto"/>
              <w:ind w:left="0"/>
              <w:jc w:val="center"/>
              <w:rPr>
                <w:sz w:val="24"/>
                <w:szCs w:val="24"/>
              </w:rPr>
            </w:pPr>
            <w:r w:rsidRPr="00D467C9">
              <w:rPr>
                <w:noProof/>
                <w:sz w:val="22"/>
                <w:szCs w:val="22"/>
              </w:rPr>
              <w:drawing>
                <wp:inline distT="0" distB="0" distL="0" distR="0" wp14:anchorId="193E329F" wp14:editId="0228ABC6">
                  <wp:extent cx="274320" cy="274320"/>
                  <wp:effectExtent l="0" t="0" r="0" b="0"/>
                  <wp:docPr id="608122865" name="Graphic 608122865"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bl>
    <w:p w14:paraId="368BAD9E" w14:textId="77777777" w:rsidR="006675A4" w:rsidRPr="00D467C9" w:rsidRDefault="006675A4" w:rsidP="000F5CD3">
      <w:pPr>
        <w:spacing w:before="0" w:line="276" w:lineRule="auto"/>
        <w:ind w:left="0"/>
        <w:rPr>
          <w:b/>
          <w:bCs/>
          <w:color w:val="BB3D10"/>
          <w:sz w:val="32"/>
          <w:szCs w:val="32"/>
        </w:rPr>
      </w:pPr>
    </w:p>
    <w:p w14:paraId="2B5DB3F8" w14:textId="0F22DEE5" w:rsidR="00281B47" w:rsidRPr="00281B47" w:rsidRDefault="003938C1" w:rsidP="000F5CD3">
      <w:pPr>
        <w:pStyle w:val="Heading4"/>
        <w:spacing w:after="0" w:line="276" w:lineRule="auto"/>
      </w:pPr>
      <w:bookmarkStart w:id="57" w:name="_Goal_Area_1B"/>
      <w:bookmarkEnd w:id="57"/>
      <w:r>
        <w:lastRenderedPageBreak/>
        <w:t>Goal Area 1B Budget</w:t>
      </w:r>
      <w:r>
        <w:tab/>
      </w:r>
      <w:r>
        <w:tab/>
      </w:r>
      <w:r>
        <w:tab/>
      </w:r>
      <w:r>
        <w:tab/>
      </w:r>
      <w:r w:rsidR="00A51378">
        <w:tab/>
      </w:r>
      <w:r w:rsidR="00A51378">
        <w:tab/>
      </w:r>
      <w:hyperlink w:anchor="_Regulations_related_to_8">
        <w:r w:rsidR="00281B47" w:rsidRPr="475BEFA6">
          <w:rPr>
            <w:rStyle w:val="Hyperlink"/>
          </w:rPr>
          <w:t>Regulations related to 1B</w:t>
        </w:r>
      </w:hyperlink>
    </w:p>
    <w:p w14:paraId="175A5564" w14:textId="5D2B21FF" w:rsidR="00490999" w:rsidRPr="00D467C9" w:rsidRDefault="00490999" w:rsidP="000F5CD3">
      <w:pPr>
        <w:spacing w:before="0" w:line="276" w:lineRule="auto"/>
        <w:ind w:left="0"/>
        <w:rPr>
          <w:color w:val="BB3D10"/>
          <w:sz w:val="32"/>
          <w:szCs w:val="32"/>
        </w:rPr>
      </w:pPr>
      <w:r w:rsidRPr="00D467C9">
        <w:rPr>
          <w:color w:val="BB3D10"/>
          <w:sz w:val="32"/>
          <w:szCs w:val="32"/>
        </w:rPr>
        <w:t>Feature 1B-1.</w:t>
      </w:r>
      <w:r w:rsidRPr="00D467C9">
        <w:rPr>
          <w:sz w:val="28"/>
          <w:szCs w:val="28"/>
        </w:rPr>
        <w:t xml:space="preserve"> Budget for health program and school nursing work has stable funding source. Examples: general funds, Student Success Act / Student Investment Account, Medicaid billing.</w:t>
      </w:r>
    </w:p>
    <w:tbl>
      <w:tblPr>
        <w:tblStyle w:val="TableGrid"/>
        <w:tblW w:w="10440" w:type="dxa"/>
        <w:tblInd w:w="-5" w:type="dxa"/>
        <w:tblLook w:val="04A0" w:firstRow="1" w:lastRow="0" w:firstColumn="1" w:lastColumn="0" w:noHBand="0" w:noVBand="1"/>
      </w:tblPr>
      <w:tblGrid>
        <w:gridCol w:w="540"/>
        <w:gridCol w:w="8828"/>
        <w:gridCol w:w="1072"/>
      </w:tblGrid>
      <w:tr w:rsidR="00490999" w:rsidRPr="00D467C9" w14:paraId="06EAC321" w14:textId="77777777" w:rsidTr="00E91976">
        <w:tc>
          <w:tcPr>
            <w:tcW w:w="9368" w:type="dxa"/>
            <w:gridSpan w:val="2"/>
            <w:tcBorders>
              <w:left w:val="single" w:sz="48" w:space="0" w:color="F50F1A"/>
            </w:tcBorders>
            <w:shd w:val="clear" w:color="auto" w:fill="F2F2F2" w:themeFill="background1" w:themeFillShade="F2"/>
          </w:tcPr>
          <w:p w14:paraId="7A3C7D0C" w14:textId="7832028D" w:rsidR="00490999" w:rsidRPr="00D467C9" w:rsidRDefault="00490999" w:rsidP="000F5CD3">
            <w:pPr>
              <w:spacing w:before="0" w:line="276" w:lineRule="auto"/>
              <w:ind w:left="0"/>
              <w:jc w:val="center"/>
              <w:rPr>
                <w:b/>
                <w:bCs/>
                <w:sz w:val="28"/>
                <w:szCs w:val="28"/>
              </w:rPr>
            </w:pPr>
            <w:r w:rsidRPr="00D467C9">
              <w:rPr>
                <w:b/>
                <w:bCs/>
                <w:sz w:val="28"/>
                <w:szCs w:val="28"/>
              </w:rPr>
              <w:t>Description of feature</w:t>
            </w:r>
            <w:r w:rsidR="00007043" w:rsidRPr="00D467C9">
              <w:rPr>
                <w:b/>
                <w:bCs/>
                <w:sz w:val="28"/>
                <w:szCs w:val="28"/>
              </w:rPr>
              <w:t xml:space="preserve"> 1B-1</w:t>
            </w:r>
          </w:p>
        </w:tc>
        <w:tc>
          <w:tcPr>
            <w:tcW w:w="1072" w:type="dxa"/>
            <w:shd w:val="clear" w:color="auto" w:fill="F2F2F2" w:themeFill="background1" w:themeFillShade="F2"/>
          </w:tcPr>
          <w:p w14:paraId="7D9637E2" w14:textId="5E56E59D" w:rsidR="00490999" w:rsidRPr="00D467C9" w:rsidRDefault="00490999" w:rsidP="000F5CD3">
            <w:pPr>
              <w:spacing w:before="0" w:line="276" w:lineRule="auto"/>
              <w:ind w:left="0"/>
              <w:jc w:val="center"/>
              <w:rPr>
                <w:b/>
                <w:bCs/>
                <w:sz w:val="24"/>
                <w:szCs w:val="24"/>
              </w:rPr>
            </w:pPr>
            <w:r w:rsidRPr="00D467C9">
              <w:rPr>
                <w:b/>
                <w:bCs/>
                <w:sz w:val="28"/>
                <w:szCs w:val="28"/>
              </w:rPr>
              <w:t>Status</w:t>
            </w:r>
          </w:p>
        </w:tc>
      </w:tr>
      <w:tr w:rsidR="00737F37" w:rsidRPr="00D467C9" w14:paraId="29B4CD89" w14:textId="36299C26" w:rsidTr="00E91976">
        <w:tc>
          <w:tcPr>
            <w:tcW w:w="540" w:type="dxa"/>
            <w:tcBorders>
              <w:left w:val="single" w:sz="48" w:space="0" w:color="F50F1A"/>
              <w:right w:val="nil"/>
            </w:tcBorders>
            <w:shd w:val="clear" w:color="auto" w:fill="F2F2F2" w:themeFill="background1" w:themeFillShade="F2"/>
          </w:tcPr>
          <w:p w14:paraId="01D3C8D8" w14:textId="77777777" w:rsidR="00737F37" w:rsidRPr="00D467C9" w:rsidRDefault="00737F37" w:rsidP="000F5CD3">
            <w:pPr>
              <w:spacing w:before="0" w:line="276" w:lineRule="auto"/>
              <w:ind w:left="0"/>
              <w:jc w:val="center"/>
              <w:rPr>
                <w:b/>
                <w:bCs/>
                <w:sz w:val="40"/>
                <w:szCs w:val="40"/>
              </w:rPr>
            </w:pPr>
            <w:r w:rsidRPr="00D467C9">
              <w:rPr>
                <w:b/>
                <w:bCs/>
                <w:sz w:val="40"/>
                <w:szCs w:val="40"/>
              </w:rPr>
              <w:t>3</w:t>
            </w:r>
          </w:p>
          <w:p w14:paraId="11E662FB" w14:textId="44DF9010" w:rsidR="00737F37" w:rsidRPr="00D467C9" w:rsidRDefault="00737F37" w:rsidP="000F5CD3">
            <w:pPr>
              <w:spacing w:before="0" w:line="276" w:lineRule="auto"/>
              <w:ind w:left="0"/>
              <w:rPr>
                <w:b/>
                <w:bCs/>
              </w:rPr>
            </w:pPr>
            <w:r w:rsidRPr="00D467C9">
              <w:rPr>
                <w:b/>
                <w:bCs/>
                <w:sz w:val="24"/>
                <w:szCs w:val="24"/>
              </w:rPr>
              <w:t xml:space="preserve"> </w:t>
            </w:r>
          </w:p>
        </w:tc>
        <w:tc>
          <w:tcPr>
            <w:tcW w:w="8828" w:type="dxa"/>
            <w:tcBorders>
              <w:left w:val="nil"/>
            </w:tcBorders>
            <w:shd w:val="clear" w:color="auto" w:fill="F2F2F2" w:themeFill="background1" w:themeFillShade="F2"/>
          </w:tcPr>
          <w:p w14:paraId="183DB8F8" w14:textId="77777777" w:rsidR="00737F37" w:rsidRPr="00D467C9" w:rsidRDefault="00737F37" w:rsidP="000F5CD3">
            <w:pPr>
              <w:pStyle w:val="ListParagraph"/>
              <w:numPr>
                <w:ilvl w:val="0"/>
                <w:numId w:val="29"/>
              </w:numPr>
              <w:spacing w:before="0" w:after="0" w:line="276" w:lineRule="auto"/>
              <w:contextualSpacing/>
              <w:rPr>
                <w:sz w:val="24"/>
                <w:szCs w:val="24"/>
              </w:rPr>
            </w:pPr>
            <w:r w:rsidRPr="00D467C9">
              <w:rPr>
                <w:sz w:val="24"/>
                <w:szCs w:val="24"/>
                <w:u w:val="single"/>
              </w:rPr>
              <w:t xml:space="preserve">Dedicated budget: </w:t>
            </w:r>
            <w:r w:rsidRPr="00D467C9">
              <w:rPr>
                <w:sz w:val="24"/>
                <w:szCs w:val="24"/>
              </w:rPr>
              <w:t>School nursing and health services program has dedicated budget.</w:t>
            </w:r>
          </w:p>
          <w:p w14:paraId="6165B495" w14:textId="737E9037" w:rsidR="00737F37" w:rsidRPr="00D467C9" w:rsidRDefault="00737F37" w:rsidP="000F5CD3">
            <w:pPr>
              <w:pStyle w:val="ListParagraph"/>
              <w:numPr>
                <w:ilvl w:val="0"/>
                <w:numId w:val="29"/>
              </w:numPr>
              <w:spacing w:before="0" w:after="0" w:line="276" w:lineRule="auto"/>
              <w:contextualSpacing/>
              <w:rPr>
                <w:b/>
                <w:bCs/>
                <w:sz w:val="24"/>
                <w:szCs w:val="24"/>
              </w:rPr>
            </w:pPr>
            <w:r w:rsidRPr="00D467C9">
              <w:rPr>
                <w:sz w:val="24"/>
                <w:szCs w:val="24"/>
                <w:u w:val="single"/>
              </w:rPr>
              <w:t>Stable funding:</w:t>
            </w:r>
            <w:r w:rsidRPr="00D467C9">
              <w:rPr>
                <w:sz w:val="24"/>
                <w:szCs w:val="24"/>
              </w:rPr>
              <w:t xml:space="preserve"> Budget is mostly sustainable sources such as general funds, Student Success Act/Student Investment Account, Medicaid. </w:t>
            </w:r>
          </w:p>
          <w:p w14:paraId="4E6FE617" w14:textId="77F05D07" w:rsidR="00737F37" w:rsidRPr="00D467C9" w:rsidRDefault="00737F37" w:rsidP="000F5CD3">
            <w:pPr>
              <w:pStyle w:val="ListParagraph"/>
              <w:numPr>
                <w:ilvl w:val="0"/>
                <w:numId w:val="29"/>
              </w:numPr>
              <w:spacing w:before="0" w:after="0" w:line="276" w:lineRule="auto"/>
              <w:contextualSpacing/>
              <w:rPr>
                <w:b/>
                <w:bCs/>
                <w:sz w:val="24"/>
                <w:szCs w:val="24"/>
              </w:rPr>
            </w:pPr>
            <w:r w:rsidRPr="00D467C9">
              <w:rPr>
                <w:sz w:val="24"/>
                <w:szCs w:val="24"/>
                <w:u w:val="single"/>
              </w:rPr>
              <w:t xml:space="preserve">Medicaid billing: </w:t>
            </w:r>
            <w:r w:rsidRPr="00D467C9">
              <w:rPr>
                <w:sz w:val="24"/>
                <w:szCs w:val="24"/>
              </w:rPr>
              <w:t>For districts, budget includes Medicaid Administrative Claiming (MAC) and Medicaid direct services billing. For ESD, setting provides robust technical assistance.</w:t>
            </w:r>
          </w:p>
        </w:tc>
        <w:tc>
          <w:tcPr>
            <w:tcW w:w="1072" w:type="dxa"/>
            <w:shd w:val="clear" w:color="auto" w:fill="F2F2F2" w:themeFill="background1" w:themeFillShade="F2"/>
          </w:tcPr>
          <w:p w14:paraId="4BCE877B" w14:textId="77777777" w:rsidR="00737F37" w:rsidRPr="00D467C9" w:rsidRDefault="00737F37" w:rsidP="000F5CD3">
            <w:pPr>
              <w:spacing w:before="0" w:line="276" w:lineRule="auto"/>
              <w:ind w:left="0"/>
              <w:jc w:val="center"/>
              <w:rPr>
                <w:noProof/>
                <w:sz w:val="22"/>
                <w:szCs w:val="22"/>
              </w:rPr>
            </w:pPr>
          </w:p>
          <w:p w14:paraId="35DAE5F6" w14:textId="2D08F5E8" w:rsidR="00737F37" w:rsidRPr="00D467C9" w:rsidRDefault="00737F37" w:rsidP="000F5CD3">
            <w:pPr>
              <w:spacing w:before="0" w:line="276" w:lineRule="auto"/>
              <w:ind w:left="0"/>
              <w:jc w:val="center"/>
              <w:rPr>
                <w:noProof/>
                <w:sz w:val="22"/>
                <w:szCs w:val="22"/>
              </w:rPr>
            </w:pPr>
            <w:r w:rsidRPr="00D467C9">
              <w:rPr>
                <w:noProof/>
                <w:sz w:val="22"/>
                <w:szCs w:val="22"/>
              </w:rPr>
              <w:drawing>
                <wp:inline distT="0" distB="0" distL="0" distR="0" wp14:anchorId="11AFD768" wp14:editId="21E7605D">
                  <wp:extent cx="274320" cy="274320"/>
                  <wp:effectExtent l="0" t="0" r="0" b="0"/>
                  <wp:docPr id="1071217447" name="Graphic 1071217447"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B873F0" w:rsidRPr="00D467C9" w14:paraId="30C2CE71" w14:textId="77777777" w:rsidTr="00E91976">
        <w:tc>
          <w:tcPr>
            <w:tcW w:w="540" w:type="dxa"/>
            <w:tcBorders>
              <w:left w:val="single" w:sz="48" w:space="0" w:color="F50F1A"/>
              <w:right w:val="nil"/>
            </w:tcBorders>
            <w:shd w:val="clear" w:color="auto" w:fill="F2F2F2" w:themeFill="background1" w:themeFillShade="F2"/>
          </w:tcPr>
          <w:p w14:paraId="40F7B93F" w14:textId="77777777" w:rsidR="00737F37" w:rsidRPr="00D467C9" w:rsidRDefault="00737F37" w:rsidP="000F5CD3">
            <w:pPr>
              <w:spacing w:before="0" w:line="276" w:lineRule="auto"/>
              <w:ind w:left="0"/>
              <w:jc w:val="center"/>
              <w:rPr>
                <w:sz w:val="32"/>
                <w:szCs w:val="32"/>
              </w:rPr>
            </w:pPr>
            <w:r w:rsidRPr="00D467C9">
              <w:rPr>
                <w:b/>
                <w:bCs/>
                <w:sz w:val="40"/>
                <w:szCs w:val="40"/>
              </w:rPr>
              <w:t>2</w:t>
            </w:r>
          </w:p>
          <w:p w14:paraId="57788ADB" w14:textId="4FA67EF1" w:rsidR="00737F37" w:rsidRPr="00D467C9" w:rsidRDefault="00737F37" w:rsidP="000F5CD3">
            <w:pPr>
              <w:spacing w:before="0" w:line="276" w:lineRule="auto"/>
              <w:ind w:left="0"/>
            </w:pPr>
          </w:p>
        </w:tc>
        <w:tc>
          <w:tcPr>
            <w:tcW w:w="8828" w:type="dxa"/>
            <w:tcBorders>
              <w:left w:val="nil"/>
            </w:tcBorders>
            <w:shd w:val="clear" w:color="auto" w:fill="F2F2F2" w:themeFill="background1" w:themeFillShade="F2"/>
          </w:tcPr>
          <w:p w14:paraId="3A3FC335" w14:textId="144C441E" w:rsidR="00737F37" w:rsidRPr="00D467C9" w:rsidRDefault="00737F37" w:rsidP="000F5CD3">
            <w:pPr>
              <w:pStyle w:val="ListParagraph"/>
              <w:numPr>
                <w:ilvl w:val="0"/>
                <w:numId w:val="30"/>
              </w:numPr>
              <w:spacing w:before="0" w:after="0" w:line="276" w:lineRule="auto"/>
              <w:rPr>
                <w:sz w:val="24"/>
                <w:szCs w:val="24"/>
              </w:rPr>
            </w:pPr>
            <w:r w:rsidRPr="00D467C9">
              <w:rPr>
                <w:sz w:val="24"/>
                <w:szCs w:val="24"/>
              </w:rPr>
              <w:t>Budget for school nursing and health services fluctuates</w:t>
            </w:r>
            <w:r w:rsidR="00EA7BAC" w:rsidRPr="00D467C9">
              <w:rPr>
                <w:sz w:val="24"/>
                <w:szCs w:val="24"/>
              </w:rPr>
              <w:t xml:space="preserve"> </w:t>
            </w:r>
            <w:r w:rsidR="00A56579" w:rsidRPr="00D467C9">
              <w:rPr>
                <w:sz w:val="24"/>
                <w:szCs w:val="24"/>
              </w:rPr>
              <w:t>(</w:t>
            </w:r>
            <w:r w:rsidR="00EA7BAC" w:rsidRPr="00D467C9">
              <w:rPr>
                <w:sz w:val="24"/>
                <w:szCs w:val="24"/>
              </w:rPr>
              <w:t>more</w:t>
            </w:r>
            <w:r w:rsidRPr="00D467C9">
              <w:rPr>
                <w:sz w:val="24"/>
                <w:szCs w:val="24"/>
              </w:rPr>
              <w:t xml:space="preserve"> than other departments</w:t>
            </w:r>
            <w:r w:rsidR="00A56579" w:rsidRPr="00D467C9">
              <w:rPr>
                <w:sz w:val="24"/>
                <w:szCs w:val="24"/>
              </w:rPr>
              <w:t>)</w:t>
            </w:r>
            <w:r w:rsidRPr="00D467C9">
              <w:rPr>
                <w:sz w:val="24"/>
                <w:szCs w:val="24"/>
              </w:rPr>
              <w:t xml:space="preserve">. </w:t>
            </w:r>
          </w:p>
          <w:p w14:paraId="6DCFA54E" w14:textId="212A6F7D" w:rsidR="00737F37" w:rsidRPr="00D467C9" w:rsidRDefault="00737F37" w:rsidP="000F5CD3">
            <w:pPr>
              <w:pStyle w:val="ListParagraph"/>
              <w:numPr>
                <w:ilvl w:val="0"/>
                <w:numId w:val="30"/>
              </w:numPr>
              <w:spacing w:before="0" w:after="0" w:line="276" w:lineRule="auto"/>
              <w:rPr>
                <w:sz w:val="24"/>
                <w:szCs w:val="24"/>
              </w:rPr>
            </w:pPr>
            <w:r w:rsidRPr="00D467C9">
              <w:rPr>
                <w:sz w:val="24"/>
                <w:szCs w:val="24"/>
              </w:rPr>
              <w:t>Budget is mostly short-term funding (grants, fundraising).</w:t>
            </w:r>
          </w:p>
          <w:p w14:paraId="4673E1A1" w14:textId="6767A137" w:rsidR="00737F37" w:rsidRPr="00D467C9" w:rsidRDefault="00737F37" w:rsidP="000F5CD3">
            <w:pPr>
              <w:pStyle w:val="ListParagraph"/>
              <w:numPr>
                <w:ilvl w:val="0"/>
                <w:numId w:val="30"/>
              </w:numPr>
              <w:spacing w:before="0" w:after="0" w:line="276" w:lineRule="auto"/>
              <w:rPr>
                <w:sz w:val="24"/>
                <w:szCs w:val="24"/>
              </w:rPr>
            </w:pPr>
            <w:r w:rsidRPr="00D467C9">
              <w:rPr>
                <w:sz w:val="24"/>
                <w:szCs w:val="24"/>
              </w:rPr>
              <w:t>District budget does not include Medicaid billing. [or] ESD offers no technical assistance for Medicaid billing.</w:t>
            </w:r>
          </w:p>
        </w:tc>
        <w:tc>
          <w:tcPr>
            <w:tcW w:w="1072" w:type="dxa"/>
            <w:shd w:val="clear" w:color="auto" w:fill="F2F2F2" w:themeFill="background1" w:themeFillShade="F2"/>
          </w:tcPr>
          <w:p w14:paraId="66A3B0CE" w14:textId="77777777" w:rsidR="00737F37" w:rsidRPr="00D467C9" w:rsidRDefault="00737F37" w:rsidP="000F5CD3">
            <w:pPr>
              <w:spacing w:line="276" w:lineRule="auto"/>
              <w:ind w:left="0"/>
              <w:jc w:val="center"/>
              <w:rPr>
                <w:sz w:val="24"/>
                <w:szCs w:val="24"/>
              </w:rPr>
            </w:pPr>
            <w:r w:rsidRPr="00D467C9">
              <w:rPr>
                <w:noProof/>
                <w:sz w:val="22"/>
                <w:szCs w:val="22"/>
              </w:rPr>
              <w:drawing>
                <wp:inline distT="0" distB="0" distL="0" distR="0" wp14:anchorId="06093224" wp14:editId="29D55390">
                  <wp:extent cx="274320" cy="274320"/>
                  <wp:effectExtent l="0" t="0" r="0" b="0"/>
                  <wp:docPr id="1102377693" name="Graphic 1102377693"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B873F0" w:rsidRPr="00D467C9" w14:paraId="2C9B219B" w14:textId="77777777" w:rsidTr="00E91976">
        <w:trPr>
          <w:trHeight w:val="611"/>
        </w:trPr>
        <w:tc>
          <w:tcPr>
            <w:tcW w:w="540" w:type="dxa"/>
            <w:tcBorders>
              <w:left w:val="single" w:sz="48" w:space="0" w:color="F50F1A"/>
              <w:right w:val="nil"/>
            </w:tcBorders>
            <w:shd w:val="clear" w:color="auto" w:fill="F2F2F2" w:themeFill="background1" w:themeFillShade="F2"/>
          </w:tcPr>
          <w:p w14:paraId="059782B2" w14:textId="77777777" w:rsidR="00737F37" w:rsidRPr="00D467C9" w:rsidRDefault="00737F37" w:rsidP="000F5CD3">
            <w:pPr>
              <w:spacing w:before="0" w:line="276" w:lineRule="auto"/>
              <w:ind w:left="0"/>
              <w:jc w:val="center"/>
              <w:rPr>
                <w:b/>
                <w:bCs/>
                <w:sz w:val="40"/>
                <w:szCs w:val="40"/>
              </w:rPr>
            </w:pPr>
            <w:r w:rsidRPr="00D467C9">
              <w:rPr>
                <w:b/>
                <w:bCs/>
                <w:sz w:val="40"/>
                <w:szCs w:val="40"/>
              </w:rPr>
              <w:t>1</w:t>
            </w:r>
          </w:p>
          <w:p w14:paraId="71E5A0E8" w14:textId="4160C82E" w:rsidR="00737F37" w:rsidRPr="00D467C9" w:rsidRDefault="00737F37" w:rsidP="000F5CD3">
            <w:pPr>
              <w:spacing w:before="0" w:line="276" w:lineRule="auto"/>
              <w:ind w:left="0"/>
            </w:pPr>
          </w:p>
        </w:tc>
        <w:tc>
          <w:tcPr>
            <w:tcW w:w="8828" w:type="dxa"/>
            <w:tcBorders>
              <w:left w:val="nil"/>
            </w:tcBorders>
            <w:shd w:val="clear" w:color="auto" w:fill="F2F2F2" w:themeFill="background1" w:themeFillShade="F2"/>
          </w:tcPr>
          <w:p w14:paraId="514B7AF4" w14:textId="4475ECBD" w:rsidR="00737F37" w:rsidRPr="00D467C9" w:rsidRDefault="00737F37" w:rsidP="000F5CD3">
            <w:pPr>
              <w:pStyle w:val="ListParagraph"/>
              <w:numPr>
                <w:ilvl w:val="0"/>
                <w:numId w:val="31"/>
              </w:numPr>
              <w:spacing w:before="0" w:line="276" w:lineRule="auto"/>
              <w:ind w:left="305" w:hanging="270"/>
              <w:contextualSpacing/>
              <w:rPr>
                <w:sz w:val="24"/>
                <w:szCs w:val="24"/>
              </w:rPr>
            </w:pPr>
            <w:r w:rsidRPr="00D467C9">
              <w:rPr>
                <w:sz w:val="24"/>
                <w:szCs w:val="24"/>
              </w:rPr>
              <w:t xml:space="preserve">Health services budget </w:t>
            </w:r>
            <w:r w:rsidR="000E509C" w:rsidRPr="00D467C9">
              <w:rPr>
                <w:sz w:val="24"/>
                <w:szCs w:val="24"/>
              </w:rPr>
              <w:t>contingent on</w:t>
            </w:r>
            <w:r w:rsidRPr="00D467C9">
              <w:rPr>
                <w:sz w:val="24"/>
                <w:szCs w:val="24"/>
              </w:rPr>
              <w:t xml:space="preserve"> other department needs.</w:t>
            </w:r>
          </w:p>
          <w:p w14:paraId="115AE217" w14:textId="5BF9FC1C" w:rsidR="00737F37" w:rsidRPr="00D467C9" w:rsidRDefault="00737F37" w:rsidP="000F5CD3">
            <w:pPr>
              <w:pStyle w:val="ListParagraph"/>
              <w:numPr>
                <w:ilvl w:val="0"/>
                <w:numId w:val="31"/>
              </w:numPr>
              <w:spacing w:before="0" w:line="276" w:lineRule="auto"/>
              <w:ind w:left="305" w:hanging="270"/>
              <w:contextualSpacing/>
              <w:rPr>
                <w:sz w:val="24"/>
                <w:szCs w:val="24"/>
              </w:rPr>
            </w:pPr>
            <w:r w:rsidRPr="00D467C9">
              <w:rPr>
                <w:sz w:val="24"/>
                <w:szCs w:val="24"/>
              </w:rPr>
              <w:t>Budget depends on most or all short-term funding.</w:t>
            </w:r>
          </w:p>
        </w:tc>
        <w:tc>
          <w:tcPr>
            <w:tcW w:w="1072" w:type="dxa"/>
            <w:shd w:val="clear" w:color="auto" w:fill="F2F2F2" w:themeFill="background1" w:themeFillShade="F2"/>
          </w:tcPr>
          <w:p w14:paraId="66A03EEE" w14:textId="00145CDF" w:rsidR="00737F37" w:rsidRPr="00D467C9" w:rsidRDefault="00737F37" w:rsidP="000F5CD3">
            <w:pPr>
              <w:spacing w:line="276" w:lineRule="auto"/>
              <w:ind w:left="0"/>
              <w:jc w:val="center"/>
              <w:rPr>
                <w:noProof/>
                <w:sz w:val="22"/>
                <w:szCs w:val="22"/>
              </w:rPr>
            </w:pPr>
            <w:r w:rsidRPr="00D467C9">
              <w:rPr>
                <w:noProof/>
                <w:sz w:val="22"/>
                <w:szCs w:val="22"/>
              </w:rPr>
              <w:drawing>
                <wp:inline distT="0" distB="0" distL="0" distR="0" wp14:anchorId="283B8E63" wp14:editId="0FD2285D">
                  <wp:extent cx="274320" cy="274320"/>
                  <wp:effectExtent l="0" t="0" r="0" b="0"/>
                  <wp:docPr id="1478064405" name="Graphic 1478064405"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737F37" w:rsidRPr="00D467C9" w14:paraId="6F06265E" w14:textId="77777777" w:rsidTr="00F66F90">
        <w:trPr>
          <w:trHeight w:val="422"/>
        </w:trPr>
        <w:tc>
          <w:tcPr>
            <w:tcW w:w="540" w:type="dxa"/>
            <w:tcBorders>
              <w:left w:val="single" w:sz="48" w:space="0" w:color="F50F1A"/>
              <w:right w:val="nil"/>
            </w:tcBorders>
            <w:shd w:val="clear" w:color="auto" w:fill="F2F2F2" w:themeFill="background1" w:themeFillShade="F2"/>
          </w:tcPr>
          <w:p w14:paraId="68C86B5C" w14:textId="17F5D70B" w:rsidR="00737F37" w:rsidRPr="00D467C9" w:rsidRDefault="00737F37" w:rsidP="000F5CD3">
            <w:pPr>
              <w:spacing w:before="0" w:line="276" w:lineRule="auto"/>
              <w:ind w:left="0"/>
              <w:jc w:val="center"/>
            </w:pPr>
            <w:r w:rsidRPr="00D467C9">
              <w:rPr>
                <w:b/>
                <w:bCs/>
                <w:sz w:val="40"/>
                <w:szCs w:val="40"/>
              </w:rPr>
              <w:t>0</w:t>
            </w:r>
          </w:p>
        </w:tc>
        <w:tc>
          <w:tcPr>
            <w:tcW w:w="8828" w:type="dxa"/>
            <w:tcBorders>
              <w:left w:val="nil"/>
            </w:tcBorders>
            <w:shd w:val="clear" w:color="auto" w:fill="F2F2F2" w:themeFill="background1" w:themeFillShade="F2"/>
          </w:tcPr>
          <w:p w14:paraId="6BCBA4A7" w14:textId="5038F3CE" w:rsidR="00737F37" w:rsidRPr="00D467C9" w:rsidRDefault="00737F37" w:rsidP="000F5CD3">
            <w:pPr>
              <w:pStyle w:val="ListParagraph"/>
              <w:numPr>
                <w:ilvl w:val="0"/>
                <w:numId w:val="31"/>
              </w:numPr>
              <w:spacing w:before="0" w:after="0" w:line="276" w:lineRule="auto"/>
              <w:ind w:left="305" w:hanging="270"/>
              <w:contextualSpacing/>
              <w:rPr>
                <w:sz w:val="24"/>
                <w:szCs w:val="24"/>
              </w:rPr>
            </w:pPr>
            <w:r w:rsidRPr="00D467C9">
              <w:rPr>
                <w:sz w:val="24"/>
                <w:szCs w:val="24"/>
              </w:rPr>
              <w:t>No dedicated budget</w:t>
            </w:r>
          </w:p>
        </w:tc>
        <w:tc>
          <w:tcPr>
            <w:tcW w:w="1072" w:type="dxa"/>
            <w:shd w:val="clear" w:color="auto" w:fill="F2F2F2" w:themeFill="background1" w:themeFillShade="F2"/>
          </w:tcPr>
          <w:p w14:paraId="7E787AA6" w14:textId="5B424694" w:rsidR="00737F37" w:rsidRPr="00D467C9" w:rsidRDefault="00737F37" w:rsidP="000F5CD3">
            <w:pPr>
              <w:spacing w:before="0" w:line="276" w:lineRule="auto"/>
              <w:ind w:left="0"/>
              <w:jc w:val="center"/>
              <w:rPr>
                <w:noProof/>
                <w:sz w:val="22"/>
                <w:szCs w:val="22"/>
              </w:rPr>
            </w:pPr>
            <w:r w:rsidRPr="00D467C9">
              <w:rPr>
                <w:noProof/>
                <w:sz w:val="22"/>
                <w:szCs w:val="22"/>
              </w:rPr>
              <w:drawing>
                <wp:inline distT="0" distB="0" distL="0" distR="0" wp14:anchorId="189A8318" wp14:editId="7AA3F5B3">
                  <wp:extent cx="274320" cy="274320"/>
                  <wp:effectExtent l="0" t="0" r="0" b="0"/>
                  <wp:docPr id="162660914" name="Graphic 162660914"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bl>
    <w:p w14:paraId="790F21D2" w14:textId="77777777" w:rsidR="005E2C73" w:rsidRPr="00D467C9" w:rsidRDefault="005E2C73" w:rsidP="000F5CD3">
      <w:pPr>
        <w:spacing w:before="0" w:line="276" w:lineRule="auto"/>
        <w:ind w:left="0"/>
        <w:rPr>
          <w:color w:val="BB3D10"/>
          <w:sz w:val="32"/>
          <w:szCs w:val="32"/>
        </w:rPr>
      </w:pPr>
    </w:p>
    <w:p w14:paraId="625790A1" w14:textId="549171D2" w:rsidR="00BD4EAD" w:rsidRPr="00D467C9" w:rsidRDefault="005E2C73" w:rsidP="000F5CD3">
      <w:pPr>
        <w:spacing w:before="0" w:line="276" w:lineRule="auto"/>
        <w:ind w:left="0"/>
      </w:pPr>
      <w:r w:rsidRPr="00D467C9">
        <w:rPr>
          <w:color w:val="BB3D10"/>
          <w:sz w:val="32"/>
          <w:szCs w:val="32"/>
        </w:rPr>
        <w:t xml:space="preserve">Feature 1B-2. </w:t>
      </w:r>
      <w:r w:rsidRPr="00D467C9">
        <w:rPr>
          <w:sz w:val="28"/>
          <w:szCs w:val="28"/>
        </w:rPr>
        <w:t>Budget for health program is sufficient considering both student acuity and prevention-oriented health work.</w:t>
      </w:r>
    </w:p>
    <w:tbl>
      <w:tblPr>
        <w:tblStyle w:val="TableGrid"/>
        <w:tblW w:w="10440" w:type="dxa"/>
        <w:tblInd w:w="-5" w:type="dxa"/>
        <w:tblLook w:val="04A0" w:firstRow="1" w:lastRow="0" w:firstColumn="1" w:lastColumn="0" w:noHBand="0" w:noVBand="1"/>
      </w:tblPr>
      <w:tblGrid>
        <w:gridCol w:w="540"/>
        <w:gridCol w:w="8828"/>
        <w:gridCol w:w="1072"/>
      </w:tblGrid>
      <w:tr w:rsidR="005E2C73" w:rsidRPr="00D467C9" w14:paraId="71016986" w14:textId="77777777" w:rsidTr="00E91976">
        <w:tc>
          <w:tcPr>
            <w:tcW w:w="9368" w:type="dxa"/>
            <w:gridSpan w:val="2"/>
            <w:tcBorders>
              <w:left w:val="single" w:sz="48" w:space="0" w:color="F50F1A"/>
            </w:tcBorders>
            <w:shd w:val="clear" w:color="auto" w:fill="auto"/>
          </w:tcPr>
          <w:p w14:paraId="2B223E09" w14:textId="7FC0ACDB" w:rsidR="005E2C73" w:rsidRPr="00D467C9" w:rsidRDefault="005E2C73" w:rsidP="000F5CD3">
            <w:pPr>
              <w:spacing w:before="0" w:line="276" w:lineRule="auto"/>
              <w:ind w:left="0"/>
              <w:jc w:val="center"/>
              <w:rPr>
                <w:sz w:val="28"/>
                <w:szCs w:val="28"/>
              </w:rPr>
            </w:pPr>
            <w:r w:rsidRPr="00D467C9">
              <w:rPr>
                <w:b/>
                <w:bCs/>
                <w:sz w:val="28"/>
                <w:szCs w:val="28"/>
              </w:rPr>
              <w:t>Description of feature</w:t>
            </w:r>
            <w:r w:rsidR="00007043" w:rsidRPr="00D467C9">
              <w:rPr>
                <w:b/>
                <w:bCs/>
                <w:sz w:val="28"/>
                <w:szCs w:val="28"/>
              </w:rPr>
              <w:t xml:space="preserve"> 1B-2</w:t>
            </w:r>
          </w:p>
        </w:tc>
        <w:tc>
          <w:tcPr>
            <w:tcW w:w="1072" w:type="dxa"/>
            <w:shd w:val="clear" w:color="auto" w:fill="auto"/>
          </w:tcPr>
          <w:p w14:paraId="5BB2AF71" w14:textId="59A2ABCF" w:rsidR="005E2C73" w:rsidRPr="00D467C9" w:rsidRDefault="005E2C73" w:rsidP="000F5CD3">
            <w:pPr>
              <w:spacing w:before="0" w:line="276" w:lineRule="auto"/>
              <w:ind w:left="0"/>
              <w:jc w:val="center"/>
              <w:rPr>
                <w:b/>
                <w:bCs/>
                <w:sz w:val="24"/>
                <w:szCs w:val="24"/>
              </w:rPr>
            </w:pPr>
            <w:r w:rsidRPr="00D467C9">
              <w:rPr>
                <w:b/>
                <w:bCs/>
                <w:sz w:val="28"/>
                <w:szCs w:val="28"/>
              </w:rPr>
              <w:t>Status</w:t>
            </w:r>
          </w:p>
        </w:tc>
      </w:tr>
      <w:tr w:rsidR="000E509C" w:rsidRPr="00D467C9" w14:paraId="415715EB" w14:textId="77777777" w:rsidTr="00E91976">
        <w:tc>
          <w:tcPr>
            <w:tcW w:w="540" w:type="dxa"/>
            <w:tcBorders>
              <w:left w:val="single" w:sz="48" w:space="0" w:color="F50F1A"/>
              <w:right w:val="nil"/>
            </w:tcBorders>
          </w:tcPr>
          <w:p w14:paraId="43145204" w14:textId="77777777" w:rsidR="000E509C" w:rsidRPr="00D467C9" w:rsidRDefault="000E509C" w:rsidP="000F5CD3">
            <w:pPr>
              <w:spacing w:before="0" w:line="276" w:lineRule="auto"/>
              <w:ind w:left="0"/>
              <w:jc w:val="center"/>
              <w:rPr>
                <w:b/>
                <w:bCs/>
                <w:sz w:val="40"/>
                <w:szCs w:val="40"/>
              </w:rPr>
            </w:pPr>
            <w:r w:rsidRPr="00D467C9">
              <w:rPr>
                <w:b/>
                <w:bCs/>
                <w:sz w:val="40"/>
                <w:szCs w:val="40"/>
              </w:rPr>
              <w:t>3</w:t>
            </w:r>
          </w:p>
          <w:p w14:paraId="7A457BAE" w14:textId="4BC6650A" w:rsidR="000E509C" w:rsidRPr="00D467C9" w:rsidRDefault="000E509C" w:rsidP="000F5CD3">
            <w:pPr>
              <w:spacing w:before="0" w:line="276" w:lineRule="auto"/>
              <w:ind w:left="0"/>
            </w:pPr>
            <w:r w:rsidRPr="00D467C9">
              <w:rPr>
                <w:b/>
                <w:bCs/>
                <w:sz w:val="24"/>
                <w:szCs w:val="24"/>
              </w:rPr>
              <w:t xml:space="preserve"> </w:t>
            </w:r>
          </w:p>
        </w:tc>
        <w:tc>
          <w:tcPr>
            <w:tcW w:w="8828" w:type="dxa"/>
            <w:tcBorders>
              <w:left w:val="nil"/>
            </w:tcBorders>
          </w:tcPr>
          <w:p w14:paraId="2BED3445" w14:textId="45E3C6EF" w:rsidR="000E509C" w:rsidRPr="00D467C9" w:rsidRDefault="000E509C" w:rsidP="000F5CD3">
            <w:pPr>
              <w:pStyle w:val="ListParagraph"/>
              <w:numPr>
                <w:ilvl w:val="0"/>
                <w:numId w:val="32"/>
              </w:numPr>
              <w:spacing w:before="0" w:after="0" w:line="276" w:lineRule="auto"/>
              <w:contextualSpacing/>
              <w:rPr>
                <w:sz w:val="24"/>
                <w:szCs w:val="24"/>
              </w:rPr>
            </w:pPr>
            <w:r w:rsidRPr="00D467C9">
              <w:rPr>
                <w:sz w:val="24"/>
                <w:szCs w:val="24"/>
                <w:u w:val="single"/>
              </w:rPr>
              <w:t>Reviewed by leaders</w:t>
            </w:r>
            <w:r w:rsidRPr="00D467C9">
              <w:rPr>
                <w:sz w:val="24"/>
                <w:szCs w:val="24"/>
              </w:rPr>
              <w:t>:</w:t>
            </w:r>
            <w:r w:rsidR="00580C16" w:rsidRPr="00D467C9">
              <w:rPr>
                <w:sz w:val="24"/>
                <w:szCs w:val="24"/>
              </w:rPr>
              <w:t xml:space="preserve"> </w:t>
            </w:r>
            <w:r w:rsidRPr="00D467C9">
              <w:rPr>
                <w:sz w:val="24"/>
                <w:szCs w:val="24"/>
              </w:rPr>
              <w:t>Health budget planning</w:t>
            </w:r>
            <w:r w:rsidR="00C6736E" w:rsidRPr="00D467C9">
              <w:rPr>
                <w:sz w:val="24"/>
                <w:szCs w:val="24"/>
              </w:rPr>
              <w:t xml:space="preserve"> consistently</w:t>
            </w:r>
            <w:r w:rsidRPr="00D467C9">
              <w:rPr>
                <w:sz w:val="24"/>
                <w:szCs w:val="24"/>
              </w:rPr>
              <w:t xml:space="preserve"> includes RN(s) familiar with school health</w:t>
            </w:r>
            <w:r w:rsidR="00C6736E" w:rsidRPr="00D467C9">
              <w:rPr>
                <w:sz w:val="24"/>
                <w:szCs w:val="24"/>
              </w:rPr>
              <w:t>. R</w:t>
            </w:r>
            <w:r w:rsidRPr="00D467C9">
              <w:rPr>
                <w:sz w:val="24"/>
                <w:szCs w:val="24"/>
              </w:rPr>
              <w:t xml:space="preserve">eassessed annually and as needed. </w:t>
            </w:r>
          </w:p>
          <w:p w14:paraId="5CBBBB6B" w14:textId="262009E4" w:rsidR="000E509C" w:rsidRPr="00D467C9" w:rsidRDefault="000E509C" w:rsidP="000F5CD3">
            <w:pPr>
              <w:pStyle w:val="ListParagraph"/>
              <w:numPr>
                <w:ilvl w:val="0"/>
                <w:numId w:val="32"/>
              </w:numPr>
              <w:tabs>
                <w:tab w:val="left" w:pos="6349"/>
              </w:tabs>
              <w:spacing w:before="0" w:after="0" w:line="276" w:lineRule="auto"/>
              <w:contextualSpacing/>
              <w:rPr>
                <w:sz w:val="24"/>
                <w:szCs w:val="24"/>
              </w:rPr>
            </w:pPr>
            <w:r w:rsidRPr="00D467C9">
              <w:rPr>
                <w:sz w:val="24"/>
                <w:szCs w:val="24"/>
                <w:u w:val="single"/>
              </w:rPr>
              <w:t>Budget is sufficient</w:t>
            </w:r>
            <w:r w:rsidRPr="00D467C9">
              <w:rPr>
                <w:sz w:val="24"/>
                <w:szCs w:val="24"/>
              </w:rPr>
              <w:t xml:space="preserve"> for priority work</w:t>
            </w:r>
            <w:hyperlink w:anchor="_Appendix_A:_Regulations" w:history="1">
              <w:r w:rsidRPr="00D467C9">
                <w:rPr>
                  <w:rStyle w:val="Hyperlink"/>
                  <w:sz w:val="24"/>
                  <w:szCs w:val="24"/>
                </w:rPr>
                <w:t xml:space="preserve"> [see Appendix A and B</w:t>
              </w:r>
            </w:hyperlink>
            <w:r w:rsidRPr="00D467C9">
              <w:rPr>
                <w:sz w:val="24"/>
                <w:szCs w:val="24"/>
              </w:rPr>
              <w:t xml:space="preserve">].  Budget meets </w:t>
            </w:r>
          </w:p>
          <w:p w14:paraId="746D15D5" w14:textId="326E6D40" w:rsidR="000E509C" w:rsidRPr="00D467C9" w:rsidRDefault="000E509C" w:rsidP="000F5CD3">
            <w:pPr>
              <w:pStyle w:val="ListParagraph"/>
              <w:numPr>
                <w:ilvl w:val="1"/>
                <w:numId w:val="32"/>
              </w:numPr>
              <w:tabs>
                <w:tab w:val="left" w:pos="6349"/>
              </w:tabs>
              <w:spacing w:before="0" w:after="0" w:line="276" w:lineRule="auto"/>
              <w:ind w:left="888"/>
              <w:contextualSpacing/>
              <w:rPr>
                <w:sz w:val="24"/>
                <w:szCs w:val="24"/>
              </w:rPr>
            </w:pPr>
            <w:r w:rsidRPr="00D467C9">
              <w:rPr>
                <w:b/>
                <w:bCs/>
                <w:sz w:val="24"/>
                <w:szCs w:val="24"/>
              </w:rPr>
              <w:t>individual needs</w:t>
            </w:r>
            <w:r w:rsidRPr="00D467C9">
              <w:rPr>
                <w:sz w:val="24"/>
                <w:szCs w:val="24"/>
              </w:rPr>
              <w:t>: RN is readily available to assess student condition, address needs, and implement health plans (train staff, provide care)</w:t>
            </w:r>
          </w:p>
          <w:p w14:paraId="56A6AC9C" w14:textId="714AC274" w:rsidR="000E509C" w:rsidRPr="00D467C9" w:rsidRDefault="000E509C" w:rsidP="000F5CD3">
            <w:pPr>
              <w:pStyle w:val="ListParagraph"/>
              <w:numPr>
                <w:ilvl w:val="1"/>
                <w:numId w:val="32"/>
              </w:numPr>
              <w:tabs>
                <w:tab w:val="left" w:pos="6349"/>
              </w:tabs>
              <w:spacing w:before="0" w:after="0" w:line="276" w:lineRule="auto"/>
              <w:ind w:left="888"/>
              <w:contextualSpacing/>
              <w:rPr>
                <w:sz w:val="24"/>
                <w:szCs w:val="24"/>
              </w:rPr>
            </w:pPr>
            <w:r w:rsidRPr="00D467C9">
              <w:rPr>
                <w:b/>
                <w:bCs/>
                <w:sz w:val="24"/>
                <w:szCs w:val="24"/>
              </w:rPr>
              <w:t xml:space="preserve">population needs: </w:t>
            </w:r>
            <w:r w:rsidRPr="00D467C9">
              <w:rPr>
                <w:sz w:val="24"/>
                <w:szCs w:val="24"/>
              </w:rPr>
              <w:t>Budget &amp; staffing sustain</w:t>
            </w:r>
            <w:r w:rsidR="00E97E06" w:rsidRPr="00D467C9">
              <w:rPr>
                <w:sz w:val="24"/>
                <w:szCs w:val="24"/>
              </w:rPr>
              <w:t xml:space="preserve"> the school district/ESD’s </w:t>
            </w:r>
            <w:r w:rsidR="009E6478" w:rsidRPr="00D467C9">
              <w:rPr>
                <w:sz w:val="24"/>
                <w:szCs w:val="24"/>
              </w:rPr>
              <w:t>comprehensive</w:t>
            </w:r>
            <w:r w:rsidRPr="00D467C9">
              <w:rPr>
                <w:sz w:val="24"/>
                <w:szCs w:val="24"/>
              </w:rPr>
              <w:t xml:space="preserve"> prevention-oriented health services program.</w:t>
            </w:r>
          </w:p>
        </w:tc>
        <w:tc>
          <w:tcPr>
            <w:tcW w:w="1072" w:type="dxa"/>
          </w:tcPr>
          <w:p w14:paraId="5338B3D0" w14:textId="57BEDDFA" w:rsidR="000E509C" w:rsidRPr="00D467C9" w:rsidRDefault="000E509C" w:rsidP="000F5CD3">
            <w:pPr>
              <w:spacing w:before="0" w:line="276" w:lineRule="auto"/>
              <w:ind w:left="0"/>
              <w:jc w:val="center"/>
              <w:rPr>
                <w:noProof/>
                <w:sz w:val="22"/>
                <w:szCs w:val="22"/>
              </w:rPr>
            </w:pPr>
            <w:r w:rsidRPr="00D467C9">
              <w:rPr>
                <w:noProof/>
                <w:sz w:val="22"/>
                <w:szCs w:val="22"/>
              </w:rPr>
              <w:drawing>
                <wp:inline distT="0" distB="0" distL="0" distR="0" wp14:anchorId="5056AAE4" wp14:editId="27E6DC53">
                  <wp:extent cx="274320" cy="274320"/>
                  <wp:effectExtent l="0" t="0" r="0" b="0"/>
                  <wp:docPr id="2011462045" name="Graphic 2011462045"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0E509C" w:rsidRPr="00D467C9" w14:paraId="472B2C3E" w14:textId="77777777" w:rsidTr="00E91976">
        <w:tc>
          <w:tcPr>
            <w:tcW w:w="540" w:type="dxa"/>
            <w:tcBorders>
              <w:left w:val="single" w:sz="48" w:space="0" w:color="F50F1A"/>
              <w:right w:val="nil"/>
            </w:tcBorders>
          </w:tcPr>
          <w:p w14:paraId="6AD1F628" w14:textId="77777777" w:rsidR="000E509C" w:rsidRPr="00D467C9" w:rsidRDefault="000E509C" w:rsidP="000F5CD3">
            <w:pPr>
              <w:spacing w:before="0" w:line="276" w:lineRule="auto"/>
              <w:ind w:left="0"/>
              <w:jc w:val="center"/>
              <w:rPr>
                <w:sz w:val="32"/>
                <w:szCs w:val="32"/>
              </w:rPr>
            </w:pPr>
            <w:r w:rsidRPr="00D467C9">
              <w:rPr>
                <w:b/>
                <w:bCs/>
                <w:sz w:val="40"/>
                <w:szCs w:val="40"/>
              </w:rPr>
              <w:t>2</w:t>
            </w:r>
          </w:p>
          <w:p w14:paraId="5D4A469C" w14:textId="151F16B0" w:rsidR="000E509C" w:rsidRPr="00D467C9" w:rsidRDefault="000E509C" w:rsidP="000F5CD3">
            <w:pPr>
              <w:spacing w:before="0" w:line="276" w:lineRule="auto"/>
              <w:ind w:left="0"/>
            </w:pPr>
          </w:p>
        </w:tc>
        <w:tc>
          <w:tcPr>
            <w:tcW w:w="8828" w:type="dxa"/>
            <w:tcBorders>
              <w:left w:val="nil"/>
            </w:tcBorders>
          </w:tcPr>
          <w:p w14:paraId="5A59A98C" w14:textId="08B9AEFC" w:rsidR="000E509C" w:rsidRPr="00D467C9" w:rsidRDefault="000E509C" w:rsidP="000F5CD3">
            <w:pPr>
              <w:pStyle w:val="ListParagraph"/>
              <w:numPr>
                <w:ilvl w:val="0"/>
                <w:numId w:val="32"/>
              </w:numPr>
              <w:spacing w:before="0" w:after="0" w:line="276" w:lineRule="auto"/>
              <w:rPr>
                <w:sz w:val="24"/>
                <w:szCs w:val="24"/>
              </w:rPr>
            </w:pPr>
            <w:r w:rsidRPr="00D467C9">
              <w:rPr>
                <w:sz w:val="24"/>
                <w:szCs w:val="24"/>
              </w:rPr>
              <w:t xml:space="preserve">Planning involves some data and leader input; inconsistent. </w:t>
            </w:r>
          </w:p>
          <w:p w14:paraId="0583C2E4" w14:textId="3AFB7D8D" w:rsidR="000E509C" w:rsidRPr="00D467C9" w:rsidRDefault="000E509C" w:rsidP="000F5CD3">
            <w:pPr>
              <w:pStyle w:val="ListParagraph"/>
              <w:numPr>
                <w:ilvl w:val="0"/>
                <w:numId w:val="32"/>
              </w:numPr>
              <w:spacing w:before="0" w:after="0" w:line="276" w:lineRule="auto"/>
              <w:rPr>
                <w:sz w:val="24"/>
                <w:szCs w:val="24"/>
              </w:rPr>
            </w:pPr>
            <w:r w:rsidRPr="00D467C9">
              <w:rPr>
                <w:sz w:val="24"/>
                <w:szCs w:val="24"/>
              </w:rPr>
              <w:t xml:space="preserve">Budget gaps impact some areas of priority work. </w:t>
            </w:r>
          </w:p>
        </w:tc>
        <w:tc>
          <w:tcPr>
            <w:tcW w:w="1072" w:type="dxa"/>
          </w:tcPr>
          <w:p w14:paraId="2AD84DBE" w14:textId="3C117FEF" w:rsidR="000E509C" w:rsidRPr="00D467C9" w:rsidRDefault="000E509C" w:rsidP="000F5CD3">
            <w:pPr>
              <w:spacing w:before="0" w:line="276" w:lineRule="auto"/>
              <w:ind w:left="0"/>
              <w:jc w:val="center"/>
              <w:rPr>
                <w:noProof/>
                <w:sz w:val="22"/>
                <w:szCs w:val="22"/>
              </w:rPr>
            </w:pPr>
            <w:r w:rsidRPr="00D467C9">
              <w:rPr>
                <w:noProof/>
                <w:sz w:val="22"/>
                <w:szCs w:val="22"/>
              </w:rPr>
              <w:drawing>
                <wp:inline distT="0" distB="0" distL="0" distR="0" wp14:anchorId="0665BCBC" wp14:editId="080621A9">
                  <wp:extent cx="274320" cy="274320"/>
                  <wp:effectExtent l="0" t="0" r="0" b="0"/>
                  <wp:docPr id="1994815293" name="Graphic 1994815293"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0E509C" w:rsidRPr="00D467C9" w14:paraId="555C499E" w14:textId="77777777" w:rsidTr="00E91976">
        <w:trPr>
          <w:trHeight w:val="665"/>
        </w:trPr>
        <w:tc>
          <w:tcPr>
            <w:tcW w:w="540" w:type="dxa"/>
            <w:tcBorders>
              <w:left w:val="single" w:sz="48" w:space="0" w:color="F50F1A"/>
              <w:right w:val="nil"/>
            </w:tcBorders>
          </w:tcPr>
          <w:p w14:paraId="3102B250" w14:textId="77777777" w:rsidR="000E509C" w:rsidRPr="00D467C9" w:rsidRDefault="000E509C" w:rsidP="000F5CD3">
            <w:pPr>
              <w:spacing w:before="0" w:line="276" w:lineRule="auto"/>
              <w:ind w:left="0"/>
              <w:jc w:val="center"/>
              <w:rPr>
                <w:b/>
                <w:bCs/>
                <w:sz w:val="40"/>
                <w:szCs w:val="40"/>
              </w:rPr>
            </w:pPr>
            <w:r w:rsidRPr="00D467C9">
              <w:rPr>
                <w:b/>
                <w:bCs/>
                <w:sz w:val="40"/>
                <w:szCs w:val="40"/>
              </w:rPr>
              <w:t>1</w:t>
            </w:r>
          </w:p>
          <w:p w14:paraId="6DB7DD84" w14:textId="64B6208C" w:rsidR="000E509C" w:rsidRPr="00D467C9" w:rsidRDefault="000E509C" w:rsidP="000F5CD3">
            <w:pPr>
              <w:spacing w:before="0" w:line="276" w:lineRule="auto"/>
              <w:ind w:left="0"/>
            </w:pPr>
          </w:p>
        </w:tc>
        <w:tc>
          <w:tcPr>
            <w:tcW w:w="8828" w:type="dxa"/>
            <w:tcBorders>
              <w:left w:val="nil"/>
            </w:tcBorders>
          </w:tcPr>
          <w:p w14:paraId="338161CB" w14:textId="77777777" w:rsidR="000E509C" w:rsidRPr="00D467C9" w:rsidRDefault="000E509C" w:rsidP="000F5CD3">
            <w:pPr>
              <w:pStyle w:val="ListParagraph"/>
              <w:numPr>
                <w:ilvl w:val="0"/>
                <w:numId w:val="33"/>
              </w:numPr>
              <w:spacing w:before="0" w:after="0" w:line="276" w:lineRule="auto"/>
              <w:ind w:left="361" w:hanging="361"/>
              <w:rPr>
                <w:sz w:val="24"/>
                <w:szCs w:val="24"/>
              </w:rPr>
            </w:pPr>
            <w:r w:rsidRPr="00D467C9">
              <w:rPr>
                <w:sz w:val="24"/>
                <w:szCs w:val="24"/>
              </w:rPr>
              <w:t>Limited planning, rare use of data or key leaders.</w:t>
            </w:r>
          </w:p>
          <w:p w14:paraId="41B9F6B5" w14:textId="734B1017" w:rsidR="000E509C" w:rsidRPr="00D467C9" w:rsidRDefault="000E509C" w:rsidP="000F5CD3">
            <w:pPr>
              <w:pStyle w:val="ListParagraph"/>
              <w:numPr>
                <w:ilvl w:val="0"/>
                <w:numId w:val="33"/>
              </w:numPr>
              <w:spacing w:before="0" w:after="0" w:line="276" w:lineRule="auto"/>
              <w:ind w:left="361" w:hanging="361"/>
              <w:rPr>
                <w:sz w:val="24"/>
                <w:szCs w:val="24"/>
              </w:rPr>
            </w:pPr>
            <w:r w:rsidRPr="00D467C9">
              <w:rPr>
                <w:sz w:val="24"/>
                <w:szCs w:val="24"/>
              </w:rPr>
              <w:t>Budget gaps impact multiple areas of priority work.</w:t>
            </w:r>
          </w:p>
        </w:tc>
        <w:tc>
          <w:tcPr>
            <w:tcW w:w="1072" w:type="dxa"/>
          </w:tcPr>
          <w:p w14:paraId="163A4B02" w14:textId="77777777" w:rsidR="000E509C" w:rsidRPr="00D467C9" w:rsidRDefault="000E509C" w:rsidP="000F5CD3">
            <w:pPr>
              <w:spacing w:before="0" w:line="276" w:lineRule="auto"/>
              <w:ind w:left="0"/>
              <w:jc w:val="center"/>
              <w:rPr>
                <w:sz w:val="24"/>
                <w:szCs w:val="24"/>
              </w:rPr>
            </w:pPr>
            <w:r w:rsidRPr="00D467C9">
              <w:rPr>
                <w:noProof/>
                <w:sz w:val="22"/>
                <w:szCs w:val="22"/>
              </w:rPr>
              <w:drawing>
                <wp:inline distT="0" distB="0" distL="0" distR="0" wp14:anchorId="7656CB8F" wp14:editId="7ACC2F8C">
                  <wp:extent cx="274320" cy="274320"/>
                  <wp:effectExtent l="0" t="0" r="0" b="0"/>
                  <wp:docPr id="1769848422" name="Graphic 1769848422"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0E509C" w:rsidRPr="00D467C9" w14:paraId="12EA4218" w14:textId="77777777" w:rsidTr="00E91976">
        <w:tc>
          <w:tcPr>
            <w:tcW w:w="540" w:type="dxa"/>
            <w:tcBorders>
              <w:left w:val="single" w:sz="48" w:space="0" w:color="F50F1A"/>
              <w:right w:val="nil"/>
            </w:tcBorders>
          </w:tcPr>
          <w:p w14:paraId="64A6A3CC" w14:textId="38411633" w:rsidR="000E509C" w:rsidRPr="00D467C9" w:rsidRDefault="000E509C" w:rsidP="000F5CD3">
            <w:pPr>
              <w:spacing w:before="0" w:line="276" w:lineRule="auto"/>
              <w:ind w:left="0"/>
              <w:jc w:val="center"/>
              <w:rPr>
                <w:b/>
                <w:bCs/>
              </w:rPr>
            </w:pPr>
            <w:r w:rsidRPr="00D467C9">
              <w:rPr>
                <w:b/>
                <w:bCs/>
                <w:sz w:val="40"/>
                <w:szCs w:val="40"/>
              </w:rPr>
              <w:t>0</w:t>
            </w:r>
          </w:p>
        </w:tc>
        <w:tc>
          <w:tcPr>
            <w:tcW w:w="8828" w:type="dxa"/>
            <w:tcBorders>
              <w:left w:val="nil"/>
            </w:tcBorders>
          </w:tcPr>
          <w:p w14:paraId="3883AFAA" w14:textId="73240971" w:rsidR="000E509C" w:rsidRPr="00D467C9" w:rsidRDefault="000E509C" w:rsidP="000F5CD3">
            <w:pPr>
              <w:pStyle w:val="ListParagraph"/>
              <w:numPr>
                <w:ilvl w:val="0"/>
                <w:numId w:val="34"/>
              </w:numPr>
              <w:spacing w:before="0" w:after="0" w:line="276" w:lineRule="auto"/>
              <w:rPr>
                <w:sz w:val="24"/>
                <w:szCs w:val="24"/>
              </w:rPr>
            </w:pPr>
            <w:r w:rsidRPr="00D467C9">
              <w:rPr>
                <w:sz w:val="24"/>
                <w:szCs w:val="24"/>
              </w:rPr>
              <w:t>No process using data and key leaders to plan budget.</w:t>
            </w:r>
          </w:p>
          <w:p w14:paraId="67E6C471" w14:textId="1944D861" w:rsidR="000E509C" w:rsidRPr="00D467C9" w:rsidRDefault="000E509C" w:rsidP="000F5CD3">
            <w:pPr>
              <w:pStyle w:val="ListParagraph"/>
              <w:numPr>
                <w:ilvl w:val="0"/>
                <w:numId w:val="34"/>
              </w:numPr>
              <w:spacing w:before="0" w:after="0" w:line="276" w:lineRule="auto"/>
              <w:rPr>
                <w:sz w:val="24"/>
                <w:szCs w:val="24"/>
              </w:rPr>
            </w:pPr>
            <w:r w:rsidRPr="00D467C9">
              <w:rPr>
                <w:sz w:val="24"/>
                <w:szCs w:val="24"/>
              </w:rPr>
              <w:t>No dedicated budget or budget is chronically insufficient.</w:t>
            </w:r>
          </w:p>
        </w:tc>
        <w:tc>
          <w:tcPr>
            <w:tcW w:w="1072" w:type="dxa"/>
          </w:tcPr>
          <w:p w14:paraId="1B0B1325" w14:textId="741C9AE9" w:rsidR="000E509C" w:rsidRPr="00D467C9" w:rsidRDefault="000E509C" w:rsidP="000F5CD3">
            <w:pPr>
              <w:spacing w:before="0" w:line="276" w:lineRule="auto"/>
              <w:ind w:left="0"/>
              <w:jc w:val="center"/>
              <w:rPr>
                <w:sz w:val="24"/>
                <w:szCs w:val="24"/>
              </w:rPr>
            </w:pPr>
            <w:r w:rsidRPr="00D467C9">
              <w:rPr>
                <w:noProof/>
                <w:sz w:val="22"/>
                <w:szCs w:val="22"/>
              </w:rPr>
              <w:drawing>
                <wp:inline distT="0" distB="0" distL="0" distR="0" wp14:anchorId="086FC699" wp14:editId="43228910">
                  <wp:extent cx="274320" cy="274320"/>
                  <wp:effectExtent l="0" t="0" r="0" b="0"/>
                  <wp:docPr id="1505565475" name="Graphic 1505565475"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bl>
    <w:p w14:paraId="47641BD9" w14:textId="384DDCEC" w:rsidR="00CD0A9C" w:rsidRPr="00D467C9" w:rsidRDefault="00CD0A9C" w:rsidP="00AD44D3">
      <w:pPr>
        <w:spacing w:before="0"/>
        <w:ind w:left="0"/>
      </w:pPr>
      <w:r w:rsidRPr="00D467C9">
        <w:rPr>
          <w:noProof/>
        </w:rPr>
        <w:lastRenderedPageBreak/>
        <w:drawing>
          <wp:inline distT="0" distB="0" distL="0" distR="0" wp14:anchorId="0EA5DA42" wp14:editId="619F9D65">
            <wp:extent cx="6668135" cy="721206"/>
            <wp:effectExtent l="0" t="0" r="0" b="3175"/>
            <wp:docPr id="44424217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242179" name="Picture 2">
                      <a:extLst>
                        <a:ext uri="{C183D7F6-B498-43B3-948B-1728B52AA6E4}">
                          <adec:decorative xmlns:adec="http://schemas.microsoft.com/office/drawing/2017/decorative" val="1"/>
                        </a:ext>
                      </a:extLst>
                    </pic:cNvPr>
                    <pic:cNvPicPr>
                      <a:picLocks noChangeAspect="1" noChangeArrowheads="1"/>
                    </pic:cNvPicPr>
                  </pic:nvPicPr>
                  <pic:blipFill>
                    <a:blip r:embed="rId41" cstate="print">
                      <a:extLst>
                        <a:ext uri="{28A0092B-C50C-407E-A947-70E740481C1C}">
                          <a14:useLocalDpi xmlns:a14="http://schemas.microsoft.com/office/drawing/2010/main" val="0"/>
                        </a:ext>
                      </a:extLst>
                    </a:blip>
                    <a:stretch>
                      <a:fillRect/>
                    </a:stretch>
                  </pic:blipFill>
                  <pic:spPr bwMode="auto">
                    <a:xfrm>
                      <a:off x="0" y="0"/>
                      <a:ext cx="6668135" cy="721206"/>
                    </a:xfrm>
                    <a:prstGeom prst="rect">
                      <a:avLst/>
                    </a:prstGeom>
                    <a:noFill/>
                    <a:ln>
                      <a:noFill/>
                    </a:ln>
                  </pic:spPr>
                </pic:pic>
              </a:graphicData>
            </a:graphic>
          </wp:inline>
        </w:drawing>
      </w:r>
    </w:p>
    <w:p w14:paraId="6083758A" w14:textId="3B7A44E4" w:rsidR="00871314" w:rsidRDefault="00B209D8" w:rsidP="00AD44D3">
      <w:pPr>
        <w:pStyle w:val="Heading2"/>
        <w:spacing w:before="0" w:after="0"/>
      </w:pPr>
      <w:bookmarkStart w:id="58" w:name="_Goal_2_Scanning"/>
      <w:bookmarkStart w:id="59" w:name="_Toc206686518"/>
      <w:bookmarkEnd w:id="58"/>
      <w:r>
        <w:t>Goal 2</w:t>
      </w:r>
      <w:r w:rsidR="00F11491">
        <w:t xml:space="preserve"> Scanning Tools</w:t>
      </w:r>
      <w:bookmarkEnd w:id="59"/>
      <w:r>
        <w:t xml:space="preserve"> </w:t>
      </w:r>
    </w:p>
    <w:p w14:paraId="0F5BA3D8" w14:textId="77777777" w:rsidR="00C60BF1" w:rsidRPr="00D467C9" w:rsidRDefault="00C60BF1" w:rsidP="00AD44D3">
      <w:pPr>
        <w:spacing w:before="0"/>
      </w:pPr>
    </w:p>
    <w:p w14:paraId="0B646B14" w14:textId="77777777" w:rsidR="005D453C" w:rsidRDefault="005D453C" w:rsidP="00DB308A">
      <w:pPr>
        <w:pStyle w:val="Heading3"/>
        <w:pBdr>
          <w:bottom w:val="single" w:sz="48" w:space="1" w:color="F4B466"/>
        </w:pBdr>
        <w:spacing w:before="0" w:after="0"/>
        <w:ind w:left="0" w:firstLine="540"/>
        <w:rPr>
          <w:color w:val="BB3D10"/>
        </w:rPr>
      </w:pPr>
      <w:bookmarkStart w:id="60" w:name="_Toc205474532"/>
      <w:bookmarkStart w:id="61" w:name="_Toc205474865"/>
      <w:bookmarkStart w:id="62" w:name="_Toc206030463"/>
      <w:bookmarkStart w:id="63" w:name="_Toc206686519"/>
      <w:r>
        <w:t>Introduction to Goal 2: Priority Work</w:t>
      </w:r>
      <w:bookmarkEnd w:id="60"/>
      <w:bookmarkEnd w:id="61"/>
      <w:bookmarkEnd w:id="62"/>
      <w:bookmarkEnd w:id="63"/>
    </w:p>
    <w:p w14:paraId="05F6BA2A" w14:textId="40B1FC8A" w:rsidR="00D74F41" w:rsidRPr="0024516F" w:rsidRDefault="00D74F41" w:rsidP="0024516F">
      <w:pPr>
        <w:pStyle w:val="Heading4"/>
      </w:pPr>
      <w:r w:rsidRPr="0024516F">
        <w:t>Goal 2. Oregon school district case study</w:t>
      </w:r>
    </w:p>
    <w:p w14:paraId="0C140762" w14:textId="77777777" w:rsidR="00422E46" w:rsidRPr="00D467C9" w:rsidRDefault="003043DB" w:rsidP="00AD44D3">
      <w:pPr>
        <w:shd w:val="clear" w:color="auto" w:fill="FDF1E3"/>
        <w:spacing w:before="0"/>
        <w:ind w:left="0"/>
      </w:pPr>
      <w:r w:rsidRPr="00D467C9">
        <w:t xml:space="preserve">During the pandemic, tracking illness and absences and contacting families was taking so much time, </w:t>
      </w:r>
      <w:r w:rsidR="009267D9" w:rsidRPr="00D467C9">
        <w:t xml:space="preserve">district </w:t>
      </w:r>
      <w:r w:rsidRPr="00D467C9">
        <w:t xml:space="preserve">RNs couldn’t </w:t>
      </w:r>
      <w:r w:rsidR="00D84201" w:rsidRPr="00D467C9">
        <w:t>provide safe care for st</w:t>
      </w:r>
      <w:r w:rsidRPr="00D467C9">
        <w:t>udents</w:t>
      </w:r>
      <w:r w:rsidR="00D84201" w:rsidRPr="00D467C9">
        <w:t xml:space="preserve"> with medical complexity</w:t>
      </w:r>
      <w:r w:rsidRPr="00D467C9">
        <w:t xml:space="preserve">. The lead RN worked with district IT to modify the student information system (SIS), adding fields and streamlining communication to meet public health requirements. </w:t>
      </w:r>
      <w:r w:rsidR="006F27E6" w:rsidRPr="00D467C9">
        <w:t>This allowed automated reports and notifications, rather than each RN tracking data and sending messages manuall</w:t>
      </w:r>
      <w:r w:rsidR="00CE0F97" w:rsidRPr="00D467C9">
        <w:t>y</w:t>
      </w:r>
      <w:r w:rsidR="003F1BF3" w:rsidRPr="00D467C9">
        <w:t>. Increased efficiency meant</w:t>
      </w:r>
      <w:r w:rsidR="00CE0F97" w:rsidRPr="00D467C9">
        <w:t xml:space="preserve"> hours</w:t>
      </w:r>
      <w:r w:rsidR="003F1BF3" w:rsidRPr="00D467C9">
        <w:t xml:space="preserve"> more per day for nurses to</w:t>
      </w:r>
      <w:r w:rsidR="00BD3A06" w:rsidRPr="00D467C9">
        <w:t xml:space="preserve"> support</w:t>
      </w:r>
      <w:r w:rsidR="003F1BF3" w:rsidRPr="00D467C9">
        <w:t xml:space="preserve"> student</w:t>
      </w:r>
      <w:r w:rsidR="00BD3A06" w:rsidRPr="00D467C9">
        <w:t>s</w:t>
      </w:r>
      <w:r w:rsidR="003F1BF3" w:rsidRPr="00D467C9">
        <w:t>.</w:t>
      </w:r>
      <w:r w:rsidR="006F27E6" w:rsidRPr="00D467C9">
        <w:t xml:space="preserve"> </w:t>
      </w:r>
    </w:p>
    <w:p w14:paraId="7879A08A" w14:textId="72E65A98" w:rsidR="003043DB" w:rsidRPr="00D467C9" w:rsidRDefault="003043DB" w:rsidP="00234DD9">
      <w:pPr>
        <w:shd w:val="clear" w:color="auto" w:fill="FDF1E3"/>
        <w:ind w:left="0"/>
      </w:pPr>
      <w:r w:rsidRPr="00D467C9">
        <w:t>The following year the</w:t>
      </w:r>
      <w:r w:rsidR="006F27E6" w:rsidRPr="00D467C9">
        <w:t xml:space="preserve"> nursing team</w:t>
      </w:r>
      <w:r w:rsidR="005A1F3C" w:rsidRPr="00D467C9">
        <w:t xml:space="preserve"> and IT collaborated to</w:t>
      </w:r>
      <w:r w:rsidRPr="00D467C9">
        <w:t xml:space="preserve"> ma</w:t>
      </w:r>
      <w:r w:rsidR="005A1F3C" w:rsidRPr="00D467C9">
        <w:t>k</w:t>
      </w:r>
      <w:r w:rsidRPr="00D467C9">
        <w:t>e more changes to the SIS</w:t>
      </w:r>
      <w:r w:rsidR="00422E46" w:rsidRPr="00D467C9">
        <w:t>. Among other changes, the nursing team</w:t>
      </w:r>
      <w:r w:rsidRPr="00D467C9">
        <w:t xml:space="preserve"> can</w:t>
      </w:r>
      <w:r w:rsidR="00422E46" w:rsidRPr="00D467C9">
        <w:t xml:space="preserve"> now</w:t>
      </w:r>
      <w:r w:rsidRPr="00D467C9">
        <w:t xml:space="preserve"> track medication administration electronically. In addition to saving a significant amount of time, the improved charting system easily identifies </w:t>
      </w:r>
      <w:r w:rsidR="00740E42" w:rsidRPr="00D467C9">
        <w:t xml:space="preserve">health trends and safety </w:t>
      </w:r>
      <w:r w:rsidRPr="00D467C9">
        <w:t xml:space="preserve">issues like medication errors. Now, </w:t>
      </w:r>
      <w:r w:rsidR="00740E42" w:rsidRPr="00D467C9">
        <w:t>whether it’s a routine day or a</w:t>
      </w:r>
      <w:r w:rsidR="00137318" w:rsidRPr="00D467C9">
        <w:t xml:space="preserve"> time of</w:t>
      </w:r>
      <w:r w:rsidR="00AE2ACF" w:rsidRPr="00D467C9">
        <w:t xml:space="preserve"> </w:t>
      </w:r>
      <w:r w:rsidR="00740E42" w:rsidRPr="00D467C9">
        <w:t xml:space="preserve">crisis, </w:t>
      </w:r>
      <w:r w:rsidRPr="00D467C9">
        <w:t xml:space="preserve">nurses have </w:t>
      </w:r>
      <w:r w:rsidR="005A1F3C" w:rsidRPr="00D467C9">
        <w:t xml:space="preserve">more </w:t>
      </w:r>
      <w:r w:rsidRPr="00D467C9">
        <w:t>time to focus on priority work and schools can provide safer care.</w:t>
      </w:r>
    </w:p>
    <w:p w14:paraId="77CFBF70" w14:textId="3D9B2798" w:rsidR="00516082" w:rsidRPr="003A7F82" w:rsidRDefault="003A7F82" w:rsidP="00722A4F">
      <w:pPr>
        <w:pStyle w:val="Heading4"/>
      </w:pPr>
      <w:r w:rsidRPr="003A7F82">
        <w:t xml:space="preserve">Goal </w:t>
      </w:r>
      <w:r w:rsidR="0024516F">
        <w:t>2.</w:t>
      </w:r>
      <w:r w:rsidRPr="003A7F82">
        <w:t xml:space="preserve"> Objective (</w:t>
      </w:r>
      <w:r w:rsidR="00B56D18">
        <w:t>SHINE</w:t>
      </w:r>
      <w:r w:rsidRPr="003A7F82">
        <w:t xml:space="preserve"> program goal)</w:t>
      </w:r>
    </w:p>
    <w:p w14:paraId="4A370DB7" w14:textId="1B0B9E15" w:rsidR="00007103" w:rsidRPr="00D467C9" w:rsidRDefault="0032645C" w:rsidP="00DB308A">
      <w:r w:rsidRPr="00D467C9">
        <w:t>Support school nurses to meet the individual needs of youth, reduce student health-related barriers to education, reduce health inequities, and support overall school and community health.</w:t>
      </w:r>
    </w:p>
    <w:p w14:paraId="3D15F042" w14:textId="5E3A9AD4" w:rsidR="00007103" w:rsidRPr="009B23B0" w:rsidRDefault="00007103" w:rsidP="009B23B0">
      <w:pPr>
        <w:pStyle w:val="Heading4"/>
      </w:pPr>
      <w:r w:rsidRPr="009B23B0">
        <w:t>Goal 2</w:t>
      </w:r>
      <w:r w:rsidR="009B23B0" w:rsidRPr="009B23B0">
        <w:t>.</w:t>
      </w:r>
      <w:r w:rsidRPr="009B23B0">
        <w:t xml:space="preserve"> Example</w:t>
      </w:r>
      <w:r w:rsidR="0024516F" w:rsidRPr="009B23B0">
        <w:t xml:space="preserve"> Outcomes</w:t>
      </w:r>
      <w:r w:rsidRPr="009B23B0">
        <w:t xml:space="preserve"> (school setting goals) </w:t>
      </w:r>
    </w:p>
    <w:p w14:paraId="0DAEF875" w14:textId="77777777" w:rsidR="00007103" w:rsidRPr="00D467C9" w:rsidRDefault="00007103" w:rsidP="00381602">
      <w:pPr>
        <w:pStyle w:val="ListParagraph"/>
        <w:numPr>
          <w:ilvl w:val="0"/>
          <w:numId w:val="83"/>
        </w:numPr>
        <w:rPr>
          <w:sz w:val="28"/>
          <w:szCs w:val="28"/>
        </w:rPr>
      </w:pPr>
      <w:r w:rsidRPr="00D467C9">
        <w:t xml:space="preserve">Develop and/or utilize a documentation system tailored to school health functions, especially those required by law </w:t>
      </w:r>
    </w:p>
    <w:p w14:paraId="0C7E6A3D" w14:textId="77777777" w:rsidR="00007103" w:rsidRPr="00D467C9" w:rsidRDefault="00007103" w:rsidP="00381602">
      <w:pPr>
        <w:pStyle w:val="ListParagraph"/>
        <w:numPr>
          <w:ilvl w:val="0"/>
          <w:numId w:val="83"/>
        </w:numPr>
        <w:rPr>
          <w:sz w:val="28"/>
          <w:szCs w:val="28"/>
        </w:rPr>
      </w:pPr>
      <w:r w:rsidRPr="00D467C9">
        <w:t>Create or modify health protocols for local use (e.g. protocols for emergency medical events, communicable disease response)</w:t>
      </w:r>
    </w:p>
    <w:p w14:paraId="70A28664" w14:textId="13277E67" w:rsidR="006548D6" w:rsidRDefault="006548D6" w:rsidP="006548D6">
      <w:pPr>
        <w:pStyle w:val="Heading4"/>
      </w:pPr>
      <w:r>
        <w:lastRenderedPageBreak/>
        <w:t>Goal 2. Key Concepts</w:t>
      </w:r>
    </w:p>
    <w:p w14:paraId="7D783B8E" w14:textId="2574B19F" w:rsidR="005B4C45" w:rsidRPr="00D467C9" w:rsidRDefault="006548D6" w:rsidP="00007103">
      <w:r w:rsidRPr="00D467C9">
        <w:t>T</w:t>
      </w:r>
      <w:r w:rsidR="00C02834" w:rsidRPr="00D467C9">
        <w:t xml:space="preserve">o ensure equitable access to education, schools must address student health needs. Federal and state laws apply. </w:t>
      </w:r>
    </w:p>
    <w:p w14:paraId="54788D14" w14:textId="4803D192" w:rsidR="00C02834" w:rsidRPr="00D467C9" w:rsidRDefault="00C02834" w:rsidP="00C02834">
      <w:r w:rsidRPr="00D467C9">
        <w:t xml:space="preserve">Considerations in this </w:t>
      </w:r>
      <w:r w:rsidR="004B4C3D" w:rsidRPr="00D467C9">
        <w:t xml:space="preserve">goal </w:t>
      </w:r>
      <w:r w:rsidRPr="00D467C9">
        <w:t>area include:</w:t>
      </w:r>
    </w:p>
    <w:p w14:paraId="48859805" w14:textId="77777777" w:rsidR="00A839AE" w:rsidRPr="00D467C9" w:rsidRDefault="00760537" w:rsidP="00A839AE">
      <w:pPr>
        <w:pStyle w:val="ListParagraph"/>
      </w:pPr>
      <w:r w:rsidRPr="00D467C9">
        <w:t>Resources, data, and documentation for priority work</w:t>
      </w:r>
    </w:p>
    <w:p w14:paraId="6729594A" w14:textId="02F03A0D" w:rsidR="00D041CB" w:rsidRPr="00D467C9" w:rsidRDefault="00760537" w:rsidP="00A839AE">
      <w:pPr>
        <w:pStyle w:val="ListParagraph"/>
      </w:pPr>
      <w:r w:rsidRPr="00D467C9">
        <w:t>Regulations such as</w:t>
      </w:r>
      <w:r w:rsidR="00C02834" w:rsidRPr="00D467C9">
        <w:t xml:space="preserve"> disability rights laws</w:t>
      </w:r>
      <w:r w:rsidR="00484F10" w:rsidRPr="00D467C9">
        <w:t xml:space="preserve">; </w:t>
      </w:r>
      <w:r w:rsidR="00C02834" w:rsidRPr="00D467C9">
        <w:t>Nurse Practice Act</w:t>
      </w:r>
      <w:r w:rsidR="00484F10" w:rsidRPr="00D467C9">
        <w:t xml:space="preserve">; </w:t>
      </w:r>
      <w:r w:rsidR="00445523" w:rsidRPr="00D467C9">
        <w:t>p</w:t>
      </w:r>
      <w:r w:rsidR="00C02834" w:rsidRPr="00D467C9">
        <w:t>ublic health laws</w:t>
      </w:r>
      <w:r w:rsidR="00445523" w:rsidRPr="00D467C9">
        <w:t xml:space="preserve">; </w:t>
      </w:r>
      <w:r w:rsidR="00EC7B9C" w:rsidRPr="00D467C9">
        <w:t>s</w:t>
      </w:r>
      <w:r w:rsidR="00C02834" w:rsidRPr="00D467C9">
        <w:t>chool health</w:t>
      </w:r>
      <w:r w:rsidR="00EC7B9C" w:rsidRPr="00D467C9">
        <w:t xml:space="preserve"> services</w:t>
      </w:r>
      <w:r w:rsidR="00C02834" w:rsidRPr="00D467C9">
        <w:t xml:space="preserve"> </w:t>
      </w:r>
      <w:r w:rsidR="00EC7B9C" w:rsidRPr="00D467C9">
        <w:t>laws. [</w:t>
      </w:r>
      <w:r w:rsidR="00A839AE" w:rsidRPr="00D467C9">
        <w:t>See</w:t>
      </w:r>
      <w:hyperlink w:anchor="_Appendix" w:history="1">
        <w:r w:rsidR="00A839AE" w:rsidRPr="00D467C9">
          <w:rPr>
            <w:rStyle w:val="Hyperlink"/>
          </w:rPr>
          <w:t xml:space="preserve"> Appendix</w:t>
        </w:r>
      </w:hyperlink>
      <w:r w:rsidR="00A839AE" w:rsidRPr="00D467C9">
        <w:t>]</w:t>
      </w:r>
    </w:p>
    <w:p w14:paraId="2C6F6014" w14:textId="5B45E92A" w:rsidR="00483D10" w:rsidRPr="00D467C9" w:rsidRDefault="000B0D42" w:rsidP="00381602">
      <w:pPr>
        <w:pStyle w:val="ListParagraph"/>
        <w:numPr>
          <w:ilvl w:val="0"/>
          <w:numId w:val="82"/>
        </w:numPr>
        <w:ind w:left="1350"/>
        <w:rPr>
          <w:sz w:val="28"/>
          <w:szCs w:val="28"/>
        </w:rPr>
      </w:pPr>
      <w:r w:rsidRPr="00D467C9">
        <w:t>School staff</w:t>
      </w:r>
      <w:r w:rsidR="0043044B" w:rsidRPr="00D467C9">
        <w:t xml:space="preserve"> preparation – nurses, health staff,</w:t>
      </w:r>
      <w:r w:rsidR="00D06941" w:rsidRPr="00D467C9">
        <w:t xml:space="preserve"> teachers, other personnel</w:t>
      </w:r>
    </w:p>
    <w:p w14:paraId="470ECAE4" w14:textId="69EDD413" w:rsidR="002E70C8" w:rsidRDefault="002E70C8" w:rsidP="00184BF3">
      <w:pPr>
        <w:pStyle w:val="Heading4"/>
      </w:pPr>
      <w:r>
        <w:t xml:space="preserve">Goal </w:t>
      </w:r>
      <w:r w:rsidR="00C02834">
        <w:t>2</w:t>
      </w:r>
      <w:r w:rsidR="00184BF3">
        <w:t>.</w:t>
      </w:r>
      <w:r>
        <w:t xml:space="preserve"> </w:t>
      </w:r>
      <w:r w:rsidRPr="006914BA">
        <w:t>Resource links</w:t>
      </w:r>
    </w:p>
    <w:p w14:paraId="7983EB32" w14:textId="77777777" w:rsidR="000B4BC5" w:rsidRPr="00284C7D" w:rsidRDefault="000B4BC5" w:rsidP="00CE03F5">
      <w:pPr>
        <w:pStyle w:val="Heading5"/>
        <w:rPr>
          <w:rFonts w:ascii="Arial" w:hAnsi="Arial" w:cs="Arial"/>
          <w:sz w:val="28"/>
          <w:szCs w:val="28"/>
        </w:rPr>
      </w:pPr>
      <w:r w:rsidRPr="00284C7D">
        <w:rPr>
          <w:rFonts w:ascii="Arial" w:hAnsi="Arial" w:cs="Arial"/>
          <w:sz w:val="28"/>
          <w:szCs w:val="28"/>
        </w:rPr>
        <w:t>Right to education &amp; related services</w:t>
      </w:r>
    </w:p>
    <w:p w14:paraId="54E2E77B" w14:textId="64802839" w:rsidR="000B4BC5" w:rsidRPr="00D467C9" w:rsidRDefault="00000000" w:rsidP="00381602">
      <w:pPr>
        <w:pStyle w:val="ListParagraph"/>
        <w:numPr>
          <w:ilvl w:val="0"/>
          <w:numId w:val="25"/>
        </w:numPr>
      </w:pPr>
      <w:hyperlink r:id="rId42" w:history="1">
        <w:r w:rsidR="000B4BC5" w:rsidRPr="00D467C9">
          <w:rPr>
            <w:rStyle w:val="Hyperlink"/>
          </w:rPr>
          <w:t>Oregon School Nurse Manual</w:t>
        </w:r>
      </w:hyperlink>
      <w:r w:rsidR="000B4BC5" w:rsidRPr="00D467C9">
        <w:t xml:space="preserve"> – </w:t>
      </w:r>
      <w:r w:rsidR="00A7479E" w:rsidRPr="00D467C9">
        <w:t xml:space="preserve">Part 2, </w:t>
      </w:r>
      <w:r w:rsidR="00393A95" w:rsidRPr="00D467C9">
        <w:t>Laws</w:t>
      </w:r>
    </w:p>
    <w:p w14:paraId="1FD73F83" w14:textId="2CD234E9" w:rsidR="000B4BC5" w:rsidRPr="00D467C9" w:rsidRDefault="000B4BC5" w:rsidP="00381602">
      <w:pPr>
        <w:pStyle w:val="ListParagraph"/>
        <w:numPr>
          <w:ilvl w:val="0"/>
          <w:numId w:val="25"/>
        </w:numPr>
        <w:rPr>
          <w:bCs/>
        </w:rPr>
      </w:pPr>
      <w:r w:rsidRPr="00D467C9">
        <w:t>Regulations</w:t>
      </w:r>
      <w:r w:rsidR="00D10F42" w:rsidRPr="00D467C9">
        <w:t xml:space="preserve">: See </w:t>
      </w:r>
      <w:hyperlink w:anchor="_Appendix" w:history="1">
        <w:r w:rsidR="00D10F42" w:rsidRPr="00D467C9">
          <w:rPr>
            <w:rStyle w:val="Hyperlink"/>
          </w:rPr>
          <w:t>Appendix</w:t>
        </w:r>
      </w:hyperlink>
      <w:r w:rsidR="00D10F42" w:rsidRPr="00D467C9">
        <w:t xml:space="preserve"> </w:t>
      </w:r>
      <w:r w:rsidR="00D10F42" w:rsidRPr="00D467C9">
        <w:rPr>
          <w:bCs/>
        </w:rPr>
        <w:t xml:space="preserve"> </w:t>
      </w:r>
    </w:p>
    <w:p w14:paraId="238E190B" w14:textId="77777777" w:rsidR="0028703F" w:rsidRPr="00284C7D" w:rsidRDefault="0028703F" w:rsidP="0028703F">
      <w:pPr>
        <w:pStyle w:val="Heading5"/>
        <w:rPr>
          <w:rFonts w:ascii="Arial" w:hAnsi="Arial" w:cs="Arial"/>
          <w:sz w:val="28"/>
          <w:szCs w:val="28"/>
        </w:rPr>
      </w:pPr>
      <w:r w:rsidRPr="00284C7D">
        <w:rPr>
          <w:rFonts w:ascii="Arial" w:hAnsi="Arial" w:cs="Arial"/>
          <w:sz w:val="28"/>
          <w:szCs w:val="28"/>
        </w:rPr>
        <w:t>Nursing Practice</w:t>
      </w:r>
    </w:p>
    <w:p w14:paraId="1D6385DA" w14:textId="77777777" w:rsidR="0028703F" w:rsidRPr="00D467C9" w:rsidRDefault="00000000" w:rsidP="00381602">
      <w:pPr>
        <w:pStyle w:val="ListParagraph"/>
        <w:numPr>
          <w:ilvl w:val="0"/>
          <w:numId w:val="10"/>
        </w:numPr>
      </w:pPr>
      <w:hyperlink r:id="rId43" w:history="1">
        <w:r w:rsidR="0028703F" w:rsidRPr="00D467C9">
          <w:rPr>
            <w:rStyle w:val="Hyperlink"/>
          </w:rPr>
          <w:t>Oregon Nurse Practice Act</w:t>
        </w:r>
      </w:hyperlink>
      <w:r w:rsidR="0028703F" w:rsidRPr="00D467C9">
        <w:t xml:space="preserve"> (See also </w:t>
      </w:r>
      <w:hyperlink w:anchor="_B:_Regulation_Links" w:history="1">
        <w:r w:rsidR="0028703F" w:rsidRPr="00D467C9">
          <w:rPr>
            <w:rStyle w:val="Hyperlink"/>
          </w:rPr>
          <w:t>Appendix B</w:t>
        </w:r>
      </w:hyperlink>
      <w:r w:rsidR="0028703F" w:rsidRPr="00D467C9">
        <w:t>)</w:t>
      </w:r>
    </w:p>
    <w:p w14:paraId="0E12C148" w14:textId="77777777" w:rsidR="0028703F" w:rsidRPr="00D467C9" w:rsidRDefault="00000000" w:rsidP="00381602">
      <w:pPr>
        <w:pStyle w:val="ListParagraph"/>
        <w:numPr>
          <w:ilvl w:val="0"/>
          <w:numId w:val="10"/>
        </w:numPr>
      </w:pPr>
      <w:hyperlink r:id="rId44" w:history="1">
        <w:r w:rsidR="0028703F" w:rsidRPr="00D467C9">
          <w:rPr>
            <w:rStyle w:val="Hyperlink"/>
          </w:rPr>
          <w:t>RN Delegation Process</w:t>
        </w:r>
      </w:hyperlink>
      <w:r w:rsidR="0028703F" w:rsidRPr="00D467C9">
        <w:t xml:space="preserve"> – Oregon State Board of Nursing guidance and laws</w:t>
      </w:r>
    </w:p>
    <w:p w14:paraId="008DACC5" w14:textId="77777777" w:rsidR="0028703F" w:rsidRPr="00D467C9" w:rsidRDefault="00000000" w:rsidP="00381602">
      <w:pPr>
        <w:pStyle w:val="ListParagraph"/>
        <w:numPr>
          <w:ilvl w:val="0"/>
          <w:numId w:val="10"/>
        </w:numPr>
      </w:pPr>
      <w:hyperlink r:id="rId45" w:history="1">
        <w:r w:rsidR="0028703F" w:rsidRPr="00D467C9">
          <w:rPr>
            <w:rStyle w:val="Hyperlink"/>
          </w:rPr>
          <w:t>OSNA Delegation Toolkit</w:t>
        </w:r>
      </w:hyperlink>
    </w:p>
    <w:p w14:paraId="1FAC58A9" w14:textId="0FD46B8F" w:rsidR="000B4BC5" w:rsidRPr="00284C7D" w:rsidRDefault="000B4BC5" w:rsidP="00CE03F5">
      <w:pPr>
        <w:pStyle w:val="Heading5"/>
        <w:rPr>
          <w:rStyle w:val="Hyperlink"/>
          <w:rFonts w:ascii="Arial" w:hAnsi="Arial" w:cs="Arial"/>
          <w:color w:val="BB3D10"/>
          <w:sz w:val="28"/>
          <w:szCs w:val="28"/>
          <w:u w:val="none"/>
        </w:rPr>
      </w:pPr>
      <w:r w:rsidRPr="00284C7D">
        <w:rPr>
          <w:rStyle w:val="Hyperlink"/>
          <w:rFonts w:ascii="Arial" w:hAnsi="Arial" w:cs="Arial"/>
          <w:color w:val="BB3D10"/>
          <w:sz w:val="28"/>
          <w:szCs w:val="28"/>
          <w:u w:val="none"/>
        </w:rPr>
        <w:t>Assessing student acuity</w:t>
      </w:r>
    </w:p>
    <w:p w14:paraId="1C072E00" w14:textId="6CDEBCBD" w:rsidR="00315B19" w:rsidRPr="00D467C9" w:rsidRDefault="00000000" w:rsidP="00381602">
      <w:pPr>
        <w:pStyle w:val="ListParagraph"/>
        <w:numPr>
          <w:ilvl w:val="0"/>
          <w:numId w:val="10"/>
        </w:numPr>
        <w:rPr>
          <w:rStyle w:val="Hyperlink"/>
        </w:rPr>
      </w:pPr>
      <w:hyperlink r:id="rId46" w:history="1">
        <w:r w:rsidR="00315B19" w:rsidRPr="00D467C9">
          <w:rPr>
            <w:rStyle w:val="Hyperlink"/>
          </w:rPr>
          <w:t xml:space="preserve">ODE </w:t>
        </w:r>
        <w:r w:rsidR="00880AE1" w:rsidRPr="00D467C9">
          <w:rPr>
            <w:rStyle w:val="Hyperlink"/>
          </w:rPr>
          <w:t>Student Acuity guidance</w:t>
        </w:r>
      </w:hyperlink>
    </w:p>
    <w:p w14:paraId="0D4490FF" w14:textId="1FDCC160" w:rsidR="001C251D" w:rsidRPr="00D467C9" w:rsidRDefault="00000000" w:rsidP="00381602">
      <w:pPr>
        <w:pStyle w:val="ListParagraph"/>
        <w:numPr>
          <w:ilvl w:val="0"/>
          <w:numId w:val="10"/>
        </w:numPr>
        <w:rPr>
          <w:rStyle w:val="Hyperlink"/>
        </w:rPr>
      </w:pPr>
      <w:hyperlink r:id="rId47" w:history="1">
        <w:r w:rsidR="001C251D" w:rsidRPr="00D467C9">
          <w:rPr>
            <w:rStyle w:val="Hyperlink"/>
          </w:rPr>
          <w:t>OSNA Student Acuity Toolkit</w:t>
        </w:r>
      </w:hyperlink>
    </w:p>
    <w:p w14:paraId="31D21D98" w14:textId="6499FB8F" w:rsidR="000B4BC5" w:rsidRPr="00D467C9" w:rsidRDefault="00000000" w:rsidP="00381602">
      <w:pPr>
        <w:pStyle w:val="ListParagraph"/>
        <w:numPr>
          <w:ilvl w:val="0"/>
          <w:numId w:val="10"/>
        </w:numPr>
        <w:rPr>
          <w:rStyle w:val="Hyperlink"/>
        </w:rPr>
      </w:pPr>
      <w:hyperlink r:id="rId48" w:history="1">
        <w:r w:rsidR="000B4BC5" w:rsidRPr="00D467C9">
          <w:rPr>
            <w:rStyle w:val="Hyperlink"/>
          </w:rPr>
          <w:t xml:space="preserve">OSNA </w:t>
        </w:r>
        <w:r w:rsidR="001C251D" w:rsidRPr="00D467C9">
          <w:rPr>
            <w:rStyle w:val="Hyperlink"/>
          </w:rPr>
          <w:t xml:space="preserve">Social Determinants and </w:t>
        </w:r>
        <w:r w:rsidR="00315B19" w:rsidRPr="00D467C9">
          <w:rPr>
            <w:rStyle w:val="Hyperlink"/>
          </w:rPr>
          <w:t>Acuity</w:t>
        </w:r>
        <w:r w:rsidR="001C251D" w:rsidRPr="00D467C9">
          <w:rPr>
            <w:rStyle w:val="Hyperlink"/>
          </w:rPr>
          <w:t xml:space="preserve"> Strategies</w:t>
        </w:r>
      </w:hyperlink>
    </w:p>
    <w:p w14:paraId="0249D519" w14:textId="67187C80" w:rsidR="000B4BC5" w:rsidRPr="00284C7D" w:rsidRDefault="00254631" w:rsidP="0042409F">
      <w:pPr>
        <w:pStyle w:val="Heading5"/>
        <w:rPr>
          <w:rFonts w:ascii="Arial" w:hAnsi="Arial" w:cs="Arial"/>
          <w:sz w:val="28"/>
          <w:szCs w:val="28"/>
        </w:rPr>
      </w:pPr>
      <w:r w:rsidRPr="00284C7D">
        <w:rPr>
          <w:rFonts w:ascii="Arial" w:hAnsi="Arial" w:cs="Arial"/>
          <w:sz w:val="28"/>
          <w:szCs w:val="28"/>
        </w:rPr>
        <w:t>Information sharing and privacy</w:t>
      </w:r>
    </w:p>
    <w:p w14:paraId="6580DB59" w14:textId="77777777" w:rsidR="000B4BC5" w:rsidRPr="00D467C9" w:rsidRDefault="00000000" w:rsidP="00381602">
      <w:pPr>
        <w:pStyle w:val="ListParagraph"/>
        <w:numPr>
          <w:ilvl w:val="0"/>
          <w:numId w:val="10"/>
        </w:numPr>
      </w:pPr>
      <w:hyperlink r:id="rId49" w:history="1">
        <w:r w:rsidR="000B4BC5" w:rsidRPr="00D467C9">
          <w:rPr>
            <w:rStyle w:val="Hyperlink"/>
          </w:rPr>
          <w:t>ODE Student Health Privacy</w:t>
        </w:r>
      </w:hyperlink>
      <w:r w:rsidR="000B4BC5" w:rsidRPr="00D467C9">
        <w:t xml:space="preserve"> – FERPA / HIPAA</w:t>
      </w:r>
    </w:p>
    <w:p w14:paraId="1B6BD92D" w14:textId="77777777" w:rsidR="000B4BC5" w:rsidRPr="00D467C9" w:rsidRDefault="00000000" w:rsidP="00381602">
      <w:pPr>
        <w:pStyle w:val="ListParagraph"/>
        <w:numPr>
          <w:ilvl w:val="0"/>
          <w:numId w:val="10"/>
        </w:numPr>
        <w:rPr>
          <w:rStyle w:val="Hyperlink"/>
        </w:rPr>
      </w:pPr>
      <w:hyperlink r:id="rId50" w:history="1">
        <w:r w:rsidR="000B4BC5" w:rsidRPr="00D467C9">
          <w:rPr>
            <w:rStyle w:val="Hyperlink"/>
          </w:rPr>
          <w:t xml:space="preserve">OSNA Modifying Student Information Systems </w:t>
        </w:r>
      </w:hyperlink>
    </w:p>
    <w:p w14:paraId="45D81DC7" w14:textId="77777777" w:rsidR="00577B45" w:rsidRPr="00D467C9" w:rsidRDefault="00577B45" w:rsidP="00776F02">
      <w:pPr>
        <w:ind w:left="0"/>
      </w:pPr>
    </w:p>
    <w:p w14:paraId="7A90943E" w14:textId="77777777" w:rsidR="00380326" w:rsidRDefault="00380326">
      <w:pPr>
        <w:spacing w:before="0" w:line="240" w:lineRule="auto"/>
        <w:ind w:left="0"/>
        <w:rPr>
          <w:rFonts w:eastAsiaTheme="majorEastAsia" w:cstheme="majorBidi"/>
          <w:b/>
          <w:color w:val="064276"/>
          <w:sz w:val="28"/>
          <w:szCs w:val="24"/>
        </w:rPr>
      </w:pPr>
      <w:bookmarkStart w:id="64" w:name="_Toc205474533"/>
      <w:bookmarkStart w:id="65" w:name="_Toc205474866"/>
      <w:bookmarkStart w:id="66" w:name="_Toc206030464"/>
      <w:r>
        <w:br w:type="page"/>
      </w:r>
    </w:p>
    <w:p w14:paraId="62F03003" w14:textId="735E0FC9" w:rsidR="002E70C8" w:rsidRDefault="002E70C8" w:rsidP="00E965D3">
      <w:pPr>
        <w:pStyle w:val="Heading3"/>
        <w:pBdr>
          <w:bottom w:val="single" w:sz="48" w:space="1" w:color="F4B466"/>
        </w:pBdr>
        <w:ind w:left="0" w:firstLine="720"/>
      </w:pPr>
      <w:bookmarkStart w:id="67" w:name="_Toc206686520"/>
      <w:r>
        <w:lastRenderedPageBreak/>
        <w:t xml:space="preserve">Sample Questions for </w:t>
      </w:r>
      <w:r w:rsidR="00C02834">
        <w:t>Goal 2: Priority Work</w:t>
      </w:r>
      <w:bookmarkEnd w:id="64"/>
      <w:bookmarkEnd w:id="65"/>
      <w:bookmarkEnd w:id="66"/>
      <w:bookmarkEnd w:id="67"/>
    </w:p>
    <w:p w14:paraId="63C79344" w14:textId="3D7A1B7F" w:rsidR="008C2363" w:rsidRPr="00D467C9" w:rsidRDefault="005C715E" w:rsidP="00FB265C">
      <w:pPr>
        <w:ind w:left="547"/>
      </w:pPr>
      <w:r w:rsidRPr="00D467C9">
        <w:t xml:space="preserve">These questions can guide qualitative evaluation of the </w:t>
      </w:r>
      <w:r w:rsidRPr="00284C7D">
        <w:rPr>
          <w:b/>
          <w:bCs/>
          <w:color w:val="BB3D10"/>
        </w:rPr>
        <w:t>priority work</w:t>
      </w:r>
      <w:r w:rsidR="008F05D2">
        <w:rPr>
          <w:b/>
          <w:bCs/>
          <w:color w:val="BB3D10"/>
        </w:rPr>
        <w:t>,</w:t>
      </w:r>
      <w:r w:rsidRPr="00D467C9">
        <w:rPr>
          <w:color w:val="BB3D10"/>
        </w:rPr>
        <w:t xml:space="preserve"> </w:t>
      </w:r>
      <w:r w:rsidRPr="00D467C9">
        <w:t xml:space="preserve">and </w:t>
      </w:r>
      <w:r w:rsidR="008F05D2">
        <w:t xml:space="preserve">the </w:t>
      </w:r>
      <w:r w:rsidRPr="00D467C9">
        <w:t>related resources, data</w:t>
      </w:r>
      <w:r w:rsidR="00284C7D">
        <w:t>,</w:t>
      </w:r>
      <w:r w:rsidRPr="00D467C9">
        <w:t xml:space="preserve"> and documentation systems</w:t>
      </w:r>
      <w:r w:rsidR="00284C7D">
        <w:t>,</w:t>
      </w:r>
      <w:r w:rsidRPr="00D467C9">
        <w:t xml:space="preserve"> of a school nursing model. </w:t>
      </w:r>
      <w:r w:rsidR="008C2363" w:rsidRPr="00D467C9">
        <w:t xml:space="preserve">See instructions in </w:t>
      </w:r>
      <w:hyperlink w:anchor="_Sample_Questions" w:history="1">
        <w:r w:rsidR="008C2363" w:rsidRPr="00D467C9">
          <w:rPr>
            <w:rStyle w:val="Hyperlink"/>
          </w:rPr>
          <w:t>Scanning Tools: Sample Questions.</w:t>
        </w:r>
      </w:hyperlink>
      <w:r w:rsidR="00FB265C">
        <w:t xml:space="preserve"> </w:t>
      </w:r>
      <w:r w:rsidR="008C2363" w:rsidRPr="00D467C9">
        <w:t xml:space="preserve">To compile results, see </w:t>
      </w:r>
      <w:hyperlink w:anchor="_Planning_Forms" w:history="1">
        <w:r w:rsidR="008C2363" w:rsidRPr="00D467C9">
          <w:rPr>
            <w:rStyle w:val="Hyperlink"/>
          </w:rPr>
          <w:t xml:space="preserve">SHINE Planning </w:t>
        </w:r>
        <w:r w:rsidR="000F637B">
          <w:rPr>
            <w:rStyle w:val="Hyperlink"/>
          </w:rPr>
          <w:t>Tools</w:t>
        </w:r>
      </w:hyperlink>
      <w:r w:rsidR="008C2363" w:rsidRPr="00D467C9">
        <w:t xml:space="preserve"> and </w:t>
      </w:r>
      <w:hyperlink w:anchor="_SHINE_Report_Outline" w:history="1">
        <w:r w:rsidR="008C2363" w:rsidRPr="00D467C9">
          <w:rPr>
            <w:rStyle w:val="Hyperlink"/>
          </w:rPr>
          <w:t xml:space="preserve">Report </w:t>
        </w:r>
        <w:r w:rsidR="00B56AD4">
          <w:rPr>
            <w:rStyle w:val="Hyperlink"/>
          </w:rPr>
          <w:t>Template</w:t>
        </w:r>
      </w:hyperlink>
      <w:r w:rsidR="008C2363" w:rsidRPr="00D467C9">
        <w:t>.</w:t>
      </w:r>
    </w:p>
    <w:p w14:paraId="704159F9" w14:textId="77777777" w:rsidR="00413412" w:rsidRPr="00D467C9" w:rsidRDefault="00413412" w:rsidP="00413412"/>
    <w:p w14:paraId="7D317192" w14:textId="518ED9AB" w:rsidR="003C294F" w:rsidRPr="00D467C9" w:rsidRDefault="00210021" w:rsidP="00381602">
      <w:pPr>
        <w:pStyle w:val="ListParagraph"/>
        <w:numPr>
          <w:ilvl w:val="0"/>
          <w:numId w:val="11"/>
        </w:numPr>
      </w:pPr>
      <w:r w:rsidRPr="00D467C9">
        <w:t xml:space="preserve">Describe the priority work of the local School Nursing Model [See </w:t>
      </w:r>
      <w:hyperlink w:anchor="_Appendix_A._Regulations" w:history="1">
        <w:r w:rsidRPr="00D467C9">
          <w:rPr>
            <w:rStyle w:val="Hyperlink"/>
          </w:rPr>
          <w:t>Appendix A</w:t>
        </w:r>
      </w:hyperlink>
      <w:r w:rsidRPr="00D467C9">
        <w:t xml:space="preserve">]. </w:t>
      </w:r>
    </w:p>
    <w:p w14:paraId="41B1A14D" w14:textId="77777777" w:rsidR="003C294F" w:rsidRPr="00D467C9" w:rsidRDefault="00210021" w:rsidP="00381602">
      <w:pPr>
        <w:pStyle w:val="ListParagraph"/>
        <w:numPr>
          <w:ilvl w:val="1"/>
          <w:numId w:val="11"/>
        </w:numPr>
      </w:pPr>
      <w:r w:rsidRPr="00D467C9">
        <w:t xml:space="preserve">Are school nurses able to conduct priority work to the desired level? </w:t>
      </w:r>
    </w:p>
    <w:p w14:paraId="3D47642E" w14:textId="77777777" w:rsidR="003C294F" w:rsidRPr="00D467C9" w:rsidRDefault="00210021" w:rsidP="00381602">
      <w:pPr>
        <w:pStyle w:val="ListParagraph"/>
        <w:numPr>
          <w:ilvl w:val="1"/>
          <w:numId w:val="11"/>
        </w:numPr>
      </w:pPr>
      <w:r w:rsidRPr="00D467C9">
        <w:t xml:space="preserve">Is there any priority work that is not being done? </w:t>
      </w:r>
    </w:p>
    <w:p w14:paraId="31C7E0F5" w14:textId="77777777" w:rsidR="003C294F" w:rsidRPr="00D467C9" w:rsidRDefault="00210021" w:rsidP="00381602">
      <w:pPr>
        <w:pStyle w:val="ListParagraph"/>
        <w:numPr>
          <w:ilvl w:val="1"/>
          <w:numId w:val="11"/>
        </w:numPr>
      </w:pPr>
      <w:r w:rsidRPr="00D467C9">
        <w:t>How does the School Nursing Model support students with chronic conditions?</w:t>
      </w:r>
    </w:p>
    <w:p w14:paraId="33418FE6" w14:textId="77777777" w:rsidR="003C294F" w:rsidRPr="00D467C9" w:rsidRDefault="00210021" w:rsidP="00381602">
      <w:pPr>
        <w:pStyle w:val="ListParagraph"/>
        <w:numPr>
          <w:ilvl w:val="1"/>
          <w:numId w:val="11"/>
        </w:numPr>
      </w:pPr>
      <w:r w:rsidRPr="00D467C9">
        <w:t>What efforts are in place for community health promotion, disease prevention, and safety?</w:t>
      </w:r>
    </w:p>
    <w:p w14:paraId="6FBEE91E" w14:textId="77777777" w:rsidR="003C294F" w:rsidRPr="00D467C9" w:rsidRDefault="00210021" w:rsidP="00381602">
      <w:pPr>
        <w:pStyle w:val="ListParagraph"/>
        <w:numPr>
          <w:ilvl w:val="0"/>
          <w:numId w:val="11"/>
        </w:numPr>
      </w:pPr>
      <w:r w:rsidRPr="00D467C9">
        <w:t>Describe how health-related information is documented, tracked, and reported.</w:t>
      </w:r>
    </w:p>
    <w:p w14:paraId="7C95EDAC" w14:textId="77777777" w:rsidR="003C294F" w:rsidRPr="00D467C9" w:rsidRDefault="00210021" w:rsidP="00381602">
      <w:pPr>
        <w:pStyle w:val="ListParagraph"/>
        <w:numPr>
          <w:ilvl w:val="1"/>
          <w:numId w:val="11"/>
        </w:numPr>
      </w:pPr>
      <w:r w:rsidRPr="00D467C9">
        <w:t>Is there an electronic documentation system? What health fields or menus exist?</w:t>
      </w:r>
    </w:p>
    <w:p w14:paraId="5CD5FE8E" w14:textId="77777777" w:rsidR="003C294F" w:rsidRPr="00D467C9" w:rsidRDefault="00210021" w:rsidP="00381602">
      <w:pPr>
        <w:pStyle w:val="ListParagraph"/>
        <w:numPr>
          <w:ilvl w:val="1"/>
          <w:numId w:val="11"/>
        </w:numPr>
      </w:pPr>
      <w:r w:rsidRPr="00D467C9">
        <w:t>How well does the system protect privacy? How well does the system work for sharing information among need-to-know personnel?</w:t>
      </w:r>
    </w:p>
    <w:p w14:paraId="60DFC583" w14:textId="77777777" w:rsidR="0036658C" w:rsidRPr="00D467C9" w:rsidRDefault="00210021" w:rsidP="00381602">
      <w:pPr>
        <w:pStyle w:val="ListParagraph"/>
        <w:numPr>
          <w:ilvl w:val="1"/>
          <w:numId w:val="11"/>
        </w:numPr>
      </w:pPr>
      <w:r w:rsidRPr="00D467C9">
        <w:t>For the Oregon Department of Education (ODE) Annual Report of School Nursing in Oregon Public Schools. What methods do RNs use to assess and track student acuities (nursing care needs)? Are the methods consistent RN to RN, year to year?</w:t>
      </w:r>
    </w:p>
    <w:p w14:paraId="0C20874C" w14:textId="77777777" w:rsidR="0036658C" w:rsidRPr="00D467C9" w:rsidRDefault="00210021" w:rsidP="00381602">
      <w:pPr>
        <w:pStyle w:val="ListParagraph"/>
        <w:numPr>
          <w:ilvl w:val="1"/>
          <w:numId w:val="11"/>
        </w:numPr>
      </w:pPr>
      <w:r w:rsidRPr="00D467C9">
        <w:t xml:space="preserve">How is data about health needs and services tracked? Are any reports generated? Is health data used in specific ways? </w:t>
      </w:r>
    </w:p>
    <w:p w14:paraId="7F5A4591" w14:textId="77777777" w:rsidR="0036658C" w:rsidRPr="00D467C9" w:rsidRDefault="00210021" w:rsidP="00381602">
      <w:pPr>
        <w:pStyle w:val="ListParagraph"/>
        <w:numPr>
          <w:ilvl w:val="0"/>
          <w:numId w:val="11"/>
        </w:numPr>
      </w:pPr>
      <w:r w:rsidRPr="00D467C9">
        <w:t>Describe the workspace and resources for school nursing and health work.</w:t>
      </w:r>
    </w:p>
    <w:p w14:paraId="7BFE5492" w14:textId="77777777" w:rsidR="003154E9" w:rsidRPr="00D467C9" w:rsidRDefault="00210021" w:rsidP="00381602">
      <w:pPr>
        <w:pStyle w:val="ListParagraph"/>
        <w:numPr>
          <w:ilvl w:val="1"/>
          <w:numId w:val="11"/>
        </w:numPr>
      </w:pPr>
      <w:r w:rsidRPr="00D467C9">
        <w:t>How well do workspaces support RN-specific work? Is there confidential workspace for student support, communication with providers, calls to families/caregivers, etc.?</w:t>
      </w:r>
    </w:p>
    <w:p w14:paraId="597DFCE8" w14:textId="77777777" w:rsidR="00D3039E" w:rsidRDefault="00210021" w:rsidP="00381602">
      <w:pPr>
        <w:pStyle w:val="ListParagraph"/>
        <w:numPr>
          <w:ilvl w:val="1"/>
          <w:numId w:val="11"/>
        </w:numPr>
      </w:pPr>
      <w:r w:rsidRPr="00D467C9">
        <w:t>What types of equipment and supplies are available</w:t>
      </w:r>
      <w:r w:rsidR="00EB57D7" w:rsidRPr="00D467C9">
        <w:t xml:space="preserve">? </w:t>
      </w:r>
    </w:p>
    <w:p w14:paraId="20AE6F38" w14:textId="65611C0D" w:rsidR="00C54D22" w:rsidRPr="00D467C9" w:rsidRDefault="00EB57D7" w:rsidP="00D3039E">
      <w:pPr>
        <w:pStyle w:val="ListParagraph"/>
        <w:numPr>
          <w:ilvl w:val="0"/>
          <w:numId w:val="0"/>
        </w:numPr>
        <w:ind w:left="1800"/>
      </w:pPr>
      <w:r w:rsidRPr="00D467C9">
        <w:lastRenderedPageBreak/>
        <w:t>Examples</w:t>
      </w:r>
      <w:r w:rsidR="005F1DE8" w:rsidRPr="00D467C9">
        <w:t>:</w:t>
      </w:r>
      <w:r w:rsidR="00CC0F81" w:rsidRPr="00D467C9">
        <w:t xml:space="preserve"> </w:t>
      </w:r>
    </w:p>
    <w:tbl>
      <w:tblPr>
        <w:tblStyle w:val="TableGrid"/>
        <w:tblW w:w="9985" w:type="dxa"/>
        <w:tblInd w:w="518" w:type="dxa"/>
        <w:tblBorders>
          <w:top w:val="none" w:sz="0" w:space="0" w:color="auto"/>
          <w:left w:val="none" w:sz="0" w:space="0" w:color="auto"/>
          <w:bottom w:val="none" w:sz="0" w:space="0" w:color="auto"/>
          <w:right w:val="single" w:sz="4" w:space="0" w:color="064276"/>
          <w:insideH w:val="none" w:sz="0" w:space="0" w:color="auto"/>
          <w:insideV w:val="none" w:sz="0" w:space="0" w:color="auto"/>
        </w:tblBorders>
        <w:tblLayout w:type="fixed"/>
        <w:tblLook w:val="04A0" w:firstRow="1" w:lastRow="0" w:firstColumn="1" w:lastColumn="0" w:noHBand="0" w:noVBand="1"/>
      </w:tblPr>
      <w:tblGrid>
        <w:gridCol w:w="1997"/>
        <w:gridCol w:w="1997"/>
        <w:gridCol w:w="1997"/>
        <w:gridCol w:w="1997"/>
        <w:gridCol w:w="1997"/>
      </w:tblGrid>
      <w:tr w:rsidR="0075216C" w:rsidRPr="00D467C9" w14:paraId="31E81C0C" w14:textId="77777777" w:rsidTr="00544FD4">
        <w:tc>
          <w:tcPr>
            <w:tcW w:w="1997" w:type="dxa"/>
            <w:tcBorders>
              <w:right w:val="single" w:sz="4" w:space="0" w:color="064276"/>
            </w:tcBorders>
            <w:shd w:val="clear" w:color="auto" w:fill="F2F2F2" w:themeFill="background1" w:themeFillShade="F2"/>
          </w:tcPr>
          <w:p w14:paraId="196CD29B" w14:textId="77777777" w:rsidR="0075216C" w:rsidRPr="00403AB9" w:rsidRDefault="0075216C" w:rsidP="0075216C">
            <w:pPr>
              <w:spacing w:before="0" w:line="276" w:lineRule="auto"/>
              <w:ind w:left="0"/>
              <w:jc w:val="center"/>
              <w:rPr>
                <w:b/>
                <w:bCs/>
                <w:sz w:val="24"/>
                <w:szCs w:val="24"/>
              </w:rPr>
            </w:pPr>
            <w:r w:rsidRPr="00403AB9">
              <w:rPr>
                <w:b/>
                <w:bCs/>
                <w:sz w:val="24"/>
                <w:szCs w:val="24"/>
              </w:rPr>
              <w:t>Assessment</w:t>
            </w:r>
          </w:p>
          <w:p w14:paraId="3B6EEAE2" w14:textId="7ED851A2" w:rsidR="0075216C" w:rsidRPr="00403AB9" w:rsidRDefault="0075216C" w:rsidP="0075216C">
            <w:pPr>
              <w:spacing w:before="0" w:line="276" w:lineRule="auto"/>
              <w:ind w:left="0"/>
              <w:jc w:val="center"/>
              <w:rPr>
                <w:b/>
                <w:bCs/>
                <w:sz w:val="24"/>
                <w:szCs w:val="24"/>
              </w:rPr>
            </w:pPr>
            <w:r w:rsidRPr="00403AB9">
              <w:rPr>
                <w:b/>
                <w:bCs/>
                <w:sz w:val="24"/>
                <w:szCs w:val="24"/>
              </w:rPr>
              <w:t xml:space="preserve">Tools </w:t>
            </w:r>
          </w:p>
        </w:tc>
        <w:tc>
          <w:tcPr>
            <w:tcW w:w="1997" w:type="dxa"/>
            <w:tcBorders>
              <w:left w:val="single" w:sz="4" w:space="0" w:color="064276"/>
              <w:right w:val="single" w:sz="4" w:space="0" w:color="064276"/>
            </w:tcBorders>
            <w:shd w:val="clear" w:color="auto" w:fill="F2F2F2" w:themeFill="background1" w:themeFillShade="F2"/>
          </w:tcPr>
          <w:p w14:paraId="1F58776F" w14:textId="4443AF50" w:rsidR="0075216C" w:rsidRPr="00403AB9" w:rsidRDefault="0075216C" w:rsidP="0075216C">
            <w:pPr>
              <w:spacing w:before="0" w:line="276" w:lineRule="auto"/>
              <w:ind w:left="0"/>
              <w:jc w:val="center"/>
              <w:rPr>
                <w:b/>
                <w:bCs/>
                <w:sz w:val="24"/>
                <w:szCs w:val="24"/>
              </w:rPr>
            </w:pPr>
            <w:r w:rsidRPr="00403AB9">
              <w:rPr>
                <w:b/>
                <w:bCs/>
                <w:sz w:val="24"/>
                <w:szCs w:val="24"/>
              </w:rPr>
              <w:t>Durable Equipment</w:t>
            </w:r>
          </w:p>
        </w:tc>
        <w:tc>
          <w:tcPr>
            <w:tcW w:w="1997" w:type="dxa"/>
            <w:tcBorders>
              <w:left w:val="single" w:sz="4" w:space="0" w:color="064276"/>
              <w:right w:val="single" w:sz="4" w:space="0" w:color="064276"/>
            </w:tcBorders>
            <w:shd w:val="clear" w:color="auto" w:fill="F2F2F2" w:themeFill="background1" w:themeFillShade="F2"/>
          </w:tcPr>
          <w:p w14:paraId="16D2FA2A" w14:textId="1F84556A" w:rsidR="00544FD4" w:rsidRPr="00403AB9" w:rsidRDefault="00CC08AB" w:rsidP="00544FD4">
            <w:pPr>
              <w:spacing w:before="0" w:line="276" w:lineRule="auto"/>
              <w:ind w:left="0"/>
              <w:jc w:val="center"/>
              <w:rPr>
                <w:b/>
                <w:bCs/>
                <w:sz w:val="24"/>
                <w:szCs w:val="24"/>
              </w:rPr>
            </w:pPr>
            <w:r>
              <w:rPr>
                <w:b/>
                <w:bCs/>
                <w:sz w:val="24"/>
                <w:szCs w:val="24"/>
              </w:rPr>
              <w:t>Treatment</w:t>
            </w:r>
            <w:r w:rsidR="00544FD4" w:rsidRPr="00403AB9">
              <w:rPr>
                <w:b/>
                <w:bCs/>
                <w:sz w:val="24"/>
                <w:szCs w:val="24"/>
              </w:rPr>
              <w:t xml:space="preserve"> Supplies</w:t>
            </w:r>
          </w:p>
        </w:tc>
        <w:tc>
          <w:tcPr>
            <w:tcW w:w="1997" w:type="dxa"/>
            <w:tcBorders>
              <w:left w:val="single" w:sz="4" w:space="0" w:color="064276"/>
              <w:right w:val="single" w:sz="4" w:space="0" w:color="064276"/>
            </w:tcBorders>
            <w:shd w:val="clear" w:color="auto" w:fill="F2F2F2" w:themeFill="background1" w:themeFillShade="F2"/>
          </w:tcPr>
          <w:p w14:paraId="62C1F3AA" w14:textId="0A7151ED" w:rsidR="0075216C" w:rsidRPr="00403AB9" w:rsidRDefault="0075216C" w:rsidP="0075216C">
            <w:pPr>
              <w:spacing w:before="0" w:line="276" w:lineRule="auto"/>
              <w:ind w:left="0"/>
              <w:jc w:val="center"/>
              <w:rPr>
                <w:b/>
                <w:bCs/>
                <w:sz w:val="24"/>
                <w:szCs w:val="24"/>
              </w:rPr>
            </w:pPr>
            <w:r w:rsidRPr="00403AB9">
              <w:rPr>
                <w:b/>
                <w:bCs/>
                <w:sz w:val="24"/>
                <w:szCs w:val="24"/>
              </w:rPr>
              <w:t>Medication</w:t>
            </w:r>
            <w:r w:rsidR="00793662" w:rsidRPr="00403AB9">
              <w:rPr>
                <w:b/>
                <w:bCs/>
                <w:sz w:val="24"/>
                <w:szCs w:val="24"/>
              </w:rPr>
              <w:t xml:space="preserve"> </w:t>
            </w:r>
            <w:r w:rsidR="00301129">
              <w:rPr>
                <w:b/>
                <w:bCs/>
                <w:sz w:val="24"/>
                <w:szCs w:val="24"/>
              </w:rPr>
              <w:t>Resources</w:t>
            </w:r>
          </w:p>
        </w:tc>
        <w:tc>
          <w:tcPr>
            <w:tcW w:w="1997" w:type="dxa"/>
            <w:tcBorders>
              <w:left w:val="single" w:sz="4" w:space="0" w:color="064276"/>
              <w:right w:val="nil"/>
            </w:tcBorders>
            <w:shd w:val="clear" w:color="auto" w:fill="F2F2F2" w:themeFill="background1" w:themeFillShade="F2"/>
          </w:tcPr>
          <w:p w14:paraId="45ADA6E3" w14:textId="3DD13005" w:rsidR="0075216C" w:rsidRPr="00403AB9" w:rsidRDefault="00003F6B" w:rsidP="0075216C">
            <w:pPr>
              <w:spacing w:before="0" w:line="276" w:lineRule="auto"/>
              <w:ind w:left="0"/>
              <w:jc w:val="center"/>
              <w:rPr>
                <w:b/>
                <w:bCs/>
                <w:sz w:val="24"/>
                <w:szCs w:val="24"/>
              </w:rPr>
            </w:pPr>
            <w:r w:rsidRPr="00403AB9">
              <w:rPr>
                <w:b/>
                <w:bCs/>
                <w:sz w:val="24"/>
                <w:szCs w:val="24"/>
              </w:rPr>
              <w:t>Office</w:t>
            </w:r>
            <w:r w:rsidR="00FE4AE3" w:rsidRPr="00403AB9">
              <w:rPr>
                <w:b/>
                <w:bCs/>
                <w:sz w:val="24"/>
                <w:szCs w:val="24"/>
              </w:rPr>
              <w:t xml:space="preserve"> and Tech</w:t>
            </w:r>
            <w:r w:rsidR="00301129">
              <w:rPr>
                <w:b/>
                <w:bCs/>
                <w:sz w:val="24"/>
                <w:szCs w:val="24"/>
              </w:rPr>
              <w:t xml:space="preserve"> Supplies</w:t>
            </w:r>
          </w:p>
        </w:tc>
      </w:tr>
      <w:tr w:rsidR="0075216C" w:rsidRPr="00D467C9" w14:paraId="076DDA59" w14:textId="77777777" w:rsidTr="00544FD4">
        <w:tc>
          <w:tcPr>
            <w:tcW w:w="1997" w:type="dxa"/>
            <w:tcBorders>
              <w:right w:val="single" w:sz="4" w:space="0" w:color="064276"/>
            </w:tcBorders>
          </w:tcPr>
          <w:p w14:paraId="4BC09F13" w14:textId="77777777" w:rsidR="0075216C" w:rsidRPr="007840E2" w:rsidRDefault="0075216C" w:rsidP="0075216C">
            <w:pPr>
              <w:pStyle w:val="ListParagraph"/>
              <w:numPr>
                <w:ilvl w:val="0"/>
                <w:numId w:val="95"/>
              </w:numPr>
              <w:spacing w:before="0" w:after="0" w:line="240" w:lineRule="auto"/>
              <w:ind w:left="140" w:hanging="180"/>
              <w:rPr>
                <w:sz w:val="24"/>
                <w:szCs w:val="24"/>
              </w:rPr>
            </w:pPr>
            <w:r w:rsidRPr="007840E2">
              <w:rPr>
                <w:sz w:val="24"/>
                <w:szCs w:val="24"/>
              </w:rPr>
              <w:t xml:space="preserve">Stethoscopes </w:t>
            </w:r>
          </w:p>
          <w:p w14:paraId="37A3730B" w14:textId="77777777" w:rsidR="00003F6B" w:rsidRDefault="0075216C" w:rsidP="00003F6B">
            <w:pPr>
              <w:pStyle w:val="ListParagraph"/>
              <w:numPr>
                <w:ilvl w:val="0"/>
                <w:numId w:val="95"/>
              </w:numPr>
              <w:spacing w:before="0" w:after="0" w:line="240" w:lineRule="auto"/>
              <w:ind w:left="140" w:hanging="180"/>
              <w:rPr>
                <w:sz w:val="24"/>
                <w:szCs w:val="24"/>
              </w:rPr>
            </w:pPr>
            <w:r w:rsidRPr="007840E2">
              <w:rPr>
                <w:sz w:val="24"/>
                <w:szCs w:val="24"/>
              </w:rPr>
              <w:t>Thermomete</w:t>
            </w:r>
            <w:r w:rsidR="00003F6B">
              <w:rPr>
                <w:sz w:val="24"/>
                <w:szCs w:val="24"/>
              </w:rPr>
              <w:t>rs</w:t>
            </w:r>
          </w:p>
          <w:p w14:paraId="23108C5A" w14:textId="77777777" w:rsidR="0075216C" w:rsidRDefault="0075216C" w:rsidP="00003F6B">
            <w:pPr>
              <w:pStyle w:val="ListParagraph"/>
              <w:numPr>
                <w:ilvl w:val="0"/>
                <w:numId w:val="95"/>
              </w:numPr>
              <w:spacing w:before="0" w:after="0" w:line="240" w:lineRule="auto"/>
              <w:ind w:left="140" w:hanging="180"/>
              <w:rPr>
                <w:sz w:val="24"/>
                <w:szCs w:val="24"/>
              </w:rPr>
            </w:pPr>
            <w:r w:rsidRPr="00003F6B">
              <w:rPr>
                <w:sz w:val="24"/>
                <w:szCs w:val="24"/>
              </w:rPr>
              <w:t>Blood pressure cuffs</w:t>
            </w:r>
          </w:p>
          <w:p w14:paraId="708EF23A" w14:textId="2B7C9C8E" w:rsidR="00003F6B" w:rsidRPr="00003F6B" w:rsidRDefault="00003F6B" w:rsidP="00003F6B">
            <w:pPr>
              <w:pStyle w:val="ListParagraph"/>
              <w:numPr>
                <w:ilvl w:val="0"/>
                <w:numId w:val="95"/>
              </w:numPr>
              <w:spacing w:before="0" w:after="0" w:line="240" w:lineRule="auto"/>
              <w:ind w:left="140" w:hanging="180"/>
              <w:rPr>
                <w:sz w:val="24"/>
                <w:szCs w:val="24"/>
              </w:rPr>
            </w:pPr>
            <w:r>
              <w:rPr>
                <w:sz w:val="24"/>
                <w:szCs w:val="24"/>
              </w:rPr>
              <w:t>AEDs</w:t>
            </w:r>
          </w:p>
        </w:tc>
        <w:tc>
          <w:tcPr>
            <w:tcW w:w="1997" w:type="dxa"/>
            <w:tcBorders>
              <w:left w:val="single" w:sz="4" w:space="0" w:color="064276"/>
              <w:right w:val="single" w:sz="4" w:space="0" w:color="064276"/>
            </w:tcBorders>
          </w:tcPr>
          <w:p w14:paraId="756BA15B" w14:textId="77777777" w:rsidR="0075216C" w:rsidRPr="007840E2" w:rsidRDefault="0075216C" w:rsidP="0075216C">
            <w:pPr>
              <w:pStyle w:val="ListParagraph"/>
              <w:numPr>
                <w:ilvl w:val="0"/>
                <w:numId w:val="95"/>
              </w:numPr>
              <w:spacing w:before="0" w:after="0" w:line="240" w:lineRule="auto"/>
              <w:rPr>
                <w:sz w:val="24"/>
                <w:szCs w:val="24"/>
              </w:rPr>
            </w:pPr>
            <w:r w:rsidRPr="007840E2">
              <w:rPr>
                <w:sz w:val="24"/>
                <w:szCs w:val="24"/>
              </w:rPr>
              <w:t>Cots</w:t>
            </w:r>
          </w:p>
          <w:p w14:paraId="2DACE84A" w14:textId="77777777" w:rsidR="0075216C" w:rsidRDefault="0075216C" w:rsidP="0075216C">
            <w:pPr>
              <w:pStyle w:val="ListParagraph"/>
              <w:numPr>
                <w:ilvl w:val="0"/>
                <w:numId w:val="95"/>
              </w:numPr>
              <w:spacing w:before="0" w:after="0" w:line="240" w:lineRule="auto"/>
              <w:rPr>
                <w:sz w:val="24"/>
                <w:szCs w:val="24"/>
              </w:rPr>
            </w:pPr>
            <w:r w:rsidRPr="007840E2">
              <w:rPr>
                <w:sz w:val="24"/>
                <w:szCs w:val="24"/>
              </w:rPr>
              <w:t>Wheelchairs</w:t>
            </w:r>
          </w:p>
          <w:p w14:paraId="49FD08AC" w14:textId="5055072E" w:rsidR="00EE33E9" w:rsidRPr="007840E2" w:rsidRDefault="00F26449" w:rsidP="0075216C">
            <w:pPr>
              <w:pStyle w:val="ListParagraph"/>
              <w:numPr>
                <w:ilvl w:val="0"/>
                <w:numId w:val="95"/>
              </w:numPr>
              <w:spacing w:before="0" w:after="0" w:line="240" w:lineRule="auto"/>
              <w:rPr>
                <w:sz w:val="24"/>
                <w:szCs w:val="24"/>
              </w:rPr>
            </w:pPr>
            <w:r>
              <w:rPr>
                <w:sz w:val="24"/>
                <w:szCs w:val="24"/>
              </w:rPr>
              <w:t xml:space="preserve">Safe storage </w:t>
            </w:r>
            <w:r w:rsidR="00B76364">
              <w:rPr>
                <w:sz w:val="24"/>
                <w:szCs w:val="24"/>
              </w:rPr>
              <w:t xml:space="preserve">containers </w:t>
            </w:r>
          </w:p>
        </w:tc>
        <w:tc>
          <w:tcPr>
            <w:tcW w:w="1997" w:type="dxa"/>
            <w:tcBorders>
              <w:left w:val="single" w:sz="4" w:space="0" w:color="064276"/>
              <w:right w:val="single" w:sz="4" w:space="0" w:color="064276"/>
            </w:tcBorders>
          </w:tcPr>
          <w:p w14:paraId="1E55682F" w14:textId="77777777" w:rsidR="00544FD4" w:rsidRPr="007840E2" w:rsidRDefault="00544FD4" w:rsidP="00544FD4">
            <w:pPr>
              <w:pStyle w:val="ListParagraph"/>
              <w:numPr>
                <w:ilvl w:val="0"/>
                <w:numId w:val="95"/>
              </w:numPr>
              <w:spacing w:before="0" w:after="0" w:line="240" w:lineRule="auto"/>
              <w:rPr>
                <w:sz w:val="24"/>
                <w:szCs w:val="24"/>
              </w:rPr>
            </w:pPr>
            <w:r w:rsidRPr="007840E2">
              <w:rPr>
                <w:sz w:val="24"/>
                <w:szCs w:val="24"/>
              </w:rPr>
              <w:t>Gauze</w:t>
            </w:r>
          </w:p>
          <w:p w14:paraId="4D8A905D" w14:textId="2CC10483" w:rsidR="00544FD4" w:rsidRPr="007840E2" w:rsidRDefault="00544FD4" w:rsidP="00544FD4">
            <w:pPr>
              <w:pStyle w:val="ListParagraph"/>
              <w:numPr>
                <w:ilvl w:val="0"/>
                <w:numId w:val="95"/>
              </w:numPr>
              <w:spacing w:before="0" w:after="0" w:line="240" w:lineRule="auto"/>
              <w:rPr>
                <w:sz w:val="24"/>
                <w:szCs w:val="24"/>
              </w:rPr>
            </w:pPr>
            <w:r w:rsidRPr="007840E2">
              <w:rPr>
                <w:sz w:val="24"/>
                <w:szCs w:val="24"/>
              </w:rPr>
              <w:t xml:space="preserve">Med cups </w:t>
            </w:r>
          </w:p>
          <w:p w14:paraId="57D12FF4" w14:textId="77777777" w:rsidR="00544FD4" w:rsidRPr="007840E2" w:rsidRDefault="00544FD4" w:rsidP="00544FD4">
            <w:pPr>
              <w:pStyle w:val="ListParagraph"/>
              <w:numPr>
                <w:ilvl w:val="0"/>
                <w:numId w:val="95"/>
              </w:numPr>
              <w:spacing w:before="0" w:after="0" w:line="240" w:lineRule="auto"/>
              <w:rPr>
                <w:sz w:val="24"/>
                <w:szCs w:val="24"/>
              </w:rPr>
            </w:pPr>
            <w:r w:rsidRPr="007840E2">
              <w:rPr>
                <w:sz w:val="24"/>
                <w:szCs w:val="24"/>
              </w:rPr>
              <w:t>Gloves</w:t>
            </w:r>
          </w:p>
          <w:p w14:paraId="7487DB11" w14:textId="0F297A43" w:rsidR="00544FD4" w:rsidRPr="007840E2" w:rsidRDefault="00544FD4" w:rsidP="00544FD4">
            <w:pPr>
              <w:pStyle w:val="ListParagraph"/>
              <w:numPr>
                <w:ilvl w:val="0"/>
                <w:numId w:val="95"/>
              </w:numPr>
              <w:spacing w:before="0" w:after="0" w:line="240" w:lineRule="auto"/>
              <w:rPr>
                <w:sz w:val="24"/>
                <w:szCs w:val="24"/>
              </w:rPr>
            </w:pPr>
            <w:r w:rsidRPr="007840E2">
              <w:rPr>
                <w:sz w:val="24"/>
                <w:szCs w:val="24"/>
              </w:rPr>
              <w:t>Masks</w:t>
            </w:r>
          </w:p>
        </w:tc>
        <w:tc>
          <w:tcPr>
            <w:tcW w:w="1997" w:type="dxa"/>
            <w:tcBorders>
              <w:left w:val="single" w:sz="4" w:space="0" w:color="064276"/>
              <w:right w:val="single" w:sz="4" w:space="0" w:color="064276"/>
            </w:tcBorders>
          </w:tcPr>
          <w:p w14:paraId="7B9D1672" w14:textId="79C4B7CF" w:rsidR="0075216C" w:rsidRPr="007840E2" w:rsidRDefault="0075216C" w:rsidP="0075216C">
            <w:pPr>
              <w:pStyle w:val="ListParagraph"/>
              <w:numPr>
                <w:ilvl w:val="0"/>
                <w:numId w:val="95"/>
              </w:numPr>
              <w:spacing w:before="0" w:after="0" w:line="240" w:lineRule="auto"/>
              <w:rPr>
                <w:sz w:val="24"/>
                <w:szCs w:val="24"/>
              </w:rPr>
            </w:pPr>
            <w:r w:rsidRPr="007840E2">
              <w:rPr>
                <w:sz w:val="24"/>
                <w:szCs w:val="24"/>
              </w:rPr>
              <w:t>Epinephrine</w:t>
            </w:r>
          </w:p>
          <w:p w14:paraId="6CA137C2" w14:textId="77777777" w:rsidR="0075216C" w:rsidRDefault="0075216C" w:rsidP="0075216C">
            <w:pPr>
              <w:pStyle w:val="ListParagraph"/>
              <w:numPr>
                <w:ilvl w:val="0"/>
                <w:numId w:val="95"/>
              </w:numPr>
              <w:spacing w:before="0" w:after="0" w:line="240" w:lineRule="auto"/>
              <w:rPr>
                <w:sz w:val="24"/>
                <w:szCs w:val="24"/>
              </w:rPr>
            </w:pPr>
            <w:r w:rsidRPr="007840E2">
              <w:rPr>
                <w:sz w:val="24"/>
                <w:szCs w:val="24"/>
              </w:rPr>
              <w:t>Narcan</w:t>
            </w:r>
          </w:p>
          <w:p w14:paraId="2B1D4D4F" w14:textId="72B3910A" w:rsidR="00793662" w:rsidRPr="007840E2" w:rsidRDefault="00437870" w:rsidP="0075216C">
            <w:pPr>
              <w:pStyle w:val="ListParagraph"/>
              <w:numPr>
                <w:ilvl w:val="0"/>
                <w:numId w:val="95"/>
              </w:numPr>
              <w:spacing w:before="0" w:after="0" w:line="240" w:lineRule="auto"/>
              <w:rPr>
                <w:sz w:val="24"/>
                <w:szCs w:val="24"/>
              </w:rPr>
            </w:pPr>
            <w:r>
              <w:rPr>
                <w:sz w:val="24"/>
                <w:szCs w:val="24"/>
              </w:rPr>
              <w:t>Mobile supply</w:t>
            </w:r>
            <w:r w:rsidR="00F26449">
              <w:rPr>
                <w:sz w:val="24"/>
                <w:szCs w:val="24"/>
              </w:rPr>
              <w:t xml:space="preserve"> bags</w:t>
            </w:r>
          </w:p>
        </w:tc>
        <w:tc>
          <w:tcPr>
            <w:tcW w:w="1997" w:type="dxa"/>
            <w:tcBorders>
              <w:left w:val="single" w:sz="4" w:space="0" w:color="064276"/>
              <w:right w:val="nil"/>
            </w:tcBorders>
          </w:tcPr>
          <w:p w14:paraId="58A98B20" w14:textId="1FCFB183" w:rsidR="0075216C" w:rsidRPr="007840E2" w:rsidRDefault="0075216C" w:rsidP="0075216C">
            <w:pPr>
              <w:pStyle w:val="ListParagraph"/>
              <w:numPr>
                <w:ilvl w:val="0"/>
                <w:numId w:val="95"/>
              </w:numPr>
              <w:spacing w:before="0" w:after="0" w:line="240" w:lineRule="auto"/>
              <w:rPr>
                <w:sz w:val="24"/>
                <w:szCs w:val="24"/>
              </w:rPr>
            </w:pPr>
            <w:r w:rsidRPr="007840E2">
              <w:rPr>
                <w:sz w:val="24"/>
                <w:szCs w:val="24"/>
              </w:rPr>
              <w:t>Cell phone</w:t>
            </w:r>
          </w:p>
          <w:p w14:paraId="360F5565" w14:textId="34FFE965" w:rsidR="0075216C" w:rsidRPr="007840E2" w:rsidRDefault="0075216C" w:rsidP="0075216C">
            <w:pPr>
              <w:pStyle w:val="ListParagraph"/>
              <w:numPr>
                <w:ilvl w:val="0"/>
                <w:numId w:val="95"/>
              </w:numPr>
              <w:spacing w:before="0" w:after="0" w:line="240" w:lineRule="auto"/>
              <w:rPr>
                <w:sz w:val="24"/>
                <w:szCs w:val="24"/>
              </w:rPr>
            </w:pPr>
            <w:r w:rsidRPr="007840E2">
              <w:rPr>
                <w:sz w:val="24"/>
                <w:szCs w:val="24"/>
              </w:rPr>
              <w:t>Laptop</w:t>
            </w:r>
          </w:p>
          <w:p w14:paraId="39787C37" w14:textId="77777777" w:rsidR="0075216C" w:rsidRDefault="0075216C" w:rsidP="0075216C">
            <w:pPr>
              <w:pStyle w:val="ListParagraph"/>
              <w:numPr>
                <w:ilvl w:val="0"/>
                <w:numId w:val="95"/>
              </w:numPr>
              <w:spacing w:before="0" w:after="0" w:line="240" w:lineRule="auto"/>
              <w:rPr>
                <w:sz w:val="24"/>
                <w:szCs w:val="24"/>
              </w:rPr>
            </w:pPr>
            <w:r>
              <w:rPr>
                <w:sz w:val="24"/>
                <w:szCs w:val="24"/>
              </w:rPr>
              <w:t>Scanner</w:t>
            </w:r>
            <w:r w:rsidRPr="007840E2">
              <w:rPr>
                <w:sz w:val="24"/>
                <w:szCs w:val="24"/>
              </w:rPr>
              <w:t xml:space="preserve"> </w:t>
            </w:r>
          </w:p>
          <w:p w14:paraId="1E2B8A85" w14:textId="2752DF2C" w:rsidR="0075216C" w:rsidRPr="00923804" w:rsidRDefault="0075216C" w:rsidP="0075216C">
            <w:pPr>
              <w:pStyle w:val="ListParagraph"/>
              <w:numPr>
                <w:ilvl w:val="0"/>
                <w:numId w:val="95"/>
              </w:numPr>
              <w:spacing w:before="0" w:after="0" w:line="240" w:lineRule="auto"/>
              <w:rPr>
                <w:sz w:val="24"/>
                <w:szCs w:val="24"/>
              </w:rPr>
            </w:pPr>
            <w:r>
              <w:rPr>
                <w:sz w:val="24"/>
                <w:szCs w:val="24"/>
              </w:rPr>
              <w:t>Charting s</w:t>
            </w:r>
            <w:r w:rsidRPr="007840E2">
              <w:rPr>
                <w:sz w:val="24"/>
                <w:szCs w:val="24"/>
              </w:rPr>
              <w:t>oftware</w:t>
            </w:r>
          </w:p>
        </w:tc>
      </w:tr>
    </w:tbl>
    <w:p w14:paraId="301C5E0A" w14:textId="1FE4381C" w:rsidR="003154E9" w:rsidRPr="00D467C9" w:rsidRDefault="00210021" w:rsidP="00381602">
      <w:pPr>
        <w:pStyle w:val="ListParagraph"/>
        <w:numPr>
          <w:ilvl w:val="1"/>
          <w:numId w:val="11"/>
        </w:numPr>
      </w:pPr>
      <w:r w:rsidRPr="00D467C9">
        <w:t>How are resources maintained</w:t>
      </w:r>
      <w:r w:rsidR="00EB57D7" w:rsidRPr="00D467C9">
        <w:t>, tracked, ordered, organized?</w:t>
      </w:r>
    </w:p>
    <w:p w14:paraId="3DF46ABE" w14:textId="29F2651F" w:rsidR="003154E9" w:rsidRPr="00D467C9" w:rsidRDefault="00210021" w:rsidP="00381602">
      <w:pPr>
        <w:pStyle w:val="ListParagraph"/>
        <w:numPr>
          <w:ilvl w:val="1"/>
          <w:numId w:val="11"/>
        </w:numPr>
      </w:pPr>
      <w:r w:rsidRPr="00D467C9">
        <w:t>What types of professional support are available, such as access to accredited trainings</w:t>
      </w:r>
      <w:r w:rsidR="00CC0F81" w:rsidRPr="00D467C9">
        <w:t xml:space="preserve"> or</w:t>
      </w:r>
      <w:r w:rsidRPr="00D467C9">
        <w:t xml:space="preserve"> evidence-based templates for RN-specific work?</w:t>
      </w:r>
    </w:p>
    <w:p w14:paraId="4A761C2B" w14:textId="5C9D0533" w:rsidR="00210021" w:rsidRPr="00D467C9" w:rsidRDefault="00210021" w:rsidP="00381602">
      <w:pPr>
        <w:pStyle w:val="ListParagraph"/>
        <w:numPr>
          <w:ilvl w:val="0"/>
          <w:numId w:val="11"/>
        </w:numPr>
      </w:pPr>
      <w:r w:rsidRPr="00D467C9">
        <w:t>Is there anything else you would like to share about priority work?</w:t>
      </w:r>
    </w:p>
    <w:p w14:paraId="14D236CC" w14:textId="77777777" w:rsidR="00210021" w:rsidRPr="00D467C9" w:rsidRDefault="00210021" w:rsidP="00776F02">
      <w:pPr>
        <w:ind w:left="0"/>
      </w:pPr>
    </w:p>
    <w:p w14:paraId="4309EC34" w14:textId="79AE3D1D" w:rsidR="00C67EF6" w:rsidRPr="00C67EF6" w:rsidRDefault="002E70C8" w:rsidP="004553F9">
      <w:pPr>
        <w:pStyle w:val="Heading3"/>
        <w:pBdr>
          <w:bottom w:val="single" w:sz="48" w:space="1" w:color="F4B466"/>
        </w:pBdr>
        <w:ind w:left="0" w:firstLine="720"/>
      </w:pPr>
      <w:bookmarkStart w:id="68" w:name="_Tracking_Tool_for_1"/>
      <w:bookmarkStart w:id="69" w:name="_Toc205474534"/>
      <w:bookmarkStart w:id="70" w:name="_Toc205474867"/>
      <w:bookmarkStart w:id="71" w:name="_Toc206030465"/>
      <w:bookmarkStart w:id="72" w:name="_Toc206686521"/>
      <w:bookmarkEnd w:id="68"/>
      <w:r>
        <w:t xml:space="preserve">Tracking Tool for </w:t>
      </w:r>
      <w:r w:rsidR="00C02834">
        <w:t>Goal 2: Priority Work</w:t>
      </w:r>
      <w:bookmarkEnd w:id="69"/>
      <w:bookmarkEnd w:id="70"/>
      <w:bookmarkEnd w:id="71"/>
      <w:bookmarkEnd w:id="72"/>
    </w:p>
    <w:p w14:paraId="13DC2737" w14:textId="7456853D" w:rsidR="002C66F7" w:rsidRPr="00D467C9" w:rsidRDefault="009C236D" w:rsidP="00FB265C">
      <w:pPr>
        <w:ind w:left="720"/>
      </w:pPr>
      <w:r w:rsidRPr="00D467C9">
        <w:t xml:space="preserve">This tracking tool can guide quantitative </w:t>
      </w:r>
      <w:r w:rsidR="00234566" w:rsidRPr="00D467C9">
        <w:t xml:space="preserve">evaluation </w:t>
      </w:r>
      <w:r w:rsidRPr="00D467C9">
        <w:t xml:space="preserve">of </w:t>
      </w:r>
      <w:r w:rsidRPr="008F05D2">
        <w:rPr>
          <w:b/>
          <w:bCs/>
        </w:rPr>
        <w:t>priority work</w:t>
      </w:r>
      <w:r w:rsidRPr="008F05D2">
        <w:t xml:space="preserve"> </w:t>
      </w:r>
      <w:r w:rsidRPr="00D467C9">
        <w:t xml:space="preserve">and </w:t>
      </w:r>
      <w:r w:rsidR="00E56776" w:rsidRPr="00D467C9">
        <w:t xml:space="preserve">related resources, data and </w:t>
      </w:r>
      <w:r w:rsidRPr="00D467C9">
        <w:t xml:space="preserve">documentation systems </w:t>
      </w:r>
      <w:r w:rsidR="00DD44FC" w:rsidRPr="00D467C9">
        <w:t xml:space="preserve">of a school nursing model. See instructions in </w:t>
      </w:r>
      <w:hyperlink w:anchor="_Tracking_Tool" w:history="1">
        <w:r w:rsidR="00DD44FC" w:rsidRPr="00D467C9">
          <w:rPr>
            <w:rStyle w:val="Hyperlink"/>
          </w:rPr>
          <w:t>Scanning Tools</w:t>
        </w:r>
        <w:r w:rsidR="007F23E8" w:rsidRPr="00D467C9">
          <w:rPr>
            <w:rStyle w:val="Hyperlink"/>
          </w:rPr>
          <w:t>: Tracking Tool</w:t>
        </w:r>
        <w:r w:rsidR="00DD44FC" w:rsidRPr="00D467C9">
          <w:rPr>
            <w:rStyle w:val="Hyperlink"/>
          </w:rPr>
          <w:t>.</w:t>
        </w:r>
      </w:hyperlink>
      <w:r w:rsidR="00DD44FC" w:rsidRPr="00D467C9">
        <w:t xml:space="preserve"> To compile results, see </w:t>
      </w:r>
      <w:hyperlink w:anchor="_SHINE_Tracking_Form" w:history="1">
        <w:r w:rsidR="00DD44FC" w:rsidRPr="00D467C9">
          <w:rPr>
            <w:rStyle w:val="Hyperlink"/>
          </w:rPr>
          <w:t>SHINE Tracking Form</w:t>
        </w:r>
      </w:hyperlink>
      <w:r w:rsidR="00DD44FC" w:rsidRPr="00D467C9">
        <w:t>.</w:t>
      </w:r>
    </w:p>
    <w:tbl>
      <w:tblPr>
        <w:tblStyle w:val="TableGrid"/>
        <w:tblW w:w="9918" w:type="dxa"/>
        <w:tblInd w:w="517"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5220"/>
        <w:gridCol w:w="3623"/>
        <w:gridCol w:w="1075"/>
      </w:tblGrid>
      <w:tr w:rsidR="00637321" w:rsidRPr="00D467C9" w14:paraId="537FFDE0" w14:textId="77777777">
        <w:trPr>
          <w:trHeight w:val="125"/>
        </w:trPr>
        <w:tc>
          <w:tcPr>
            <w:tcW w:w="5220" w:type="dxa"/>
            <w:vMerge w:val="restart"/>
            <w:tcBorders>
              <w:top w:val="single" w:sz="18" w:space="0" w:color="auto"/>
              <w:left w:val="single" w:sz="18" w:space="0" w:color="auto"/>
              <w:bottom w:val="nil"/>
              <w:right w:val="single" w:sz="18" w:space="0" w:color="auto"/>
            </w:tcBorders>
          </w:tcPr>
          <w:p w14:paraId="3CA2F4EC" w14:textId="77777777" w:rsidR="00637321" w:rsidRPr="00D467C9" w:rsidRDefault="00637321">
            <w:pPr>
              <w:spacing w:before="0" w:line="240" w:lineRule="auto"/>
              <w:ind w:left="0"/>
            </w:pPr>
          </w:p>
          <w:p w14:paraId="529ADBB9" w14:textId="77777777" w:rsidR="00637321" w:rsidRPr="00D467C9" w:rsidRDefault="00637321">
            <w:pPr>
              <w:spacing w:before="0" w:line="240" w:lineRule="auto"/>
              <w:ind w:left="0"/>
            </w:pPr>
            <w:r w:rsidRPr="00D467C9">
              <w:t xml:space="preserve">District school nurse model –    </w:t>
            </w:r>
            <w:r w:rsidRPr="00D467C9">
              <w:rPr>
                <w:b/>
                <w:bCs/>
              </w:rPr>
              <w:t>Feature is:</w:t>
            </w:r>
          </w:p>
        </w:tc>
        <w:tc>
          <w:tcPr>
            <w:tcW w:w="3623" w:type="dxa"/>
            <w:tcBorders>
              <w:top w:val="single" w:sz="18" w:space="0" w:color="auto"/>
              <w:left w:val="single" w:sz="18" w:space="0" w:color="auto"/>
              <w:bottom w:val="single" w:sz="4" w:space="0" w:color="auto"/>
            </w:tcBorders>
            <w:vAlign w:val="center"/>
          </w:tcPr>
          <w:p w14:paraId="19EC27D1" w14:textId="77777777" w:rsidR="00637321" w:rsidRPr="00D467C9" w:rsidRDefault="00637321">
            <w:pPr>
              <w:spacing w:before="0" w:line="240" w:lineRule="auto"/>
              <w:ind w:left="0"/>
              <w:rPr>
                <w:b/>
                <w:bCs/>
              </w:rPr>
            </w:pPr>
            <w:r w:rsidRPr="00032F9F">
              <w:rPr>
                <w:rFonts w:cstheme="minorHAnsi"/>
              </w:rPr>
              <w:t>fully in place</w:t>
            </w:r>
          </w:p>
        </w:tc>
        <w:tc>
          <w:tcPr>
            <w:tcW w:w="1075" w:type="dxa"/>
            <w:tcBorders>
              <w:top w:val="single" w:sz="18" w:space="0" w:color="auto"/>
              <w:bottom w:val="single" w:sz="4" w:space="0" w:color="auto"/>
            </w:tcBorders>
            <w:vAlign w:val="center"/>
          </w:tcPr>
          <w:p w14:paraId="13C04E13" w14:textId="77777777" w:rsidR="00637321" w:rsidRPr="00D467C9" w:rsidRDefault="00637321">
            <w:pPr>
              <w:spacing w:before="0" w:line="240" w:lineRule="auto"/>
              <w:ind w:left="0"/>
              <w:rPr>
                <w:b/>
                <w:bCs/>
                <w:sz w:val="32"/>
                <w:szCs w:val="32"/>
              </w:rPr>
            </w:pPr>
            <w:r w:rsidRPr="00D467C9">
              <w:rPr>
                <w:b/>
                <w:bCs/>
                <w:sz w:val="32"/>
                <w:szCs w:val="32"/>
              </w:rPr>
              <w:t>3</w:t>
            </w:r>
          </w:p>
        </w:tc>
      </w:tr>
      <w:tr w:rsidR="00637321" w:rsidRPr="00D467C9" w14:paraId="5505E74F" w14:textId="77777777">
        <w:trPr>
          <w:trHeight w:val="54"/>
        </w:trPr>
        <w:tc>
          <w:tcPr>
            <w:tcW w:w="5220" w:type="dxa"/>
            <w:vMerge/>
            <w:tcBorders>
              <w:top w:val="nil"/>
              <w:left w:val="single" w:sz="18" w:space="0" w:color="auto"/>
              <w:bottom w:val="nil"/>
              <w:right w:val="single" w:sz="18" w:space="0" w:color="auto"/>
            </w:tcBorders>
          </w:tcPr>
          <w:p w14:paraId="703B6572" w14:textId="77777777" w:rsidR="00637321" w:rsidRPr="00D467C9" w:rsidRDefault="00637321">
            <w:pPr>
              <w:spacing w:before="0" w:line="240" w:lineRule="auto"/>
              <w:ind w:left="0"/>
              <w:rPr>
                <w:b/>
                <w:bCs/>
              </w:rPr>
            </w:pPr>
          </w:p>
        </w:tc>
        <w:tc>
          <w:tcPr>
            <w:tcW w:w="3623" w:type="dxa"/>
            <w:tcBorders>
              <w:top w:val="single" w:sz="4" w:space="0" w:color="auto"/>
              <w:left w:val="single" w:sz="18" w:space="0" w:color="auto"/>
              <w:bottom w:val="single" w:sz="4" w:space="0" w:color="auto"/>
            </w:tcBorders>
            <w:vAlign w:val="center"/>
          </w:tcPr>
          <w:p w14:paraId="31AFB5E9" w14:textId="77777777" w:rsidR="00637321" w:rsidRPr="00D467C9" w:rsidRDefault="00637321">
            <w:pPr>
              <w:spacing w:before="0" w:line="240" w:lineRule="auto"/>
              <w:ind w:left="0"/>
              <w:rPr>
                <w:b/>
                <w:bCs/>
              </w:rPr>
            </w:pPr>
            <w:r w:rsidRPr="00032F9F">
              <w:rPr>
                <w:rFonts w:cstheme="minorHAnsi"/>
              </w:rPr>
              <w:t>partially in place</w:t>
            </w:r>
          </w:p>
        </w:tc>
        <w:tc>
          <w:tcPr>
            <w:tcW w:w="1075" w:type="dxa"/>
            <w:tcBorders>
              <w:top w:val="single" w:sz="4" w:space="0" w:color="auto"/>
              <w:bottom w:val="single" w:sz="4" w:space="0" w:color="auto"/>
            </w:tcBorders>
            <w:vAlign w:val="center"/>
          </w:tcPr>
          <w:p w14:paraId="3CE269E9" w14:textId="77777777" w:rsidR="00637321" w:rsidRPr="00D467C9" w:rsidRDefault="00637321">
            <w:pPr>
              <w:spacing w:before="0" w:line="240" w:lineRule="auto"/>
              <w:ind w:left="0"/>
              <w:rPr>
                <w:b/>
                <w:bCs/>
                <w:sz w:val="32"/>
                <w:szCs w:val="32"/>
              </w:rPr>
            </w:pPr>
            <w:r w:rsidRPr="00D467C9">
              <w:rPr>
                <w:b/>
                <w:bCs/>
                <w:sz w:val="32"/>
                <w:szCs w:val="32"/>
              </w:rPr>
              <w:t>2</w:t>
            </w:r>
          </w:p>
        </w:tc>
      </w:tr>
      <w:tr w:rsidR="00637321" w:rsidRPr="00D467C9" w14:paraId="38606B3B" w14:textId="77777777">
        <w:tc>
          <w:tcPr>
            <w:tcW w:w="5220" w:type="dxa"/>
            <w:vMerge w:val="restart"/>
            <w:tcBorders>
              <w:top w:val="nil"/>
              <w:left w:val="single" w:sz="18" w:space="0" w:color="auto"/>
              <w:bottom w:val="nil"/>
              <w:right w:val="single" w:sz="18" w:space="0" w:color="auto"/>
            </w:tcBorders>
          </w:tcPr>
          <w:p w14:paraId="5E87AF78" w14:textId="77777777" w:rsidR="00637321" w:rsidRPr="00D467C9" w:rsidRDefault="00637321">
            <w:pPr>
              <w:spacing w:before="0" w:line="240" w:lineRule="auto"/>
              <w:ind w:left="0"/>
              <w:rPr>
                <w:b/>
                <w:bCs/>
              </w:rPr>
            </w:pPr>
            <w:r w:rsidRPr="00D467C9">
              <w:t xml:space="preserve">Regional services program –    </w:t>
            </w:r>
            <w:r w:rsidRPr="00D467C9">
              <w:rPr>
                <w:b/>
                <w:bCs/>
              </w:rPr>
              <w:t>Support is:</w:t>
            </w:r>
          </w:p>
        </w:tc>
        <w:tc>
          <w:tcPr>
            <w:tcW w:w="3623" w:type="dxa"/>
            <w:tcBorders>
              <w:top w:val="single" w:sz="4" w:space="0" w:color="auto"/>
              <w:left w:val="single" w:sz="18" w:space="0" w:color="auto"/>
              <w:bottom w:val="single" w:sz="4" w:space="0" w:color="auto"/>
            </w:tcBorders>
            <w:vAlign w:val="center"/>
          </w:tcPr>
          <w:p w14:paraId="16636C68" w14:textId="77777777" w:rsidR="00637321" w:rsidRPr="00D467C9" w:rsidRDefault="00637321">
            <w:pPr>
              <w:spacing w:before="0" w:line="240" w:lineRule="auto"/>
              <w:ind w:left="0"/>
              <w:rPr>
                <w:b/>
                <w:bCs/>
              </w:rPr>
            </w:pPr>
            <w:r w:rsidRPr="00032F9F">
              <w:rPr>
                <w:rFonts w:cstheme="minorHAnsi"/>
              </w:rPr>
              <w:t xml:space="preserve">planned or minimally in place   </w:t>
            </w:r>
          </w:p>
        </w:tc>
        <w:tc>
          <w:tcPr>
            <w:tcW w:w="1075" w:type="dxa"/>
            <w:tcBorders>
              <w:top w:val="single" w:sz="4" w:space="0" w:color="auto"/>
              <w:bottom w:val="single" w:sz="4" w:space="0" w:color="auto"/>
            </w:tcBorders>
            <w:vAlign w:val="center"/>
          </w:tcPr>
          <w:p w14:paraId="7F429523" w14:textId="77777777" w:rsidR="00637321" w:rsidRPr="00D467C9" w:rsidRDefault="00637321">
            <w:pPr>
              <w:spacing w:before="0" w:line="240" w:lineRule="auto"/>
              <w:ind w:left="0"/>
              <w:rPr>
                <w:b/>
                <w:bCs/>
                <w:sz w:val="32"/>
                <w:szCs w:val="32"/>
              </w:rPr>
            </w:pPr>
            <w:r w:rsidRPr="00D467C9">
              <w:rPr>
                <w:b/>
                <w:bCs/>
                <w:sz w:val="32"/>
                <w:szCs w:val="32"/>
              </w:rPr>
              <w:t>1</w:t>
            </w:r>
          </w:p>
        </w:tc>
      </w:tr>
      <w:tr w:rsidR="00637321" w:rsidRPr="00D467C9" w14:paraId="57F1D3C0" w14:textId="77777777">
        <w:tc>
          <w:tcPr>
            <w:tcW w:w="5220" w:type="dxa"/>
            <w:vMerge/>
            <w:tcBorders>
              <w:top w:val="nil"/>
              <w:left w:val="single" w:sz="18" w:space="0" w:color="auto"/>
              <w:bottom w:val="single" w:sz="18" w:space="0" w:color="auto"/>
              <w:right w:val="single" w:sz="18" w:space="0" w:color="auto"/>
            </w:tcBorders>
          </w:tcPr>
          <w:p w14:paraId="65FE98AA" w14:textId="77777777" w:rsidR="00637321" w:rsidRPr="00D467C9" w:rsidRDefault="00637321" w:rsidP="00AA7972">
            <w:pPr>
              <w:spacing w:before="0" w:line="240" w:lineRule="auto"/>
              <w:ind w:left="0"/>
              <w:rPr>
                <w:b/>
                <w:bCs/>
                <w:sz w:val="32"/>
                <w:szCs w:val="32"/>
              </w:rPr>
            </w:pPr>
          </w:p>
        </w:tc>
        <w:tc>
          <w:tcPr>
            <w:tcW w:w="3623" w:type="dxa"/>
            <w:tcBorders>
              <w:top w:val="single" w:sz="4" w:space="0" w:color="auto"/>
              <w:left w:val="single" w:sz="18" w:space="0" w:color="auto"/>
              <w:bottom w:val="single" w:sz="18" w:space="0" w:color="auto"/>
            </w:tcBorders>
            <w:vAlign w:val="center"/>
          </w:tcPr>
          <w:p w14:paraId="7333909D" w14:textId="77777777" w:rsidR="00637321" w:rsidRPr="00D467C9" w:rsidRDefault="00637321" w:rsidP="00AA7972">
            <w:pPr>
              <w:spacing w:before="0" w:line="240" w:lineRule="auto"/>
              <w:ind w:left="0"/>
              <w:rPr>
                <w:b/>
                <w:bCs/>
              </w:rPr>
            </w:pPr>
            <w:r w:rsidRPr="00032F9F">
              <w:rPr>
                <w:rFonts w:cstheme="minorHAnsi"/>
              </w:rPr>
              <w:t xml:space="preserve">not in place  </w:t>
            </w:r>
          </w:p>
        </w:tc>
        <w:tc>
          <w:tcPr>
            <w:tcW w:w="1075" w:type="dxa"/>
            <w:tcBorders>
              <w:top w:val="single" w:sz="4" w:space="0" w:color="auto"/>
              <w:bottom w:val="single" w:sz="18" w:space="0" w:color="auto"/>
            </w:tcBorders>
            <w:vAlign w:val="center"/>
          </w:tcPr>
          <w:p w14:paraId="1C3FD597" w14:textId="77777777" w:rsidR="00637321" w:rsidRPr="00D467C9" w:rsidRDefault="00637321" w:rsidP="00AA7972">
            <w:pPr>
              <w:spacing w:before="0" w:line="240" w:lineRule="auto"/>
              <w:ind w:left="0"/>
              <w:rPr>
                <w:b/>
                <w:bCs/>
                <w:sz w:val="32"/>
                <w:szCs w:val="32"/>
              </w:rPr>
            </w:pPr>
            <w:r w:rsidRPr="00D467C9">
              <w:rPr>
                <w:b/>
                <w:bCs/>
                <w:sz w:val="32"/>
                <w:szCs w:val="32"/>
              </w:rPr>
              <w:t>0</w:t>
            </w:r>
          </w:p>
        </w:tc>
      </w:tr>
    </w:tbl>
    <w:p w14:paraId="12F92D31" w14:textId="77777777" w:rsidR="00AA7972" w:rsidRPr="00D467C9" w:rsidRDefault="00AA7972" w:rsidP="00AA7972">
      <w:pPr>
        <w:spacing w:before="0"/>
        <w:ind w:left="0"/>
        <w:rPr>
          <w:b/>
          <w:bCs/>
          <w:color w:val="BB3D10"/>
          <w:sz w:val="32"/>
          <w:szCs w:val="32"/>
        </w:rPr>
      </w:pPr>
    </w:p>
    <w:p w14:paraId="70A70BEF" w14:textId="5F7A3DF7" w:rsidR="005957FB" w:rsidRPr="005957FB" w:rsidRDefault="000E20E7" w:rsidP="00B43F88">
      <w:pPr>
        <w:pStyle w:val="Heading4"/>
        <w:spacing w:after="0" w:line="276" w:lineRule="auto"/>
      </w:pPr>
      <w:bookmarkStart w:id="73" w:name="_Goal_Area_2P"/>
      <w:bookmarkEnd w:id="73"/>
      <w:r w:rsidRPr="00C641D4">
        <w:t>Goal Area 2</w:t>
      </w:r>
      <w:r w:rsidR="00EE5C94">
        <w:t>P Priority Work</w:t>
      </w:r>
      <w:r w:rsidR="00FF69BE">
        <w:tab/>
      </w:r>
      <w:r w:rsidR="00FF69BE">
        <w:tab/>
      </w:r>
      <w:r w:rsidR="00FF69BE">
        <w:tab/>
      </w:r>
      <w:r w:rsidR="00711B56">
        <w:tab/>
      </w:r>
      <w:r w:rsidR="00711B56">
        <w:tab/>
      </w:r>
      <w:hyperlink w:anchor="_Regulations_related_to_6" w:history="1">
        <w:r w:rsidR="005957FB" w:rsidRPr="005957FB">
          <w:rPr>
            <w:rStyle w:val="Hyperlink"/>
          </w:rPr>
          <w:t>Regulations related to 2P</w:t>
        </w:r>
      </w:hyperlink>
    </w:p>
    <w:p w14:paraId="6A9FD814" w14:textId="6A5ED107" w:rsidR="00AC0C56" w:rsidRPr="00D467C9" w:rsidRDefault="00AC0C56" w:rsidP="00B43F88">
      <w:pPr>
        <w:spacing w:before="0" w:line="276" w:lineRule="auto"/>
        <w:ind w:left="0"/>
        <w:rPr>
          <w:sz w:val="24"/>
          <w:szCs w:val="24"/>
        </w:rPr>
      </w:pPr>
      <w:r w:rsidRPr="000D7888">
        <w:rPr>
          <w:bCs/>
          <w:color w:val="BB3D10"/>
          <w:sz w:val="32"/>
          <w:szCs w:val="32"/>
        </w:rPr>
        <w:t>Feature 2P-1.</w:t>
      </w:r>
      <w:r w:rsidRPr="000D7888">
        <w:rPr>
          <w:bCs/>
          <w:sz w:val="28"/>
          <w:szCs w:val="28"/>
        </w:rPr>
        <w:t xml:space="preserve"> RNs</w:t>
      </w:r>
      <w:r w:rsidRPr="00D467C9">
        <w:rPr>
          <w:sz w:val="28"/>
          <w:szCs w:val="28"/>
        </w:rPr>
        <w:t xml:space="preserve"> develop and implement care plans for each student with chronic condition.</w:t>
      </w:r>
    </w:p>
    <w:tbl>
      <w:tblPr>
        <w:tblStyle w:val="TableGrid"/>
        <w:tblW w:w="10440" w:type="dxa"/>
        <w:tblInd w:w="-5" w:type="dxa"/>
        <w:tblLook w:val="04A0" w:firstRow="1" w:lastRow="0" w:firstColumn="1" w:lastColumn="0" w:noHBand="0" w:noVBand="1"/>
      </w:tblPr>
      <w:tblGrid>
        <w:gridCol w:w="540"/>
        <w:gridCol w:w="8828"/>
        <w:gridCol w:w="1072"/>
      </w:tblGrid>
      <w:tr w:rsidR="00AC0C56" w:rsidRPr="00D467C9" w14:paraId="66AB30E4" w14:textId="77777777" w:rsidTr="00E91976">
        <w:tc>
          <w:tcPr>
            <w:tcW w:w="9368" w:type="dxa"/>
            <w:gridSpan w:val="2"/>
            <w:tcBorders>
              <w:left w:val="single" w:sz="48" w:space="0" w:color="F4B466"/>
            </w:tcBorders>
            <w:shd w:val="clear" w:color="auto" w:fill="auto"/>
          </w:tcPr>
          <w:p w14:paraId="11794B26" w14:textId="0A769192" w:rsidR="00AC0C56" w:rsidRPr="00D467C9" w:rsidRDefault="00AC0C56" w:rsidP="00B43F88">
            <w:pPr>
              <w:spacing w:before="0" w:line="276" w:lineRule="auto"/>
              <w:ind w:left="0"/>
              <w:jc w:val="center"/>
              <w:rPr>
                <w:b/>
                <w:bCs/>
                <w:i/>
                <w:iCs/>
                <w:sz w:val="28"/>
                <w:szCs w:val="28"/>
              </w:rPr>
            </w:pPr>
            <w:r w:rsidRPr="00D467C9">
              <w:rPr>
                <w:b/>
                <w:bCs/>
                <w:sz w:val="28"/>
                <w:szCs w:val="28"/>
              </w:rPr>
              <w:t>Description of feature</w:t>
            </w:r>
          </w:p>
        </w:tc>
        <w:tc>
          <w:tcPr>
            <w:tcW w:w="1072" w:type="dxa"/>
            <w:shd w:val="clear" w:color="auto" w:fill="auto"/>
          </w:tcPr>
          <w:p w14:paraId="7544ACEF" w14:textId="09A7814A" w:rsidR="00AC0C56" w:rsidRPr="00D467C9" w:rsidRDefault="00AC0C56" w:rsidP="00B43F88">
            <w:pPr>
              <w:spacing w:before="0" w:line="276" w:lineRule="auto"/>
              <w:ind w:left="0"/>
              <w:jc w:val="center"/>
              <w:rPr>
                <w:b/>
                <w:bCs/>
                <w:sz w:val="24"/>
                <w:szCs w:val="24"/>
              </w:rPr>
            </w:pPr>
            <w:r w:rsidRPr="00D467C9">
              <w:rPr>
                <w:b/>
                <w:bCs/>
                <w:sz w:val="28"/>
                <w:szCs w:val="28"/>
              </w:rPr>
              <w:t>Status</w:t>
            </w:r>
          </w:p>
        </w:tc>
      </w:tr>
      <w:tr w:rsidR="00AA344E" w:rsidRPr="00D467C9" w14:paraId="5C541F7A" w14:textId="77777777" w:rsidTr="00E91976">
        <w:tc>
          <w:tcPr>
            <w:tcW w:w="540" w:type="dxa"/>
            <w:tcBorders>
              <w:left w:val="single" w:sz="48" w:space="0" w:color="F4B466"/>
              <w:right w:val="nil"/>
            </w:tcBorders>
          </w:tcPr>
          <w:p w14:paraId="4524505C" w14:textId="201E053E" w:rsidR="00AA344E" w:rsidRPr="00D467C9" w:rsidRDefault="00AA344E" w:rsidP="00B43F88">
            <w:pPr>
              <w:spacing w:before="0" w:line="276" w:lineRule="auto"/>
              <w:ind w:left="0"/>
              <w:jc w:val="center"/>
              <w:rPr>
                <w:b/>
                <w:bCs/>
                <w:sz w:val="40"/>
                <w:szCs w:val="40"/>
              </w:rPr>
            </w:pPr>
            <w:r w:rsidRPr="00D467C9">
              <w:rPr>
                <w:b/>
                <w:bCs/>
                <w:sz w:val="40"/>
                <w:szCs w:val="40"/>
              </w:rPr>
              <w:t>3</w:t>
            </w:r>
            <w:r w:rsidRPr="00D467C9">
              <w:rPr>
                <w:b/>
                <w:bCs/>
                <w:sz w:val="24"/>
                <w:szCs w:val="24"/>
              </w:rPr>
              <w:t xml:space="preserve"> </w:t>
            </w:r>
          </w:p>
        </w:tc>
        <w:tc>
          <w:tcPr>
            <w:tcW w:w="8828" w:type="dxa"/>
            <w:tcBorders>
              <w:left w:val="nil"/>
            </w:tcBorders>
          </w:tcPr>
          <w:p w14:paraId="67BE1845" w14:textId="554F58DB" w:rsidR="00AA344E" w:rsidRPr="00D467C9" w:rsidRDefault="00AA344E" w:rsidP="00B43F88">
            <w:pPr>
              <w:pStyle w:val="ListParagraph"/>
              <w:numPr>
                <w:ilvl w:val="0"/>
                <w:numId w:val="32"/>
              </w:numPr>
              <w:spacing w:before="0" w:after="0" w:line="276" w:lineRule="auto"/>
              <w:contextualSpacing/>
              <w:rPr>
                <w:sz w:val="24"/>
                <w:szCs w:val="24"/>
              </w:rPr>
            </w:pPr>
            <w:r w:rsidRPr="00D467C9">
              <w:rPr>
                <w:sz w:val="24"/>
                <w:szCs w:val="24"/>
                <w:u w:val="single"/>
              </w:rPr>
              <w:t>Known conditions:</w:t>
            </w:r>
            <w:r w:rsidRPr="00D467C9">
              <w:rPr>
                <w:sz w:val="24"/>
                <w:szCs w:val="24"/>
              </w:rPr>
              <w:t xml:space="preserve"> School system maintains reliable list of students with existing health conditions; reliable Child Find</w:t>
            </w:r>
            <w:r w:rsidR="007C036B" w:rsidRPr="00D467C9">
              <w:rPr>
                <w:sz w:val="24"/>
                <w:szCs w:val="24"/>
              </w:rPr>
              <w:t>**</w:t>
            </w:r>
            <w:r w:rsidRPr="00D467C9">
              <w:rPr>
                <w:sz w:val="24"/>
                <w:szCs w:val="24"/>
              </w:rPr>
              <w:t xml:space="preserve"> process (See </w:t>
            </w:r>
            <w:hyperlink w:anchor="_Goal_Area_2D" w:history="1">
              <w:r w:rsidRPr="00D467C9">
                <w:rPr>
                  <w:rStyle w:val="Hyperlink"/>
                  <w:sz w:val="24"/>
                  <w:szCs w:val="24"/>
                </w:rPr>
                <w:t>2D</w:t>
              </w:r>
              <w:r w:rsidR="003F0668" w:rsidRPr="00D467C9">
                <w:rPr>
                  <w:rStyle w:val="Hyperlink"/>
                  <w:sz w:val="24"/>
                  <w:szCs w:val="24"/>
                </w:rPr>
                <w:t>-</w:t>
              </w:r>
              <w:r w:rsidRPr="00D467C9">
                <w:rPr>
                  <w:rStyle w:val="Hyperlink"/>
                  <w:sz w:val="24"/>
                  <w:szCs w:val="24"/>
                </w:rPr>
                <w:t>4</w:t>
              </w:r>
            </w:hyperlink>
            <w:r w:rsidRPr="00D467C9">
              <w:rPr>
                <w:sz w:val="24"/>
                <w:szCs w:val="24"/>
              </w:rPr>
              <w:t xml:space="preserve">; </w:t>
            </w:r>
            <w:hyperlink w:anchor="_Goal_Area_4E." w:history="1">
              <w:r w:rsidRPr="00D467C9">
                <w:rPr>
                  <w:rStyle w:val="Hyperlink"/>
                  <w:sz w:val="24"/>
                  <w:szCs w:val="24"/>
                </w:rPr>
                <w:t>4E</w:t>
              </w:r>
              <w:r w:rsidR="003F0668" w:rsidRPr="00D467C9">
                <w:rPr>
                  <w:rStyle w:val="Hyperlink"/>
                  <w:sz w:val="24"/>
                  <w:szCs w:val="24"/>
                </w:rPr>
                <w:t>-</w:t>
              </w:r>
              <w:r w:rsidRPr="00D467C9">
                <w:rPr>
                  <w:rStyle w:val="Hyperlink"/>
                  <w:sz w:val="24"/>
                  <w:szCs w:val="24"/>
                </w:rPr>
                <w:t>1</w:t>
              </w:r>
            </w:hyperlink>
            <w:r w:rsidRPr="00D467C9">
              <w:rPr>
                <w:sz w:val="24"/>
                <w:szCs w:val="24"/>
              </w:rPr>
              <w:t>.)</w:t>
            </w:r>
            <w:r w:rsidR="003F0668" w:rsidRPr="00D467C9">
              <w:rPr>
                <w:sz w:val="24"/>
                <w:szCs w:val="24"/>
              </w:rPr>
              <w:t xml:space="preserve">. </w:t>
            </w:r>
          </w:p>
          <w:p w14:paraId="02B5F50C" w14:textId="28FE16AC" w:rsidR="00AA344E" w:rsidRPr="00D467C9" w:rsidRDefault="00AA344E" w:rsidP="00B43F88">
            <w:pPr>
              <w:pStyle w:val="ListParagraph"/>
              <w:numPr>
                <w:ilvl w:val="0"/>
                <w:numId w:val="32"/>
              </w:numPr>
              <w:spacing w:before="0" w:after="0" w:line="276" w:lineRule="auto"/>
              <w:contextualSpacing/>
              <w:rPr>
                <w:sz w:val="24"/>
                <w:szCs w:val="24"/>
              </w:rPr>
            </w:pPr>
            <w:r w:rsidRPr="00D467C9">
              <w:rPr>
                <w:sz w:val="24"/>
                <w:szCs w:val="24"/>
                <w:u w:val="single"/>
              </w:rPr>
              <w:t>Plans created:</w:t>
            </w:r>
            <w:r w:rsidRPr="00D467C9">
              <w:rPr>
                <w:sz w:val="24"/>
                <w:szCs w:val="24"/>
              </w:rPr>
              <w:t xml:space="preserve"> RN develops </w:t>
            </w:r>
            <w:r w:rsidR="005B1856" w:rsidRPr="00D467C9">
              <w:rPr>
                <w:sz w:val="24"/>
                <w:szCs w:val="24"/>
              </w:rPr>
              <w:t xml:space="preserve">individualized </w:t>
            </w:r>
            <w:r w:rsidRPr="00D467C9">
              <w:rPr>
                <w:sz w:val="24"/>
                <w:szCs w:val="24"/>
              </w:rPr>
              <w:t>care plans</w:t>
            </w:r>
            <w:r w:rsidR="005B1856" w:rsidRPr="00D467C9">
              <w:rPr>
                <w:sz w:val="24"/>
                <w:szCs w:val="24"/>
              </w:rPr>
              <w:t xml:space="preserve"> and emergency action plans</w:t>
            </w:r>
            <w:r w:rsidR="00553421" w:rsidRPr="00D467C9">
              <w:rPr>
                <w:sz w:val="24"/>
                <w:szCs w:val="24"/>
              </w:rPr>
              <w:t>, in collaboration with families,</w:t>
            </w:r>
            <w:r w:rsidR="009A1CBF" w:rsidRPr="00D467C9">
              <w:rPr>
                <w:sz w:val="24"/>
                <w:szCs w:val="24"/>
              </w:rPr>
              <w:t>*</w:t>
            </w:r>
            <w:r w:rsidRPr="00D467C9">
              <w:rPr>
                <w:sz w:val="24"/>
                <w:szCs w:val="24"/>
              </w:rPr>
              <w:t xml:space="preserve"> for each student with identified care needs</w:t>
            </w:r>
            <w:r w:rsidR="005B1856" w:rsidRPr="00D467C9">
              <w:rPr>
                <w:sz w:val="24"/>
                <w:szCs w:val="24"/>
              </w:rPr>
              <w:t xml:space="preserve"> </w:t>
            </w:r>
            <w:r w:rsidRPr="00D467C9">
              <w:rPr>
                <w:sz w:val="24"/>
                <w:szCs w:val="24"/>
              </w:rPr>
              <w:t>and contributes to applicable IEP and 504 plans.</w:t>
            </w:r>
          </w:p>
          <w:p w14:paraId="294EE36F" w14:textId="264D99A1" w:rsidR="00AA344E" w:rsidRPr="00D467C9" w:rsidRDefault="00AA344E" w:rsidP="00B43F88">
            <w:pPr>
              <w:pStyle w:val="ListParagraph"/>
              <w:numPr>
                <w:ilvl w:val="0"/>
                <w:numId w:val="32"/>
              </w:numPr>
              <w:tabs>
                <w:tab w:val="left" w:pos="6349"/>
              </w:tabs>
              <w:spacing w:before="0" w:after="0" w:line="276" w:lineRule="auto"/>
              <w:contextualSpacing/>
              <w:rPr>
                <w:sz w:val="24"/>
                <w:szCs w:val="24"/>
              </w:rPr>
            </w:pPr>
            <w:r w:rsidRPr="00D467C9">
              <w:rPr>
                <w:sz w:val="24"/>
                <w:szCs w:val="24"/>
                <w:u w:val="single"/>
              </w:rPr>
              <w:lastRenderedPageBreak/>
              <w:t>Plans reviewed</w:t>
            </w:r>
            <w:r w:rsidRPr="00D467C9">
              <w:rPr>
                <w:sz w:val="24"/>
                <w:szCs w:val="24"/>
              </w:rPr>
              <w:t>: RN conducts review of all nursing care plans annually and as needed; updates based on current nursing assessment.</w:t>
            </w:r>
            <w:r w:rsidR="00245260" w:rsidRPr="00D467C9">
              <w:rPr>
                <w:sz w:val="24"/>
                <w:szCs w:val="24"/>
              </w:rPr>
              <w:t xml:space="preserve"> RN reviews plans</w:t>
            </w:r>
            <w:r w:rsidR="002E47EA" w:rsidRPr="00D467C9">
              <w:rPr>
                <w:sz w:val="24"/>
                <w:szCs w:val="24"/>
              </w:rPr>
              <w:t xml:space="preserve"> </w:t>
            </w:r>
            <w:r w:rsidR="00245260" w:rsidRPr="00D467C9">
              <w:rPr>
                <w:sz w:val="24"/>
                <w:szCs w:val="24"/>
              </w:rPr>
              <w:t xml:space="preserve">with applicable school staff </w:t>
            </w:r>
            <w:r w:rsidR="009D1847" w:rsidRPr="00D467C9">
              <w:rPr>
                <w:sz w:val="24"/>
                <w:szCs w:val="24"/>
              </w:rPr>
              <w:t xml:space="preserve">and provides </w:t>
            </w:r>
            <w:r w:rsidR="00773442" w:rsidRPr="00D467C9">
              <w:rPr>
                <w:sz w:val="24"/>
                <w:szCs w:val="24"/>
              </w:rPr>
              <w:t xml:space="preserve">individualized </w:t>
            </w:r>
            <w:r w:rsidR="009D1847" w:rsidRPr="00D467C9">
              <w:rPr>
                <w:sz w:val="24"/>
                <w:szCs w:val="24"/>
              </w:rPr>
              <w:t xml:space="preserve">trainings as needed </w:t>
            </w:r>
            <w:r w:rsidR="00245260" w:rsidRPr="00D467C9">
              <w:rPr>
                <w:sz w:val="24"/>
                <w:szCs w:val="24"/>
              </w:rPr>
              <w:t>to ensure understanding of student needs, enhance safety.</w:t>
            </w:r>
          </w:p>
        </w:tc>
        <w:tc>
          <w:tcPr>
            <w:tcW w:w="1072" w:type="dxa"/>
          </w:tcPr>
          <w:p w14:paraId="5277E334" w14:textId="77777777" w:rsidR="00AA344E" w:rsidRPr="00D467C9" w:rsidRDefault="00AA344E" w:rsidP="00B43F88">
            <w:pPr>
              <w:spacing w:before="0" w:line="276" w:lineRule="auto"/>
              <w:ind w:left="0"/>
              <w:jc w:val="center"/>
              <w:rPr>
                <w:noProof/>
                <w:sz w:val="22"/>
                <w:szCs w:val="22"/>
              </w:rPr>
            </w:pPr>
            <w:r w:rsidRPr="00D467C9">
              <w:rPr>
                <w:noProof/>
                <w:sz w:val="22"/>
                <w:szCs w:val="22"/>
              </w:rPr>
              <w:lastRenderedPageBreak/>
              <w:drawing>
                <wp:inline distT="0" distB="0" distL="0" distR="0" wp14:anchorId="17C4F7A0" wp14:editId="7A5C7363">
                  <wp:extent cx="274320" cy="274320"/>
                  <wp:effectExtent l="0" t="0" r="0" b="0"/>
                  <wp:docPr id="1330825852" name="Graphic 1330825852"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AA344E" w:rsidRPr="00D467C9" w14:paraId="7CC6353A" w14:textId="77777777" w:rsidTr="00E91976">
        <w:tc>
          <w:tcPr>
            <w:tcW w:w="540" w:type="dxa"/>
            <w:tcBorders>
              <w:left w:val="single" w:sz="48" w:space="0" w:color="F4B466"/>
              <w:right w:val="nil"/>
            </w:tcBorders>
          </w:tcPr>
          <w:p w14:paraId="4D9D103B" w14:textId="46A29EA0" w:rsidR="00AA344E" w:rsidRPr="00D467C9" w:rsidRDefault="00AA344E" w:rsidP="00B43F88">
            <w:pPr>
              <w:spacing w:before="0" w:line="276" w:lineRule="auto"/>
              <w:ind w:left="0"/>
              <w:jc w:val="center"/>
              <w:rPr>
                <w:sz w:val="32"/>
                <w:szCs w:val="32"/>
              </w:rPr>
            </w:pPr>
            <w:r w:rsidRPr="00D467C9">
              <w:rPr>
                <w:b/>
                <w:bCs/>
                <w:sz w:val="40"/>
                <w:szCs w:val="40"/>
              </w:rPr>
              <w:t>2</w:t>
            </w:r>
          </w:p>
        </w:tc>
        <w:tc>
          <w:tcPr>
            <w:tcW w:w="8828" w:type="dxa"/>
            <w:tcBorders>
              <w:left w:val="nil"/>
            </w:tcBorders>
          </w:tcPr>
          <w:p w14:paraId="273F55AB" w14:textId="2794EC0C" w:rsidR="00AA344E" w:rsidRPr="00D467C9" w:rsidRDefault="006A7C18" w:rsidP="00B43F88">
            <w:pPr>
              <w:pStyle w:val="ListParagraph"/>
              <w:numPr>
                <w:ilvl w:val="0"/>
                <w:numId w:val="32"/>
              </w:numPr>
              <w:spacing w:before="0" w:after="0" w:line="276" w:lineRule="auto"/>
              <w:contextualSpacing/>
              <w:rPr>
                <w:sz w:val="24"/>
                <w:szCs w:val="24"/>
              </w:rPr>
            </w:pPr>
            <w:r w:rsidRPr="00D467C9">
              <w:rPr>
                <w:sz w:val="24"/>
                <w:szCs w:val="24"/>
              </w:rPr>
              <w:t>D</w:t>
            </w:r>
            <w:r w:rsidR="00AA344E" w:rsidRPr="00D467C9">
              <w:rPr>
                <w:sz w:val="24"/>
                <w:szCs w:val="24"/>
              </w:rPr>
              <w:t xml:space="preserve">ata about </w:t>
            </w:r>
            <w:r w:rsidR="00993785" w:rsidRPr="00D467C9">
              <w:rPr>
                <w:sz w:val="24"/>
                <w:szCs w:val="24"/>
              </w:rPr>
              <w:t xml:space="preserve">multiple </w:t>
            </w:r>
            <w:r w:rsidR="00AA344E" w:rsidRPr="00D467C9">
              <w:rPr>
                <w:sz w:val="24"/>
                <w:szCs w:val="24"/>
              </w:rPr>
              <w:t>student conditions</w:t>
            </w:r>
            <w:r w:rsidRPr="00D467C9">
              <w:rPr>
                <w:sz w:val="24"/>
                <w:szCs w:val="24"/>
              </w:rPr>
              <w:t xml:space="preserve"> </w:t>
            </w:r>
            <w:r w:rsidR="00993785" w:rsidRPr="00D467C9">
              <w:rPr>
                <w:sz w:val="24"/>
                <w:szCs w:val="24"/>
              </w:rPr>
              <w:t>is missing or incomplete</w:t>
            </w:r>
            <w:r w:rsidR="00AA344E" w:rsidRPr="00D467C9">
              <w:rPr>
                <w:sz w:val="24"/>
                <w:szCs w:val="24"/>
              </w:rPr>
              <w:t xml:space="preserve">. </w:t>
            </w:r>
          </w:p>
          <w:p w14:paraId="00713FD2" w14:textId="027FE9A8" w:rsidR="00AA344E" w:rsidRPr="00D467C9" w:rsidRDefault="00AA344E" w:rsidP="00B43F88">
            <w:pPr>
              <w:pStyle w:val="ListParagraph"/>
              <w:numPr>
                <w:ilvl w:val="0"/>
                <w:numId w:val="32"/>
              </w:numPr>
              <w:spacing w:before="0" w:after="0" w:line="276" w:lineRule="auto"/>
              <w:contextualSpacing/>
              <w:rPr>
                <w:sz w:val="24"/>
                <w:szCs w:val="24"/>
              </w:rPr>
            </w:pPr>
            <w:r w:rsidRPr="00D467C9">
              <w:rPr>
                <w:sz w:val="24"/>
                <w:szCs w:val="24"/>
              </w:rPr>
              <w:t xml:space="preserve">RN </w:t>
            </w:r>
            <w:r w:rsidR="007824E3" w:rsidRPr="00D467C9">
              <w:rPr>
                <w:sz w:val="24"/>
                <w:szCs w:val="24"/>
              </w:rPr>
              <w:t xml:space="preserve">has </w:t>
            </w:r>
            <w:r w:rsidRPr="00D467C9">
              <w:rPr>
                <w:sz w:val="24"/>
                <w:szCs w:val="24"/>
              </w:rPr>
              <w:t>care plans in place for students</w:t>
            </w:r>
            <w:r w:rsidR="00E604A7" w:rsidRPr="00D467C9">
              <w:rPr>
                <w:sz w:val="24"/>
                <w:szCs w:val="24"/>
              </w:rPr>
              <w:t xml:space="preserve"> but there are g</w:t>
            </w:r>
            <w:r w:rsidRPr="00D467C9">
              <w:rPr>
                <w:sz w:val="24"/>
                <w:szCs w:val="24"/>
              </w:rPr>
              <w:t>aps in process for timely creation</w:t>
            </w:r>
            <w:r w:rsidR="00E604A7" w:rsidRPr="00D467C9">
              <w:rPr>
                <w:sz w:val="24"/>
                <w:szCs w:val="24"/>
              </w:rPr>
              <w:t xml:space="preserve">, family collaboration, timely </w:t>
            </w:r>
            <w:r w:rsidRPr="00D467C9">
              <w:rPr>
                <w:sz w:val="24"/>
                <w:szCs w:val="24"/>
              </w:rPr>
              <w:t>review</w:t>
            </w:r>
            <w:r w:rsidR="003E5054" w:rsidRPr="00D467C9">
              <w:rPr>
                <w:sz w:val="24"/>
                <w:szCs w:val="24"/>
              </w:rPr>
              <w:t>s</w:t>
            </w:r>
            <w:r w:rsidR="009D1847" w:rsidRPr="00D467C9">
              <w:rPr>
                <w:sz w:val="24"/>
                <w:szCs w:val="24"/>
              </w:rPr>
              <w:t>, related staff training</w:t>
            </w:r>
            <w:r w:rsidRPr="00D467C9">
              <w:rPr>
                <w:sz w:val="24"/>
                <w:szCs w:val="24"/>
              </w:rPr>
              <w:t>.</w:t>
            </w:r>
          </w:p>
        </w:tc>
        <w:tc>
          <w:tcPr>
            <w:tcW w:w="1072" w:type="dxa"/>
          </w:tcPr>
          <w:p w14:paraId="13AA0673" w14:textId="77777777" w:rsidR="00AA344E" w:rsidRPr="00D467C9" w:rsidRDefault="00AA344E" w:rsidP="00B43F88">
            <w:pPr>
              <w:spacing w:before="0" w:line="276" w:lineRule="auto"/>
              <w:ind w:left="0"/>
              <w:jc w:val="center"/>
              <w:rPr>
                <w:noProof/>
                <w:sz w:val="22"/>
                <w:szCs w:val="22"/>
              </w:rPr>
            </w:pPr>
            <w:r w:rsidRPr="00D467C9">
              <w:rPr>
                <w:noProof/>
                <w:sz w:val="22"/>
                <w:szCs w:val="22"/>
              </w:rPr>
              <w:drawing>
                <wp:inline distT="0" distB="0" distL="0" distR="0" wp14:anchorId="47C39AFE" wp14:editId="361DF032">
                  <wp:extent cx="274320" cy="274320"/>
                  <wp:effectExtent l="0" t="0" r="0" b="0"/>
                  <wp:docPr id="159266152" name="Graphic 159266152"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AA344E" w:rsidRPr="00D467C9" w14:paraId="1BB9E724" w14:textId="77777777" w:rsidTr="00E91976">
        <w:trPr>
          <w:trHeight w:val="692"/>
        </w:trPr>
        <w:tc>
          <w:tcPr>
            <w:tcW w:w="540" w:type="dxa"/>
            <w:tcBorders>
              <w:left w:val="single" w:sz="48" w:space="0" w:color="F4B466"/>
              <w:right w:val="nil"/>
            </w:tcBorders>
          </w:tcPr>
          <w:p w14:paraId="03371B1C" w14:textId="3D924FFD" w:rsidR="00AA344E" w:rsidRPr="00D467C9" w:rsidRDefault="00AA344E" w:rsidP="00B43F88">
            <w:pPr>
              <w:spacing w:before="0" w:line="276" w:lineRule="auto"/>
              <w:ind w:left="0"/>
              <w:jc w:val="center"/>
              <w:rPr>
                <w:b/>
                <w:bCs/>
                <w:sz w:val="40"/>
                <w:szCs w:val="40"/>
              </w:rPr>
            </w:pPr>
            <w:r w:rsidRPr="00D467C9">
              <w:rPr>
                <w:b/>
                <w:bCs/>
                <w:sz w:val="40"/>
                <w:szCs w:val="40"/>
              </w:rPr>
              <w:t>1</w:t>
            </w:r>
          </w:p>
        </w:tc>
        <w:tc>
          <w:tcPr>
            <w:tcW w:w="8828" w:type="dxa"/>
            <w:tcBorders>
              <w:left w:val="nil"/>
            </w:tcBorders>
          </w:tcPr>
          <w:p w14:paraId="74734E23" w14:textId="2A32E766" w:rsidR="00AA344E" w:rsidRPr="00D467C9" w:rsidRDefault="00AA344E" w:rsidP="00B43F88">
            <w:pPr>
              <w:pStyle w:val="ListParagraph"/>
              <w:numPr>
                <w:ilvl w:val="0"/>
                <w:numId w:val="32"/>
              </w:numPr>
              <w:spacing w:before="0" w:after="0" w:line="276" w:lineRule="auto"/>
              <w:contextualSpacing/>
              <w:rPr>
                <w:sz w:val="24"/>
                <w:szCs w:val="24"/>
              </w:rPr>
            </w:pPr>
            <w:r w:rsidRPr="00D467C9">
              <w:rPr>
                <w:sz w:val="24"/>
                <w:szCs w:val="24"/>
              </w:rPr>
              <w:t>Lack of reliable data and/or Child Find process.</w:t>
            </w:r>
          </w:p>
          <w:p w14:paraId="78837B50" w14:textId="77777777" w:rsidR="00AA344E" w:rsidRPr="00D467C9" w:rsidRDefault="00AA344E" w:rsidP="00B43F88">
            <w:pPr>
              <w:pStyle w:val="ListParagraph"/>
              <w:numPr>
                <w:ilvl w:val="0"/>
                <w:numId w:val="32"/>
              </w:numPr>
              <w:spacing w:before="0" w:after="0" w:line="276" w:lineRule="auto"/>
              <w:contextualSpacing/>
              <w:rPr>
                <w:sz w:val="24"/>
                <w:szCs w:val="24"/>
              </w:rPr>
            </w:pPr>
            <w:r w:rsidRPr="00D467C9">
              <w:rPr>
                <w:sz w:val="24"/>
                <w:szCs w:val="24"/>
              </w:rPr>
              <w:t>RN creates plans only for some students such as only highest acuity.</w:t>
            </w:r>
          </w:p>
          <w:p w14:paraId="4EE9D9EA" w14:textId="178A5A10" w:rsidR="00773442" w:rsidRPr="00D467C9" w:rsidRDefault="00773442" w:rsidP="00B43F88">
            <w:pPr>
              <w:pStyle w:val="ListParagraph"/>
              <w:numPr>
                <w:ilvl w:val="0"/>
                <w:numId w:val="32"/>
              </w:numPr>
              <w:spacing w:before="0" w:after="0" w:line="276" w:lineRule="auto"/>
              <w:contextualSpacing/>
              <w:rPr>
                <w:sz w:val="24"/>
                <w:szCs w:val="24"/>
              </w:rPr>
            </w:pPr>
            <w:r w:rsidRPr="00D467C9">
              <w:rPr>
                <w:sz w:val="24"/>
                <w:szCs w:val="24"/>
              </w:rPr>
              <w:t xml:space="preserve">Gaps in </w:t>
            </w:r>
            <w:r w:rsidR="009440EA" w:rsidRPr="00D467C9">
              <w:rPr>
                <w:sz w:val="24"/>
                <w:szCs w:val="24"/>
              </w:rPr>
              <w:t xml:space="preserve">care plan reviews </w:t>
            </w:r>
            <w:r w:rsidR="00B36DDA" w:rsidRPr="00D467C9">
              <w:rPr>
                <w:sz w:val="24"/>
                <w:szCs w:val="24"/>
              </w:rPr>
              <w:t xml:space="preserve">and </w:t>
            </w:r>
            <w:r w:rsidR="009440EA" w:rsidRPr="00D467C9">
              <w:rPr>
                <w:sz w:val="24"/>
                <w:szCs w:val="24"/>
              </w:rPr>
              <w:t xml:space="preserve">staff </w:t>
            </w:r>
            <w:r w:rsidRPr="00D467C9">
              <w:rPr>
                <w:sz w:val="24"/>
                <w:szCs w:val="24"/>
              </w:rPr>
              <w:t xml:space="preserve">training </w:t>
            </w:r>
            <w:r w:rsidR="00B36DDA" w:rsidRPr="00D467C9">
              <w:rPr>
                <w:sz w:val="24"/>
                <w:szCs w:val="24"/>
              </w:rPr>
              <w:t xml:space="preserve">for individual care </w:t>
            </w:r>
            <w:r w:rsidRPr="00D467C9">
              <w:rPr>
                <w:sz w:val="24"/>
                <w:szCs w:val="24"/>
              </w:rPr>
              <w:t>impact student safety.</w:t>
            </w:r>
          </w:p>
        </w:tc>
        <w:tc>
          <w:tcPr>
            <w:tcW w:w="1072" w:type="dxa"/>
          </w:tcPr>
          <w:p w14:paraId="7C59CA7C" w14:textId="77777777" w:rsidR="00AA344E" w:rsidRPr="00D467C9" w:rsidRDefault="00AA344E" w:rsidP="00B43F88">
            <w:pPr>
              <w:spacing w:line="276" w:lineRule="auto"/>
              <w:ind w:left="0"/>
              <w:jc w:val="center"/>
              <w:rPr>
                <w:sz w:val="24"/>
                <w:szCs w:val="24"/>
              </w:rPr>
            </w:pPr>
            <w:r w:rsidRPr="00D467C9">
              <w:rPr>
                <w:noProof/>
                <w:sz w:val="22"/>
                <w:szCs w:val="22"/>
              </w:rPr>
              <w:drawing>
                <wp:inline distT="0" distB="0" distL="0" distR="0" wp14:anchorId="3594738C" wp14:editId="1B21A358">
                  <wp:extent cx="274320" cy="274320"/>
                  <wp:effectExtent l="0" t="0" r="0" b="0"/>
                  <wp:docPr id="1791329881" name="Graphic 1791329881"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AA344E" w:rsidRPr="00D467C9" w14:paraId="13254496" w14:textId="77777777" w:rsidTr="00E91976">
        <w:tc>
          <w:tcPr>
            <w:tcW w:w="540" w:type="dxa"/>
            <w:tcBorders>
              <w:left w:val="single" w:sz="48" w:space="0" w:color="F4B466"/>
              <w:right w:val="nil"/>
            </w:tcBorders>
          </w:tcPr>
          <w:p w14:paraId="3041730B" w14:textId="77777777" w:rsidR="00AA344E" w:rsidRPr="00D467C9" w:rsidRDefault="00AA344E" w:rsidP="00B43F88">
            <w:pPr>
              <w:spacing w:before="0" w:line="276" w:lineRule="auto"/>
              <w:ind w:left="0"/>
              <w:jc w:val="center"/>
              <w:rPr>
                <w:b/>
                <w:bCs/>
                <w:sz w:val="40"/>
                <w:szCs w:val="40"/>
              </w:rPr>
            </w:pPr>
            <w:r w:rsidRPr="00D467C9">
              <w:rPr>
                <w:b/>
                <w:bCs/>
                <w:sz w:val="40"/>
                <w:szCs w:val="40"/>
              </w:rPr>
              <w:t>0</w:t>
            </w:r>
          </w:p>
          <w:p w14:paraId="01FEFFA3" w14:textId="29C8CFF7" w:rsidR="00AA344E" w:rsidRPr="00D467C9" w:rsidRDefault="00AA344E" w:rsidP="00B43F88">
            <w:pPr>
              <w:spacing w:before="0" w:line="276" w:lineRule="auto"/>
              <w:ind w:left="0"/>
              <w:rPr>
                <w:b/>
                <w:bCs/>
              </w:rPr>
            </w:pPr>
          </w:p>
        </w:tc>
        <w:tc>
          <w:tcPr>
            <w:tcW w:w="8828" w:type="dxa"/>
            <w:tcBorders>
              <w:left w:val="nil"/>
            </w:tcBorders>
          </w:tcPr>
          <w:p w14:paraId="604E70FC" w14:textId="04DC4678" w:rsidR="00AA344E" w:rsidRPr="00D467C9" w:rsidRDefault="00AA344E" w:rsidP="00B43F88">
            <w:pPr>
              <w:pStyle w:val="ListParagraph"/>
              <w:numPr>
                <w:ilvl w:val="0"/>
                <w:numId w:val="35"/>
              </w:numPr>
              <w:spacing w:before="0" w:after="0" w:line="276" w:lineRule="auto"/>
              <w:ind w:left="360"/>
              <w:rPr>
                <w:sz w:val="24"/>
                <w:szCs w:val="24"/>
              </w:rPr>
            </w:pPr>
            <w:r w:rsidRPr="00D467C9">
              <w:rPr>
                <w:sz w:val="24"/>
                <w:szCs w:val="24"/>
              </w:rPr>
              <w:t>No RN.</w:t>
            </w:r>
          </w:p>
          <w:p w14:paraId="16717C5F" w14:textId="6A6DE42D" w:rsidR="00AA344E" w:rsidRPr="00D467C9" w:rsidRDefault="00AA344E" w:rsidP="00B43F88">
            <w:pPr>
              <w:pStyle w:val="ListParagraph"/>
              <w:numPr>
                <w:ilvl w:val="0"/>
                <w:numId w:val="35"/>
              </w:numPr>
              <w:spacing w:before="0" w:after="0" w:line="276" w:lineRule="auto"/>
              <w:ind w:left="360"/>
              <w:rPr>
                <w:sz w:val="24"/>
                <w:szCs w:val="24"/>
              </w:rPr>
            </w:pPr>
            <w:r w:rsidRPr="00D467C9">
              <w:rPr>
                <w:sz w:val="24"/>
                <w:szCs w:val="24"/>
              </w:rPr>
              <w:t xml:space="preserve">No Child Find process. </w:t>
            </w:r>
          </w:p>
          <w:p w14:paraId="0C8D099F" w14:textId="4DE2E1CA" w:rsidR="00AA344E" w:rsidRPr="00D467C9" w:rsidRDefault="00AA344E" w:rsidP="00B43F88">
            <w:pPr>
              <w:pStyle w:val="ListParagraph"/>
              <w:numPr>
                <w:ilvl w:val="0"/>
                <w:numId w:val="35"/>
              </w:numPr>
              <w:spacing w:before="0" w:after="0" w:line="276" w:lineRule="auto"/>
              <w:ind w:left="360"/>
              <w:rPr>
                <w:sz w:val="24"/>
                <w:szCs w:val="24"/>
              </w:rPr>
            </w:pPr>
            <w:r w:rsidRPr="00D467C9">
              <w:rPr>
                <w:sz w:val="24"/>
                <w:szCs w:val="24"/>
              </w:rPr>
              <w:t>No capacity to create plans for many/most students</w:t>
            </w:r>
          </w:p>
        </w:tc>
        <w:tc>
          <w:tcPr>
            <w:tcW w:w="1072" w:type="dxa"/>
          </w:tcPr>
          <w:p w14:paraId="19B6C160" w14:textId="77777777" w:rsidR="00AA344E" w:rsidRPr="00D467C9" w:rsidRDefault="00AA344E" w:rsidP="00B43F88">
            <w:pPr>
              <w:spacing w:line="276" w:lineRule="auto"/>
              <w:ind w:left="0"/>
              <w:jc w:val="center"/>
              <w:rPr>
                <w:sz w:val="24"/>
                <w:szCs w:val="24"/>
              </w:rPr>
            </w:pPr>
            <w:r w:rsidRPr="00D467C9">
              <w:rPr>
                <w:noProof/>
                <w:sz w:val="22"/>
                <w:szCs w:val="22"/>
              </w:rPr>
              <w:drawing>
                <wp:inline distT="0" distB="0" distL="0" distR="0" wp14:anchorId="74842681" wp14:editId="0CC62445">
                  <wp:extent cx="274320" cy="274320"/>
                  <wp:effectExtent l="0" t="0" r="0" b="0"/>
                  <wp:docPr id="1099267673" name="Graphic 1099267673"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555FD7" w:rsidRPr="00D467C9" w14:paraId="14D397E8" w14:textId="77777777">
        <w:tc>
          <w:tcPr>
            <w:tcW w:w="10440" w:type="dxa"/>
            <w:gridSpan w:val="3"/>
            <w:tcBorders>
              <w:left w:val="single" w:sz="48" w:space="0" w:color="F4B466"/>
            </w:tcBorders>
          </w:tcPr>
          <w:p w14:paraId="7C6A4B31" w14:textId="79E4270B" w:rsidR="00555FD7" w:rsidRPr="00D467C9" w:rsidRDefault="007C036B" w:rsidP="00B43F88">
            <w:pPr>
              <w:spacing w:before="0" w:line="276" w:lineRule="auto"/>
              <w:ind w:left="0"/>
              <w:rPr>
                <w:noProof/>
                <w:sz w:val="22"/>
                <w:szCs w:val="22"/>
              </w:rPr>
            </w:pPr>
            <w:r w:rsidRPr="00D467C9">
              <w:rPr>
                <w:sz w:val="24"/>
                <w:szCs w:val="24"/>
              </w:rPr>
              <w:t>**</w:t>
            </w:r>
            <w:r w:rsidR="00555FD7" w:rsidRPr="00D467C9">
              <w:rPr>
                <w:sz w:val="24"/>
                <w:szCs w:val="24"/>
              </w:rPr>
              <w:t>Child Find: school districts have certain responsibilities related to identifying students who qualify for specialized education and related services.</w:t>
            </w:r>
            <w:r w:rsidR="006B70CD" w:rsidRPr="00D467C9">
              <w:rPr>
                <w:sz w:val="24"/>
                <w:szCs w:val="24"/>
              </w:rPr>
              <w:t xml:space="preserve"> See </w:t>
            </w:r>
            <w:hyperlink w:anchor="_Appendix" w:history="1">
              <w:r w:rsidR="006B70CD" w:rsidRPr="00D467C9">
                <w:rPr>
                  <w:rStyle w:val="Hyperlink"/>
                  <w:sz w:val="24"/>
                  <w:szCs w:val="24"/>
                </w:rPr>
                <w:t>Appendix</w:t>
              </w:r>
            </w:hyperlink>
            <w:r w:rsidR="006B70CD" w:rsidRPr="00D467C9">
              <w:rPr>
                <w:sz w:val="24"/>
                <w:szCs w:val="24"/>
              </w:rPr>
              <w:t>.</w:t>
            </w:r>
          </w:p>
        </w:tc>
      </w:tr>
    </w:tbl>
    <w:p w14:paraId="1969677D" w14:textId="77777777" w:rsidR="0045493E" w:rsidRPr="00D467C9" w:rsidRDefault="0045493E" w:rsidP="00B43F88">
      <w:pPr>
        <w:spacing w:before="0" w:line="276" w:lineRule="auto"/>
        <w:ind w:left="0"/>
        <w:rPr>
          <w:color w:val="BB3D10"/>
          <w:sz w:val="32"/>
          <w:szCs w:val="32"/>
        </w:rPr>
      </w:pPr>
    </w:p>
    <w:p w14:paraId="02B39FAD" w14:textId="467BE0BC" w:rsidR="00CC4C15" w:rsidRPr="00D467C9" w:rsidRDefault="0045493E" w:rsidP="00B43F88">
      <w:pPr>
        <w:spacing w:before="0" w:line="276" w:lineRule="auto"/>
        <w:ind w:left="0"/>
      </w:pPr>
      <w:r w:rsidRPr="00D467C9">
        <w:rPr>
          <w:color w:val="BB3D10"/>
          <w:sz w:val="32"/>
          <w:szCs w:val="32"/>
        </w:rPr>
        <w:t xml:space="preserve">Feature 2P-2. </w:t>
      </w:r>
      <w:r w:rsidRPr="00D467C9">
        <w:rPr>
          <w:sz w:val="28"/>
          <w:szCs w:val="28"/>
        </w:rPr>
        <w:t>School staff are trained on individual care, health policies, practices</w:t>
      </w:r>
    </w:p>
    <w:tbl>
      <w:tblPr>
        <w:tblStyle w:val="TableGrid"/>
        <w:tblW w:w="10440" w:type="dxa"/>
        <w:tblInd w:w="-5" w:type="dxa"/>
        <w:tblLook w:val="04A0" w:firstRow="1" w:lastRow="0" w:firstColumn="1" w:lastColumn="0" w:noHBand="0" w:noVBand="1"/>
      </w:tblPr>
      <w:tblGrid>
        <w:gridCol w:w="540"/>
        <w:gridCol w:w="8828"/>
        <w:gridCol w:w="1072"/>
      </w:tblGrid>
      <w:tr w:rsidR="0045493E" w:rsidRPr="00D467C9" w14:paraId="35495F74" w14:textId="77777777" w:rsidTr="00E91976">
        <w:tc>
          <w:tcPr>
            <w:tcW w:w="9368" w:type="dxa"/>
            <w:gridSpan w:val="2"/>
            <w:tcBorders>
              <w:left w:val="single" w:sz="48" w:space="0" w:color="F4B466"/>
            </w:tcBorders>
            <w:shd w:val="clear" w:color="auto" w:fill="F2F2F2" w:themeFill="background1" w:themeFillShade="F2"/>
          </w:tcPr>
          <w:p w14:paraId="0DEE723C" w14:textId="690B44A5" w:rsidR="0045493E" w:rsidRPr="00D467C9" w:rsidRDefault="0045493E" w:rsidP="00B43F88">
            <w:pPr>
              <w:spacing w:before="0" w:line="276" w:lineRule="auto"/>
              <w:ind w:left="0"/>
              <w:jc w:val="center"/>
              <w:rPr>
                <w:sz w:val="28"/>
                <w:szCs w:val="28"/>
              </w:rPr>
            </w:pPr>
            <w:r w:rsidRPr="00D467C9">
              <w:rPr>
                <w:b/>
                <w:bCs/>
                <w:sz w:val="28"/>
                <w:szCs w:val="28"/>
              </w:rPr>
              <w:t>Description of feature</w:t>
            </w:r>
          </w:p>
        </w:tc>
        <w:tc>
          <w:tcPr>
            <w:tcW w:w="1072" w:type="dxa"/>
            <w:shd w:val="clear" w:color="auto" w:fill="F2F2F2" w:themeFill="background1" w:themeFillShade="F2"/>
          </w:tcPr>
          <w:p w14:paraId="0FA12D09" w14:textId="159AF3B5" w:rsidR="0045493E" w:rsidRPr="00D467C9" w:rsidRDefault="0045493E" w:rsidP="00B43F88">
            <w:pPr>
              <w:spacing w:before="0" w:line="276" w:lineRule="auto"/>
              <w:ind w:left="0"/>
              <w:jc w:val="center"/>
              <w:rPr>
                <w:b/>
                <w:bCs/>
                <w:sz w:val="24"/>
                <w:szCs w:val="24"/>
              </w:rPr>
            </w:pPr>
            <w:r w:rsidRPr="00D467C9">
              <w:rPr>
                <w:b/>
                <w:bCs/>
                <w:sz w:val="28"/>
                <w:szCs w:val="28"/>
              </w:rPr>
              <w:t>Status</w:t>
            </w:r>
          </w:p>
        </w:tc>
      </w:tr>
      <w:tr w:rsidR="002B4479" w:rsidRPr="00D467C9" w14:paraId="7E4B76C2" w14:textId="77777777" w:rsidTr="00E91976">
        <w:tc>
          <w:tcPr>
            <w:tcW w:w="540" w:type="dxa"/>
            <w:tcBorders>
              <w:left w:val="single" w:sz="48" w:space="0" w:color="F4B466"/>
              <w:right w:val="nil"/>
            </w:tcBorders>
            <w:shd w:val="clear" w:color="auto" w:fill="F2F2F2" w:themeFill="background1" w:themeFillShade="F2"/>
          </w:tcPr>
          <w:p w14:paraId="5ADFACEC" w14:textId="77777777" w:rsidR="002B4479" w:rsidRPr="00D467C9" w:rsidRDefault="002B4479" w:rsidP="00B43F88">
            <w:pPr>
              <w:spacing w:before="0" w:line="276" w:lineRule="auto"/>
              <w:ind w:left="0"/>
              <w:jc w:val="center"/>
              <w:rPr>
                <w:b/>
                <w:bCs/>
                <w:sz w:val="40"/>
                <w:szCs w:val="40"/>
              </w:rPr>
            </w:pPr>
            <w:r w:rsidRPr="00D467C9">
              <w:rPr>
                <w:b/>
                <w:bCs/>
                <w:sz w:val="40"/>
                <w:szCs w:val="40"/>
              </w:rPr>
              <w:t>3</w:t>
            </w:r>
          </w:p>
          <w:p w14:paraId="51F9B406" w14:textId="77777777" w:rsidR="002B4479" w:rsidRPr="00D467C9" w:rsidRDefault="002B4479" w:rsidP="00B43F88">
            <w:pPr>
              <w:spacing w:before="0" w:line="276" w:lineRule="auto"/>
              <w:ind w:left="0"/>
            </w:pPr>
            <w:r w:rsidRPr="00D467C9">
              <w:rPr>
                <w:b/>
                <w:bCs/>
                <w:sz w:val="24"/>
                <w:szCs w:val="24"/>
              </w:rPr>
              <w:t xml:space="preserve"> </w:t>
            </w:r>
          </w:p>
        </w:tc>
        <w:tc>
          <w:tcPr>
            <w:tcW w:w="8828" w:type="dxa"/>
            <w:tcBorders>
              <w:left w:val="nil"/>
            </w:tcBorders>
            <w:shd w:val="clear" w:color="auto" w:fill="F2F2F2" w:themeFill="background1" w:themeFillShade="F2"/>
          </w:tcPr>
          <w:p w14:paraId="040F6E39" w14:textId="77777777" w:rsidR="00DC45FE" w:rsidRPr="00D467C9" w:rsidRDefault="00DC45FE" w:rsidP="00B43F88">
            <w:pPr>
              <w:pStyle w:val="ListParagraph"/>
              <w:numPr>
                <w:ilvl w:val="0"/>
                <w:numId w:val="36"/>
              </w:numPr>
              <w:spacing w:before="0" w:after="0" w:line="276" w:lineRule="auto"/>
              <w:contextualSpacing/>
              <w:rPr>
                <w:sz w:val="24"/>
                <w:szCs w:val="24"/>
              </w:rPr>
            </w:pPr>
            <w:r w:rsidRPr="00D467C9">
              <w:rPr>
                <w:sz w:val="24"/>
                <w:szCs w:val="24"/>
                <w:u w:val="single"/>
              </w:rPr>
              <w:t>Time for trainings:</w:t>
            </w:r>
            <w:r w:rsidRPr="00D467C9">
              <w:rPr>
                <w:sz w:val="24"/>
                <w:szCs w:val="24"/>
              </w:rPr>
              <w:t xml:space="preserve"> School system ensures RN has time to train need-to-know staff about key topics for student safety &amp; support and general population health. </w:t>
            </w:r>
          </w:p>
          <w:p w14:paraId="777AE4B2" w14:textId="7BA751E8" w:rsidR="00DC45FE" w:rsidRPr="00D467C9" w:rsidRDefault="00DC45FE" w:rsidP="00B43F88">
            <w:pPr>
              <w:pStyle w:val="ListParagraph"/>
              <w:numPr>
                <w:ilvl w:val="1"/>
                <w:numId w:val="36"/>
              </w:numPr>
              <w:spacing w:before="0" w:after="0" w:line="276" w:lineRule="auto"/>
              <w:contextualSpacing/>
              <w:rPr>
                <w:sz w:val="24"/>
                <w:szCs w:val="24"/>
              </w:rPr>
            </w:pPr>
            <w:r w:rsidRPr="00D467C9">
              <w:rPr>
                <w:sz w:val="24"/>
                <w:szCs w:val="24"/>
              </w:rPr>
              <w:t>Process may include dedicated time at start-of-year, monthly, etc. Topics may include school policies, referral processes, communicable disease / exclusion, blood-borne pathogens; emergency plans, med administration, first aide/CPR; care delegation.</w:t>
            </w:r>
          </w:p>
          <w:p w14:paraId="40A46990" w14:textId="33746C68" w:rsidR="00DC45FE" w:rsidRPr="00D467C9" w:rsidRDefault="00DC45FE" w:rsidP="00B43F88">
            <w:pPr>
              <w:pStyle w:val="ListParagraph"/>
              <w:numPr>
                <w:ilvl w:val="0"/>
                <w:numId w:val="36"/>
              </w:numPr>
              <w:spacing w:before="0" w:after="0" w:line="276" w:lineRule="auto"/>
              <w:contextualSpacing/>
              <w:rPr>
                <w:sz w:val="24"/>
                <w:szCs w:val="24"/>
              </w:rPr>
            </w:pPr>
            <w:r w:rsidRPr="00D467C9">
              <w:rPr>
                <w:sz w:val="24"/>
                <w:szCs w:val="24"/>
                <w:u w:val="single"/>
              </w:rPr>
              <w:t xml:space="preserve">Tracking </w:t>
            </w:r>
            <w:r w:rsidR="005F548F" w:rsidRPr="00D467C9">
              <w:rPr>
                <w:sz w:val="24"/>
                <w:szCs w:val="24"/>
                <w:u w:val="single"/>
              </w:rPr>
              <w:t>required</w:t>
            </w:r>
            <w:r w:rsidRPr="00D467C9">
              <w:rPr>
                <w:sz w:val="24"/>
                <w:szCs w:val="24"/>
                <w:u w:val="single"/>
              </w:rPr>
              <w:t xml:space="preserve"> trainings:</w:t>
            </w:r>
            <w:r w:rsidRPr="00D467C9">
              <w:rPr>
                <w:sz w:val="24"/>
                <w:szCs w:val="24"/>
              </w:rPr>
              <w:t xml:space="preserve"> Process tracks which staff are trained and due for trainings, for all  topics applicable to setting. </w:t>
            </w:r>
          </w:p>
          <w:p w14:paraId="737C1F4C" w14:textId="7E729E8A" w:rsidR="002B4479" w:rsidRPr="00D467C9" w:rsidRDefault="00DC45FE" w:rsidP="00B43F88">
            <w:pPr>
              <w:pStyle w:val="ListParagraph"/>
              <w:numPr>
                <w:ilvl w:val="0"/>
                <w:numId w:val="36"/>
              </w:numPr>
              <w:tabs>
                <w:tab w:val="left" w:pos="6349"/>
              </w:tabs>
              <w:spacing w:before="0" w:after="0" w:line="276" w:lineRule="auto"/>
              <w:contextualSpacing/>
              <w:rPr>
                <w:sz w:val="24"/>
                <w:szCs w:val="24"/>
              </w:rPr>
            </w:pPr>
            <w:r w:rsidRPr="00D467C9">
              <w:rPr>
                <w:sz w:val="24"/>
                <w:szCs w:val="24"/>
                <w:u w:val="single"/>
              </w:rPr>
              <w:t>Verifying knowledge</w:t>
            </w:r>
            <w:r w:rsidRPr="00D467C9">
              <w:rPr>
                <w:sz w:val="24"/>
                <w:szCs w:val="24"/>
              </w:rPr>
              <w:t>: Process verifies trainee skill and knowledge</w:t>
            </w:r>
          </w:p>
        </w:tc>
        <w:tc>
          <w:tcPr>
            <w:tcW w:w="1072" w:type="dxa"/>
            <w:shd w:val="clear" w:color="auto" w:fill="F2F2F2" w:themeFill="background1" w:themeFillShade="F2"/>
          </w:tcPr>
          <w:p w14:paraId="7BC98DA2" w14:textId="77777777" w:rsidR="002B4479" w:rsidRPr="00D467C9" w:rsidRDefault="002B4479" w:rsidP="00B43F88">
            <w:pPr>
              <w:spacing w:before="0" w:line="276" w:lineRule="auto"/>
              <w:ind w:left="0"/>
              <w:jc w:val="center"/>
              <w:rPr>
                <w:noProof/>
                <w:sz w:val="22"/>
                <w:szCs w:val="22"/>
              </w:rPr>
            </w:pPr>
            <w:r w:rsidRPr="00D467C9">
              <w:rPr>
                <w:noProof/>
                <w:sz w:val="22"/>
                <w:szCs w:val="22"/>
              </w:rPr>
              <w:drawing>
                <wp:inline distT="0" distB="0" distL="0" distR="0" wp14:anchorId="2C3CD586" wp14:editId="34D83DFD">
                  <wp:extent cx="274320" cy="274320"/>
                  <wp:effectExtent l="0" t="0" r="0" b="0"/>
                  <wp:docPr id="1646080274" name="Graphic 1646080274"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2B4479" w:rsidRPr="00D467C9" w14:paraId="4B348923" w14:textId="77777777" w:rsidTr="00E91976">
        <w:tc>
          <w:tcPr>
            <w:tcW w:w="540" w:type="dxa"/>
            <w:tcBorders>
              <w:left w:val="single" w:sz="48" w:space="0" w:color="F4B466"/>
              <w:right w:val="nil"/>
            </w:tcBorders>
            <w:shd w:val="clear" w:color="auto" w:fill="F2F2F2" w:themeFill="background1" w:themeFillShade="F2"/>
          </w:tcPr>
          <w:p w14:paraId="3017FADF" w14:textId="77777777" w:rsidR="002B4479" w:rsidRPr="00D467C9" w:rsidRDefault="002B4479" w:rsidP="00B43F88">
            <w:pPr>
              <w:spacing w:before="0" w:line="276" w:lineRule="auto"/>
              <w:ind w:left="0"/>
              <w:jc w:val="center"/>
              <w:rPr>
                <w:sz w:val="32"/>
                <w:szCs w:val="32"/>
              </w:rPr>
            </w:pPr>
            <w:r w:rsidRPr="00D467C9">
              <w:rPr>
                <w:b/>
                <w:bCs/>
                <w:sz w:val="40"/>
                <w:szCs w:val="40"/>
              </w:rPr>
              <w:t>2</w:t>
            </w:r>
          </w:p>
          <w:p w14:paraId="2300035F" w14:textId="77777777" w:rsidR="002B4479" w:rsidRPr="00D467C9" w:rsidRDefault="002B4479" w:rsidP="00B43F88">
            <w:pPr>
              <w:spacing w:before="0" w:line="276" w:lineRule="auto"/>
              <w:ind w:left="0"/>
            </w:pPr>
          </w:p>
        </w:tc>
        <w:tc>
          <w:tcPr>
            <w:tcW w:w="8828" w:type="dxa"/>
            <w:tcBorders>
              <w:left w:val="nil"/>
            </w:tcBorders>
            <w:shd w:val="clear" w:color="auto" w:fill="F2F2F2" w:themeFill="background1" w:themeFillShade="F2"/>
          </w:tcPr>
          <w:p w14:paraId="1076115B" w14:textId="4B091DF2" w:rsidR="005F3881" w:rsidRPr="00D467C9" w:rsidRDefault="005F3881" w:rsidP="00B43F88">
            <w:pPr>
              <w:pStyle w:val="ListParagraph"/>
              <w:numPr>
                <w:ilvl w:val="0"/>
                <w:numId w:val="37"/>
              </w:numPr>
              <w:spacing w:before="0" w:after="0" w:line="276" w:lineRule="auto"/>
              <w:rPr>
                <w:sz w:val="24"/>
                <w:szCs w:val="24"/>
              </w:rPr>
            </w:pPr>
            <w:r w:rsidRPr="00D467C9">
              <w:rPr>
                <w:sz w:val="24"/>
                <w:szCs w:val="24"/>
              </w:rPr>
              <w:t>Most staff are trained on most priority topics.</w:t>
            </w:r>
          </w:p>
          <w:p w14:paraId="528E1C7E" w14:textId="1C8486C2" w:rsidR="002B4479" w:rsidRPr="00D467C9" w:rsidRDefault="005F3881" w:rsidP="00B43F88">
            <w:pPr>
              <w:pStyle w:val="ListParagraph"/>
              <w:numPr>
                <w:ilvl w:val="0"/>
                <w:numId w:val="36"/>
              </w:numPr>
              <w:spacing w:before="0" w:after="0" w:line="276" w:lineRule="auto"/>
              <w:rPr>
                <w:sz w:val="24"/>
                <w:szCs w:val="24"/>
              </w:rPr>
            </w:pPr>
            <w:r w:rsidRPr="00D467C9">
              <w:rPr>
                <w:sz w:val="24"/>
                <w:szCs w:val="24"/>
              </w:rPr>
              <w:t>Some gaps in one or two areas – time, tracking, verifying knowledge.</w:t>
            </w:r>
          </w:p>
        </w:tc>
        <w:tc>
          <w:tcPr>
            <w:tcW w:w="1072" w:type="dxa"/>
            <w:shd w:val="clear" w:color="auto" w:fill="F2F2F2" w:themeFill="background1" w:themeFillShade="F2"/>
          </w:tcPr>
          <w:p w14:paraId="30E7E477" w14:textId="77777777" w:rsidR="002B4479" w:rsidRPr="00D467C9" w:rsidRDefault="002B4479" w:rsidP="00B43F88">
            <w:pPr>
              <w:spacing w:before="0" w:line="276" w:lineRule="auto"/>
              <w:ind w:left="0"/>
              <w:jc w:val="center"/>
              <w:rPr>
                <w:noProof/>
                <w:sz w:val="22"/>
                <w:szCs w:val="22"/>
              </w:rPr>
            </w:pPr>
            <w:r w:rsidRPr="00D467C9">
              <w:rPr>
                <w:noProof/>
                <w:sz w:val="22"/>
                <w:szCs w:val="22"/>
              </w:rPr>
              <w:drawing>
                <wp:inline distT="0" distB="0" distL="0" distR="0" wp14:anchorId="66CED140" wp14:editId="273E62E3">
                  <wp:extent cx="274320" cy="274320"/>
                  <wp:effectExtent l="0" t="0" r="0" b="0"/>
                  <wp:docPr id="387960845" name="Graphic 387960845"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2B4479" w:rsidRPr="00D467C9" w14:paraId="1DD1B018" w14:textId="77777777" w:rsidTr="00E91976">
        <w:trPr>
          <w:trHeight w:val="719"/>
        </w:trPr>
        <w:tc>
          <w:tcPr>
            <w:tcW w:w="540" w:type="dxa"/>
            <w:tcBorders>
              <w:left w:val="single" w:sz="48" w:space="0" w:color="F4B466"/>
              <w:right w:val="nil"/>
            </w:tcBorders>
            <w:shd w:val="clear" w:color="auto" w:fill="F2F2F2" w:themeFill="background1" w:themeFillShade="F2"/>
          </w:tcPr>
          <w:p w14:paraId="397DF0BC" w14:textId="77777777" w:rsidR="002B4479" w:rsidRPr="00D467C9" w:rsidRDefault="002B4479" w:rsidP="00B43F88">
            <w:pPr>
              <w:spacing w:before="0" w:line="276" w:lineRule="auto"/>
              <w:ind w:left="0"/>
              <w:jc w:val="center"/>
              <w:rPr>
                <w:b/>
                <w:bCs/>
                <w:sz w:val="40"/>
                <w:szCs w:val="40"/>
              </w:rPr>
            </w:pPr>
            <w:r w:rsidRPr="00D467C9">
              <w:rPr>
                <w:b/>
                <w:bCs/>
                <w:sz w:val="40"/>
                <w:szCs w:val="40"/>
              </w:rPr>
              <w:t>1</w:t>
            </w:r>
          </w:p>
          <w:p w14:paraId="2F894127" w14:textId="77777777" w:rsidR="002B4479" w:rsidRPr="00D467C9" w:rsidRDefault="002B4479" w:rsidP="00B43F88">
            <w:pPr>
              <w:spacing w:before="0" w:line="276" w:lineRule="auto"/>
              <w:ind w:left="0"/>
            </w:pPr>
          </w:p>
        </w:tc>
        <w:tc>
          <w:tcPr>
            <w:tcW w:w="8828" w:type="dxa"/>
            <w:tcBorders>
              <w:left w:val="nil"/>
            </w:tcBorders>
            <w:shd w:val="clear" w:color="auto" w:fill="F2F2F2" w:themeFill="background1" w:themeFillShade="F2"/>
          </w:tcPr>
          <w:p w14:paraId="58A153D4" w14:textId="4E9DC460" w:rsidR="00452608" w:rsidRPr="00D467C9" w:rsidRDefault="00452608" w:rsidP="00B43F88">
            <w:pPr>
              <w:pStyle w:val="ListParagraph"/>
              <w:numPr>
                <w:ilvl w:val="0"/>
                <w:numId w:val="36"/>
              </w:numPr>
              <w:spacing w:before="0" w:after="0" w:line="276" w:lineRule="auto"/>
              <w:rPr>
                <w:sz w:val="24"/>
                <w:szCs w:val="24"/>
              </w:rPr>
            </w:pPr>
            <w:r w:rsidRPr="00D467C9">
              <w:rPr>
                <w:sz w:val="24"/>
                <w:szCs w:val="24"/>
              </w:rPr>
              <w:t>Some staff are trained but gaps exist for many staff in priority topics.</w:t>
            </w:r>
          </w:p>
          <w:p w14:paraId="3F953B60" w14:textId="4019C16F" w:rsidR="002B4479" w:rsidRPr="00D467C9" w:rsidRDefault="00452608" w:rsidP="00B43F88">
            <w:pPr>
              <w:pStyle w:val="ListParagraph"/>
              <w:numPr>
                <w:ilvl w:val="0"/>
                <w:numId w:val="36"/>
              </w:numPr>
              <w:spacing w:before="0" w:after="0" w:line="276" w:lineRule="auto"/>
              <w:rPr>
                <w:sz w:val="24"/>
                <w:szCs w:val="24"/>
              </w:rPr>
            </w:pPr>
            <w:r w:rsidRPr="00D467C9">
              <w:rPr>
                <w:sz w:val="24"/>
                <w:szCs w:val="24"/>
              </w:rPr>
              <w:t>Gaps in all areas – time, tracking, verifying knowledge.</w:t>
            </w:r>
          </w:p>
        </w:tc>
        <w:tc>
          <w:tcPr>
            <w:tcW w:w="1072" w:type="dxa"/>
            <w:shd w:val="clear" w:color="auto" w:fill="F2F2F2" w:themeFill="background1" w:themeFillShade="F2"/>
          </w:tcPr>
          <w:p w14:paraId="5B13B348" w14:textId="77777777" w:rsidR="002B4479" w:rsidRPr="00D467C9" w:rsidRDefault="002B4479" w:rsidP="00B43F88">
            <w:pPr>
              <w:spacing w:before="0" w:line="276" w:lineRule="auto"/>
              <w:ind w:left="0"/>
              <w:jc w:val="center"/>
              <w:rPr>
                <w:sz w:val="24"/>
                <w:szCs w:val="24"/>
              </w:rPr>
            </w:pPr>
            <w:r w:rsidRPr="00D467C9">
              <w:rPr>
                <w:noProof/>
                <w:sz w:val="22"/>
                <w:szCs w:val="22"/>
              </w:rPr>
              <w:drawing>
                <wp:inline distT="0" distB="0" distL="0" distR="0" wp14:anchorId="1F6461C1" wp14:editId="6906E0EF">
                  <wp:extent cx="274320" cy="274320"/>
                  <wp:effectExtent l="0" t="0" r="0" b="0"/>
                  <wp:docPr id="1604972632" name="Graphic 1604972632"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2B4479" w:rsidRPr="00D467C9" w14:paraId="25864CCB" w14:textId="77777777" w:rsidTr="00E91976">
        <w:tc>
          <w:tcPr>
            <w:tcW w:w="540" w:type="dxa"/>
            <w:tcBorders>
              <w:left w:val="single" w:sz="48" w:space="0" w:color="F4B466"/>
              <w:right w:val="nil"/>
            </w:tcBorders>
            <w:shd w:val="clear" w:color="auto" w:fill="F2F2F2" w:themeFill="background1" w:themeFillShade="F2"/>
          </w:tcPr>
          <w:p w14:paraId="105D4185" w14:textId="77777777" w:rsidR="002B4479" w:rsidRPr="00D467C9" w:rsidRDefault="002B4479" w:rsidP="00B43F88">
            <w:pPr>
              <w:spacing w:before="0" w:line="276" w:lineRule="auto"/>
              <w:ind w:left="0"/>
              <w:jc w:val="center"/>
              <w:rPr>
                <w:b/>
                <w:bCs/>
                <w:sz w:val="40"/>
                <w:szCs w:val="40"/>
              </w:rPr>
            </w:pPr>
            <w:r w:rsidRPr="00D467C9">
              <w:rPr>
                <w:b/>
                <w:bCs/>
                <w:sz w:val="40"/>
                <w:szCs w:val="40"/>
              </w:rPr>
              <w:t>0</w:t>
            </w:r>
          </w:p>
          <w:p w14:paraId="64A732A7" w14:textId="77777777" w:rsidR="002B4479" w:rsidRPr="00D467C9" w:rsidRDefault="002B4479" w:rsidP="00B43F88">
            <w:pPr>
              <w:spacing w:before="0" w:line="276" w:lineRule="auto"/>
              <w:ind w:left="0"/>
              <w:rPr>
                <w:b/>
                <w:bCs/>
              </w:rPr>
            </w:pPr>
          </w:p>
        </w:tc>
        <w:tc>
          <w:tcPr>
            <w:tcW w:w="8828" w:type="dxa"/>
            <w:tcBorders>
              <w:left w:val="nil"/>
            </w:tcBorders>
            <w:shd w:val="clear" w:color="auto" w:fill="F2F2F2" w:themeFill="background1" w:themeFillShade="F2"/>
          </w:tcPr>
          <w:p w14:paraId="38726557" w14:textId="77777777" w:rsidR="0081555E" w:rsidRPr="00D467C9" w:rsidRDefault="00AC5E30" w:rsidP="00B43F88">
            <w:pPr>
              <w:pStyle w:val="ListParagraph"/>
              <w:numPr>
                <w:ilvl w:val="0"/>
                <w:numId w:val="38"/>
              </w:numPr>
              <w:spacing w:before="0" w:after="0" w:line="276" w:lineRule="auto"/>
              <w:rPr>
                <w:sz w:val="24"/>
                <w:szCs w:val="24"/>
              </w:rPr>
            </w:pPr>
            <w:r w:rsidRPr="00D467C9">
              <w:rPr>
                <w:sz w:val="24"/>
                <w:szCs w:val="24"/>
              </w:rPr>
              <w:t>No staff trainings from RN in school setting</w:t>
            </w:r>
            <w:r w:rsidR="0081555E" w:rsidRPr="00D467C9">
              <w:rPr>
                <w:sz w:val="24"/>
                <w:szCs w:val="24"/>
              </w:rPr>
              <w:t>.</w:t>
            </w:r>
          </w:p>
          <w:p w14:paraId="13F9533A" w14:textId="446107E1" w:rsidR="00AC5E30" w:rsidRPr="00D467C9" w:rsidRDefault="00AC5E30" w:rsidP="00B43F88">
            <w:pPr>
              <w:pStyle w:val="ListParagraph"/>
              <w:numPr>
                <w:ilvl w:val="0"/>
                <w:numId w:val="38"/>
              </w:numPr>
              <w:spacing w:before="0" w:after="0" w:line="276" w:lineRule="auto"/>
              <w:rPr>
                <w:sz w:val="24"/>
                <w:szCs w:val="24"/>
              </w:rPr>
            </w:pPr>
            <w:r w:rsidRPr="00D467C9">
              <w:rPr>
                <w:sz w:val="24"/>
                <w:szCs w:val="24"/>
              </w:rPr>
              <w:t>No process to track staff trainings.</w:t>
            </w:r>
          </w:p>
          <w:p w14:paraId="7D4F185E" w14:textId="5EFA8972" w:rsidR="002B4479" w:rsidRPr="00D467C9" w:rsidRDefault="00AC5E30" w:rsidP="00B43F88">
            <w:pPr>
              <w:pStyle w:val="ListParagraph"/>
              <w:numPr>
                <w:ilvl w:val="0"/>
                <w:numId w:val="36"/>
              </w:numPr>
              <w:spacing w:before="0" w:after="0" w:line="276" w:lineRule="auto"/>
              <w:rPr>
                <w:sz w:val="24"/>
                <w:szCs w:val="24"/>
              </w:rPr>
            </w:pPr>
            <w:r w:rsidRPr="00D467C9">
              <w:rPr>
                <w:sz w:val="24"/>
                <w:szCs w:val="24"/>
              </w:rPr>
              <w:t>No process to verify knowledge and skills</w:t>
            </w:r>
          </w:p>
        </w:tc>
        <w:tc>
          <w:tcPr>
            <w:tcW w:w="1072" w:type="dxa"/>
            <w:shd w:val="clear" w:color="auto" w:fill="F2F2F2" w:themeFill="background1" w:themeFillShade="F2"/>
          </w:tcPr>
          <w:p w14:paraId="5E66B6F9" w14:textId="77777777" w:rsidR="002B4479" w:rsidRPr="00D467C9" w:rsidRDefault="002B4479" w:rsidP="00B43F88">
            <w:pPr>
              <w:spacing w:before="0" w:line="276" w:lineRule="auto"/>
              <w:ind w:left="0"/>
              <w:jc w:val="center"/>
              <w:rPr>
                <w:sz w:val="24"/>
                <w:szCs w:val="24"/>
              </w:rPr>
            </w:pPr>
            <w:r w:rsidRPr="00D467C9">
              <w:rPr>
                <w:noProof/>
                <w:sz w:val="22"/>
                <w:szCs w:val="22"/>
              </w:rPr>
              <w:drawing>
                <wp:inline distT="0" distB="0" distL="0" distR="0" wp14:anchorId="47F01707" wp14:editId="60B03817">
                  <wp:extent cx="274320" cy="274320"/>
                  <wp:effectExtent l="0" t="0" r="0" b="0"/>
                  <wp:docPr id="2000295235" name="Graphic 2000295235"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bl>
    <w:p w14:paraId="642B2721" w14:textId="77777777" w:rsidR="00C450BA" w:rsidRPr="00D467C9" w:rsidRDefault="00C450BA" w:rsidP="00B43F88">
      <w:pPr>
        <w:spacing w:before="0" w:line="276" w:lineRule="auto"/>
        <w:ind w:left="0"/>
        <w:rPr>
          <w:color w:val="BB3D10"/>
          <w:sz w:val="32"/>
          <w:szCs w:val="32"/>
        </w:rPr>
      </w:pPr>
    </w:p>
    <w:p w14:paraId="5EC19AC9" w14:textId="1B0D315B" w:rsidR="002B4479" w:rsidRPr="00D467C9" w:rsidRDefault="0045493E" w:rsidP="00B43F88">
      <w:pPr>
        <w:spacing w:before="0" w:line="276" w:lineRule="auto"/>
        <w:ind w:left="0"/>
      </w:pPr>
      <w:r w:rsidRPr="00D467C9">
        <w:rPr>
          <w:color w:val="BB3D10"/>
          <w:sz w:val="32"/>
          <w:szCs w:val="32"/>
        </w:rPr>
        <w:lastRenderedPageBreak/>
        <w:t xml:space="preserve">Feature 2P-3. </w:t>
      </w:r>
      <w:r w:rsidRPr="00D467C9">
        <w:rPr>
          <w:sz w:val="28"/>
          <w:szCs w:val="28"/>
        </w:rPr>
        <w:t>RNs lead prevention-oriented health program including community health promotion, disease prevention, safety.</w:t>
      </w:r>
    </w:p>
    <w:tbl>
      <w:tblPr>
        <w:tblStyle w:val="TableGrid"/>
        <w:tblW w:w="10440" w:type="dxa"/>
        <w:tblInd w:w="-5" w:type="dxa"/>
        <w:tblLook w:val="04A0" w:firstRow="1" w:lastRow="0" w:firstColumn="1" w:lastColumn="0" w:noHBand="0" w:noVBand="1"/>
      </w:tblPr>
      <w:tblGrid>
        <w:gridCol w:w="540"/>
        <w:gridCol w:w="8828"/>
        <w:gridCol w:w="1072"/>
      </w:tblGrid>
      <w:tr w:rsidR="00C450BA" w:rsidRPr="00D467C9" w14:paraId="0F7FD236" w14:textId="77777777" w:rsidTr="00FA66AF">
        <w:tc>
          <w:tcPr>
            <w:tcW w:w="9368" w:type="dxa"/>
            <w:gridSpan w:val="2"/>
            <w:tcBorders>
              <w:left w:val="single" w:sz="48" w:space="0" w:color="F4B466"/>
            </w:tcBorders>
            <w:shd w:val="clear" w:color="auto" w:fill="auto"/>
          </w:tcPr>
          <w:p w14:paraId="3DF1B495" w14:textId="36F9D80A" w:rsidR="00C450BA" w:rsidRPr="00D467C9" w:rsidRDefault="00C450BA" w:rsidP="00B43F88">
            <w:pPr>
              <w:spacing w:before="0" w:line="276" w:lineRule="auto"/>
              <w:ind w:left="0"/>
              <w:jc w:val="center"/>
              <w:rPr>
                <w:sz w:val="28"/>
                <w:szCs w:val="28"/>
              </w:rPr>
            </w:pPr>
            <w:r w:rsidRPr="00D467C9">
              <w:rPr>
                <w:b/>
                <w:bCs/>
                <w:sz w:val="28"/>
                <w:szCs w:val="28"/>
              </w:rPr>
              <w:t>Description of feature</w:t>
            </w:r>
          </w:p>
        </w:tc>
        <w:tc>
          <w:tcPr>
            <w:tcW w:w="1072" w:type="dxa"/>
            <w:shd w:val="clear" w:color="auto" w:fill="auto"/>
          </w:tcPr>
          <w:p w14:paraId="7CA98C7F" w14:textId="5633CBE1" w:rsidR="00C450BA" w:rsidRPr="00D467C9" w:rsidRDefault="00C450BA" w:rsidP="00B43F88">
            <w:pPr>
              <w:spacing w:before="0" w:line="276" w:lineRule="auto"/>
              <w:ind w:left="0"/>
              <w:jc w:val="center"/>
              <w:rPr>
                <w:b/>
                <w:bCs/>
                <w:sz w:val="24"/>
                <w:szCs w:val="24"/>
              </w:rPr>
            </w:pPr>
            <w:r w:rsidRPr="00D467C9">
              <w:rPr>
                <w:b/>
                <w:bCs/>
                <w:sz w:val="28"/>
                <w:szCs w:val="28"/>
              </w:rPr>
              <w:t>Status</w:t>
            </w:r>
          </w:p>
        </w:tc>
      </w:tr>
      <w:tr w:rsidR="00A60A97" w:rsidRPr="00D467C9" w14:paraId="44A04FFE" w14:textId="77777777" w:rsidTr="00FA66AF">
        <w:tc>
          <w:tcPr>
            <w:tcW w:w="540" w:type="dxa"/>
            <w:tcBorders>
              <w:left w:val="single" w:sz="48" w:space="0" w:color="F4B466"/>
              <w:right w:val="nil"/>
            </w:tcBorders>
          </w:tcPr>
          <w:p w14:paraId="35B00EA6" w14:textId="77777777" w:rsidR="00A60A97" w:rsidRPr="00D467C9" w:rsidRDefault="00A60A97" w:rsidP="00B43F88">
            <w:pPr>
              <w:spacing w:before="0" w:line="276" w:lineRule="auto"/>
              <w:ind w:left="0"/>
              <w:jc w:val="center"/>
              <w:rPr>
                <w:b/>
                <w:bCs/>
                <w:sz w:val="40"/>
                <w:szCs w:val="40"/>
              </w:rPr>
            </w:pPr>
            <w:r w:rsidRPr="00D467C9">
              <w:rPr>
                <w:b/>
                <w:bCs/>
                <w:sz w:val="40"/>
                <w:szCs w:val="40"/>
              </w:rPr>
              <w:t>3</w:t>
            </w:r>
          </w:p>
          <w:p w14:paraId="3E2ED683" w14:textId="77777777" w:rsidR="00A60A97" w:rsidRPr="00D467C9" w:rsidRDefault="00A60A97" w:rsidP="00B43F88">
            <w:pPr>
              <w:spacing w:before="0" w:line="276" w:lineRule="auto"/>
              <w:ind w:left="0"/>
            </w:pPr>
            <w:r w:rsidRPr="00D467C9">
              <w:rPr>
                <w:b/>
                <w:bCs/>
                <w:sz w:val="24"/>
                <w:szCs w:val="24"/>
              </w:rPr>
              <w:t xml:space="preserve"> </w:t>
            </w:r>
          </w:p>
        </w:tc>
        <w:tc>
          <w:tcPr>
            <w:tcW w:w="8828" w:type="dxa"/>
            <w:tcBorders>
              <w:left w:val="nil"/>
            </w:tcBorders>
          </w:tcPr>
          <w:p w14:paraId="446F984D" w14:textId="405386A2" w:rsidR="00AB4375" w:rsidRPr="00D467C9" w:rsidRDefault="00052B94" w:rsidP="00B43F88">
            <w:pPr>
              <w:spacing w:line="276" w:lineRule="auto"/>
              <w:ind w:left="0"/>
              <w:rPr>
                <w:sz w:val="24"/>
                <w:szCs w:val="24"/>
              </w:rPr>
            </w:pPr>
            <w:r w:rsidRPr="00D467C9">
              <w:rPr>
                <w:sz w:val="24"/>
                <w:szCs w:val="24"/>
              </w:rPr>
              <w:t xml:space="preserve">RN(s) </w:t>
            </w:r>
            <w:r w:rsidR="003B736A" w:rsidRPr="00D467C9">
              <w:rPr>
                <w:sz w:val="24"/>
                <w:szCs w:val="24"/>
              </w:rPr>
              <w:t xml:space="preserve">provide </w:t>
            </w:r>
            <w:r w:rsidR="00C92B2E" w:rsidRPr="00D467C9">
              <w:rPr>
                <w:sz w:val="24"/>
                <w:szCs w:val="24"/>
              </w:rPr>
              <w:t>leadership</w:t>
            </w:r>
            <w:r w:rsidR="00883528" w:rsidRPr="00D467C9">
              <w:rPr>
                <w:sz w:val="24"/>
                <w:szCs w:val="24"/>
              </w:rPr>
              <w:t xml:space="preserve"> and </w:t>
            </w:r>
            <w:r w:rsidRPr="00D467C9">
              <w:rPr>
                <w:sz w:val="24"/>
                <w:szCs w:val="24"/>
              </w:rPr>
              <w:t>actively engaged in prevention-orien</w:t>
            </w:r>
            <w:r w:rsidR="002544B6" w:rsidRPr="00D467C9">
              <w:rPr>
                <w:sz w:val="24"/>
                <w:szCs w:val="24"/>
              </w:rPr>
              <w:t>t</w:t>
            </w:r>
            <w:r w:rsidRPr="00D467C9">
              <w:rPr>
                <w:sz w:val="24"/>
                <w:szCs w:val="24"/>
              </w:rPr>
              <w:t xml:space="preserve">ed health program </w:t>
            </w:r>
            <w:r w:rsidR="00AB4375" w:rsidRPr="00D467C9">
              <w:rPr>
                <w:sz w:val="24"/>
                <w:szCs w:val="24"/>
              </w:rPr>
              <w:t>for in at least 6 of these areas:</w:t>
            </w:r>
          </w:p>
          <w:p w14:paraId="0832A961" w14:textId="77777777" w:rsidR="00AB4375" w:rsidRPr="00D467C9" w:rsidRDefault="00AB4375" w:rsidP="00B43F88">
            <w:pPr>
              <w:pStyle w:val="ListParagraph"/>
              <w:numPr>
                <w:ilvl w:val="0"/>
                <w:numId w:val="32"/>
              </w:numPr>
              <w:spacing w:before="0" w:after="0" w:line="276" w:lineRule="auto"/>
              <w:contextualSpacing/>
              <w:rPr>
                <w:sz w:val="24"/>
                <w:szCs w:val="24"/>
              </w:rPr>
            </w:pPr>
            <w:r w:rsidRPr="00D467C9">
              <w:rPr>
                <w:sz w:val="24"/>
                <w:szCs w:val="24"/>
              </w:rPr>
              <w:t>Provide health-specific continuing education for school staff</w:t>
            </w:r>
          </w:p>
          <w:p w14:paraId="1A9894D4" w14:textId="6D0E4860" w:rsidR="00AB4375" w:rsidRPr="00D467C9" w:rsidRDefault="00AB4375" w:rsidP="00B43F88">
            <w:pPr>
              <w:pStyle w:val="ListParagraph"/>
              <w:numPr>
                <w:ilvl w:val="0"/>
                <w:numId w:val="32"/>
              </w:numPr>
              <w:spacing w:before="0" w:after="0" w:line="276" w:lineRule="auto"/>
              <w:contextualSpacing/>
              <w:rPr>
                <w:sz w:val="24"/>
                <w:szCs w:val="24"/>
              </w:rPr>
            </w:pPr>
            <w:r w:rsidRPr="00D467C9">
              <w:rPr>
                <w:sz w:val="24"/>
                <w:szCs w:val="24"/>
              </w:rPr>
              <w:t>Develop/update school policies related to communicable disease</w:t>
            </w:r>
          </w:p>
          <w:p w14:paraId="6A925165" w14:textId="57FB6EFA" w:rsidR="00AB4375" w:rsidRPr="00D467C9" w:rsidRDefault="00AB4375" w:rsidP="00B43F88">
            <w:pPr>
              <w:pStyle w:val="ListParagraph"/>
              <w:numPr>
                <w:ilvl w:val="0"/>
                <w:numId w:val="32"/>
              </w:numPr>
              <w:spacing w:before="0" w:after="0" w:line="276" w:lineRule="auto"/>
              <w:contextualSpacing/>
              <w:rPr>
                <w:sz w:val="24"/>
                <w:szCs w:val="24"/>
              </w:rPr>
            </w:pPr>
            <w:r w:rsidRPr="00D467C9">
              <w:rPr>
                <w:sz w:val="24"/>
                <w:szCs w:val="24"/>
              </w:rPr>
              <w:t>Develop/update school policies related to food (allergens, special dietary needs, healthy celebration practices, etc.)</w:t>
            </w:r>
          </w:p>
          <w:p w14:paraId="0A497B5E" w14:textId="63DD606F" w:rsidR="00AB4375" w:rsidRPr="00D467C9" w:rsidRDefault="00AB4375" w:rsidP="00B43F88">
            <w:pPr>
              <w:pStyle w:val="ListParagraph"/>
              <w:numPr>
                <w:ilvl w:val="0"/>
                <w:numId w:val="32"/>
              </w:numPr>
              <w:spacing w:before="0" w:after="0" w:line="276" w:lineRule="auto"/>
              <w:contextualSpacing/>
              <w:rPr>
                <w:sz w:val="24"/>
                <w:szCs w:val="24"/>
              </w:rPr>
            </w:pPr>
            <w:r w:rsidRPr="00D467C9">
              <w:rPr>
                <w:sz w:val="24"/>
                <w:szCs w:val="24"/>
              </w:rPr>
              <w:t>Develop/update school policies related to medical incidents/emergency response (seizure, anaphylaxis, concussion, etc., response &amp; referrals)</w:t>
            </w:r>
          </w:p>
          <w:p w14:paraId="400E794D" w14:textId="3EC96694" w:rsidR="00AB4375" w:rsidRPr="00D467C9" w:rsidRDefault="00AB4375" w:rsidP="00B43F88">
            <w:pPr>
              <w:pStyle w:val="ListParagraph"/>
              <w:numPr>
                <w:ilvl w:val="0"/>
                <w:numId w:val="32"/>
              </w:numPr>
              <w:spacing w:before="0" w:after="0" w:line="276" w:lineRule="auto"/>
              <w:contextualSpacing/>
              <w:rPr>
                <w:sz w:val="24"/>
                <w:szCs w:val="24"/>
              </w:rPr>
            </w:pPr>
            <w:r w:rsidRPr="00D467C9">
              <w:rPr>
                <w:sz w:val="24"/>
                <w:szCs w:val="24"/>
              </w:rPr>
              <w:t>Support school health screenings (vision, dental, hearing)</w:t>
            </w:r>
          </w:p>
          <w:p w14:paraId="065042A3" w14:textId="4A1A2A00" w:rsidR="00AB4375" w:rsidRPr="00D467C9" w:rsidRDefault="00AB4375" w:rsidP="00B43F88">
            <w:pPr>
              <w:pStyle w:val="ListParagraph"/>
              <w:numPr>
                <w:ilvl w:val="0"/>
                <w:numId w:val="32"/>
              </w:numPr>
              <w:spacing w:before="0" w:after="0" w:line="276" w:lineRule="auto"/>
              <w:contextualSpacing/>
              <w:rPr>
                <w:sz w:val="24"/>
                <w:szCs w:val="24"/>
              </w:rPr>
            </w:pPr>
            <w:r w:rsidRPr="00D467C9">
              <w:rPr>
                <w:sz w:val="24"/>
                <w:szCs w:val="24"/>
              </w:rPr>
              <w:t>Support immunization compliance (may include messaging to families, tracking, collaboration with community partners)</w:t>
            </w:r>
          </w:p>
          <w:p w14:paraId="50191B84" w14:textId="408A6AA7" w:rsidR="00AB4375" w:rsidRPr="00D467C9" w:rsidRDefault="00AB4375" w:rsidP="00B43F88">
            <w:pPr>
              <w:pStyle w:val="ListParagraph"/>
              <w:numPr>
                <w:ilvl w:val="0"/>
                <w:numId w:val="32"/>
              </w:numPr>
              <w:spacing w:before="0" w:after="0" w:line="276" w:lineRule="auto"/>
              <w:contextualSpacing/>
              <w:rPr>
                <w:sz w:val="24"/>
                <w:szCs w:val="24"/>
              </w:rPr>
            </w:pPr>
            <w:r w:rsidRPr="00D467C9">
              <w:rPr>
                <w:sz w:val="24"/>
                <w:szCs w:val="24"/>
              </w:rPr>
              <w:t>Consult with teachers/health educators on health units/lessons</w:t>
            </w:r>
          </w:p>
          <w:p w14:paraId="6E41688C" w14:textId="77777777" w:rsidR="00AB4375" w:rsidRPr="00D467C9" w:rsidRDefault="00AB4375" w:rsidP="00B43F88">
            <w:pPr>
              <w:pStyle w:val="ListParagraph"/>
              <w:numPr>
                <w:ilvl w:val="0"/>
                <w:numId w:val="32"/>
              </w:numPr>
              <w:spacing w:before="0" w:after="0" w:line="276" w:lineRule="auto"/>
              <w:contextualSpacing/>
              <w:rPr>
                <w:sz w:val="24"/>
                <w:szCs w:val="24"/>
              </w:rPr>
            </w:pPr>
            <w:r w:rsidRPr="00D467C9">
              <w:rPr>
                <w:sz w:val="24"/>
                <w:szCs w:val="24"/>
              </w:rPr>
              <w:t>Develop and implement school/class health-related activities</w:t>
            </w:r>
          </w:p>
          <w:p w14:paraId="7CD2A244" w14:textId="71136E2D" w:rsidR="00A60A97" w:rsidRPr="00D467C9" w:rsidRDefault="00AB4375" w:rsidP="00B43F88">
            <w:pPr>
              <w:pStyle w:val="ListParagraph"/>
              <w:numPr>
                <w:ilvl w:val="0"/>
                <w:numId w:val="32"/>
              </w:numPr>
              <w:tabs>
                <w:tab w:val="left" w:pos="6349"/>
              </w:tabs>
              <w:spacing w:before="0" w:after="0" w:line="276" w:lineRule="auto"/>
              <w:contextualSpacing/>
              <w:rPr>
                <w:sz w:val="24"/>
                <w:szCs w:val="24"/>
              </w:rPr>
            </w:pPr>
            <w:r w:rsidRPr="00D467C9">
              <w:rPr>
                <w:sz w:val="24"/>
                <w:szCs w:val="24"/>
              </w:rPr>
              <w:t>Provide health-specific information for families</w:t>
            </w:r>
            <w:r w:rsidR="002E47EA" w:rsidRPr="00D467C9">
              <w:rPr>
                <w:sz w:val="24"/>
                <w:szCs w:val="24"/>
              </w:rPr>
              <w:t xml:space="preserve"> </w:t>
            </w:r>
            <w:r w:rsidRPr="00D467C9">
              <w:rPr>
                <w:sz w:val="24"/>
                <w:szCs w:val="24"/>
              </w:rPr>
              <w:t>and community</w:t>
            </w:r>
          </w:p>
        </w:tc>
        <w:tc>
          <w:tcPr>
            <w:tcW w:w="1072" w:type="dxa"/>
          </w:tcPr>
          <w:p w14:paraId="37A80A4F" w14:textId="77777777" w:rsidR="00A60A97" w:rsidRPr="00D467C9" w:rsidRDefault="00A60A97" w:rsidP="00B43F88">
            <w:pPr>
              <w:spacing w:before="0" w:line="276" w:lineRule="auto"/>
              <w:ind w:left="0"/>
              <w:jc w:val="center"/>
              <w:rPr>
                <w:noProof/>
                <w:sz w:val="22"/>
                <w:szCs w:val="22"/>
              </w:rPr>
            </w:pPr>
            <w:r w:rsidRPr="00D467C9">
              <w:rPr>
                <w:noProof/>
                <w:sz w:val="22"/>
                <w:szCs w:val="22"/>
              </w:rPr>
              <w:drawing>
                <wp:inline distT="0" distB="0" distL="0" distR="0" wp14:anchorId="5E53E33A" wp14:editId="53411D42">
                  <wp:extent cx="274320" cy="274320"/>
                  <wp:effectExtent l="0" t="0" r="0" b="0"/>
                  <wp:docPr id="2127012586" name="Graphic 2127012586"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A60A97" w:rsidRPr="00D467C9" w14:paraId="237E9258" w14:textId="77777777" w:rsidTr="00FA66AF">
        <w:trPr>
          <w:trHeight w:val="548"/>
        </w:trPr>
        <w:tc>
          <w:tcPr>
            <w:tcW w:w="540" w:type="dxa"/>
            <w:tcBorders>
              <w:left w:val="single" w:sz="48" w:space="0" w:color="F4B466"/>
              <w:right w:val="nil"/>
            </w:tcBorders>
          </w:tcPr>
          <w:p w14:paraId="36412CF2" w14:textId="5043328E" w:rsidR="00A60A97" w:rsidRPr="00D467C9" w:rsidRDefault="00A60A97" w:rsidP="00B43F88">
            <w:pPr>
              <w:spacing w:before="0" w:line="276" w:lineRule="auto"/>
              <w:ind w:left="0"/>
              <w:jc w:val="center"/>
            </w:pPr>
            <w:r w:rsidRPr="00D467C9">
              <w:rPr>
                <w:b/>
                <w:bCs/>
                <w:sz w:val="40"/>
                <w:szCs w:val="40"/>
              </w:rPr>
              <w:t>2</w:t>
            </w:r>
          </w:p>
        </w:tc>
        <w:tc>
          <w:tcPr>
            <w:tcW w:w="8828" w:type="dxa"/>
            <w:tcBorders>
              <w:left w:val="nil"/>
            </w:tcBorders>
          </w:tcPr>
          <w:p w14:paraId="4D509CD1" w14:textId="42C274A1" w:rsidR="00A60A97" w:rsidRPr="00D467C9" w:rsidRDefault="00D906FA" w:rsidP="00B43F88">
            <w:pPr>
              <w:pStyle w:val="ListParagraph"/>
              <w:numPr>
                <w:ilvl w:val="0"/>
                <w:numId w:val="39"/>
              </w:numPr>
              <w:spacing w:before="0" w:after="0" w:line="276" w:lineRule="auto"/>
              <w:rPr>
                <w:sz w:val="24"/>
                <w:szCs w:val="24"/>
              </w:rPr>
            </w:pPr>
            <w:r w:rsidRPr="00D467C9">
              <w:rPr>
                <w:sz w:val="24"/>
                <w:szCs w:val="24"/>
              </w:rPr>
              <w:t xml:space="preserve">School RNs collaborate in </w:t>
            </w:r>
            <w:r w:rsidR="006675A4" w:rsidRPr="00D467C9">
              <w:rPr>
                <w:sz w:val="24"/>
                <w:szCs w:val="24"/>
              </w:rPr>
              <w:t>3</w:t>
            </w:r>
            <w:r w:rsidRPr="00D467C9">
              <w:rPr>
                <w:sz w:val="24"/>
                <w:szCs w:val="24"/>
              </w:rPr>
              <w:t xml:space="preserve"> to </w:t>
            </w:r>
            <w:r w:rsidR="006675A4" w:rsidRPr="00D467C9">
              <w:rPr>
                <w:sz w:val="24"/>
                <w:szCs w:val="24"/>
              </w:rPr>
              <w:t>5</w:t>
            </w:r>
            <w:r w:rsidRPr="00D467C9">
              <w:rPr>
                <w:sz w:val="24"/>
                <w:szCs w:val="24"/>
              </w:rPr>
              <w:t xml:space="preserve"> areas. </w:t>
            </w:r>
          </w:p>
        </w:tc>
        <w:tc>
          <w:tcPr>
            <w:tcW w:w="1072" w:type="dxa"/>
          </w:tcPr>
          <w:p w14:paraId="289CD405" w14:textId="77777777" w:rsidR="00A60A97" w:rsidRPr="00D467C9" w:rsidRDefault="00A60A97" w:rsidP="00B43F88">
            <w:pPr>
              <w:spacing w:before="0" w:line="276" w:lineRule="auto"/>
              <w:ind w:left="0"/>
              <w:jc w:val="center"/>
              <w:rPr>
                <w:noProof/>
                <w:sz w:val="22"/>
                <w:szCs w:val="22"/>
              </w:rPr>
            </w:pPr>
            <w:r w:rsidRPr="00D467C9">
              <w:rPr>
                <w:noProof/>
                <w:sz w:val="22"/>
                <w:szCs w:val="22"/>
              </w:rPr>
              <w:drawing>
                <wp:inline distT="0" distB="0" distL="0" distR="0" wp14:anchorId="040C4A1E" wp14:editId="66840BE8">
                  <wp:extent cx="274320" cy="274320"/>
                  <wp:effectExtent l="0" t="0" r="0" b="0"/>
                  <wp:docPr id="671209282" name="Graphic 671209282"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A60A97" w:rsidRPr="00D467C9" w14:paraId="32539668" w14:textId="77777777" w:rsidTr="00FA66AF">
        <w:trPr>
          <w:trHeight w:val="665"/>
        </w:trPr>
        <w:tc>
          <w:tcPr>
            <w:tcW w:w="540" w:type="dxa"/>
            <w:tcBorders>
              <w:left w:val="single" w:sz="48" w:space="0" w:color="F4B466"/>
              <w:right w:val="nil"/>
            </w:tcBorders>
          </w:tcPr>
          <w:p w14:paraId="0B72E84B" w14:textId="76ED9810" w:rsidR="00A60A97" w:rsidRPr="00D467C9" w:rsidRDefault="00A60A97" w:rsidP="00B43F88">
            <w:pPr>
              <w:spacing w:before="0" w:line="276" w:lineRule="auto"/>
              <w:ind w:left="0"/>
              <w:jc w:val="center"/>
            </w:pPr>
            <w:r w:rsidRPr="00D467C9">
              <w:rPr>
                <w:b/>
                <w:bCs/>
                <w:sz w:val="40"/>
                <w:szCs w:val="40"/>
              </w:rPr>
              <w:t>1</w:t>
            </w:r>
          </w:p>
        </w:tc>
        <w:tc>
          <w:tcPr>
            <w:tcW w:w="8828" w:type="dxa"/>
            <w:tcBorders>
              <w:left w:val="nil"/>
            </w:tcBorders>
          </w:tcPr>
          <w:p w14:paraId="6C429422" w14:textId="4240302D" w:rsidR="00A60A97" w:rsidRPr="00D467C9" w:rsidRDefault="008820AD" w:rsidP="00B43F88">
            <w:pPr>
              <w:pStyle w:val="ListParagraph"/>
              <w:numPr>
                <w:ilvl w:val="0"/>
                <w:numId w:val="40"/>
              </w:numPr>
              <w:spacing w:before="0" w:after="0" w:line="276" w:lineRule="auto"/>
              <w:rPr>
                <w:sz w:val="24"/>
                <w:szCs w:val="24"/>
              </w:rPr>
            </w:pPr>
            <w:r w:rsidRPr="00D467C9">
              <w:rPr>
                <w:sz w:val="24"/>
                <w:szCs w:val="24"/>
              </w:rPr>
              <w:t xml:space="preserve">School RNs collaborate in </w:t>
            </w:r>
            <w:r w:rsidR="006675A4" w:rsidRPr="00D467C9">
              <w:rPr>
                <w:sz w:val="24"/>
                <w:szCs w:val="24"/>
              </w:rPr>
              <w:t>1</w:t>
            </w:r>
            <w:r w:rsidRPr="00D467C9">
              <w:rPr>
                <w:sz w:val="24"/>
                <w:szCs w:val="24"/>
              </w:rPr>
              <w:t xml:space="preserve"> or </w:t>
            </w:r>
            <w:r w:rsidR="006675A4" w:rsidRPr="00D467C9">
              <w:rPr>
                <w:sz w:val="24"/>
                <w:szCs w:val="24"/>
              </w:rPr>
              <w:t>2</w:t>
            </w:r>
            <w:r w:rsidRPr="00D467C9">
              <w:rPr>
                <w:sz w:val="24"/>
                <w:szCs w:val="24"/>
              </w:rPr>
              <w:t xml:space="preserve"> areas.</w:t>
            </w:r>
          </w:p>
        </w:tc>
        <w:tc>
          <w:tcPr>
            <w:tcW w:w="1072" w:type="dxa"/>
          </w:tcPr>
          <w:p w14:paraId="5139D2AA" w14:textId="77777777" w:rsidR="00A60A97" w:rsidRPr="00D467C9" w:rsidRDefault="00A60A97" w:rsidP="00B43F88">
            <w:pPr>
              <w:spacing w:before="0" w:line="276" w:lineRule="auto"/>
              <w:ind w:left="0"/>
              <w:jc w:val="center"/>
              <w:rPr>
                <w:sz w:val="24"/>
                <w:szCs w:val="24"/>
              </w:rPr>
            </w:pPr>
            <w:r w:rsidRPr="00D467C9">
              <w:rPr>
                <w:noProof/>
                <w:sz w:val="22"/>
                <w:szCs w:val="22"/>
              </w:rPr>
              <w:drawing>
                <wp:inline distT="0" distB="0" distL="0" distR="0" wp14:anchorId="72C9A728" wp14:editId="3D1EAE9B">
                  <wp:extent cx="274320" cy="274320"/>
                  <wp:effectExtent l="0" t="0" r="0" b="0"/>
                  <wp:docPr id="1048545790" name="Graphic 1048545790"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A60A97" w:rsidRPr="00D467C9" w14:paraId="2AC18D3B" w14:textId="77777777" w:rsidTr="00FA66AF">
        <w:tc>
          <w:tcPr>
            <w:tcW w:w="540" w:type="dxa"/>
            <w:tcBorders>
              <w:left w:val="single" w:sz="48" w:space="0" w:color="F4B466"/>
              <w:right w:val="nil"/>
            </w:tcBorders>
          </w:tcPr>
          <w:p w14:paraId="4C948980" w14:textId="059B14E0" w:rsidR="00A60A97" w:rsidRPr="00D467C9" w:rsidRDefault="00A60A97" w:rsidP="00B43F88">
            <w:pPr>
              <w:spacing w:before="0" w:line="276" w:lineRule="auto"/>
              <w:ind w:left="0"/>
              <w:jc w:val="center"/>
              <w:rPr>
                <w:b/>
                <w:bCs/>
              </w:rPr>
            </w:pPr>
            <w:r w:rsidRPr="00D467C9">
              <w:rPr>
                <w:b/>
                <w:bCs/>
                <w:sz w:val="40"/>
                <w:szCs w:val="40"/>
              </w:rPr>
              <w:t>0</w:t>
            </w:r>
          </w:p>
        </w:tc>
        <w:tc>
          <w:tcPr>
            <w:tcW w:w="8828" w:type="dxa"/>
            <w:tcBorders>
              <w:left w:val="nil"/>
            </w:tcBorders>
          </w:tcPr>
          <w:p w14:paraId="5AFBCAFC" w14:textId="77777777" w:rsidR="00787080" w:rsidRPr="00D467C9" w:rsidRDefault="00787080" w:rsidP="00B43F88">
            <w:pPr>
              <w:pStyle w:val="ListParagraph"/>
              <w:numPr>
                <w:ilvl w:val="0"/>
                <w:numId w:val="41"/>
              </w:numPr>
              <w:spacing w:before="0" w:after="0" w:line="276" w:lineRule="auto"/>
              <w:rPr>
                <w:sz w:val="24"/>
                <w:szCs w:val="24"/>
              </w:rPr>
            </w:pPr>
            <w:r w:rsidRPr="00D467C9">
              <w:rPr>
                <w:sz w:val="24"/>
                <w:szCs w:val="24"/>
              </w:rPr>
              <w:t>No school/district RNs.</w:t>
            </w:r>
          </w:p>
          <w:p w14:paraId="364FC42F" w14:textId="4B6E9599" w:rsidR="00A60A97" w:rsidRPr="00D467C9" w:rsidRDefault="00787080" w:rsidP="00B43F88">
            <w:pPr>
              <w:pStyle w:val="ListParagraph"/>
              <w:numPr>
                <w:ilvl w:val="0"/>
                <w:numId w:val="41"/>
              </w:numPr>
              <w:spacing w:before="0" w:after="0" w:line="276" w:lineRule="auto"/>
              <w:rPr>
                <w:sz w:val="24"/>
                <w:szCs w:val="24"/>
              </w:rPr>
            </w:pPr>
            <w:r w:rsidRPr="00D467C9">
              <w:rPr>
                <w:sz w:val="24"/>
                <w:szCs w:val="24"/>
              </w:rPr>
              <w:t>No collaboration</w:t>
            </w:r>
            <w:r w:rsidR="00D32433" w:rsidRPr="00D467C9">
              <w:rPr>
                <w:sz w:val="24"/>
                <w:szCs w:val="24"/>
              </w:rPr>
              <w:t xml:space="preserve"> between RNs and prevention-oriented health program.</w:t>
            </w:r>
          </w:p>
        </w:tc>
        <w:tc>
          <w:tcPr>
            <w:tcW w:w="1072" w:type="dxa"/>
          </w:tcPr>
          <w:p w14:paraId="2D2620B5" w14:textId="77777777" w:rsidR="00A60A97" w:rsidRPr="00D467C9" w:rsidRDefault="00A60A97" w:rsidP="00B43F88">
            <w:pPr>
              <w:spacing w:before="0" w:line="276" w:lineRule="auto"/>
              <w:ind w:left="0"/>
              <w:jc w:val="center"/>
              <w:rPr>
                <w:sz w:val="24"/>
                <w:szCs w:val="24"/>
              </w:rPr>
            </w:pPr>
            <w:r w:rsidRPr="00D467C9">
              <w:rPr>
                <w:noProof/>
                <w:sz w:val="22"/>
                <w:szCs w:val="22"/>
              </w:rPr>
              <w:drawing>
                <wp:inline distT="0" distB="0" distL="0" distR="0" wp14:anchorId="5D1D3A90" wp14:editId="455C8060">
                  <wp:extent cx="274320" cy="274320"/>
                  <wp:effectExtent l="0" t="0" r="0" b="0"/>
                  <wp:docPr id="48315167" name="Graphic 48315167"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bl>
    <w:p w14:paraId="6EF371CC" w14:textId="77777777" w:rsidR="00F463B4" w:rsidRPr="00D467C9" w:rsidRDefault="00F463B4" w:rsidP="00B43F88">
      <w:pPr>
        <w:spacing w:before="0" w:line="276" w:lineRule="auto"/>
        <w:ind w:left="0"/>
        <w:rPr>
          <w:color w:val="BB3D10"/>
          <w:sz w:val="32"/>
          <w:szCs w:val="32"/>
        </w:rPr>
      </w:pPr>
    </w:p>
    <w:p w14:paraId="7CECDFBD" w14:textId="3AA5351D" w:rsidR="00274906" w:rsidRPr="00D467C9" w:rsidRDefault="00C450BA" w:rsidP="00B43F88">
      <w:pPr>
        <w:spacing w:before="0" w:line="276" w:lineRule="auto"/>
        <w:ind w:left="0"/>
        <w:rPr>
          <w:color w:val="BB3D10"/>
          <w:sz w:val="32"/>
          <w:szCs w:val="32"/>
        </w:rPr>
      </w:pPr>
      <w:r w:rsidRPr="00D467C9">
        <w:rPr>
          <w:color w:val="BB3D10"/>
          <w:sz w:val="32"/>
          <w:szCs w:val="32"/>
        </w:rPr>
        <w:t xml:space="preserve">Feature 2P-4. </w:t>
      </w:r>
      <w:r w:rsidRPr="00D467C9">
        <w:rPr>
          <w:sz w:val="28"/>
          <w:szCs w:val="28"/>
        </w:rPr>
        <w:t>Student acuity is reliably assessed by RN and reported to Oregon Department of Education.</w:t>
      </w:r>
    </w:p>
    <w:tbl>
      <w:tblPr>
        <w:tblStyle w:val="TableGrid"/>
        <w:tblW w:w="10440" w:type="dxa"/>
        <w:tblInd w:w="-5" w:type="dxa"/>
        <w:tblLook w:val="04A0" w:firstRow="1" w:lastRow="0" w:firstColumn="1" w:lastColumn="0" w:noHBand="0" w:noVBand="1"/>
      </w:tblPr>
      <w:tblGrid>
        <w:gridCol w:w="540"/>
        <w:gridCol w:w="8828"/>
        <w:gridCol w:w="1072"/>
      </w:tblGrid>
      <w:tr w:rsidR="00C450BA" w:rsidRPr="00D467C9" w14:paraId="2DB5D789" w14:textId="77777777" w:rsidTr="00FA66AF">
        <w:tc>
          <w:tcPr>
            <w:tcW w:w="9368" w:type="dxa"/>
            <w:gridSpan w:val="2"/>
            <w:tcBorders>
              <w:left w:val="single" w:sz="48" w:space="0" w:color="F4B466"/>
            </w:tcBorders>
            <w:shd w:val="clear" w:color="auto" w:fill="auto"/>
          </w:tcPr>
          <w:p w14:paraId="26C1CE33" w14:textId="75E8111C" w:rsidR="00C450BA" w:rsidRPr="00D467C9" w:rsidRDefault="00C450BA" w:rsidP="00B43F88">
            <w:pPr>
              <w:spacing w:before="0" w:line="276" w:lineRule="auto"/>
              <w:ind w:left="0"/>
              <w:jc w:val="center"/>
              <w:rPr>
                <w:sz w:val="28"/>
                <w:szCs w:val="28"/>
              </w:rPr>
            </w:pPr>
            <w:r w:rsidRPr="00D467C9">
              <w:rPr>
                <w:b/>
                <w:bCs/>
                <w:sz w:val="28"/>
                <w:szCs w:val="28"/>
              </w:rPr>
              <w:t>Description of feature</w:t>
            </w:r>
          </w:p>
        </w:tc>
        <w:tc>
          <w:tcPr>
            <w:tcW w:w="1072" w:type="dxa"/>
            <w:shd w:val="clear" w:color="auto" w:fill="auto"/>
          </w:tcPr>
          <w:p w14:paraId="74103B0A" w14:textId="11277EA1" w:rsidR="00C450BA" w:rsidRPr="00D467C9" w:rsidRDefault="00C450BA" w:rsidP="00B43F88">
            <w:pPr>
              <w:spacing w:before="0" w:line="276" w:lineRule="auto"/>
              <w:ind w:left="0"/>
              <w:jc w:val="center"/>
              <w:rPr>
                <w:b/>
                <w:bCs/>
                <w:sz w:val="24"/>
                <w:szCs w:val="24"/>
              </w:rPr>
            </w:pPr>
            <w:r w:rsidRPr="00D467C9">
              <w:rPr>
                <w:b/>
                <w:bCs/>
                <w:sz w:val="28"/>
                <w:szCs w:val="28"/>
              </w:rPr>
              <w:t>Status</w:t>
            </w:r>
          </w:p>
        </w:tc>
      </w:tr>
      <w:tr w:rsidR="00561FD4" w:rsidRPr="00D467C9" w14:paraId="79E434FF" w14:textId="77777777" w:rsidTr="00FA66AF">
        <w:tc>
          <w:tcPr>
            <w:tcW w:w="540" w:type="dxa"/>
            <w:tcBorders>
              <w:left w:val="single" w:sz="48" w:space="0" w:color="F4B466"/>
              <w:right w:val="nil"/>
            </w:tcBorders>
          </w:tcPr>
          <w:p w14:paraId="341A61A3" w14:textId="77777777" w:rsidR="00561FD4" w:rsidRPr="00D467C9" w:rsidRDefault="00561FD4" w:rsidP="00B43F88">
            <w:pPr>
              <w:spacing w:before="0" w:line="276" w:lineRule="auto"/>
              <w:ind w:left="0"/>
              <w:jc w:val="center"/>
            </w:pPr>
            <w:r w:rsidRPr="00D467C9">
              <w:rPr>
                <w:b/>
                <w:bCs/>
                <w:sz w:val="40"/>
                <w:szCs w:val="40"/>
              </w:rPr>
              <w:t>3</w:t>
            </w:r>
            <w:r w:rsidRPr="00D467C9">
              <w:rPr>
                <w:b/>
                <w:bCs/>
                <w:sz w:val="24"/>
                <w:szCs w:val="24"/>
              </w:rPr>
              <w:t xml:space="preserve"> </w:t>
            </w:r>
          </w:p>
        </w:tc>
        <w:tc>
          <w:tcPr>
            <w:tcW w:w="8828" w:type="dxa"/>
            <w:tcBorders>
              <w:left w:val="nil"/>
            </w:tcBorders>
          </w:tcPr>
          <w:p w14:paraId="73206CE6" w14:textId="55BFE675" w:rsidR="00561FD4" w:rsidRPr="00D467C9" w:rsidRDefault="00561FD4" w:rsidP="00B43F88">
            <w:pPr>
              <w:pStyle w:val="ListParagraph"/>
              <w:numPr>
                <w:ilvl w:val="0"/>
                <w:numId w:val="32"/>
              </w:numPr>
              <w:spacing w:before="0" w:after="0" w:line="276" w:lineRule="auto"/>
              <w:contextualSpacing/>
              <w:rPr>
                <w:sz w:val="24"/>
                <w:szCs w:val="24"/>
              </w:rPr>
            </w:pPr>
            <w:r w:rsidRPr="00D467C9">
              <w:rPr>
                <w:sz w:val="24"/>
                <w:szCs w:val="24"/>
                <w:u w:val="single"/>
              </w:rPr>
              <w:t>Licensed nursing assessment:</w:t>
            </w:r>
            <w:r w:rsidRPr="00D467C9">
              <w:rPr>
                <w:sz w:val="24"/>
                <w:szCs w:val="24"/>
              </w:rPr>
              <w:t xml:space="preserve"> Assessment of student’s condition and nursing care needs is conducted by the RN. Nursing care needs </w:t>
            </w:r>
            <w:r w:rsidR="0077284F" w:rsidRPr="00D467C9">
              <w:rPr>
                <w:sz w:val="24"/>
                <w:szCs w:val="24"/>
              </w:rPr>
              <w:t>define</w:t>
            </w:r>
            <w:r w:rsidRPr="00D467C9">
              <w:rPr>
                <w:sz w:val="24"/>
                <w:szCs w:val="24"/>
              </w:rPr>
              <w:t xml:space="preserve"> acuity levels. </w:t>
            </w:r>
          </w:p>
          <w:p w14:paraId="741A7A6A" w14:textId="0085D02E" w:rsidR="00561FD4" w:rsidRPr="00D467C9" w:rsidRDefault="006157FD" w:rsidP="00B43F88">
            <w:pPr>
              <w:pStyle w:val="ListParagraph"/>
              <w:numPr>
                <w:ilvl w:val="0"/>
                <w:numId w:val="32"/>
              </w:numPr>
              <w:spacing w:before="0" w:after="0" w:line="276" w:lineRule="auto"/>
              <w:contextualSpacing/>
              <w:rPr>
                <w:sz w:val="24"/>
                <w:szCs w:val="24"/>
              </w:rPr>
            </w:pPr>
            <w:r w:rsidRPr="00D467C9">
              <w:rPr>
                <w:sz w:val="24"/>
                <w:szCs w:val="24"/>
                <w:u w:val="single"/>
              </w:rPr>
              <w:t>Consistent, e</w:t>
            </w:r>
            <w:r w:rsidR="00561FD4" w:rsidRPr="00D467C9">
              <w:rPr>
                <w:sz w:val="24"/>
                <w:szCs w:val="24"/>
                <w:u w:val="single"/>
              </w:rPr>
              <w:t>vidence-based practice (EBP):</w:t>
            </w:r>
            <w:r w:rsidR="00561FD4" w:rsidRPr="00D467C9">
              <w:rPr>
                <w:sz w:val="24"/>
                <w:szCs w:val="24"/>
              </w:rPr>
              <w:t xml:space="preserve"> RNs use EBP methods to conduct </w:t>
            </w:r>
            <w:r w:rsidR="006A113D" w:rsidRPr="00D467C9">
              <w:rPr>
                <w:sz w:val="24"/>
                <w:szCs w:val="24"/>
              </w:rPr>
              <w:t xml:space="preserve">acuity </w:t>
            </w:r>
            <w:r w:rsidR="00561FD4" w:rsidRPr="00D467C9">
              <w:rPr>
                <w:sz w:val="24"/>
                <w:szCs w:val="24"/>
              </w:rPr>
              <w:t>assessment</w:t>
            </w:r>
            <w:r w:rsidR="006A113D" w:rsidRPr="00D467C9">
              <w:rPr>
                <w:sz w:val="24"/>
                <w:szCs w:val="24"/>
              </w:rPr>
              <w:t>,</w:t>
            </w:r>
            <w:r w:rsidR="00561FD4" w:rsidRPr="00D467C9">
              <w:rPr>
                <w:sz w:val="24"/>
                <w:szCs w:val="24"/>
              </w:rPr>
              <w:t xml:space="preserve"> consider</w:t>
            </w:r>
            <w:r w:rsidR="006A113D" w:rsidRPr="00D467C9">
              <w:rPr>
                <w:sz w:val="24"/>
                <w:szCs w:val="24"/>
              </w:rPr>
              <w:t>ing</w:t>
            </w:r>
            <w:r w:rsidR="00561FD4" w:rsidRPr="00D467C9">
              <w:rPr>
                <w:sz w:val="24"/>
                <w:szCs w:val="24"/>
              </w:rPr>
              <w:t xml:space="preserve"> medical condition and social context. Methods generate reliable data for comparison</w:t>
            </w:r>
            <w:r w:rsidR="006A113D" w:rsidRPr="00D467C9">
              <w:rPr>
                <w:sz w:val="24"/>
                <w:szCs w:val="24"/>
              </w:rPr>
              <w:t xml:space="preserve"> which</w:t>
            </w:r>
            <w:r w:rsidR="00561FD4" w:rsidRPr="00D467C9">
              <w:rPr>
                <w:sz w:val="24"/>
                <w:szCs w:val="24"/>
              </w:rPr>
              <w:t xml:space="preserve"> can be validated from RN to RN and year to year.</w:t>
            </w:r>
          </w:p>
          <w:p w14:paraId="6D4EC1B9" w14:textId="19A25BDE" w:rsidR="00575968" w:rsidRPr="00D467C9" w:rsidRDefault="006157FD" w:rsidP="00B43F88">
            <w:pPr>
              <w:pStyle w:val="ListParagraph"/>
              <w:numPr>
                <w:ilvl w:val="0"/>
                <w:numId w:val="32"/>
              </w:numPr>
              <w:tabs>
                <w:tab w:val="left" w:pos="6349"/>
              </w:tabs>
              <w:spacing w:before="0" w:after="0" w:line="276" w:lineRule="auto"/>
              <w:contextualSpacing/>
              <w:rPr>
                <w:sz w:val="24"/>
                <w:szCs w:val="24"/>
              </w:rPr>
            </w:pPr>
            <w:r w:rsidRPr="00D467C9">
              <w:rPr>
                <w:sz w:val="24"/>
                <w:szCs w:val="24"/>
                <w:u w:val="single"/>
              </w:rPr>
              <w:t>Reporting:</w:t>
            </w:r>
            <w:r w:rsidRPr="00D467C9">
              <w:rPr>
                <w:sz w:val="24"/>
                <w:szCs w:val="24"/>
              </w:rPr>
              <w:t xml:space="preserve"> </w:t>
            </w:r>
            <w:r w:rsidR="006A113D" w:rsidRPr="00D467C9">
              <w:rPr>
                <w:sz w:val="24"/>
                <w:szCs w:val="24"/>
              </w:rPr>
              <w:t>School d</w:t>
            </w:r>
            <w:r w:rsidR="00F82317" w:rsidRPr="00D467C9">
              <w:rPr>
                <w:sz w:val="24"/>
                <w:szCs w:val="24"/>
              </w:rPr>
              <w:t>istrict reports a</w:t>
            </w:r>
            <w:r w:rsidR="00575968" w:rsidRPr="00D467C9">
              <w:rPr>
                <w:sz w:val="24"/>
                <w:szCs w:val="24"/>
              </w:rPr>
              <w:t>ggregate data</w:t>
            </w:r>
            <w:r w:rsidR="00F82317" w:rsidRPr="00D467C9">
              <w:rPr>
                <w:sz w:val="24"/>
                <w:szCs w:val="24"/>
              </w:rPr>
              <w:t xml:space="preserve"> – </w:t>
            </w:r>
            <w:r w:rsidR="008B5D3C" w:rsidRPr="00D467C9">
              <w:rPr>
                <w:sz w:val="24"/>
                <w:szCs w:val="24"/>
              </w:rPr>
              <w:t xml:space="preserve">current </w:t>
            </w:r>
            <w:r w:rsidR="00575968" w:rsidRPr="00D467C9">
              <w:rPr>
                <w:sz w:val="24"/>
                <w:szCs w:val="24"/>
              </w:rPr>
              <w:t>total students in each acuity level</w:t>
            </w:r>
            <w:r w:rsidR="00F82317" w:rsidRPr="00D467C9">
              <w:rPr>
                <w:sz w:val="24"/>
                <w:szCs w:val="24"/>
              </w:rPr>
              <w:t xml:space="preserve"> –</w:t>
            </w:r>
            <w:r w:rsidR="00575968" w:rsidRPr="00D467C9">
              <w:rPr>
                <w:sz w:val="24"/>
                <w:szCs w:val="24"/>
              </w:rPr>
              <w:t xml:space="preserve"> to ODE annually.</w:t>
            </w:r>
          </w:p>
        </w:tc>
        <w:tc>
          <w:tcPr>
            <w:tcW w:w="1072" w:type="dxa"/>
          </w:tcPr>
          <w:p w14:paraId="016AD118" w14:textId="77777777" w:rsidR="00561FD4" w:rsidRPr="00D467C9" w:rsidRDefault="00561FD4" w:rsidP="00B43F88">
            <w:pPr>
              <w:spacing w:before="0" w:line="276" w:lineRule="auto"/>
              <w:ind w:left="0"/>
              <w:jc w:val="center"/>
              <w:rPr>
                <w:noProof/>
                <w:sz w:val="22"/>
                <w:szCs w:val="22"/>
              </w:rPr>
            </w:pPr>
            <w:r w:rsidRPr="00D467C9">
              <w:rPr>
                <w:noProof/>
                <w:sz w:val="22"/>
                <w:szCs w:val="22"/>
              </w:rPr>
              <w:drawing>
                <wp:inline distT="0" distB="0" distL="0" distR="0" wp14:anchorId="3BD6F04A" wp14:editId="3FCD2751">
                  <wp:extent cx="274320" cy="274320"/>
                  <wp:effectExtent l="0" t="0" r="0" b="0"/>
                  <wp:docPr id="1857906893" name="Graphic 1857906893"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561FD4" w:rsidRPr="00D467C9" w14:paraId="4916B504" w14:textId="77777777" w:rsidTr="00FA66AF">
        <w:tc>
          <w:tcPr>
            <w:tcW w:w="540" w:type="dxa"/>
            <w:tcBorders>
              <w:left w:val="single" w:sz="48" w:space="0" w:color="F4B466"/>
              <w:right w:val="nil"/>
            </w:tcBorders>
          </w:tcPr>
          <w:p w14:paraId="42D20C14" w14:textId="77777777" w:rsidR="00561FD4" w:rsidRPr="00D467C9" w:rsidRDefault="00561FD4" w:rsidP="00B43F88">
            <w:pPr>
              <w:spacing w:before="0" w:line="276" w:lineRule="auto"/>
              <w:ind w:left="0"/>
              <w:jc w:val="center"/>
            </w:pPr>
            <w:r w:rsidRPr="00D467C9">
              <w:rPr>
                <w:b/>
                <w:bCs/>
                <w:sz w:val="40"/>
                <w:szCs w:val="40"/>
              </w:rPr>
              <w:t>2</w:t>
            </w:r>
          </w:p>
        </w:tc>
        <w:tc>
          <w:tcPr>
            <w:tcW w:w="8828" w:type="dxa"/>
            <w:tcBorders>
              <w:left w:val="nil"/>
            </w:tcBorders>
          </w:tcPr>
          <w:p w14:paraId="79BE9BF1" w14:textId="3E9A7929" w:rsidR="00561FD4" w:rsidRPr="00D467C9" w:rsidRDefault="00561FD4" w:rsidP="00B43F88">
            <w:pPr>
              <w:pStyle w:val="ListParagraph"/>
              <w:numPr>
                <w:ilvl w:val="0"/>
                <w:numId w:val="48"/>
              </w:numPr>
              <w:spacing w:before="0" w:after="0" w:line="276" w:lineRule="auto"/>
              <w:rPr>
                <w:sz w:val="24"/>
                <w:szCs w:val="24"/>
              </w:rPr>
            </w:pPr>
            <w:r w:rsidRPr="00D467C9">
              <w:rPr>
                <w:sz w:val="24"/>
                <w:szCs w:val="24"/>
              </w:rPr>
              <w:t>RN</w:t>
            </w:r>
            <w:r w:rsidR="00E318D5" w:rsidRPr="00D467C9">
              <w:rPr>
                <w:sz w:val="24"/>
                <w:szCs w:val="24"/>
              </w:rPr>
              <w:t xml:space="preserve"> acuity</w:t>
            </w:r>
            <w:r w:rsidRPr="00D467C9">
              <w:rPr>
                <w:sz w:val="24"/>
                <w:szCs w:val="24"/>
              </w:rPr>
              <w:t xml:space="preserve"> assess</w:t>
            </w:r>
            <w:r w:rsidR="00B03B80" w:rsidRPr="00D467C9">
              <w:rPr>
                <w:sz w:val="24"/>
                <w:szCs w:val="24"/>
              </w:rPr>
              <w:t>ment methods</w:t>
            </w:r>
            <w:r w:rsidR="00F170F1" w:rsidRPr="00D467C9">
              <w:rPr>
                <w:sz w:val="24"/>
                <w:szCs w:val="24"/>
              </w:rPr>
              <w:t xml:space="preserve"> </w:t>
            </w:r>
            <w:r w:rsidRPr="00D467C9">
              <w:rPr>
                <w:sz w:val="24"/>
                <w:szCs w:val="24"/>
              </w:rPr>
              <w:t xml:space="preserve">vary </w:t>
            </w:r>
            <w:r w:rsidR="00181D20" w:rsidRPr="00D467C9">
              <w:rPr>
                <w:sz w:val="24"/>
                <w:szCs w:val="24"/>
              </w:rPr>
              <w:t>from one student to another or from one nurse to another.</w:t>
            </w:r>
            <w:r w:rsidRPr="00D467C9">
              <w:rPr>
                <w:sz w:val="24"/>
                <w:szCs w:val="24"/>
              </w:rPr>
              <w:t xml:space="preserve"> </w:t>
            </w:r>
          </w:p>
          <w:p w14:paraId="0F2640CC" w14:textId="0670CD10" w:rsidR="008B5D3C" w:rsidRPr="00D467C9" w:rsidRDefault="008B5D3C" w:rsidP="00B43F88">
            <w:pPr>
              <w:pStyle w:val="ListParagraph"/>
              <w:numPr>
                <w:ilvl w:val="0"/>
                <w:numId w:val="48"/>
              </w:numPr>
              <w:spacing w:before="0" w:after="0" w:line="276" w:lineRule="auto"/>
              <w:rPr>
                <w:sz w:val="24"/>
                <w:szCs w:val="24"/>
              </w:rPr>
            </w:pPr>
            <w:r w:rsidRPr="00D467C9">
              <w:rPr>
                <w:sz w:val="24"/>
                <w:szCs w:val="24"/>
              </w:rPr>
              <w:t>Reports use current data</w:t>
            </w:r>
            <w:r w:rsidR="00B03B80" w:rsidRPr="00D467C9">
              <w:rPr>
                <w:sz w:val="24"/>
                <w:szCs w:val="24"/>
              </w:rPr>
              <w:t>, b</w:t>
            </w:r>
            <w:r w:rsidRPr="00D467C9">
              <w:rPr>
                <w:sz w:val="24"/>
                <w:szCs w:val="24"/>
              </w:rPr>
              <w:t>ut</w:t>
            </w:r>
            <w:r w:rsidR="00B03B80" w:rsidRPr="00D467C9">
              <w:rPr>
                <w:sz w:val="24"/>
                <w:szCs w:val="24"/>
              </w:rPr>
              <w:t xml:space="preserve"> that</w:t>
            </w:r>
            <w:r w:rsidRPr="00D467C9">
              <w:rPr>
                <w:sz w:val="24"/>
                <w:szCs w:val="24"/>
              </w:rPr>
              <w:t xml:space="preserve"> data may be unreliable.</w:t>
            </w:r>
          </w:p>
        </w:tc>
        <w:tc>
          <w:tcPr>
            <w:tcW w:w="1072" w:type="dxa"/>
          </w:tcPr>
          <w:p w14:paraId="49908A4E" w14:textId="77777777" w:rsidR="00561FD4" w:rsidRPr="00D467C9" w:rsidRDefault="00561FD4" w:rsidP="00B43F88">
            <w:pPr>
              <w:spacing w:before="0" w:line="276" w:lineRule="auto"/>
              <w:ind w:left="0"/>
              <w:jc w:val="center"/>
              <w:rPr>
                <w:noProof/>
                <w:sz w:val="22"/>
                <w:szCs w:val="22"/>
              </w:rPr>
            </w:pPr>
            <w:r w:rsidRPr="00D467C9">
              <w:rPr>
                <w:noProof/>
                <w:sz w:val="22"/>
                <w:szCs w:val="22"/>
              </w:rPr>
              <w:drawing>
                <wp:inline distT="0" distB="0" distL="0" distR="0" wp14:anchorId="3C6A1F80" wp14:editId="4E473981">
                  <wp:extent cx="274320" cy="274320"/>
                  <wp:effectExtent l="0" t="0" r="0" b="0"/>
                  <wp:docPr id="1466427593" name="Graphic 1466427593"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561FD4" w:rsidRPr="00D467C9" w14:paraId="4D603FFA" w14:textId="77777777" w:rsidTr="00FA66AF">
        <w:trPr>
          <w:trHeight w:val="665"/>
        </w:trPr>
        <w:tc>
          <w:tcPr>
            <w:tcW w:w="540" w:type="dxa"/>
            <w:tcBorders>
              <w:left w:val="single" w:sz="48" w:space="0" w:color="F4B466"/>
              <w:right w:val="nil"/>
            </w:tcBorders>
          </w:tcPr>
          <w:p w14:paraId="072B3CC3" w14:textId="77777777" w:rsidR="00561FD4" w:rsidRPr="00D467C9" w:rsidRDefault="00561FD4" w:rsidP="00B43F88">
            <w:pPr>
              <w:spacing w:before="0" w:line="276" w:lineRule="auto"/>
              <w:ind w:left="0"/>
              <w:jc w:val="center"/>
            </w:pPr>
            <w:r w:rsidRPr="00D467C9">
              <w:rPr>
                <w:b/>
                <w:bCs/>
                <w:sz w:val="40"/>
                <w:szCs w:val="40"/>
              </w:rPr>
              <w:lastRenderedPageBreak/>
              <w:t>1</w:t>
            </w:r>
          </w:p>
        </w:tc>
        <w:tc>
          <w:tcPr>
            <w:tcW w:w="8828" w:type="dxa"/>
            <w:tcBorders>
              <w:left w:val="nil"/>
            </w:tcBorders>
          </w:tcPr>
          <w:p w14:paraId="083E4C6E" w14:textId="77777777" w:rsidR="00181D20" w:rsidRPr="00D467C9" w:rsidRDefault="00561FD4" w:rsidP="00B43F88">
            <w:pPr>
              <w:pStyle w:val="ListParagraph"/>
              <w:numPr>
                <w:ilvl w:val="0"/>
                <w:numId w:val="33"/>
              </w:numPr>
              <w:spacing w:before="0" w:after="0" w:line="276" w:lineRule="auto"/>
              <w:ind w:left="361" w:hanging="361"/>
              <w:rPr>
                <w:sz w:val="24"/>
                <w:szCs w:val="24"/>
              </w:rPr>
            </w:pPr>
            <w:r w:rsidRPr="00D467C9">
              <w:rPr>
                <w:sz w:val="24"/>
                <w:szCs w:val="24"/>
              </w:rPr>
              <w:t>Limited RN assessment of student conditions and needs</w:t>
            </w:r>
          </w:p>
          <w:p w14:paraId="20C6C44E" w14:textId="37486A33" w:rsidR="00561FD4" w:rsidRPr="00D467C9" w:rsidRDefault="00181D20" w:rsidP="00B43F88">
            <w:pPr>
              <w:pStyle w:val="ListParagraph"/>
              <w:numPr>
                <w:ilvl w:val="0"/>
                <w:numId w:val="33"/>
              </w:numPr>
              <w:spacing w:before="0" w:after="0" w:line="276" w:lineRule="auto"/>
              <w:ind w:left="361" w:hanging="361"/>
              <w:rPr>
                <w:sz w:val="24"/>
                <w:szCs w:val="24"/>
              </w:rPr>
            </w:pPr>
            <w:r w:rsidRPr="00D467C9">
              <w:rPr>
                <w:sz w:val="24"/>
                <w:szCs w:val="24"/>
              </w:rPr>
              <w:t>Reports may</w:t>
            </w:r>
            <w:r w:rsidR="00561FD4" w:rsidRPr="00D467C9">
              <w:rPr>
                <w:sz w:val="24"/>
                <w:szCs w:val="24"/>
              </w:rPr>
              <w:t xml:space="preserve"> rely on past </w:t>
            </w:r>
            <w:r w:rsidRPr="00D467C9">
              <w:rPr>
                <w:sz w:val="24"/>
                <w:szCs w:val="24"/>
              </w:rPr>
              <w:t xml:space="preserve">numbers </w:t>
            </w:r>
            <w:r w:rsidR="00561FD4" w:rsidRPr="00D467C9">
              <w:rPr>
                <w:sz w:val="24"/>
                <w:szCs w:val="24"/>
              </w:rPr>
              <w:t xml:space="preserve">or use diagnosis </w:t>
            </w:r>
            <w:r w:rsidR="002E695E" w:rsidRPr="00D467C9">
              <w:rPr>
                <w:sz w:val="24"/>
                <w:szCs w:val="24"/>
              </w:rPr>
              <w:t xml:space="preserve">alone to </w:t>
            </w:r>
            <w:r w:rsidR="007912EA" w:rsidRPr="00D467C9">
              <w:rPr>
                <w:sz w:val="24"/>
                <w:szCs w:val="24"/>
              </w:rPr>
              <w:t>assign</w:t>
            </w:r>
            <w:r w:rsidR="00561FD4" w:rsidRPr="00D467C9">
              <w:rPr>
                <w:sz w:val="24"/>
                <w:szCs w:val="24"/>
              </w:rPr>
              <w:t xml:space="preserve"> acuity level</w:t>
            </w:r>
            <w:r w:rsidR="007912EA" w:rsidRPr="00D467C9">
              <w:rPr>
                <w:sz w:val="24"/>
                <w:szCs w:val="24"/>
              </w:rPr>
              <w:t>s</w:t>
            </w:r>
            <w:r w:rsidR="002E695E" w:rsidRPr="00D467C9">
              <w:rPr>
                <w:sz w:val="24"/>
                <w:szCs w:val="24"/>
              </w:rPr>
              <w:t>.</w:t>
            </w:r>
          </w:p>
        </w:tc>
        <w:tc>
          <w:tcPr>
            <w:tcW w:w="1072" w:type="dxa"/>
          </w:tcPr>
          <w:p w14:paraId="0465B869" w14:textId="77777777" w:rsidR="00561FD4" w:rsidRPr="00D467C9" w:rsidRDefault="00561FD4" w:rsidP="00B43F88">
            <w:pPr>
              <w:spacing w:before="0" w:line="276" w:lineRule="auto"/>
              <w:ind w:left="0"/>
              <w:jc w:val="center"/>
              <w:rPr>
                <w:sz w:val="24"/>
                <w:szCs w:val="24"/>
              </w:rPr>
            </w:pPr>
            <w:r w:rsidRPr="00D467C9">
              <w:rPr>
                <w:noProof/>
                <w:sz w:val="22"/>
                <w:szCs w:val="22"/>
              </w:rPr>
              <w:drawing>
                <wp:inline distT="0" distB="0" distL="0" distR="0" wp14:anchorId="1D75F90F" wp14:editId="51E07D34">
                  <wp:extent cx="274320" cy="274320"/>
                  <wp:effectExtent l="0" t="0" r="0" b="0"/>
                  <wp:docPr id="1116813005" name="Graphic 1116813005"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561FD4" w:rsidRPr="00D467C9" w14:paraId="6A222AF5" w14:textId="77777777" w:rsidTr="00FA66AF">
        <w:tc>
          <w:tcPr>
            <w:tcW w:w="540" w:type="dxa"/>
            <w:tcBorders>
              <w:left w:val="single" w:sz="48" w:space="0" w:color="F4B466"/>
              <w:right w:val="nil"/>
            </w:tcBorders>
          </w:tcPr>
          <w:p w14:paraId="00833DA1" w14:textId="77777777" w:rsidR="00561FD4" w:rsidRPr="00D467C9" w:rsidRDefault="00561FD4" w:rsidP="00B43F88">
            <w:pPr>
              <w:spacing w:before="0" w:line="276" w:lineRule="auto"/>
              <w:ind w:left="0"/>
              <w:jc w:val="center"/>
              <w:rPr>
                <w:b/>
                <w:bCs/>
              </w:rPr>
            </w:pPr>
            <w:r w:rsidRPr="00D467C9">
              <w:rPr>
                <w:b/>
                <w:bCs/>
                <w:sz w:val="40"/>
                <w:szCs w:val="40"/>
              </w:rPr>
              <w:t>0</w:t>
            </w:r>
          </w:p>
        </w:tc>
        <w:tc>
          <w:tcPr>
            <w:tcW w:w="8828" w:type="dxa"/>
            <w:tcBorders>
              <w:left w:val="nil"/>
            </w:tcBorders>
          </w:tcPr>
          <w:p w14:paraId="45DFFADE" w14:textId="77777777" w:rsidR="00561FD4" w:rsidRPr="00D467C9" w:rsidRDefault="00561FD4" w:rsidP="00B43F88">
            <w:pPr>
              <w:pStyle w:val="ListParagraph"/>
              <w:numPr>
                <w:ilvl w:val="0"/>
                <w:numId w:val="33"/>
              </w:numPr>
              <w:spacing w:before="0" w:after="0" w:line="276" w:lineRule="auto"/>
              <w:ind w:left="348"/>
              <w:rPr>
                <w:sz w:val="24"/>
                <w:szCs w:val="24"/>
              </w:rPr>
            </w:pPr>
            <w:r w:rsidRPr="00D467C9">
              <w:rPr>
                <w:sz w:val="24"/>
                <w:szCs w:val="24"/>
              </w:rPr>
              <w:t>No RN.</w:t>
            </w:r>
          </w:p>
          <w:p w14:paraId="0536FDB9" w14:textId="025309A6" w:rsidR="00561FD4" w:rsidRPr="00D467C9" w:rsidRDefault="00561FD4" w:rsidP="00B43F88">
            <w:pPr>
              <w:pStyle w:val="ListParagraph"/>
              <w:numPr>
                <w:ilvl w:val="0"/>
                <w:numId w:val="34"/>
              </w:numPr>
              <w:spacing w:before="0" w:after="0" w:line="276" w:lineRule="auto"/>
              <w:rPr>
                <w:sz w:val="24"/>
                <w:szCs w:val="24"/>
              </w:rPr>
            </w:pPr>
            <w:r w:rsidRPr="00D467C9">
              <w:rPr>
                <w:sz w:val="24"/>
                <w:szCs w:val="24"/>
              </w:rPr>
              <w:t>RN does not assess nursing care needs</w:t>
            </w:r>
            <w:r w:rsidR="004D4236" w:rsidRPr="00D467C9">
              <w:rPr>
                <w:sz w:val="24"/>
                <w:szCs w:val="24"/>
              </w:rPr>
              <w:t>; other staff may assign acuities.</w:t>
            </w:r>
          </w:p>
          <w:p w14:paraId="3CA7E506" w14:textId="57A53BB8" w:rsidR="006157FD" w:rsidRPr="00D467C9" w:rsidRDefault="006157FD" w:rsidP="00B43F88">
            <w:pPr>
              <w:pStyle w:val="ListParagraph"/>
              <w:numPr>
                <w:ilvl w:val="0"/>
                <w:numId w:val="34"/>
              </w:numPr>
              <w:spacing w:before="0" w:after="0" w:line="276" w:lineRule="auto"/>
              <w:rPr>
                <w:sz w:val="24"/>
                <w:szCs w:val="24"/>
              </w:rPr>
            </w:pPr>
            <w:r w:rsidRPr="00D467C9">
              <w:rPr>
                <w:sz w:val="24"/>
                <w:szCs w:val="24"/>
              </w:rPr>
              <w:t>Data is not reported to ODE.</w:t>
            </w:r>
          </w:p>
        </w:tc>
        <w:tc>
          <w:tcPr>
            <w:tcW w:w="1072" w:type="dxa"/>
          </w:tcPr>
          <w:p w14:paraId="1009FC56" w14:textId="77777777" w:rsidR="00561FD4" w:rsidRPr="00D467C9" w:rsidRDefault="00561FD4" w:rsidP="00B43F88">
            <w:pPr>
              <w:spacing w:before="0" w:line="276" w:lineRule="auto"/>
              <w:ind w:left="0"/>
              <w:jc w:val="center"/>
              <w:rPr>
                <w:sz w:val="24"/>
                <w:szCs w:val="24"/>
              </w:rPr>
            </w:pPr>
            <w:r w:rsidRPr="00D467C9">
              <w:rPr>
                <w:noProof/>
                <w:sz w:val="22"/>
                <w:szCs w:val="22"/>
              </w:rPr>
              <w:drawing>
                <wp:inline distT="0" distB="0" distL="0" distR="0" wp14:anchorId="2C301C0B" wp14:editId="4CB097E7">
                  <wp:extent cx="274320" cy="274320"/>
                  <wp:effectExtent l="0" t="0" r="0" b="0"/>
                  <wp:docPr id="1112026322" name="Graphic 1112026322"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bl>
    <w:p w14:paraId="6C4ED156" w14:textId="77777777" w:rsidR="00561FD4" w:rsidRPr="00D467C9" w:rsidRDefault="00561FD4" w:rsidP="00B43F88">
      <w:pPr>
        <w:spacing w:before="0" w:line="276" w:lineRule="auto"/>
        <w:ind w:left="0"/>
        <w:rPr>
          <w:b/>
          <w:bCs/>
          <w:color w:val="BB3D10"/>
          <w:sz w:val="32"/>
          <w:szCs w:val="32"/>
        </w:rPr>
      </w:pPr>
    </w:p>
    <w:p w14:paraId="1D002748" w14:textId="5C5ED39B" w:rsidR="00AF104F" w:rsidRPr="00AF104F" w:rsidRDefault="00847C0B" w:rsidP="00B43F88">
      <w:pPr>
        <w:pStyle w:val="Heading4"/>
        <w:spacing w:after="0" w:line="276" w:lineRule="auto"/>
      </w:pPr>
      <w:bookmarkStart w:id="74" w:name="_Goal_Area_2R"/>
      <w:bookmarkEnd w:id="74"/>
      <w:r w:rsidRPr="00C641D4">
        <w:t>Goal Area 2</w:t>
      </w:r>
      <w:r w:rsidR="00851A3F">
        <w:t xml:space="preserve">R Resources </w:t>
      </w:r>
      <w:r w:rsidR="004E081A">
        <w:tab/>
      </w:r>
      <w:r w:rsidR="004E081A">
        <w:tab/>
      </w:r>
      <w:r w:rsidR="004E081A">
        <w:tab/>
      </w:r>
      <w:r w:rsidR="00711B56">
        <w:tab/>
      </w:r>
      <w:r w:rsidR="00711B56">
        <w:tab/>
      </w:r>
      <w:hyperlink w:anchor="_Regulations_related_to_5" w:history="1">
        <w:r w:rsidR="00AF104F" w:rsidRPr="00AF104F">
          <w:rPr>
            <w:rStyle w:val="Hyperlink"/>
          </w:rPr>
          <w:t>Regulations related to 2R</w:t>
        </w:r>
      </w:hyperlink>
    </w:p>
    <w:p w14:paraId="0D398A1A" w14:textId="1585B784" w:rsidR="007D19A0" w:rsidRPr="00D467C9" w:rsidRDefault="007D19A0" w:rsidP="00B43F88">
      <w:pPr>
        <w:spacing w:before="0" w:line="276" w:lineRule="auto"/>
        <w:ind w:left="0"/>
        <w:rPr>
          <w:sz w:val="24"/>
          <w:szCs w:val="24"/>
        </w:rPr>
      </w:pPr>
      <w:r w:rsidRPr="00D467C9">
        <w:rPr>
          <w:color w:val="BB3D10"/>
          <w:sz w:val="32"/>
          <w:szCs w:val="32"/>
        </w:rPr>
        <w:t>Feature 2R-1.</w:t>
      </w:r>
      <w:r w:rsidRPr="00D467C9">
        <w:rPr>
          <w:sz w:val="28"/>
          <w:szCs w:val="28"/>
        </w:rPr>
        <w:t xml:space="preserve"> RN, health team has functional confidential workspace in each school for care, consults, and charting</w:t>
      </w:r>
      <w:r w:rsidR="00425E83" w:rsidRPr="00D467C9">
        <w:rPr>
          <w:sz w:val="28"/>
          <w:szCs w:val="28"/>
        </w:rPr>
        <w:t>.</w:t>
      </w:r>
    </w:p>
    <w:tbl>
      <w:tblPr>
        <w:tblStyle w:val="TableGrid"/>
        <w:tblW w:w="10440" w:type="dxa"/>
        <w:tblInd w:w="-5" w:type="dxa"/>
        <w:tblLook w:val="04A0" w:firstRow="1" w:lastRow="0" w:firstColumn="1" w:lastColumn="0" w:noHBand="0" w:noVBand="1"/>
      </w:tblPr>
      <w:tblGrid>
        <w:gridCol w:w="540"/>
        <w:gridCol w:w="8828"/>
        <w:gridCol w:w="1072"/>
      </w:tblGrid>
      <w:tr w:rsidR="007D19A0" w:rsidRPr="00D467C9" w14:paraId="3FB2BE86" w14:textId="77777777" w:rsidTr="00FA66AF">
        <w:tc>
          <w:tcPr>
            <w:tcW w:w="9368" w:type="dxa"/>
            <w:gridSpan w:val="2"/>
            <w:tcBorders>
              <w:left w:val="single" w:sz="48" w:space="0" w:color="F4B466"/>
            </w:tcBorders>
            <w:shd w:val="clear" w:color="auto" w:fill="F2F2F2" w:themeFill="background1" w:themeFillShade="F2"/>
          </w:tcPr>
          <w:p w14:paraId="5C6D8CB2" w14:textId="44295A98" w:rsidR="007D19A0" w:rsidRPr="00D467C9" w:rsidRDefault="007D19A0" w:rsidP="00B43F88">
            <w:pPr>
              <w:spacing w:before="0" w:line="276" w:lineRule="auto"/>
              <w:ind w:left="0"/>
              <w:jc w:val="center"/>
              <w:rPr>
                <w:sz w:val="28"/>
                <w:szCs w:val="28"/>
              </w:rPr>
            </w:pPr>
            <w:r w:rsidRPr="00D467C9">
              <w:rPr>
                <w:b/>
                <w:bCs/>
                <w:sz w:val="28"/>
                <w:szCs w:val="28"/>
              </w:rPr>
              <w:t>Description of feature</w:t>
            </w:r>
          </w:p>
        </w:tc>
        <w:tc>
          <w:tcPr>
            <w:tcW w:w="1072" w:type="dxa"/>
            <w:shd w:val="clear" w:color="auto" w:fill="F2F2F2" w:themeFill="background1" w:themeFillShade="F2"/>
          </w:tcPr>
          <w:p w14:paraId="71BB7635" w14:textId="712F6ADF" w:rsidR="007D19A0" w:rsidRPr="00D467C9" w:rsidRDefault="007D19A0" w:rsidP="00B43F88">
            <w:pPr>
              <w:spacing w:before="0" w:line="276" w:lineRule="auto"/>
              <w:ind w:left="0"/>
              <w:jc w:val="center"/>
              <w:rPr>
                <w:b/>
                <w:bCs/>
                <w:sz w:val="24"/>
                <w:szCs w:val="24"/>
              </w:rPr>
            </w:pPr>
            <w:r w:rsidRPr="00D467C9">
              <w:rPr>
                <w:b/>
                <w:bCs/>
                <w:sz w:val="28"/>
                <w:szCs w:val="28"/>
              </w:rPr>
              <w:t>Status</w:t>
            </w:r>
          </w:p>
        </w:tc>
      </w:tr>
      <w:tr w:rsidR="002B4479" w:rsidRPr="00D467C9" w14:paraId="791FB6D5" w14:textId="77777777" w:rsidTr="00FA66AF">
        <w:tc>
          <w:tcPr>
            <w:tcW w:w="540" w:type="dxa"/>
            <w:tcBorders>
              <w:left w:val="single" w:sz="48" w:space="0" w:color="F4B466"/>
              <w:right w:val="nil"/>
            </w:tcBorders>
            <w:shd w:val="clear" w:color="auto" w:fill="F2F2F2" w:themeFill="background1" w:themeFillShade="F2"/>
          </w:tcPr>
          <w:p w14:paraId="4743EA7A" w14:textId="77777777" w:rsidR="002B4479" w:rsidRPr="00D467C9" w:rsidRDefault="002B4479" w:rsidP="00B43F88">
            <w:pPr>
              <w:spacing w:before="0" w:line="276" w:lineRule="auto"/>
              <w:ind w:left="0"/>
              <w:jc w:val="center"/>
              <w:rPr>
                <w:b/>
                <w:bCs/>
                <w:sz w:val="40"/>
                <w:szCs w:val="40"/>
              </w:rPr>
            </w:pPr>
            <w:r w:rsidRPr="00D467C9">
              <w:rPr>
                <w:b/>
                <w:bCs/>
                <w:sz w:val="40"/>
                <w:szCs w:val="40"/>
              </w:rPr>
              <w:t>3</w:t>
            </w:r>
          </w:p>
          <w:p w14:paraId="13873552" w14:textId="77777777" w:rsidR="002B4479" w:rsidRPr="00D467C9" w:rsidRDefault="002B4479" w:rsidP="00B43F88">
            <w:pPr>
              <w:spacing w:before="0" w:line="276" w:lineRule="auto"/>
              <w:ind w:left="0"/>
            </w:pPr>
            <w:r w:rsidRPr="00D467C9">
              <w:rPr>
                <w:b/>
                <w:bCs/>
                <w:sz w:val="24"/>
                <w:szCs w:val="24"/>
              </w:rPr>
              <w:t xml:space="preserve"> </w:t>
            </w:r>
          </w:p>
        </w:tc>
        <w:tc>
          <w:tcPr>
            <w:tcW w:w="8828" w:type="dxa"/>
            <w:tcBorders>
              <w:left w:val="nil"/>
            </w:tcBorders>
            <w:shd w:val="clear" w:color="auto" w:fill="F2F2F2" w:themeFill="background1" w:themeFillShade="F2"/>
          </w:tcPr>
          <w:p w14:paraId="7EC2F36D" w14:textId="4B37A58A" w:rsidR="005E6D4F" w:rsidRPr="00D467C9" w:rsidRDefault="005E6D4F" w:rsidP="00B43F88">
            <w:pPr>
              <w:pStyle w:val="ListParagraph"/>
              <w:numPr>
                <w:ilvl w:val="0"/>
                <w:numId w:val="32"/>
              </w:numPr>
              <w:spacing w:before="0" w:after="0" w:line="276" w:lineRule="auto"/>
              <w:contextualSpacing/>
              <w:rPr>
                <w:sz w:val="24"/>
                <w:szCs w:val="24"/>
              </w:rPr>
            </w:pPr>
            <w:r w:rsidRPr="00D467C9">
              <w:rPr>
                <w:sz w:val="24"/>
                <w:szCs w:val="24"/>
                <w:u w:val="single"/>
              </w:rPr>
              <w:t>Dedicated space:</w:t>
            </w:r>
            <w:r w:rsidRPr="00D467C9">
              <w:rPr>
                <w:sz w:val="24"/>
                <w:szCs w:val="24"/>
              </w:rPr>
              <w:t xml:space="preserve"> RN has dedicated space to work in each school building </w:t>
            </w:r>
            <w:r w:rsidR="00206359" w:rsidRPr="00D467C9">
              <w:rPr>
                <w:sz w:val="24"/>
                <w:szCs w:val="24"/>
              </w:rPr>
              <w:t xml:space="preserve">or campus </w:t>
            </w:r>
            <w:r w:rsidRPr="00D467C9">
              <w:rPr>
                <w:sz w:val="24"/>
                <w:szCs w:val="24"/>
              </w:rPr>
              <w:t xml:space="preserve">where </w:t>
            </w:r>
            <w:r w:rsidR="00206359" w:rsidRPr="00D467C9">
              <w:rPr>
                <w:sz w:val="24"/>
                <w:szCs w:val="24"/>
              </w:rPr>
              <w:t xml:space="preserve">the RN serves </w:t>
            </w:r>
            <w:r w:rsidRPr="00D467C9">
              <w:rPr>
                <w:sz w:val="24"/>
                <w:szCs w:val="24"/>
              </w:rPr>
              <w:t xml:space="preserve">students. </w:t>
            </w:r>
          </w:p>
          <w:p w14:paraId="180195B0" w14:textId="77777777" w:rsidR="005E6D4F" w:rsidRPr="00D467C9" w:rsidRDefault="005E6D4F" w:rsidP="00B43F88">
            <w:pPr>
              <w:pStyle w:val="ListParagraph"/>
              <w:numPr>
                <w:ilvl w:val="0"/>
                <w:numId w:val="32"/>
              </w:numPr>
              <w:spacing w:before="0" w:after="0" w:line="276" w:lineRule="auto"/>
              <w:contextualSpacing/>
              <w:rPr>
                <w:sz w:val="24"/>
                <w:szCs w:val="24"/>
              </w:rPr>
            </w:pPr>
            <w:r w:rsidRPr="00D467C9">
              <w:rPr>
                <w:sz w:val="24"/>
                <w:szCs w:val="24"/>
                <w:u w:val="single"/>
              </w:rPr>
              <w:t>Physical space</w:t>
            </w:r>
            <w:r w:rsidRPr="00D467C9">
              <w:rPr>
                <w:sz w:val="24"/>
                <w:szCs w:val="24"/>
              </w:rPr>
              <w:t>: RN workspace includes desk and counter space appropriate to tasks such as documentation, communication, medication inventory, preparing treatments.</w:t>
            </w:r>
          </w:p>
          <w:p w14:paraId="45154CF3" w14:textId="53B7926B" w:rsidR="002B4479" w:rsidRPr="00D467C9" w:rsidRDefault="005E6D4F" w:rsidP="00B43F88">
            <w:pPr>
              <w:pStyle w:val="ListParagraph"/>
              <w:numPr>
                <w:ilvl w:val="0"/>
                <w:numId w:val="32"/>
              </w:numPr>
              <w:tabs>
                <w:tab w:val="left" w:pos="6349"/>
              </w:tabs>
              <w:spacing w:before="0" w:after="0" w:line="276" w:lineRule="auto"/>
              <w:contextualSpacing/>
              <w:rPr>
                <w:sz w:val="24"/>
                <w:szCs w:val="24"/>
              </w:rPr>
            </w:pPr>
            <w:r w:rsidRPr="00D467C9">
              <w:rPr>
                <w:sz w:val="24"/>
                <w:szCs w:val="24"/>
                <w:u w:val="single"/>
              </w:rPr>
              <w:t>Confidentiality</w:t>
            </w:r>
            <w:r w:rsidRPr="00D467C9">
              <w:rPr>
                <w:sz w:val="24"/>
                <w:szCs w:val="24"/>
              </w:rPr>
              <w:t xml:space="preserve">: RN workspace supports confidentiality, </w:t>
            </w:r>
            <w:r w:rsidR="00B06812" w:rsidRPr="00D467C9">
              <w:rPr>
                <w:sz w:val="24"/>
                <w:szCs w:val="24"/>
              </w:rPr>
              <w:t xml:space="preserve">with </w:t>
            </w:r>
            <w:r w:rsidRPr="00D467C9">
              <w:rPr>
                <w:sz w:val="24"/>
                <w:szCs w:val="24"/>
              </w:rPr>
              <w:t>sight and sound security such as for consultation with student</w:t>
            </w:r>
            <w:r w:rsidR="00570B70" w:rsidRPr="00D467C9">
              <w:rPr>
                <w:sz w:val="24"/>
                <w:szCs w:val="24"/>
              </w:rPr>
              <w:t>s</w:t>
            </w:r>
            <w:r w:rsidRPr="00D467C9">
              <w:rPr>
                <w:sz w:val="24"/>
                <w:szCs w:val="24"/>
              </w:rPr>
              <w:t xml:space="preserve">, updating staff about student conditions, calls with </w:t>
            </w:r>
            <w:r w:rsidR="00570B70" w:rsidRPr="00D467C9">
              <w:rPr>
                <w:sz w:val="24"/>
                <w:szCs w:val="24"/>
              </w:rPr>
              <w:t xml:space="preserve">medical </w:t>
            </w:r>
            <w:r w:rsidRPr="00D467C9">
              <w:rPr>
                <w:sz w:val="24"/>
                <w:szCs w:val="24"/>
              </w:rPr>
              <w:t>providers</w:t>
            </w:r>
            <w:r w:rsidR="00F202C4" w:rsidRPr="00D467C9">
              <w:rPr>
                <w:sz w:val="24"/>
                <w:szCs w:val="24"/>
              </w:rPr>
              <w:t>.</w:t>
            </w:r>
          </w:p>
        </w:tc>
        <w:tc>
          <w:tcPr>
            <w:tcW w:w="1072" w:type="dxa"/>
            <w:shd w:val="clear" w:color="auto" w:fill="F2F2F2" w:themeFill="background1" w:themeFillShade="F2"/>
          </w:tcPr>
          <w:p w14:paraId="5D35EF07" w14:textId="77777777" w:rsidR="002B4479" w:rsidRPr="00D467C9" w:rsidRDefault="002B4479" w:rsidP="00B43F88">
            <w:pPr>
              <w:spacing w:before="0" w:line="276" w:lineRule="auto"/>
              <w:ind w:left="0"/>
              <w:jc w:val="center"/>
              <w:rPr>
                <w:noProof/>
                <w:sz w:val="22"/>
                <w:szCs w:val="22"/>
              </w:rPr>
            </w:pPr>
            <w:r w:rsidRPr="00D467C9">
              <w:rPr>
                <w:noProof/>
                <w:sz w:val="22"/>
                <w:szCs w:val="22"/>
              </w:rPr>
              <w:drawing>
                <wp:inline distT="0" distB="0" distL="0" distR="0" wp14:anchorId="02B45D6F" wp14:editId="5C711D00">
                  <wp:extent cx="274320" cy="274320"/>
                  <wp:effectExtent l="0" t="0" r="0" b="0"/>
                  <wp:docPr id="310246493" name="Graphic 310246493"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2B4479" w:rsidRPr="00D467C9" w14:paraId="10EB69BB" w14:textId="77777777" w:rsidTr="00FA66AF">
        <w:tc>
          <w:tcPr>
            <w:tcW w:w="540" w:type="dxa"/>
            <w:tcBorders>
              <w:left w:val="single" w:sz="48" w:space="0" w:color="F4B466"/>
              <w:right w:val="nil"/>
            </w:tcBorders>
            <w:shd w:val="clear" w:color="auto" w:fill="F2F2F2" w:themeFill="background1" w:themeFillShade="F2"/>
          </w:tcPr>
          <w:p w14:paraId="705E6489" w14:textId="7B9E4622" w:rsidR="002B4479" w:rsidRPr="00D467C9" w:rsidRDefault="002B4479" w:rsidP="00B43F88">
            <w:pPr>
              <w:spacing w:before="0" w:line="276" w:lineRule="auto"/>
              <w:ind w:left="0"/>
              <w:jc w:val="center"/>
              <w:rPr>
                <w:sz w:val="32"/>
                <w:szCs w:val="32"/>
              </w:rPr>
            </w:pPr>
            <w:r w:rsidRPr="00D467C9">
              <w:rPr>
                <w:b/>
                <w:bCs/>
                <w:sz w:val="40"/>
                <w:szCs w:val="40"/>
              </w:rPr>
              <w:t>2</w:t>
            </w:r>
          </w:p>
        </w:tc>
        <w:tc>
          <w:tcPr>
            <w:tcW w:w="8828" w:type="dxa"/>
            <w:tcBorders>
              <w:left w:val="nil"/>
            </w:tcBorders>
            <w:shd w:val="clear" w:color="auto" w:fill="F2F2F2" w:themeFill="background1" w:themeFillShade="F2"/>
          </w:tcPr>
          <w:p w14:paraId="42576E15" w14:textId="0DC5C919" w:rsidR="005158F7" w:rsidRPr="00D467C9" w:rsidRDefault="004E475B" w:rsidP="00B43F88">
            <w:pPr>
              <w:pStyle w:val="ListParagraph"/>
              <w:numPr>
                <w:ilvl w:val="0"/>
                <w:numId w:val="32"/>
              </w:numPr>
              <w:spacing w:before="0" w:after="0" w:line="276" w:lineRule="auto"/>
              <w:rPr>
                <w:sz w:val="24"/>
                <w:szCs w:val="24"/>
              </w:rPr>
            </w:pPr>
            <w:r w:rsidRPr="00D467C9">
              <w:rPr>
                <w:sz w:val="24"/>
                <w:szCs w:val="24"/>
              </w:rPr>
              <w:t xml:space="preserve">Dedicated space for RN work exists in </w:t>
            </w:r>
            <w:r w:rsidR="00C31A2C" w:rsidRPr="00D467C9">
              <w:rPr>
                <w:sz w:val="24"/>
                <w:szCs w:val="24"/>
              </w:rPr>
              <w:t>some</w:t>
            </w:r>
            <w:r w:rsidRPr="00D467C9">
              <w:rPr>
                <w:sz w:val="24"/>
                <w:szCs w:val="24"/>
              </w:rPr>
              <w:t xml:space="preserve"> schools</w:t>
            </w:r>
            <w:r w:rsidR="00DE3B5B" w:rsidRPr="00D467C9">
              <w:rPr>
                <w:sz w:val="24"/>
                <w:szCs w:val="24"/>
              </w:rPr>
              <w:t>, not all</w:t>
            </w:r>
            <w:r w:rsidRPr="00D467C9">
              <w:rPr>
                <w:sz w:val="24"/>
                <w:szCs w:val="24"/>
              </w:rPr>
              <w:t xml:space="preserve">. </w:t>
            </w:r>
          </w:p>
          <w:p w14:paraId="7043C39E" w14:textId="36B7C042" w:rsidR="002B4479" w:rsidRPr="00D467C9" w:rsidRDefault="004E475B" w:rsidP="00B43F88">
            <w:pPr>
              <w:pStyle w:val="ListParagraph"/>
              <w:numPr>
                <w:ilvl w:val="0"/>
                <w:numId w:val="32"/>
              </w:numPr>
              <w:spacing w:before="0" w:after="0" w:line="276" w:lineRule="auto"/>
              <w:rPr>
                <w:sz w:val="24"/>
                <w:szCs w:val="24"/>
              </w:rPr>
            </w:pPr>
            <w:r w:rsidRPr="00D467C9">
              <w:rPr>
                <w:sz w:val="24"/>
                <w:szCs w:val="24"/>
              </w:rPr>
              <w:t>RN has confidential space in same building as staff and students.</w:t>
            </w:r>
          </w:p>
        </w:tc>
        <w:tc>
          <w:tcPr>
            <w:tcW w:w="1072" w:type="dxa"/>
            <w:shd w:val="clear" w:color="auto" w:fill="F2F2F2" w:themeFill="background1" w:themeFillShade="F2"/>
          </w:tcPr>
          <w:p w14:paraId="72B47B4F" w14:textId="77777777" w:rsidR="002B4479" w:rsidRPr="00D467C9" w:rsidRDefault="002B4479" w:rsidP="00B43F88">
            <w:pPr>
              <w:spacing w:before="0" w:line="276" w:lineRule="auto"/>
              <w:ind w:left="0"/>
              <w:jc w:val="center"/>
              <w:rPr>
                <w:noProof/>
                <w:sz w:val="22"/>
                <w:szCs w:val="22"/>
              </w:rPr>
            </w:pPr>
            <w:r w:rsidRPr="00D467C9">
              <w:rPr>
                <w:noProof/>
                <w:sz w:val="22"/>
                <w:szCs w:val="22"/>
              </w:rPr>
              <w:drawing>
                <wp:inline distT="0" distB="0" distL="0" distR="0" wp14:anchorId="7A72733F" wp14:editId="13BC3E76">
                  <wp:extent cx="274320" cy="274320"/>
                  <wp:effectExtent l="0" t="0" r="0" b="0"/>
                  <wp:docPr id="1294169355" name="Graphic 1294169355"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2B4479" w:rsidRPr="00D467C9" w14:paraId="5830025A" w14:textId="77777777" w:rsidTr="00FA66AF">
        <w:trPr>
          <w:trHeight w:val="665"/>
        </w:trPr>
        <w:tc>
          <w:tcPr>
            <w:tcW w:w="540" w:type="dxa"/>
            <w:tcBorders>
              <w:left w:val="single" w:sz="48" w:space="0" w:color="F4B466"/>
              <w:right w:val="nil"/>
            </w:tcBorders>
            <w:shd w:val="clear" w:color="auto" w:fill="F2F2F2" w:themeFill="background1" w:themeFillShade="F2"/>
          </w:tcPr>
          <w:p w14:paraId="738C9339" w14:textId="268405E2" w:rsidR="002B4479" w:rsidRPr="00D467C9" w:rsidRDefault="002B4479" w:rsidP="00B43F88">
            <w:pPr>
              <w:spacing w:before="0" w:line="276" w:lineRule="auto"/>
              <w:ind w:left="0"/>
              <w:jc w:val="center"/>
              <w:rPr>
                <w:b/>
                <w:bCs/>
                <w:sz w:val="40"/>
                <w:szCs w:val="40"/>
              </w:rPr>
            </w:pPr>
            <w:r w:rsidRPr="00D467C9">
              <w:rPr>
                <w:b/>
                <w:bCs/>
                <w:sz w:val="40"/>
                <w:szCs w:val="40"/>
              </w:rPr>
              <w:t>1</w:t>
            </w:r>
          </w:p>
        </w:tc>
        <w:tc>
          <w:tcPr>
            <w:tcW w:w="8828" w:type="dxa"/>
            <w:tcBorders>
              <w:left w:val="nil"/>
            </w:tcBorders>
            <w:shd w:val="clear" w:color="auto" w:fill="F2F2F2" w:themeFill="background1" w:themeFillShade="F2"/>
          </w:tcPr>
          <w:p w14:paraId="72F8EEC2" w14:textId="7904DD3E" w:rsidR="002B4479" w:rsidRPr="00D467C9" w:rsidRDefault="00C31A2C" w:rsidP="00B43F88">
            <w:pPr>
              <w:pStyle w:val="ListParagraph"/>
              <w:numPr>
                <w:ilvl w:val="0"/>
                <w:numId w:val="33"/>
              </w:numPr>
              <w:spacing w:before="0" w:after="0" w:line="276" w:lineRule="auto"/>
              <w:ind w:left="361" w:hanging="361"/>
              <w:rPr>
                <w:sz w:val="24"/>
                <w:szCs w:val="24"/>
              </w:rPr>
            </w:pPr>
            <w:r w:rsidRPr="00D467C9">
              <w:rPr>
                <w:sz w:val="24"/>
                <w:szCs w:val="24"/>
              </w:rPr>
              <w:t>Confidential space for RN(s) only exists off-site, isolated from staff and students</w:t>
            </w:r>
          </w:p>
        </w:tc>
        <w:tc>
          <w:tcPr>
            <w:tcW w:w="1072" w:type="dxa"/>
            <w:shd w:val="clear" w:color="auto" w:fill="F2F2F2" w:themeFill="background1" w:themeFillShade="F2"/>
          </w:tcPr>
          <w:p w14:paraId="52EC8ED2" w14:textId="77777777" w:rsidR="002B4479" w:rsidRPr="00D467C9" w:rsidRDefault="002B4479" w:rsidP="00B43F88">
            <w:pPr>
              <w:spacing w:before="0" w:line="276" w:lineRule="auto"/>
              <w:ind w:left="0"/>
              <w:jc w:val="center"/>
              <w:rPr>
                <w:sz w:val="24"/>
                <w:szCs w:val="24"/>
              </w:rPr>
            </w:pPr>
            <w:r w:rsidRPr="00D467C9">
              <w:rPr>
                <w:noProof/>
                <w:sz w:val="22"/>
                <w:szCs w:val="22"/>
              </w:rPr>
              <w:drawing>
                <wp:inline distT="0" distB="0" distL="0" distR="0" wp14:anchorId="37B4F109" wp14:editId="338FBAA4">
                  <wp:extent cx="274320" cy="274320"/>
                  <wp:effectExtent l="0" t="0" r="0" b="0"/>
                  <wp:docPr id="1665192105" name="Graphic 1665192105"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2B4479" w:rsidRPr="00D467C9" w14:paraId="536B90CF" w14:textId="77777777" w:rsidTr="00FA66AF">
        <w:tc>
          <w:tcPr>
            <w:tcW w:w="540" w:type="dxa"/>
            <w:tcBorders>
              <w:left w:val="single" w:sz="48" w:space="0" w:color="F4B466"/>
              <w:right w:val="nil"/>
            </w:tcBorders>
            <w:shd w:val="clear" w:color="auto" w:fill="F2F2F2" w:themeFill="background1" w:themeFillShade="F2"/>
          </w:tcPr>
          <w:p w14:paraId="0BB5F185" w14:textId="28BCBC79" w:rsidR="002B4479" w:rsidRPr="00D467C9" w:rsidRDefault="002B4479" w:rsidP="00B43F88">
            <w:pPr>
              <w:spacing w:before="0" w:line="276" w:lineRule="auto"/>
              <w:ind w:left="0"/>
              <w:jc w:val="center"/>
              <w:rPr>
                <w:b/>
                <w:bCs/>
                <w:sz w:val="40"/>
                <w:szCs w:val="40"/>
              </w:rPr>
            </w:pPr>
            <w:r w:rsidRPr="00D467C9">
              <w:rPr>
                <w:b/>
                <w:bCs/>
                <w:sz w:val="40"/>
                <w:szCs w:val="40"/>
              </w:rPr>
              <w:t>0</w:t>
            </w:r>
          </w:p>
        </w:tc>
        <w:tc>
          <w:tcPr>
            <w:tcW w:w="8828" w:type="dxa"/>
            <w:tcBorders>
              <w:left w:val="nil"/>
            </w:tcBorders>
            <w:shd w:val="clear" w:color="auto" w:fill="F2F2F2" w:themeFill="background1" w:themeFillShade="F2"/>
          </w:tcPr>
          <w:p w14:paraId="36D30DA8" w14:textId="59BFAC76" w:rsidR="00991894" w:rsidRPr="00D467C9" w:rsidRDefault="00991894" w:rsidP="00B43F88">
            <w:pPr>
              <w:pStyle w:val="ListParagraph"/>
              <w:numPr>
                <w:ilvl w:val="0"/>
                <w:numId w:val="34"/>
              </w:numPr>
              <w:spacing w:before="0" w:after="0" w:line="276" w:lineRule="auto"/>
              <w:rPr>
                <w:sz w:val="24"/>
                <w:szCs w:val="24"/>
              </w:rPr>
            </w:pPr>
            <w:r w:rsidRPr="00D467C9">
              <w:rPr>
                <w:sz w:val="24"/>
                <w:szCs w:val="24"/>
              </w:rPr>
              <w:t>No RN.</w:t>
            </w:r>
          </w:p>
          <w:p w14:paraId="5DFF3336" w14:textId="6288D7FE" w:rsidR="002B4479" w:rsidRPr="00D467C9" w:rsidRDefault="00991894" w:rsidP="00B43F88">
            <w:pPr>
              <w:pStyle w:val="ListParagraph"/>
              <w:numPr>
                <w:ilvl w:val="0"/>
                <w:numId w:val="34"/>
              </w:numPr>
              <w:spacing w:before="0" w:after="0" w:line="276" w:lineRule="auto"/>
              <w:rPr>
                <w:sz w:val="24"/>
                <w:szCs w:val="24"/>
              </w:rPr>
            </w:pPr>
            <w:r w:rsidRPr="00D467C9">
              <w:rPr>
                <w:sz w:val="24"/>
                <w:szCs w:val="24"/>
              </w:rPr>
              <w:t>No dedicated space for RN confidential work.</w:t>
            </w:r>
          </w:p>
        </w:tc>
        <w:tc>
          <w:tcPr>
            <w:tcW w:w="1072" w:type="dxa"/>
            <w:shd w:val="clear" w:color="auto" w:fill="F2F2F2" w:themeFill="background1" w:themeFillShade="F2"/>
          </w:tcPr>
          <w:p w14:paraId="225C8BCA" w14:textId="77777777" w:rsidR="002B4479" w:rsidRPr="00D467C9" w:rsidRDefault="002B4479" w:rsidP="00B43F88">
            <w:pPr>
              <w:spacing w:before="0" w:line="276" w:lineRule="auto"/>
              <w:ind w:left="0"/>
              <w:jc w:val="center"/>
              <w:rPr>
                <w:sz w:val="24"/>
                <w:szCs w:val="24"/>
              </w:rPr>
            </w:pPr>
            <w:r w:rsidRPr="00D467C9">
              <w:rPr>
                <w:noProof/>
                <w:sz w:val="22"/>
                <w:szCs w:val="22"/>
              </w:rPr>
              <w:drawing>
                <wp:inline distT="0" distB="0" distL="0" distR="0" wp14:anchorId="2BF7ED49" wp14:editId="6156DCD7">
                  <wp:extent cx="274320" cy="274320"/>
                  <wp:effectExtent l="0" t="0" r="0" b="0"/>
                  <wp:docPr id="2052275711" name="Graphic 2052275711"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bl>
    <w:p w14:paraId="448B9A24" w14:textId="77777777" w:rsidR="00F463B4" w:rsidRPr="00D467C9" w:rsidRDefault="00F463B4" w:rsidP="00B43F88">
      <w:pPr>
        <w:spacing w:before="0" w:line="276" w:lineRule="auto"/>
        <w:ind w:left="0"/>
        <w:rPr>
          <w:color w:val="BB3D10"/>
          <w:sz w:val="32"/>
          <w:szCs w:val="32"/>
        </w:rPr>
      </w:pPr>
    </w:p>
    <w:p w14:paraId="576ED233" w14:textId="4705CCB8" w:rsidR="002B4479" w:rsidRPr="00D467C9" w:rsidRDefault="00425E83" w:rsidP="00B43F88">
      <w:pPr>
        <w:spacing w:before="0" w:line="276" w:lineRule="auto"/>
        <w:ind w:left="0"/>
      </w:pPr>
      <w:r w:rsidRPr="00D467C9">
        <w:rPr>
          <w:color w:val="BB3D10"/>
          <w:sz w:val="32"/>
          <w:szCs w:val="32"/>
        </w:rPr>
        <w:t xml:space="preserve">Feature 2R-2. </w:t>
      </w:r>
      <w:r w:rsidRPr="00D467C9">
        <w:rPr>
          <w:sz w:val="28"/>
          <w:szCs w:val="28"/>
        </w:rPr>
        <w:t>Health staff have equipment to assess student conditions, provide care, and document health data and services</w:t>
      </w:r>
    </w:p>
    <w:tbl>
      <w:tblPr>
        <w:tblStyle w:val="TableGrid"/>
        <w:tblW w:w="10440" w:type="dxa"/>
        <w:tblInd w:w="-5" w:type="dxa"/>
        <w:tblLook w:val="04A0" w:firstRow="1" w:lastRow="0" w:firstColumn="1" w:lastColumn="0" w:noHBand="0" w:noVBand="1"/>
      </w:tblPr>
      <w:tblGrid>
        <w:gridCol w:w="540"/>
        <w:gridCol w:w="8828"/>
        <w:gridCol w:w="1072"/>
      </w:tblGrid>
      <w:tr w:rsidR="00425E83" w:rsidRPr="00D467C9" w14:paraId="046C8386" w14:textId="77777777" w:rsidTr="00FA66AF">
        <w:tc>
          <w:tcPr>
            <w:tcW w:w="9368" w:type="dxa"/>
            <w:gridSpan w:val="2"/>
            <w:tcBorders>
              <w:left w:val="single" w:sz="48" w:space="0" w:color="F4B466"/>
            </w:tcBorders>
            <w:shd w:val="clear" w:color="auto" w:fill="auto"/>
          </w:tcPr>
          <w:p w14:paraId="5182C66B" w14:textId="445DB0ED" w:rsidR="00425E83" w:rsidRPr="00D467C9" w:rsidRDefault="00425E83" w:rsidP="00B43F88">
            <w:pPr>
              <w:spacing w:before="0" w:line="276" w:lineRule="auto"/>
              <w:ind w:left="0"/>
              <w:jc w:val="center"/>
              <w:rPr>
                <w:sz w:val="28"/>
                <w:szCs w:val="28"/>
              </w:rPr>
            </w:pPr>
            <w:r w:rsidRPr="00D467C9">
              <w:rPr>
                <w:b/>
                <w:bCs/>
                <w:sz w:val="28"/>
                <w:szCs w:val="28"/>
              </w:rPr>
              <w:t>Description of feature</w:t>
            </w:r>
          </w:p>
        </w:tc>
        <w:tc>
          <w:tcPr>
            <w:tcW w:w="1072" w:type="dxa"/>
            <w:shd w:val="clear" w:color="auto" w:fill="auto"/>
          </w:tcPr>
          <w:p w14:paraId="2102D32F" w14:textId="534ED381" w:rsidR="00425E83" w:rsidRPr="00D467C9" w:rsidRDefault="00425E83" w:rsidP="00B43F88">
            <w:pPr>
              <w:spacing w:before="0" w:line="276" w:lineRule="auto"/>
              <w:ind w:left="0"/>
              <w:jc w:val="center"/>
              <w:rPr>
                <w:b/>
                <w:bCs/>
                <w:sz w:val="24"/>
                <w:szCs w:val="24"/>
              </w:rPr>
            </w:pPr>
            <w:r w:rsidRPr="00D467C9">
              <w:rPr>
                <w:b/>
                <w:bCs/>
                <w:sz w:val="28"/>
                <w:szCs w:val="28"/>
              </w:rPr>
              <w:t>Status</w:t>
            </w:r>
          </w:p>
        </w:tc>
      </w:tr>
      <w:tr w:rsidR="002B4479" w:rsidRPr="00D467C9" w14:paraId="02E80F1F" w14:textId="77777777" w:rsidTr="00FA66AF">
        <w:tc>
          <w:tcPr>
            <w:tcW w:w="540" w:type="dxa"/>
            <w:tcBorders>
              <w:left w:val="single" w:sz="48" w:space="0" w:color="F4B466"/>
              <w:right w:val="nil"/>
            </w:tcBorders>
          </w:tcPr>
          <w:p w14:paraId="51FE702A" w14:textId="77777777" w:rsidR="002B4479" w:rsidRPr="00D467C9" w:rsidRDefault="002B4479" w:rsidP="00B43F88">
            <w:pPr>
              <w:spacing w:before="0" w:line="276" w:lineRule="auto"/>
              <w:ind w:left="0"/>
              <w:jc w:val="center"/>
              <w:rPr>
                <w:b/>
                <w:bCs/>
                <w:sz w:val="40"/>
                <w:szCs w:val="40"/>
              </w:rPr>
            </w:pPr>
            <w:r w:rsidRPr="00D467C9">
              <w:rPr>
                <w:b/>
                <w:bCs/>
                <w:sz w:val="40"/>
                <w:szCs w:val="40"/>
              </w:rPr>
              <w:t>3</w:t>
            </w:r>
          </w:p>
          <w:p w14:paraId="2921D5D9" w14:textId="77777777" w:rsidR="002B4479" w:rsidRPr="00D467C9" w:rsidRDefault="002B4479" w:rsidP="00B43F88">
            <w:pPr>
              <w:spacing w:before="0" w:line="276" w:lineRule="auto"/>
              <w:ind w:left="0"/>
            </w:pPr>
            <w:r w:rsidRPr="00D467C9">
              <w:rPr>
                <w:b/>
                <w:bCs/>
                <w:sz w:val="24"/>
                <w:szCs w:val="24"/>
              </w:rPr>
              <w:t xml:space="preserve"> </w:t>
            </w:r>
          </w:p>
        </w:tc>
        <w:tc>
          <w:tcPr>
            <w:tcW w:w="8828" w:type="dxa"/>
            <w:tcBorders>
              <w:left w:val="nil"/>
            </w:tcBorders>
          </w:tcPr>
          <w:p w14:paraId="32E0D7DC" w14:textId="196D7C94" w:rsidR="00D22A5D" w:rsidRPr="00D467C9" w:rsidRDefault="00D22A5D" w:rsidP="00B43F88">
            <w:pPr>
              <w:pStyle w:val="ListParagraph"/>
              <w:numPr>
                <w:ilvl w:val="0"/>
                <w:numId w:val="42"/>
              </w:numPr>
              <w:spacing w:before="0" w:after="0" w:line="276" w:lineRule="auto"/>
              <w:ind w:left="348"/>
              <w:contextualSpacing/>
              <w:rPr>
                <w:sz w:val="24"/>
                <w:szCs w:val="24"/>
              </w:rPr>
            </w:pPr>
            <w:r w:rsidRPr="00D467C9">
              <w:rPr>
                <w:sz w:val="24"/>
                <w:szCs w:val="24"/>
                <w:u w:val="single"/>
              </w:rPr>
              <w:t>Resource list exists.</w:t>
            </w:r>
            <w:r w:rsidRPr="00D467C9">
              <w:rPr>
                <w:sz w:val="24"/>
                <w:szCs w:val="24"/>
              </w:rPr>
              <w:t xml:space="preserve"> Resource list is maintained, reviewed regularly to determine equipment and technology </w:t>
            </w:r>
            <w:r w:rsidR="00430B85" w:rsidRPr="00D467C9">
              <w:rPr>
                <w:sz w:val="24"/>
                <w:szCs w:val="24"/>
              </w:rPr>
              <w:t xml:space="preserve">necessary </w:t>
            </w:r>
            <w:r w:rsidRPr="00D467C9">
              <w:rPr>
                <w:sz w:val="24"/>
                <w:szCs w:val="24"/>
              </w:rPr>
              <w:t>for school nursing</w:t>
            </w:r>
            <w:r w:rsidR="00430B85" w:rsidRPr="00D467C9">
              <w:rPr>
                <w:sz w:val="24"/>
                <w:szCs w:val="24"/>
              </w:rPr>
              <w:t xml:space="preserve"> and </w:t>
            </w:r>
            <w:r w:rsidRPr="00D467C9">
              <w:rPr>
                <w:sz w:val="24"/>
                <w:szCs w:val="24"/>
              </w:rPr>
              <w:t>health</w:t>
            </w:r>
            <w:r w:rsidR="00430B85" w:rsidRPr="00D467C9">
              <w:rPr>
                <w:sz w:val="24"/>
                <w:szCs w:val="24"/>
              </w:rPr>
              <w:t xml:space="preserve"> program</w:t>
            </w:r>
            <w:r w:rsidRPr="00D467C9">
              <w:rPr>
                <w:sz w:val="24"/>
                <w:szCs w:val="24"/>
              </w:rPr>
              <w:t>.</w:t>
            </w:r>
          </w:p>
          <w:p w14:paraId="76C5F201" w14:textId="44790237" w:rsidR="00D22A5D" w:rsidRPr="00D467C9" w:rsidRDefault="00D22A5D" w:rsidP="00B43F88">
            <w:pPr>
              <w:pStyle w:val="ListParagraph"/>
              <w:numPr>
                <w:ilvl w:val="0"/>
                <w:numId w:val="42"/>
              </w:numPr>
              <w:spacing w:before="0" w:after="0" w:line="276" w:lineRule="auto"/>
              <w:ind w:left="348"/>
              <w:contextualSpacing/>
              <w:rPr>
                <w:sz w:val="24"/>
                <w:szCs w:val="24"/>
              </w:rPr>
            </w:pPr>
            <w:r w:rsidRPr="00D467C9">
              <w:rPr>
                <w:sz w:val="24"/>
                <w:szCs w:val="24"/>
                <w:u w:val="single"/>
              </w:rPr>
              <w:t>Resources are available</w:t>
            </w:r>
            <w:r w:rsidRPr="00D467C9">
              <w:rPr>
                <w:sz w:val="24"/>
                <w:szCs w:val="24"/>
              </w:rPr>
              <w:t>. May include:</w:t>
            </w:r>
          </w:p>
          <w:p w14:paraId="22E1FD76" w14:textId="77777777" w:rsidR="00D22A5D" w:rsidRPr="00D467C9" w:rsidRDefault="00D22A5D" w:rsidP="00B43F88">
            <w:pPr>
              <w:pStyle w:val="ListParagraph"/>
              <w:numPr>
                <w:ilvl w:val="0"/>
                <w:numId w:val="43"/>
              </w:numPr>
              <w:spacing w:before="0" w:after="0" w:line="276" w:lineRule="auto"/>
              <w:contextualSpacing/>
              <w:rPr>
                <w:sz w:val="24"/>
                <w:szCs w:val="24"/>
              </w:rPr>
            </w:pPr>
            <w:r w:rsidRPr="00D467C9">
              <w:rPr>
                <w:sz w:val="24"/>
                <w:szCs w:val="24"/>
              </w:rPr>
              <w:t>Office and tech - computers, phones, paper, software, apps</w:t>
            </w:r>
          </w:p>
          <w:p w14:paraId="52C55D53" w14:textId="77777777" w:rsidR="00D22A5D" w:rsidRPr="00D467C9" w:rsidRDefault="00D22A5D" w:rsidP="00B43F88">
            <w:pPr>
              <w:pStyle w:val="ListParagraph"/>
              <w:numPr>
                <w:ilvl w:val="0"/>
                <w:numId w:val="43"/>
              </w:numPr>
              <w:spacing w:before="0" w:after="0" w:line="276" w:lineRule="auto"/>
              <w:contextualSpacing/>
              <w:rPr>
                <w:sz w:val="24"/>
                <w:szCs w:val="24"/>
              </w:rPr>
            </w:pPr>
            <w:r w:rsidRPr="00D467C9">
              <w:rPr>
                <w:sz w:val="24"/>
                <w:szCs w:val="24"/>
              </w:rPr>
              <w:t>Durable equipment - cots, stethoscopes, BP cuffs</w:t>
            </w:r>
          </w:p>
          <w:p w14:paraId="789A2199" w14:textId="77777777" w:rsidR="00D22A5D" w:rsidRPr="00D467C9" w:rsidRDefault="00D22A5D" w:rsidP="00B43F88">
            <w:pPr>
              <w:pStyle w:val="ListParagraph"/>
              <w:numPr>
                <w:ilvl w:val="0"/>
                <w:numId w:val="43"/>
              </w:numPr>
              <w:spacing w:before="0" w:after="0" w:line="276" w:lineRule="auto"/>
              <w:contextualSpacing/>
              <w:rPr>
                <w:sz w:val="24"/>
                <w:szCs w:val="24"/>
              </w:rPr>
            </w:pPr>
            <w:r w:rsidRPr="00D467C9">
              <w:rPr>
                <w:sz w:val="24"/>
                <w:szCs w:val="24"/>
              </w:rPr>
              <w:t>Stock medications – epi, Narcan</w:t>
            </w:r>
          </w:p>
          <w:p w14:paraId="4C07F2BA" w14:textId="0D1A2084" w:rsidR="00D22A5D" w:rsidRPr="00D467C9" w:rsidRDefault="007840E2" w:rsidP="00B43F88">
            <w:pPr>
              <w:pStyle w:val="ListParagraph"/>
              <w:numPr>
                <w:ilvl w:val="0"/>
                <w:numId w:val="43"/>
              </w:numPr>
              <w:spacing w:before="0" w:after="0" w:line="276" w:lineRule="auto"/>
              <w:contextualSpacing/>
              <w:rPr>
                <w:sz w:val="24"/>
                <w:szCs w:val="24"/>
              </w:rPr>
            </w:pPr>
            <w:r>
              <w:rPr>
                <w:sz w:val="24"/>
                <w:szCs w:val="24"/>
              </w:rPr>
              <w:t>C</w:t>
            </w:r>
            <w:r w:rsidR="008F05D2">
              <w:rPr>
                <w:sz w:val="24"/>
                <w:szCs w:val="24"/>
              </w:rPr>
              <w:t>are</w:t>
            </w:r>
            <w:r w:rsidR="00923804">
              <w:rPr>
                <w:sz w:val="24"/>
                <w:szCs w:val="24"/>
              </w:rPr>
              <w:t xml:space="preserve"> and treatment</w:t>
            </w:r>
            <w:r>
              <w:rPr>
                <w:sz w:val="24"/>
                <w:szCs w:val="24"/>
              </w:rPr>
              <w:t xml:space="preserve"> </w:t>
            </w:r>
            <w:r w:rsidR="00923804">
              <w:rPr>
                <w:sz w:val="24"/>
                <w:szCs w:val="24"/>
              </w:rPr>
              <w:t xml:space="preserve">supplies </w:t>
            </w:r>
            <w:r w:rsidR="00D22A5D" w:rsidRPr="00D467C9">
              <w:rPr>
                <w:sz w:val="24"/>
                <w:szCs w:val="24"/>
              </w:rPr>
              <w:t>- first aid, masks, gloves</w:t>
            </w:r>
          </w:p>
          <w:p w14:paraId="1215B077" w14:textId="67F7A50E" w:rsidR="002B4479" w:rsidRPr="007C117D" w:rsidRDefault="00D22A5D" w:rsidP="00B43F88">
            <w:pPr>
              <w:pStyle w:val="ListParagraph"/>
              <w:numPr>
                <w:ilvl w:val="0"/>
                <w:numId w:val="117"/>
              </w:numPr>
              <w:tabs>
                <w:tab w:val="left" w:pos="6349"/>
              </w:tabs>
              <w:spacing w:before="0" w:line="276" w:lineRule="auto"/>
              <w:contextualSpacing/>
              <w:rPr>
                <w:sz w:val="24"/>
                <w:szCs w:val="24"/>
              </w:rPr>
            </w:pPr>
            <w:r w:rsidRPr="007C117D">
              <w:rPr>
                <w:sz w:val="24"/>
                <w:szCs w:val="24"/>
                <w:u w:val="single"/>
              </w:rPr>
              <w:t xml:space="preserve">Resources are maintained </w:t>
            </w:r>
            <w:r w:rsidRPr="007C117D">
              <w:rPr>
                <w:sz w:val="24"/>
                <w:szCs w:val="24"/>
              </w:rPr>
              <w:t>and replaced or updated as needed.</w:t>
            </w:r>
          </w:p>
        </w:tc>
        <w:tc>
          <w:tcPr>
            <w:tcW w:w="1072" w:type="dxa"/>
          </w:tcPr>
          <w:p w14:paraId="651F7568" w14:textId="77777777" w:rsidR="002B4479" w:rsidRPr="00D467C9" w:rsidRDefault="002B4479" w:rsidP="00B43F88">
            <w:pPr>
              <w:spacing w:before="0" w:line="276" w:lineRule="auto"/>
              <w:ind w:left="0"/>
              <w:jc w:val="center"/>
              <w:rPr>
                <w:noProof/>
                <w:sz w:val="22"/>
                <w:szCs w:val="22"/>
              </w:rPr>
            </w:pPr>
            <w:r w:rsidRPr="00D467C9">
              <w:rPr>
                <w:noProof/>
                <w:sz w:val="22"/>
                <w:szCs w:val="22"/>
              </w:rPr>
              <w:drawing>
                <wp:inline distT="0" distB="0" distL="0" distR="0" wp14:anchorId="5C62FD58" wp14:editId="5C9DFF9E">
                  <wp:extent cx="274320" cy="274320"/>
                  <wp:effectExtent l="0" t="0" r="0" b="0"/>
                  <wp:docPr id="1452184632" name="Graphic 1452184632"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2B4479" w:rsidRPr="00D467C9" w14:paraId="26E1D790" w14:textId="77777777" w:rsidTr="00FA66AF">
        <w:tc>
          <w:tcPr>
            <w:tcW w:w="540" w:type="dxa"/>
            <w:tcBorders>
              <w:left w:val="single" w:sz="48" w:space="0" w:color="F4B466"/>
              <w:right w:val="nil"/>
            </w:tcBorders>
          </w:tcPr>
          <w:p w14:paraId="4E293637" w14:textId="25E45CBB" w:rsidR="002B4479" w:rsidRPr="00D467C9" w:rsidRDefault="002B4479" w:rsidP="00B43F88">
            <w:pPr>
              <w:spacing w:before="0" w:line="276" w:lineRule="auto"/>
              <w:ind w:left="0"/>
              <w:jc w:val="center"/>
              <w:rPr>
                <w:sz w:val="32"/>
                <w:szCs w:val="32"/>
              </w:rPr>
            </w:pPr>
            <w:r w:rsidRPr="00D467C9">
              <w:rPr>
                <w:b/>
                <w:bCs/>
                <w:sz w:val="40"/>
                <w:szCs w:val="40"/>
              </w:rPr>
              <w:lastRenderedPageBreak/>
              <w:t>2</w:t>
            </w:r>
          </w:p>
        </w:tc>
        <w:tc>
          <w:tcPr>
            <w:tcW w:w="8828" w:type="dxa"/>
            <w:tcBorders>
              <w:left w:val="nil"/>
            </w:tcBorders>
          </w:tcPr>
          <w:p w14:paraId="51BB5848" w14:textId="4B71E8A3" w:rsidR="00936DF8" w:rsidRPr="00D467C9" w:rsidRDefault="00FE4F8A" w:rsidP="00B43F88">
            <w:pPr>
              <w:pStyle w:val="ListParagraph"/>
              <w:numPr>
                <w:ilvl w:val="0"/>
                <w:numId w:val="42"/>
              </w:numPr>
              <w:spacing w:before="0" w:after="0" w:line="276" w:lineRule="auto"/>
              <w:ind w:left="348"/>
              <w:rPr>
                <w:sz w:val="24"/>
                <w:szCs w:val="24"/>
              </w:rPr>
            </w:pPr>
            <w:r w:rsidRPr="00D467C9">
              <w:rPr>
                <w:sz w:val="24"/>
                <w:szCs w:val="24"/>
              </w:rPr>
              <w:t>R</w:t>
            </w:r>
            <w:r w:rsidR="00936DF8" w:rsidRPr="00D467C9">
              <w:rPr>
                <w:sz w:val="24"/>
                <w:szCs w:val="24"/>
              </w:rPr>
              <w:t>esources are available for priority work</w:t>
            </w:r>
            <w:r w:rsidRPr="00D467C9">
              <w:rPr>
                <w:sz w:val="24"/>
                <w:szCs w:val="24"/>
              </w:rPr>
              <w:t xml:space="preserve">, with some </w:t>
            </w:r>
            <w:r w:rsidR="00A65305" w:rsidRPr="00D467C9">
              <w:rPr>
                <w:sz w:val="24"/>
                <w:szCs w:val="24"/>
              </w:rPr>
              <w:t>gaps</w:t>
            </w:r>
            <w:r w:rsidR="00936DF8" w:rsidRPr="00D467C9">
              <w:rPr>
                <w:sz w:val="24"/>
                <w:szCs w:val="24"/>
              </w:rPr>
              <w:t xml:space="preserve">. </w:t>
            </w:r>
          </w:p>
          <w:p w14:paraId="1E11C03D" w14:textId="1B3690C2" w:rsidR="002B4479" w:rsidRPr="00D467C9" w:rsidRDefault="00936DF8" w:rsidP="00B43F88">
            <w:pPr>
              <w:pStyle w:val="ListParagraph"/>
              <w:numPr>
                <w:ilvl w:val="0"/>
                <w:numId w:val="42"/>
              </w:numPr>
              <w:spacing w:before="0" w:after="0" w:line="276" w:lineRule="auto"/>
              <w:ind w:left="348"/>
              <w:rPr>
                <w:sz w:val="24"/>
                <w:szCs w:val="24"/>
              </w:rPr>
            </w:pPr>
            <w:r w:rsidRPr="00D467C9">
              <w:rPr>
                <w:sz w:val="24"/>
                <w:szCs w:val="24"/>
              </w:rPr>
              <w:t>Process to maintain or update resources has gaps.</w:t>
            </w:r>
          </w:p>
        </w:tc>
        <w:tc>
          <w:tcPr>
            <w:tcW w:w="1072" w:type="dxa"/>
          </w:tcPr>
          <w:p w14:paraId="2A0898FC" w14:textId="77777777" w:rsidR="002B4479" w:rsidRPr="00D467C9" w:rsidRDefault="002B4479" w:rsidP="00B43F88">
            <w:pPr>
              <w:spacing w:before="0" w:line="276" w:lineRule="auto"/>
              <w:ind w:left="0"/>
              <w:jc w:val="center"/>
              <w:rPr>
                <w:noProof/>
                <w:sz w:val="22"/>
                <w:szCs w:val="22"/>
              </w:rPr>
            </w:pPr>
            <w:r w:rsidRPr="00D467C9">
              <w:rPr>
                <w:noProof/>
                <w:sz w:val="22"/>
                <w:szCs w:val="22"/>
              </w:rPr>
              <w:drawing>
                <wp:inline distT="0" distB="0" distL="0" distR="0" wp14:anchorId="34644AC2" wp14:editId="0694BFB5">
                  <wp:extent cx="274320" cy="274320"/>
                  <wp:effectExtent l="0" t="0" r="0" b="0"/>
                  <wp:docPr id="1847616717" name="Graphic 1847616717"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2B4479" w:rsidRPr="00D467C9" w14:paraId="1502C9F2" w14:textId="77777777" w:rsidTr="00FA66AF">
        <w:trPr>
          <w:trHeight w:val="665"/>
        </w:trPr>
        <w:tc>
          <w:tcPr>
            <w:tcW w:w="540" w:type="dxa"/>
            <w:tcBorders>
              <w:left w:val="single" w:sz="48" w:space="0" w:color="F4B466"/>
              <w:right w:val="nil"/>
            </w:tcBorders>
          </w:tcPr>
          <w:p w14:paraId="39862D6F" w14:textId="69FCBE6A" w:rsidR="002B4479" w:rsidRPr="00D467C9" w:rsidRDefault="002B4479" w:rsidP="00B43F88">
            <w:pPr>
              <w:spacing w:before="0" w:line="276" w:lineRule="auto"/>
              <w:ind w:left="0"/>
              <w:jc w:val="center"/>
              <w:rPr>
                <w:b/>
                <w:bCs/>
                <w:sz w:val="40"/>
                <w:szCs w:val="40"/>
              </w:rPr>
            </w:pPr>
            <w:r w:rsidRPr="00D467C9">
              <w:rPr>
                <w:b/>
                <w:bCs/>
                <w:sz w:val="40"/>
                <w:szCs w:val="40"/>
              </w:rPr>
              <w:t>1</w:t>
            </w:r>
          </w:p>
        </w:tc>
        <w:tc>
          <w:tcPr>
            <w:tcW w:w="8828" w:type="dxa"/>
            <w:tcBorders>
              <w:left w:val="nil"/>
            </w:tcBorders>
          </w:tcPr>
          <w:p w14:paraId="4DC3CE5E" w14:textId="6AD9886A" w:rsidR="00237E03" w:rsidRPr="00D467C9" w:rsidRDefault="00C772AE" w:rsidP="00B43F88">
            <w:pPr>
              <w:pStyle w:val="ListParagraph"/>
              <w:numPr>
                <w:ilvl w:val="0"/>
                <w:numId w:val="42"/>
              </w:numPr>
              <w:spacing w:before="0" w:after="0" w:line="276" w:lineRule="auto"/>
              <w:ind w:left="348"/>
              <w:rPr>
                <w:sz w:val="24"/>
                <w:szCs w:val="24"/>
              </w:rPr>
            </w:pPr>
            <w:r w:rsidRPr="00D467C9">
              <w:rPr>
                <w:sz w:val="24"/>
                <w:szCs w:val="24"/>
              </w:rPr>
              <w:t>Resource g</w:t>
            </w:r>
            <w:r w:rsidR="00237E03" w:rsidRPr="00D467C9">
              <w:rPr>
                <w:sz w:val="24"/>
                <w:szCs w:val="24"/>
              </w:rPr>
              <w:t>aps impact</w:t>
            </w:r>
            <w:r w:rsidRPr="00D467C9">
              <w:rPr>
                <w:sz w:val="24"/>
                <w:szCs w:val="24"/>
              </w:rPr>
              <w:t xml:space="preserve"> multiple</w:t>
            </w:r>
            <w:r w:rsidR="00237E03" w:rsidRPr="00D467C9">
              <w:rPr>
                <w:sz w:val="24"/>
                <w:szCs w:val="24"/>
              </w:rPr>
              <w:t xml:space="preserve"> work areas. </w:t>
            </w:r>
          </w:p>
          <w:p w14:paraId="6B89D469" w14:textId="6BD0CADB" w:rsidR="002B4479" w:rsidRPr="00D467C9" w:rsidRDefault="00237E03" w:rsidP="00B43F88">
            <w:pPr>
              <w:pStyle w:val="ListParagraph"/>
              <w:numPr>
                <w:ilvl w:val="0"/>
                <w:numId w:val="42"/>
              </w:numPr>
              <w:spacing w:before="0" w:after="0" w:line="276" w:lineRule="auto"/>
              <w:ind w:left="348"/>
              <w:rPr>
                <w:sz w:val="24"/>
                <w:szCs w:val="24"/>
              </w:rPr>
            </w:pPr>
            <w:r w:rsidRPr="00D467C9">
              <w:rPr>
                <w:sz w:val="24"/>
                <w:szCs w:val="24"/>
              </w:rPr>
              <w:t>Little or no process to maintain or update.</w:t>
            </w:r>
          </w:p>
        </w:tc>
        <w:tc>
          <w:tcPr>
            <w:tcW w:w="1072" w:type="dxa"/>
          </w:tcPr>
          <w:p w14:paraId="21A6BF3A" w14:textId="77777777" w:rsidR="002B4479" w:rsidRPr="00D467C9" w:rsidRDefault="002B4479" w:rsidP="00B43F88">
            <w:pPr>
              <w:spacing w:before="0" w:line="276" w:lineRule="auto"/>
              <w:ind w:left="0"/>
              <w:jc w:val="center"/>
              <w:rPr>
                <w:sz w:val="24"/>
                <w:szCs w:val="24"/>
              </w:rPr>
            </w:pPr>
            <w:r w:rsidRPr="00D467C9">
              <w:rPr>
                <w:noProof/>
                <w:sz w:val="22"/>
                <w:szCs w:val="22"/>
              </w:rPr>
              <w:drawing>
                <wp:inline distT="0" distB="0" distL="0" distR="0" wp14:anchorId="138B4452" wp14:editId="60C8AECA">
                  <wp:extent cx="274320" cy="274320"/>
                  <wp:effectExtent l="0" t="0" r="0" b="0"/>
                  <wp:docPr id="1329586999" name="Graphic 1329586999"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2B4479" w:rsidRPr="00D467C9" w14:paraId="1569DE9F" w14:textId="77777777" w:rsidTr="00FA66AF">
        <w:tc>
          <w:tcPr>
            <w:tcW w:w="540" w:type="dxa"/>
            <w:tcBorders>
              <w:left w:val="single" w:sz="48" w:space="0" w:color="F4B466"/>
              <w:right w:val="nil"/>
            </w:tcBorders>
          </w:tcPr>
          <w:p w14:paraId="4896D24C" w14:textId="35CF8017" w:rsidR="002B4479" w:rsidRPr="00D467C9" w:rsidRDefault="002B4479" w:rsidP="00B43F88">
            <w:pPr>
              <w:spacing w:before="0" w:line="276" w:lineRule="auto"/>
              <w:ind w:left="0"/>
              <w:jc w:val="center"/>
              <w:rPr>
                <w:b/>
                <w:bCs/>
                <w:sz w:val="40"/>
                <w:szCs w:val="40"/>
              </w:rPr>
            </w:pPr>
            <w:r w:rsidRPr="00D467C9">
              <w:rPr>
                <w:b/>
                <w:bCs/>
                <w:sz w:val="40"/>
                <w:szCs w:val="40"/>
              </w:rPr>
              <w:t>0</w:t>
            </w:r>
          </w:p>
        </w:tc>
        <w:tc>
          <w:tcPr>
            <w:tcW w:w="8828" w:type="dxa"/>
            <w:tcBorders>
              <w:left w:val="nil"/>
            </w:tcBorders>
          </w:tcPr>
          <w:p w14:paraId="25F1679A" w14:textId="50638121" w:rsidR="007E45CC" w:rsidRPr="00D467C9" w:rsidRDefault="007E45CC" w:rsidP="00B43F88">
            <w:pPr>
              <w:pStyle w:val="ListParagraph"/>
              <w:numPr>
                <w:ilvl w:val="0"/>
                <w:numId w:val="42"/>
              </w:numPr>
              <w:spacing w:before="0" w:after="0" w:line="276" w:lineRule="auto"/>
              <w:ind w:left="348"/>
              <w:rPr>
                <w:sz w:val="24"/>
                <w:szCs w:val="24"/>
              </w:rPr>
            </w:pPr>
            <w:r w:rsidRPr="00D467C9">
              <w:rPr>
                <w:sz w:val="24"/>
                <w:szCs w:val="24"/>
              </w:rPr>
              <w:t>No list of resources.</w:t>
            </w:r>
          </w:p>
          <w:p w14:paraId="24FB96BC" w14:textId="78C7706A" w:rsidR="007E45CC" w:rsidRPr="00D467C9" w:rsidRDefault="007E45CC" w:rsidP="00B43F88">
            <w:pPr>
              <w:pStyle w:val="ListParagraph"/>
              <w:numPr>
                <w:ilvl w:val="0"/>
                <w:numId w:val="42"/>
              </w:numPr>
              <w:spacing w:before="0" w:after="0" w:line="276" w:lineRule="auto"/>
              <w:ind w:left="348"/>
              <w:rPr>
                <w:sz w:val="24"/>
                <w:szCs w:val="24"/>
              </w:rPr>
            </w:pPr>
            <w:r w:rsidRPr="00D467C9">
              <w:rPr>
                <w:sz w:val="24"/>
                <w:szCs w:val="24"/>
              </w:rPr>
              <w:t>No process</w:t>
            </w:r>
            <w:r w:rsidR="00BE0E8D" w:rsidRPr="00D467C9">
              <w:rPr>
                <w:sz w:val="24"/>
                <w:szCs w:val="24"/>
              </w:rPr>
              <w:t xml:space="preserve"> to track or maintain</w:t>
            </w:r>
            <w:r w:rsidR="00F04C79" w:rsidRPr="00D467C9">
              <w:rPr>
                <w:sz w:val="24"/>
                <w:szCs w:val="24"/>
              </w:rPr>
              <w:t xml:space="preserve"> resources</w:t>
            </w:r>
            <w:r w:rsidRPr="00D467C9">
              <w:rPr>
                <w:sz w:val="24"/>
                <w:szCs w:val="24"/>
              </w:rPr>
              <w:t>.</w:t>
            </w:r>
          </w:p>
          <w:p w14:paraId="5D0E87D2" w14:textId="60B6AE5A" w:rsidR="002B4479" w:rsidRPr="00D467C9" w:rsidRDefault="00F04C79" w:rsidP="00B43F88">
            <w:pPr>
              <w:pStyle w:val="ListParagraph"/>
              <w:numPr>
                <w:ilvl w:val="0"/>
                <w:numId w:val="42"/>
              </w:numPr>
              <w:spacing w:before="0" w:after="0" w:line="276" w:lineRule="auto"/>
              <w:ind w:left="348"/>
              <w:rPr>
                <w:sz w:val="24"/>
                <w:szCs w:val="24"/>
              </w:rPr>
            </w:pPr>
            <w:r w:rsidRPr="00D467C9">
              <w:rPr>
                <w:sz w:val="24"/>
                <w:szCs w:val="24"/>
              </w:rPr>
              <w:t>L</w:t>
            </w:r>
            <w:r w:rsidR="007E45CC" w:rsidRPr="00D467C9">
              <w:rPr>
                <w:sz w:val="24"/>
                <w:szCs w:val="24"/>
              </w:rPr>
              <w:t>ack of resources impacts safe care.</w:t>
            </w:r>
          </w:p>
        </w:tc>
        <w:tc>
          <w:tcPr>
            <w:tcW w:w="1072" w:type="dxa"/>
          </w:tcPr>
          <w:p w14:paraId="117D77CE" w14:textId="77777777" w:rsidR="002B4479" w:rsidRPr="00D467C9" w:rsidRDefault="002B4479" w:rsidP="00B43F88">
            <w:pPr>
              <w:spacing w:before="0" w:line="276" w:lineRule="auto"/>
              <w:ind w:left="0"/>
              <w:jc w:val="center"/>
              <w:rPr>
                <w:sz w:val="24"/>
                <w:szCs w:val="24"/>
              </w:rPr>
            </w:pPr>
            <w:r w:rsidRPr="00D467C9">
              <w:rPr>
                <w:noProof/>
                <w:sz w:val="22"/>
                <w:szCs w:val="22"/>
              </w:rPr>
              <w:drawing>
                <wp:inline distT="0" distB="0" distL="0" distR="0" wp14:anchorId="0DE673A5" wp14:editId="5CEF48DF">
                  <wp:extent cx="274320" cy="274320"/>
                  <wp:effectExtent l="0" t="0" r="0" b="0"/>
                  <wp:docPr id="766670708" name="Graphic 76667070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bl>
    <w:p w14:paraId="07CDFF82" w14:textId="77777777" w:rsidR="00A405D6" w:rsidRPr="00D467C9" w:rsidRDefault="00A405D6" w:rsidP="00B43F88">
      <w:pPr>
        <w:spacing w:before="0" w:line="276" w:lineRule="auto"/>
        <w:ind w:left="0"/>
        <w:rPr>
          <w:color w:val="BB3D10"/>
          <w:sz w:val="32"/>
          <w:szCs w:val="32"/>
        </w:rPr>
      </w:pPr>
    </w:p>
    <w:p w14:paraId="62CB7B3C" w14:textId="00A65315" w:rsidR="002B4479" w:rsidRPr="00D467C9" w:rsidRDefault="00A405D6" w:rsidP="00B43F88">
      <w:pPr>
        <w:spacing w:before="0" w:line="276" w:lineRule="auto"/>
        <w:ind w:left="0"/>
      </w:pPr>
      <w:r w:rsidRPr="00D467C9">
        <w:rPr>
          <w:color w:val="BB3D10"/>
          <w:sz w:val="32"/>
          <w:szCs w:val="32"/>
        </w:rPr>
        <w:t xml:space="preserve">Feature 2R-3. </w:t>
      </w:r>
      <w:r w:rsidRPr="00D467C9">
        <w:rPr>
          <w:sz w:val="28"/>
          <w:szCs w:val="28"/>
        </w:rPr>
        <w:t>RNs have professional training and tools to support safe, legal, evidence-based practice</w:t>
      </w:r>
    </w:p>
    <w:tbl>
      <w:tblPr>
        <w:tblStyle w:val="TableGrid"/>
        <w:tblW w:w="10440" w:type="dxa"/>
        <w:tblInd w:w="-5" w:type="dxa"/>
        <w:tblLook w:val="04A0" w:firstRow="1" w:lastRow="0" w:firstColumn="1" w:lastColumn="0" w:noHBand="0" w:noVBand="1"/>
      </w:tblPr>
      <w:tblGrid>
        <w:gridCol w:w="540"/>
        <w:gridCol w:w="8828"/>
        <w:gridCol w:w="1072"/>
      </w:tblGrid>
      <w:tr w:rsidR="00A405D6" w:rsidRPr="00D467C9" w14:paraId="1A1AD2CB" w14:textId="77777777" w:rsidTr="00ED2C5B">
        <w:tc>
          <w:tcPr>
            <w:tcW w:w="9368" w:type="dxa"/>
            <w:gridSpan w:val="2"/>
            <w:tcBorders>
              <w:left w:val="single" w:sz="48" w:space="0" w:color="F4B466"/>
            </w:tcBorders>
            <w:shd w:val="clear" w:color="auto" w:fill="F2F2F2" w:themeFill="background1" w:themeFillShade="F2"/>
          </w:tcPr>
          <w:p w14:paraId="3343A00A" w14:textId="4AB5E7D8" w:rsidR="00A405D6" w:rsidRPr="00D467C9" w:rsidRDefault="00A405D6" w:rsidP="00B43F88">
            <w:pPr>
              <w:spacing w:before="0" w:line="276" w:lineRule="auto"/>
              <w:ind w:left="0"/>
              <w:jc w:val="center"/>
              <w:rPr>
                <w:sz w:val="28"/>
                <w:szCs w:val="28"/>
              </w:rPr>
            </w:pPr>
            <w:r w:rsidRPr="00D467C9">
              <w:rPr>
                <w:b/>
                <w:bCs/>
                <w:sz w:val="28"/>
                <w:szCs w:val="28"/>
              </w:rPr>
              <w:t>Description of feature</w:t>
            </w:r>
          </w:p>
        </w:tc>
        <w:tc>
          <w:tcPr>
            <w:tcW w:w="1072" w:type="dxa"/>
            <w:shd w:val="clear" w:color="auto" w:fill="F2F2F2" w:themeFill="background1" w:themeFillShade="F2"/>
          </w:tcPr>
          <w:p w14:paraId="445F610C" w14:textId="7BCC3B0B" w:rsidR="00A405D6" w:rsidRPr="00D467C9" w:rsidRDefault="00A405D6" w:rsidP="00B43F88">
            <w:pPr>
              <w:spacing w:before="0" w:line="276" w:lineRule="auto"/>
              <w:ind w:left="0"/>
              <w:jc w:val="center"/>
              <w:rPr>
                <w:b/>
                <w:bCs/>
                <w:sz w:val="24"/>
                <w:szCs w:val="24"/>
              </w:rPr>
            </w:pPr>
            <w:r w:rsidRPr="00D467C9">
              <w:rPr>
                <w:b/>
                <w:bCs/>
                <w:sz w:val="28"/>
                <w:szCs w:val="28"/>
              </w:rPr>
              <w:t>Status</w:t>
            </w:r>
          </w:p>
        </w:tc>
      </w:tr>
      <w:tr w:rsidR="002B4479" w:rsidRPr="00D467C9" w14:paraId="374882B6" w14:textId="77777777" w:rsidTr="00ED2C5B">
        <w:tc>
          <w:tcPr>
            <w:tcW w:w="540" w:type="dxa"/>
            <w:tcBorders>
              <w:left w:val="single" w:sz="48" w:space="0" w:color="F4B466"/>
              <w:right w:val="nil"/>
            </w:tcBorders>
            <w:shd w:val="clear" w:color="auto" w:fill="F2F2F2" w:themeFill="background1" w:themeFillShade="F2"/>
          </w:tcPr>
          <w:p w14:paraId="12156986" w14:textId="77777777" w:rsidR="002B4479" w:rsidRPr="00D467C9" w:rsidRDefault="002B4479" w:rsidP="00B43F88">
            <w:pPr>
              <w:spacing w:before="0" w:line="276" w:lineRule="auto"/>
              <w:ind w:left="0"/>
              <w:jc w:val="center"/>
              <w:rPr>
                <w:b/>
                <w:bCs/>
                <w:sz w:val="40"/>
                <w:szCs w:val="40"/>
              </w:rPr>
            </w:pPr>
            <w:r w:rsidRPr="00D467C9">
              <w:rPr>
                <w:b/>
                <w:bCs/>
                <w:sz w:val="40"/>
                <w:szCs w:val="40"/>
              </w:rPr>
              <w:t>3</w:t>
            </w:r>
          </w:p>
          <w:p w14:paraId="5A7E00DC" w14:textId="77777777" w:rsidR="002B4479" w:rsidRPr="00D467C9" w:rsidRDefault="002B4479" w:rsidP="00B43F88">
            <w:pPr>
              <w:spacing w:before="0" w:line="276" w:lineRule="auto"/>
              <w:ind w:left="0"/>
            </w:pPr>
            <w:r w:rsidRPr="00D467C9">
              <w:rPr>
                <w:b/>
                <w:bCs/>
                <w:sz w:val="24"/>
                <w:szCs w:val="24"/>
              </w:rPr>
              <w:t xml:space="preserve"> </w:t>
            </w:r>
          </w:p>
        </w:tc>
        <w:tc>
          <w:tcPr>
            <w:tcW w:w="8828" w:type="dxa"/>
            <w:tcBorders>
              <w:left w:val="nil"/>
            </w:tcBorders>
            <w:shd w:val="clear" w:color="auto" w:fill="F2F2F2" w:themeFill="background1" w:themeFillShade="F2"/>
          </w:tcPr>
          <w:p w14:paraId="0F02F59D" w14:textId="77777777" w:rsidR="006113F2" w:rsidRPr="00D467C9" w:rsidRDefault="006113F2" w:rsidP="00B43F88">
            <w:pPr>
              <w:pStyle w:val="ListParagraph"/>
              <w:numPr>
                <w:ilvl w:val="0"/>
                <w:numId w:val="32"/>
              </w:numPr>
              <w:spacing w:before="0" w:after="0" w:line="276" w:lineRule="auto"/>
              <w:contextualSpacing/>
              <w:rPr>
                <w:sz w:val="24"/>
                <w:szCs w:val="24"/>
              </w:rPr>
            </w:pPr>
            <w:r w:rsidRPr="00D467C9">
              <w:rPr>
                <w:sz w:val="24"/>
                <w:szCs w:val="24"/>
                <w:u w:val="single"/>
              </w:rPr>
              <w:t>Professional expectation:</w:t>
            </w:r>
            <w:r w:rsidRPr="00D467C9">
              <w:rPr>
                <w:sz w:val="24"/>
                <w:szCs w:val="24"/>
              </w:rPr>
              <w:t xml:space="preserve"> Health roles are clearly defined; RNs are required to maintain skills, knowledge, specific to health practice. May include annual requirement for accredited Continuing Education (CEUs).</w:t>
            </w:r>
          </w:p>
          <w:p w14:paraId="7F953C8E" w14:textId="77777777" w:rsidR="006113F2" w:rsidRPr="00D467C9" w:rsidRDefault="006113F2" w:rsidP="00B43F88">
            <w:pPr>
              <w:pStyle w:val="ListParagraph"/>
              <w:numPr>
                <w:ilvl w:val="0"/>
                <w:numId w:val="32"/>
              </w:numPr>
              <w:spacing w:before="0" w:after="0" w:line="276" w:lineRule="auto"/>
              <w:contextualSpacing/>
              <w:rPr>
                <w:sz w:val="24"/>
                <w:szCs w:val="24"/>
              </w:rPr>
            </w:pPr>
            <w:r w:rsidRPr="00D467C9">
              <w:rPr>
                <w:sz w:val="24"/>
                <w:szCs w:val="24"/>
                <w:u w:val="single"/>
              </w:rPr>
              <w:t>Professional support:</w:t>
            </w:r>
            <w:r w:rsidRPr="00D467C9">
              <w:rPr>
                <w:sz w:val="24"/>
                <w:szCs w:val="24"/>
              </w:rPr>
              <w:t xml:space="preserve"> RNs are supported to maintain applicable skills and knowledge. May include: </w:t>
            </w:r>
          </w:p>
          <w:p w14:paraId="1B412074" w14:textId="77777777" w:rsidR="006113F2" w:rsidRPr="00D467C9" w:rsidRDefault="006113F2" w:rsidP="00B43F88">
            <w:pPr>
              <w:pStyle w:val="ListParagraph"/>
              <w:numPr>
                <w:ilvl w:val="1"/>
                <w:numId w:val="32"/>
              </w:numPr>
              <w:spacing w:before="0" w:after="0" w:line="276" w:lineRule="auto"/>
              <w:contextualSpacing/>
              <w:rPr>
                <w:sz w:val="24"/>
                <w:szCs w:val="24"/>
              </w:rPr>
            </w:pPr>
            <w:r w:rsidRPr="00D467C9">
              <w:rPr>
                <w:sz w:val="24"/>
                <w:szCs w:val="24"/>
              </w:rPr>
              <w:t>Funds for professional organization membership</w:t>
            </w:r>
          </w:p>
          <w:p w14:paraId="2C86C833" w14:textId="77777777" w:rsidR="006113F2" w:rsidRPr="00D467C9" w:rsidRDefault="006113F2" w:rsidP="00B43F88">
            <w:pPr>
              <w:pStyle w:val="ListParagraph"/>
              <w:numPr>
                <w:ilvl w:val="1"/>
                <w:numId w:val="32"/>
              </w:numPr>
              <w:spacing w:before="0" w:after="0" w:line="276" w:lineRule="auto"/>
              <w:contextualSpacing/>
              <w:rPr>
                <w:sz w:val="24"/>
                <w:szCs w:val="24"/>
              </w:rPr>
            </w:pPr>
            <w:r w:rsidRPr="00D467C9">
              <w:rPr>
                <w:sz w:val="24"/>
                <w:szCs w:val="24"/>
              </w:rPr>
              <w:t xml:space="preserve">Funds for CEUs (paid time, travel, training costs) </w:t>
            </w:r>
          </w:p>
          <w:p w14:paraId="49BB1FFF" w14:textId="7798012B" w:rsidR="006113F2" w:rsidRPr="00D467C9" w:rsidRDefault="006113F2" w:rsidP="00B43F88">
            <w:pPr>
              <w:pStyle w:val="ListParagraph"/>
              <w:numPr>
                <w:ilvl w:val="1"/>
                <w:numId w:val="32"/>
              </w:numPr>
              <w:spacing w:before="0" w:after="0" w:line="276" w:lineRule="auto"/>
              <w:contextualSpacing/>
              <w:rPr>
                <w:sz w:val="24"/>
                <w:szCs w:val="24"/>
              </w:rPr>
            </w:pPr>
            <w:r w:rsidRPr="00D467C9">
              <w:rPr>
                <w:sz w:val="24"/>
                <w:szCs w:val="24"/>
              </w:rPr>
              <w:t>Substitute RNs available, including for professional development</w:t>
            </w:r>
          </w:p>
          <w:p w14:paraId="2AC760D1" w14:textId="77777777" w:rsidR="006113F2" w:rsidRPr="00D467C9" w:rsidRDefault="006113F2" w:rsidP="00B43F88">
            <w:pPr>
              <w:pStyle w:val="ListParagraph"/>
              <w:numPr>
                <w:ilvl w:val="1"/>
                <w:numId w:val="32"/>
              </w:numPr>
              <w:spacing w:before="0" w:after="0" w:line="276" w:lineRule="auto"/>
              <w:contextualSpacing/>
              <w:rPr>
                <w:sz w:val="24"/>
                <w:szCs w:val="24"/>
              </w:rPr>
            </w:pPr>
            <w:r w:rsidRPr="00D467C9">
              <w:rPr>
                <w:sz w:val="24"/>
                <w:szCs w:val="24"/>
              </w:rPr>
              <w:t>Trainings, workshops from accredited sources</w:t>
            </w:r>
          </w:p>
          <w:p w14:paraId="3DD9E9F9" w14:textId="77777777" w:rsidR="006113F2" w:rsidRPr="00D467C9" w:rsidRDefault="006113F2" w:rsidP="00B43F88">
            <w:pPr>
              <w:pStyle w:val="ListParagraph"/>
              <w:numPr>
                <w:ilvl w:val="1"/>
                <w:numId w:val="32"/>
              </w:numPr>
              <w:spacing w:before="0" w:after="0" w:line="276" w:lineRule="auto"/>
              <w:contextualSpacing/>
              <w:rPr>
                <w:sz w:val="24"/>
                <w:szCs w:val="24"/>
              </w:rPr>
            </w:pPr>
            <w:r w:rsidRPr="00D467C9">
              <w:rPr>
                <w:sz w:val="24"/>
                <w:szCs w:val="24"/>
              </w:rPr>
              <w:t>Resource bank - evidence-based care planning, staff training</w:t>
            </w:r>
          </w:p>
          <w:p w14:paraId="2EF3E731" w14:textId="6BF1CA33" w:rsidR="002B4479" w:rsidRPr="00D467C9" w:rsidRDefault="006113F2" w:rsidP="00B43F88">
            <w:pPr>
              <w:pStyle w:val="ListParagraph"/>
              <w:numPr>
                <w:ilvl w:val="0"/>
                <w:numId w:val="32"/>
              </w:numPr>
              <w:tabs>
                <w:tab w:val="left" w:pos="6349"/>
              </w:tabs>
              <w:spacing w:before="0" w:after="0" w:line="276" w:lineRule="auto"/>
              <w:contextualSpacing/>
              <w:rPr>
                <w:sz w:val="24"/>
                <w:szCs w:val="24"/>
              </w:rPr>
            </w:pPr>
            <w:r w:rsidRPr="00D467C9">
              <w:rPr>
                <w:sz w:val="24"/>
                <w:szCs w:val="24"/>
                <w:u w:val="single"/>
              </w:rPr>
              <w:t>Professional compensation:</w:t>
            </w:r>
            <w:r w:rsidRPr="00D467C9">
              <w:rPr>
                <w:sz w:val="24"/>
                <w:szCs w:val="24"/>
              </w:rPr>
              <w:t xml:space="preserve"> RNs receive pay differential for skilled role and/or for specialty certifications (i.e. TSPC, NCSN, CNE, CPR trainer).</w:t>
            </w:r>
          </w:p>
        </w:tc>
        <w:tc>
          <w:tcPr>
            <w:tcW w:w="1072" w:type="dxa"/>
            <w:shd w:val="clear" w:color="auto" w:fill="F2F2F2" w:themeFill="background1" w:themeFillShade="F2"/>
          </w:tcPr>
          <w:p w14:paraId="5DF91286" w14:textId="77777777" w:rsidR="002B4479" w:rsidRPr="00D467C9" w:rsidRDefault="002B4479" w:rsidP="00B43F88">
            <w:pPr>
              <w:spacing w:before="0" w:line="276" w:lineRule="auto"/>
              <w:ind w:left="0"/>
              <w:jc w:val="center"/>
              <w:rPr>
                <w:noProof/>
                <w:sz w:val="22"/>
                <w:szCs w:val="22"/>
              </w:rPr>
            </w:pPr>
            <w:r w:rsidRPr="00D467C9">
              <w:rPr>
                <w:noProof/>
                <w:sz w:val="22"/>
                <w:szCs w:val="22"/>
              </w:rPr>
              <w:drawing>
                <wp:inline distT="0" distB="0" distL="0" distR="0" wp14:anchorId="173F2B6B" wp14:editId="6D71757F">
                  <wp:extent cx="274320" cy="274320"/>
                  <wp:effectExtent l="0" t="0" r="0" b="0"/>
                  <wp:docPr id="385086099" name="Graphic 385086099"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2B4479" w:rsidRPr="00D467C9" w14:paraId="57F5294D" w14:textId="77777777" w:rsidTr="00ED2C5B">
        <w:tc>
          <w:tcPr>
            <w:tcW w:w="540" w:type="dxa"/>
            <w:tcBorders>
              <w:left w:val="single" w:sz="48" w:space="0" w:color="F4B466"/>
              <w:right w:val="nil"/>
            </w:tcBorders>
            <w:shd w:val="clear" w:color="auto" w:fill="F2F2F2" w:themeFill="background1" w:themeFillShade="F2"/>
          </w:tcPr>
          <w:p w14:paraId="73CB4666" w14:textId="77777777" w:rsidR="002B4479" w:rsidRPr="00D467C9" w:rsidRDefault="002B4479" w:rsidP="00B43F88">
            <w:pPr>
              <w:spacing w:before="0" w:line="276" w:lineRule="auto"/>
              <w:ind w:left="0"/>
              <w:jc w:val="center"/>
              <w:rPr>
                <w:sz w:val="32"/>
                <w:szCs w:val="32"/>
              </w:rPr>
            </w:pPr>
            <w:r w:rsidRPr="00D467C9">
              <w:rPr>
                <w:b/>
                <w:bCs/>
                <w:sz w:val="40"/>
                <w:szCs w:val="40"/>
              </w:rPr>
              <w:t>2</w:t>
            </w:r>
          </w:p>
          <w:p w14:paraId="58589F6E" w14:textId="77777777" w:rsidR="002B4479" w:rsidRPr="00D467C9" w:rsidRDefault="002B4479" w:rsidP="00B43F88">
            <w:pPr>
              <w:spacing w:before="0" w:line="276" w:lineRule="auto"/>
              <w:ind w:left="0"/>
            </w:pPr>
          </w:p>
        </w:tc>
        <w:tc>
          <w:tcPr>
            <w:tcW w:w="8828" w:type="dxa"/>
            <w:tcBorders>
              <w:left w:val="nil"/>
            </w:tcBorders>
            <w:shd w:val="clear" w:color="auto" w:fill="F2F2F2" w:themeFill="background1" w:themeFillShade="F2"/>
          </w:tcPr>
          <w:p w14:paraId="4BC263EE" w14:textId="2FDB4297" w:rsidR="00CE1444" w:rsidRPr="00D467C9" w:rsidRDefault="00CE1444" w:rsidP="00B43F88">
            <w:pPr>
              <w:pStyle w:val="ListParagraph"/>
              <w:numPr>
                <w:ilvl w:val="0"/>
                <w:numId w:val="44"/>
              </w:numPr>
              <w:spacing w:before="0" w:after="0" w:line="276" w:lineRule="auto"/>
              <w:rPr>
                <w:sz w:val="24"/>
                <w:szCs w:val="24"/>
              </w:rPr>
            </w:pPr>
            <w:r w:rsidRPr="00D467C9">
              <w:rPr>
                <w:sz w:val="24"/>
                <w:szCs w:val="24"/>
              </w:rPr>
              <w:t>Professional expectation for health staff is</w:t>
            </w:r>
            <w:r w:rsidR="000C15A1" w:rsidRPr="00D467C9">
              <w:rPr>
                <w:sz w:val="24"/>
                <w:szCs w:val="24"/>
              </w:rPr>
              <w:t xml:space="preserve"> minimal or</w:t>
            </w:r>
            <w:r w:rsidRPr="00D467C9">
              <w:rPr>
                <w:sz w:val="24"/>
                <w:szCs w:val="24"/>
              </w:rPr>
              <w:t xml:space="preserve"> poorly defined. </w:t>
            </w:r>
          </w:p>
          <w:p w14:paraId="63A37282" w14:textId="77777777" w:rsidR="002B4479" w:rsidRPr="00D467C9" w:rsidRDefault="00CE1444" w:rsidP="00B43F88">
            <w:pPr>
              <w:pStyle w:val="ListParagraph"/>
              <w:numPr>
                <w:ilvl w:val="0"/>
                <w:numId w:val="44"/>
              </w:numPr>
              <w:spacing w:before="0" w:after="0" w:line="276" w:lineRule="auto"/>
              <w:rPr>
                <w:sz w:val="24"/>
                <w:szCs w:val="24"/>
              </w:rPr>
            </w:pPr>
            <w:r w:rsidRPr="00D467C9">
              <w:rPr>
                <w:sz w:val="24"/>
                <w:szCs w:val="24"/>
              </w:rPr>
              <w:t xml:space="preserve">RNs have some support; may include limited funding, using PTO days without </w:t>
            </w:r>
            <w:r w:rsidR="007A05A4" w:rsidRPr="00D467C9">
              <w:rPr>
                <w:sz w:val="24"/>
                <w:szCs w:val="24"/>
              </w:rPr>
              <w:t>substitute RN</w:t>
            </w:r>
            <w:r w:rsidR="0088300E" w:rsidRPr="00D467C9">
              <w:rPr>
                <w:sz w:val="24"/>
                <w:szCs w:val="24"/>
              </w:rPr>
              <w:t>; s</w:t>
            </w:r>
            <w:r w:rsidRPr="00D467C9">
              <w:rPr>
                <w:sz w:val="24"/>
                <w:szCs w:val="24"/>
              </w:rPr>
              <w:t>ome local guidance.</w:t>
            </w:r>
          </w:p>
          <w:p w14:paraId="5AE919D9" w14:textId="5D44900F" w:rsidR="0088300E" w:rsidRPr="00D467C9" w:rsidRDefault="006F31DB" w:rsidP="00B43F88">
            <w:pPr>
              <w:pStyle w:val="ListParagraph"/>
              <w:numPr>
                <w:ilvl w:val="0"/>
                <w:numId w:val="44"/>
              </w:numPr>
              <w:spacing w:before="0" w:after="0" w:line="276" w:lineRule="auto"/>
              <w:rPr>
                <w:sz w:val="24"/>
                <w:szCs w:val="24"/>
              </w:rPr>
            </w:pPr>
            <w:r w:rsidRPr="00D467C9">
              <w:rPr>
                <w:sz w:val="24"/>
                <w:szCs w:val="24"/>
              </w:rPr>
              <w:t>Professional compensation is minimal or absent.</w:t>
            </w:r>
          </w:p>
        </w:tc>
        <w:tc>
          <w:tcPr>
            <w:tcW w:w="1072" w:type="dxa"/>
            <w:shd w:val="clear" w:color="auto" w:fill="F2F2F2" w:themeFill="background1" w:themeFillShade="F2"/>
          </w:tcPr>
          <w:p w14:paraId="3B918056" w14:textId="77777777" w:rsidR="002B4479" w:rsidRPr="00D467C9" w:rsidRDefault="002B4479" w:rsidP="00B43F88">
            <w:pPr>
              <w:spacing w:before="0" w:line="276" w:lineRule="auto"/>
              <w:ind w:left="0"/>
              <w:jc w:val="center"/>
              <w:rPr>
                <w:noProof/>
                <w:sz w:val="22"/>
                <w:szCs w:val="22"/>
              </w:rPr>
            </w:pPr>
            <w:r w:rsidRPr="00D467C9">
              <w:rPr>
                <w:noProof/>
                <w:sz w:val="22"/>
                <w:szCs w:val="22"/>
              </w:rPr>
              <w:drawing>
                <wp:inline distT="0" distB="0" distL="0" distR="0" wp14:anchorId="34B569DF" wp14:editId="2EAB56AC">
                  <wp:extent cx="274320" cy="274320"/>
                  <wp:effectExtent l="0" t="0" r="0" b="0"/>
                  <wp:docPr id="1987138748" name="Graphic 198713874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2B4479" w:rsidRPr="00D467C9" w14:paraId="0258580A" w14:textId="77777777" w:rsidTr="00ED2C5B">
        <w:trPr>
          <w:trHeight w:val="665"/>
        </w:trPr>
        <w:tc>
          <w:tcPr>
            <w:tcW w:w="540" w:type="dxa"/>
            <w:tcBorders>
              <w:left w:val="single" w:sz="48" w:space="0" w:color="F4B466"/>
              <w:right w:val="nil"/>
            </w:tcBorders>
            <w:shd w:val="clear" w:color="auto" w:fill="F2F2F2" w:themeFill="background1" w:themeFillShade="F2"/>
          </w:tcPr>
          <w:p w14:paraId="3687D03A" w14:textId="153D01FB" w:rsidR="002B4479" w:rsidRPr="00D467C9" w:rsidRDefault="002B4479" w:rsidP="00B43F88">
            <w:pPr>
              <w:spacing w:before="0" w:line="276" w:lineRule="auto"/>
              <w:ind w:left="0"/>
              <w:jc w:val="center"/>
            </w:pPr>
            <w:r w:rsidRPr="00D467C9">
              <w:rPr>
                <w:b/>
                <w:bCs/>
                <w:sz w:val="40"/>
                <w:szCs w:val="40"/>
              </w:rPr>
              <w:t>1</w:t>
            </w:r>
          </w:p>
        </w:tc>
        <w:tc>
          <w:tcPr>
            <w:tcW w:w="8828" w:type="dxa"/>
            <w:tcBorders>
              <w:left w:val="nil"/>
            </w:tcBorders>
            <w:shd w:val="clear" w:color="auto" w:fill="F2F2F2" w:themeFill="background1" w:themeFillShade="F2"/>
          </w:tcPr>
          <w:p w14:paraId="208A63F1" w14:textId="36C852CB" w:rsidR="00E50180" w:rsidRPr="00D467C9" w:rsidRDefault="00E50180" w:rsidP="00B43F88">
            <w:pPr>
              <w:pStyle w:val="ListParagraph"/>
              <w:numPr>
                <w:ilvl w:val="0"/>
                <w:numId w:val="32"/>
              </w:numPr>
              <w:spacing w:before="0" w:after="0" w:line="276" w:lineRule="auto"/>
              <w:rPr>
                <w:sz w:val="24"/>
                <w:szCs w:val="24"/>
              </w:rPr>
            </w:pPr>
            <w:r w:rsidRPr="00D467C9">
              <w:rPr>
                <w:sz w:val="24"/>
                <w:szCs w:val="24"/>
              </w:rPr>
              <w:t>Professional expectation</w:t>
            </w:r>
            <w:r w:rsidR="00104F6D" w:rsidRPr="00D467C9">
              <w:rPr>
                <w:sz w:val="24"/>
                <w:szCs w:val="24"/>
              </w:rPr>
              <w:t>s are</w:t>
            </w:r>
            <w:r w:rsidRPr="00D467C9">
              <w:rPr>
                <w:sz w:val="24"/>
                <w:szCs w:val="24"/>
              </w:rPr>
              <w:t xml:space="preserve"> not stated or not specific to health role. </w:t>
            </w:r>
          </w:p>
          <w:p w14:paraId="4641AFFE" w14:textId="61621676" w:rsidR="0009610C" w:rsidRPr="00D467C9" w:rsidRDefault="006F31DB" w:rsidP="00B43F88">
            <w:pPr>
              <w:pStyle w:val="ListParagraph"/>
              <w:numPr>
                <w:ilvl w:val="0"/>
                <w:numId w:val="32"/>
              </w:numPr>
              <w:spacing w:before="0" w:after="0" w:line="276" w:lineRule="auto"/>
              <w:rPr>
                <w:sz w:val="24"/>
                <w:szCs w:val="24"/>
              </w:rPr>
            </w:pPr>
            <w:r w:rsidRPr="00D467C9">
              <w:rPr>
                <w:sz w:val="24"/>
                <w:szCs w:val="24"/>
              </w:rPr>
              <w:t xml:space="preserve">Professional </w:t>
            </w:r>
            <w:r w:rsidR="00B975DF" w:rsidRPr="00D467C9">
              <w:rPr>
                <w:sz w:val="24"/>
                <w:szCs w:val="24"/>
              </w:rPr>
              <w:t>s</w:t>
            </w:r>
            <w:r w:rsidR="004343A8" w:rsidRPr="00D467C9">
              <w:rPr>
                <w:sz w:val="24"/>
                <w:szCs w:val="24"/>
              </w:rPr>
              <w:t xml:space="preserve">upport is </w:t>
            </w:r>
            <w:r w:rsidR="001B16D6" w:rsidRPr="00D467C9">
              <w:rPr>
                <w:sz w:val="24"/>
                <w:szCs w:val="24"/>
              </w:rPr>
              <w:t>inconsistent or absent – may be case-by-case</w:t>
            </w:r>
          </w:p>
          <w:p w14:paraId="134C1F8F" w14:textId="256F9F5E" w:rsidR="002B4479" w:rsidRPr="00D467C9" w:rsidRDefault="00E50180" w:rsidP="00B43F88">
            <w:pPr>
              <w:pStyle w:val="ListParagraph"/>
              <w:numPr>
                <w:ilvl w:val="0"/>
                <w:numId w:val="32"/>
              </w:numPr>
              <w:spacing w:before="0" w:after="0" w:line="276" w:lineRule="auto"/>
              <w:rPr>
                <w:sz w:val="24"/>
                <w:szCs w:val="24"/>
              </w:rPr>
            </w:pPr>
            <w:r w:rsidRPr="00D467C9">
              <w:rPr>
                <w:sz w:val="24"/>
                <w:szCs w:val="24"/>
              </w:rPr>
              <w:t>RNs maintain competency with limited support, mostly external guidance.</w:t>
            </w:r>
          </w:p>
        </w:tc>
        <w:tc>
          <w:tcPr>
            <w:tcW w:w="1072" w:type="dxa"/>
            <w:shd w:val="clear" w:color="auto" w:fill="F2F2F2" w:themeFill="background1" w:themeFillShade="F2"/>
          </w:tcPr>
          <w:p w14:paraId="6A63664C" w14:textId="77777777" w:rsidR="002B4479" w:rsidRPr="00D467C9" w:rsidRDefault="002B4479" w:rsidP="00B43F88">
            <w:pPr>
              <w:spacing w:before="0" w:line="276" w:lineRule="auto"/>
              <w:ind w:left="0"/>
              <w:jc w:val="center"/>
              <w:rPr>
                <w:sz w:val="24"/>
                <w:szCs w:val="24"/>
              </w:rPr>
            </w:pPr>
            <w:r w:rsidRPr="00D467C9">
              <w:rPr>
                <w:noProof/>
                <w:sz w:val="22"/>
                <w:szCs w:val="22"/>
              </w:rPr>
              <w:drawing>
                <wp:inline distT="0" distB="0" distL="0" distR="0" wp14:anchorId="7E28C2F9" wp14:editId="7CCCB706">
                  <wp:extent cx="274320" cy="274320"/>
                  <wp:effectExtent l="0" t="0" r="0" b="0"/>
                  <wp:docPr id="431660092" name="Graphic 431660092"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2B4479" w:rsidRPr="00D467C9" w14:paraId="1D392730" w14:textId="77777777" w:rsidTr="00ED2C5B">
        <w:tc>
          <w:tcPr>
            <w:tcW w:w="540" w:type="dxa"/>
            <w:tcBorders>
              <w:left w:val="single" w:sz="48" w:space="0" w:color="F4B466"/>
              <w:right w:val="nil"/>
            </w:tcBorders>
            <w:shd w:val="clear" w:color="auto" w:fill="F2F2F2" w:themeFill="background1" w:themeFillShade="F2"/>
          </w:tcPr>
          <w:p w14:paraId="123636BA" w14:textId="77777777" w:rsidR="002B4479" w:rsidRPr="00D467C9" w:rsidRDefault="002B4479" w:rsidP="00B43F88">
            <w:pPr>
              <w:spacing w:before="0" w:line="276" w:lineRule="auto"/>
              <w:ind w:left="0"/>
              <w:jc w:val="center"/>
              <w:rPr>
                <w:b/>
                <w:bCs/>
                <w:sz w:val="40"/>
                <w:szCs w:val="40"/>
              </w:rPr>
            </w:pPr>
            <w:r w:rsidRPr="00D467C9">
              <w:rPr>
                <w:b/>
                <w:bCs/>
                <w:sz w:val="40"/>
                <w:szCs w:val="40"/>
              </w:rPr>
              <w:t>0</w:t>
            </w:r>
          </w:p>
          <w:p w14:paraId="44DE2ECD" w14:textId="77777777" w:rsidR="002B4479" w:rsidRPr="00D467C9" w:rsidRDefault="002B4479" w:rsidP="00B43F88">
            <w:pPr>
              <w:spacing w:before="0" w:line="276" w:lineRule="auto"/>
              <w:ind w:left="0"/>
              <w:rPr>
                <w:b/>
                <w:bCs/>
              </w:rPr>
            </w:pPr>
          </w:p>
        </w:tc>
        <w:tc>
          <w:tcPr>
            <w:tcW w:w="8828" w:type="dxa"/>
            <w:tcBorders>
              <w:left w:val="nil"/>
            </w:tcBorders>
            <w:shd w:val="clear" w:color="auto" w:fill="F2F2F2" w:themeFill="background1" w:themeFillShade="F2"/>
          </w:tcPr>
          <w:p w14:paraId="3023069C" w14:textId="77777777" w:rsidR="00D62EFE" w:rsidRPr="00D467C9" w:rsidRDefault="00D62EFE" w:rsidP="00B43F88">
            <w:pPr>
              <w:pStyle w:val="ListParagraph"/>
              <w:numPr>
                <w:ilvl w:val="0"/>
                <w:numId w:val="33"/>
              </w:numPr>
              <w:spacing w:before="0" w:after="0" w:line="276" w:lineRule="auto"/>
              <w:ind w:left="348"/>
              <w:rPr>
                <w:sz w:val="24"/>
                <w:szCs w:val="24"/>
              </w:rPr>
            </w:pPr>
            <w:r w:rsidRPr="00D467C9">
              <w:rPr>
                <w:sz w:val="24"/>
                <w:szCs w:val="24"/>
              </w:rPr>
              <w:t>No RN.</w:t>
            </w:r>
          </w:p>
          <w:p w14:paraId="47906A17" w14:textId="0BF0351E" w:rsidR="00D62EFE" w:rsidRPr="00D467C9" w:rsidRDefault="00D62EFE" w:rsidP="00B43F88">
            <w:pPr>
              <w:pStyle w:val="ListParagraph"/>
              <w:numPr>
                <w:ilvl w:val="0"/>
                <w:numId w:val="33"/>
              </w:numPr>
              <w:spacing w:before="0" w:after="0" w:line="276" w:lineRule="auto"/>
              <w:ind w:left="348"/>
              <w:rPr>
                <w:sz w:val="24"/>
                <w:szCs w:val="24"/>
              </w:rPr>
            </w:pPr>
            <w:r w:rsidRPr="00D467C9">
              <w:rPr>
                <w:sz w:val="24"/>
                <w:szCs w:val="24"/>
              </w:rPr>
              <w:t>RNs have no support</w:t>
            </w:r>
            <w:r w:rsidR="00F46E3A" w:rsidRPr="00D467C9">
              <w:rPr>
                <w:sz w:val="24"/>
                <w:szCs w:val="24"/>
              </w:rPr>
              <w:t xml:space="preserve"> to maintain skills and knowledge</w:t>
            </w:r>
            <w:r w:rsidRPr="00D467C9">
              <w:rPr>
                <w:sz w:val="24"/>
                <w:szCs w:val="24"/>
              </w:rPr>
              <w:t>.</w:t>
            </w:r>
          </w:p>
          <w:p w14:paraId="1AB645EB" w14:textId="0A42D53E" w:rsidR="002B4479" w:rsidRPr="00D467C9" w:rsidRDefault="00D62EFE" w:rsidP="00B43F88">
            <w:pPr>
              <w:pStyle w:val="ListParagraph"/>
              <w:numPr>
                <w:ilvl w:val="0"/>
                <w:numId w:val="34"/>
              </w:numPr>
              <w:spacing w:before="0" w:after="0" w:line="276" w:lineRule="auto"/>
              <w:rPr>
                <w:sz w:val="24"/>
                <w:szCs w:val="24"/>
              </w:rPr>
            </w:pPr>
            <w:r w:rsidRPr="00D467C9">
              <w:rPr>
                <w:sz w:val="24"/>
                <w:szCs w:val="24"/>
              </w:rPr>
              <w:t>RNs do not maintain competency.</w:t>
            </w:r>
          </w:p>
        </w:tc>
        <w:tc>
          <w:tcPr>
            <w:tcW w:w="1072" w:type="dxa"/>
            <w:shd w:val="clear" w:color="auto" w:fill="F2F2F2" w:themeFill="background1" w:themeFillShade="F2"/>
          </w:tcPr>
          <w:p w14:paraId="5DA4FADF" w14:textId="77777777" w:rsidR="002B4479" w:rsidRPr="00D467C9" w:rsidRDefault="002B4479" w:rsidP="00B43F88">
            <w:pPr>
              <w:spacing w:before="0" w:line="276" w:lineRule="auto"/>
              <w:ind w:left="0"/>
              <w:jc w:val="center"/>
              <w:rPr>
                <w:sz w:val="24"/>
                <w:szCs w:val="24"/>
              </w:rPr>
            </w:pPr>
            <w:r w:rsidRPr="00D467C9">
              <w:rPr>
                <w:noProof/>
                <w:sz w:val="22"/>
                <w:szCs w:val="22"/>
              </w:rPr>
              <w:drawing>
                <wp:inline distT="0" distB="0" distL="0" distR="0" wp14:anchorId="54966906" wp14:editId="2947F129">
                  <wp:extent cx="274320" cy="274320"/>
                  <wp:effectExtent l="0" t="0" r="0" b="0"/>
                  <wp:docPr id="149045557" name="Graphic 149045557"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bl>
    <w:p w14:paraId="4F3E9B7A" w14:textId="77777777" w:rsidR="00521CE6" w:rsidRPr="00D467C9" w:rsidRDefault="00521CE6" w:rsidP="00B43F88">
      <w:pPr>
        <w:spacing w:before="0" w:line="276" w:lineRule="auto"/>
        <w:ind w:left="0"/>
        <w:rPr>
          <w:b/>
          <w:bCs/>
          <w:color w:val="BB3D10"/>
          <w:sz w:val="32"/>
          <w:szCs w:val="32"/>
        </w:rPr>
      </w:pPr>
    </w:p>
    <w:p w14:paraId="77BFC449" w14:textId="6D39F7D7" w:rsidR="00A50D86" w:rsidRPr="00A50D86" w:rsidRDefault="00E21AB4" w:rsidP="00B43F88">
      <w:pPr>
        <w:pStyle w:val="Heading4"/>
        <w:spacing w:after="0" w:line="276" w:lineRule="auto"/>
      </w:pPr>
      <w:bookmarkStart w:id="75" w:name="_Goal_Area_2D"/>
      <w:bookmarkEnd w:id="75"/>
      <w:r>
        <w:t>Goal Area 2</w:t>
      </w:r>
      <w:r w:rsidR="00244762">
        <w:t>D</w:t>
      </w:r>
      <w:r>
        <w:t xml:space="preserve"> </w:t>
      </w:r>
      <w:r w:rsidR="000A4768">
        <w:t>Documentation and Data</w:t>
      </w:r>
      <w:r w:rsidR="004E081A">
        <w:t xml:space="preserve"> </w:t>
      </w:r>
      <w:r>
        <w:tab/>
      </w:r>
      <w:r w:rsidR="004172E0">
        <w:tab/>
      </w:r>
      <w:r w:rsidR="004172E0">
        <w:tab/>
      </w:r>
      <w:hyperlink w:anchor="_Regulations_related_to_4">
        <w:r w:rsidR="00A50D86" w:rsidRPr="31835940">
          <w:rPr>
            <w:rStyle w:val="Hyperlink"/>
          </w:rPr>
          <w:t>Regulations related to 2D</w:t>
        </w:r>
      </w:hyperlink>
    </w:p>
    <w:p w14:paraId="1A9CE53D" w14:textId="366CB84D" w:rsidR="00A405D6" w:rsidRPr="00D467C9" w:rsidRDefault="00A405D6" w:rsidP="00B43F88">
      <w:pPr>
        <w:spacing w:before="0" w:line="276" w:lineRule="auto"/>
        <w:ind w:left="0"/>
        <w:rPr>
          <w:sz w:val="24"/>
          <w:szCs w:val="24"/>
        </w:rPr>
      </w:pPr>
      <w:r w:rsidRPr="00D467C9">
        <w:rPr>
          <w:color w:val="BB3D10"/>
          <w:sz w:val="32"/>
          <w:szCs w:val="32"/>
        </w:rPr>
        <w:t xml:space="preserve">Feature 2D-1. </w:t>
      </w:r>
      <w:r w:rsidRPr="00D467C9">
        <w:rPr>
          <w:sz w:val="28"/>
          <w:szCs w:val="28"/>
        </w:rPr>
        <w:t>Documentation system has necessary fields and functions for health charting, including safe care coordination and required reports.</w:t>
      </w:r>
    </w:p>
    <w:tbl>
      <w:tblPr>
        <w:tblStyle w:val="TableGrid"/>
        <w:tblW w:w="10440" w:type="dxa"/>
        <w:tblInd w:w="-5" w:type="dxa"/>
        <w:tblLook w:val="04A0" w:firstRow="1" w:lastRow="0" w:firstColumn="1" w:lastColumn="0" w:noHBand="0" w:noVBand="1"/>
      </w:tblPr>
      <w:tblGrid>
        <w:gridCol w:w="540"/>
        <w:gridCol w:w="8828"/>
        <w:gridCol w:w="1072"/>
      </w:tblGrid>
      <w:tr w:rsidR="00A405D6" w:rsidRPr="00D467C9" w14:paraId="613F2E6D" w14:textId="77777777" w:rsidTr="00ED2C5B">
        <w:tc>
          <w:tcPr>
            <w:tcW w:w="9368" w:type="dxa"/>
            <w:gridSpan w:val="2"/>
            <w:tcBorders>
              <w:left w:val="single" w:sz="48" w:space="0" w:color="F4B466"/>
            </w:tcBorders>
            <w:shd w:val="clear" w:color="auto" w:fill="auto"/>
          </w:tcPr>
          <w:p w14:paraId="5ECF4A0F" w14:textId="05A7F6E7" w:rsidR="00A405D6" w:rsidRPr="00D467C9" w:rsidRDefault="00A405D6" w:rsidP="00B43F88">
            <w:pPr>
              <w:spacing w:before="0" w:line="276" w:lineRule="auto"/>
              <w:ind w:left="0"/>
              <w:jc w:val="center"/>
              <w:rPr>
                <w:sz w:val="28"/>
                <w:szCs w:val="28"/>
              </w:rPr>
            </w:pPr>
            <w:r w:rsidRPr="00D467C9">
              <w:rPr>
                <w:b/>
                <w:bCs/>
                <w:sz w:val="28"/>
                <w:szCs w:val="28"/>
              </w:rPr>
              <w:t>Description of feature</w:t>
            </w:r>
          </w:p>
        </w:tc>
        <w:tc>
          <w:tcPr>
            <w:tcW w:w="1072" w:type="dxa"/>
            <w:shd w:val="clear" w:color="auto" w:fill="auto"/>
          </w:tcPr>
          <w:p w14:paraId="5159131D" w14:textId="7F266C76" w:rsidR="00A405D6" w:rsidRPr="00D467C9" w:rsidRDefault="00A405D6" w:rsidP="00B43F88">
            <w:pPr>
              <w:spacing w:before="0" w:line="276" w:lineRule="auto"/>
              <w:ind w:left="0"/>
              <w:jc w:val="center"/>
              <w:rPr>
                <w:b/>
                <w:bCs/>
                <w:sz w:val="24"/>
                <w:szCs w:val="24"/>
              </w:rPr>
            </w:pPr>
            <w:r w:rsidRPr="00D467C9">
              <w:rPr>
                <w:b/>
                <w:bCs/>
                <w:sz w:val="28"/>
                <w:szCs w:val="28"/>
              </w:rPr>
              <w:t>Status</w:t>
            </w:r>
          </w:p>
        </w:tc>
      </w:tr>
      <w:tr w:rsidR="002B4479" w:rsidRPr="00D467C9" w14:paraId="52E86397" w14:textId="77777777" w:rsidTr="00ED2C5B">
        <w:tc>
          <w:tcPr>
            <w:tcW w:w="540" w:type="dxa"/>
            <w:tcBorders>
              <w:left w:val="single" w:sz="48" w:space="0" w:color="F4B466"/>
              <w:right w:val="nil"/>
            </w:tcBorders>
          </w:tcPr>
          <w:p w14:paraId="4FE50535" w14:textId="77777777" w:rsidR="002B4479" w:rsidRPr="00D467C9" w:rsidRDefault="002B4479" w:rsidP="00B43F88">
            <w:pPr>
              <w:spacing w:before="0" w:line="276" w:lineRule="auto"/>
              <w:ind w:left="0"/>
              <w:jc w:val="center"/>
              <w:rPr>
                <w:b/>
                <w:bCs/>
                <w:sz w:val="40"/>
                <w:szCs w:val="40"/>
              </w:rPr>
            </w:pPr>
            <w:r w:rsidRPr="00D467C9">
              <w:rPr>
                <w:b/>
                <w:bCs/>
                <w:sz w:val="40"/>
                <w:szCs w:val="40"/>
              </w:rPr>
              <w:lastRenderedPageBreak/>
              <w:t>3</w:t>
            </w:r>
          </w:p>
          <w:p w14:paraId="20059487" w14:textId="77777777" w:rsidR="002B4479" w:rsidRPr="00D467C9" w:rsidRDefault="002B4479" w:rsidP="00B43F88">
            <w:pPr>
              <w:spacing w:before="0" w:line="276" w:lineRule="auto"/>
              <w:ind w:left="0"/>
            </w:pPr>
            <w:r w:rsidRPr="00D467C9">
              <w:rPr>
                <w:b/>
                <w:bCs/>
                <w:sz w:val="24"/>
                <w:szCs w:val="24"/>
              </w:rPr>
              <w:t xml:space="preserve"> </w:t>
            </w:r>
          </w:p>
        </w:tc>
        <w:tc>
          <w:tcPr>
            <w:tcW w:w="8828" w:type="dxa"/>
            <w:tcBorders>
              <w:left w:val="nil"/>
            </w:tcBorders>
          </w:tcPr>
          <w:p w14:paraId="2748C4C6" w14:textId="77777777" w:rsidR="009141F0" w:rsidRPr="00D467C9" w:rsidRDefault="009141F0" w:rsidP="00B43F88">
            <w:pPr>
              <w:pStyle w:val="ListParagraph"/>
              <w:numPr>
                <w:ilvl w:val="0"/>
                <w:numId w:val="32"/>
              </w:numPr>
              <w:spacing w:before="0" w:after="0" w:line="276" w:lineRule="auto"/>
              <w:contextualSpacing/>
              <w:rPr>
                <w:sz w:val="24"/>
                <w:szCs w:val="24"/>
              </w:rPr>
            </w:pPr>
            <w:r w:rsidRPr="00D467C9">
              <w:rPr>
                <w:sz w:val="24"/>
                <w:szCs w:val="24"/>
                <w:u w:val="single"/>
              </w:rPr>
              <w:t>Electronic records:</w:t>
            </w:r>
            <w:r w:rsidRPr="00D467C9">
              <w:rPr>
                <w:sz w:val="24"/>
                <w:szCs w:val="24"/>
              </w:rPr>
              <w:t xml:space="preserve"> Electronic documentation system is in place. Ideally, electronic health record (EHR) in addition to Student Information System (SIS).</w:t>
            </w:r>
          </w:p>
          <w:p w14:paraId="52951DB4" w14:textId="77777777" w:rsidR="00FF18C7" w:rsidRPr="00D467C9" w:rsidRDefault="009141F0" w:rsidP="00B43F88">
            <w:pPr>
              <w:pStyle w:val="ListParagraph"/>
              <w:numPr>
                <w:ilvl w:val="0"/>
                <w:numId w:val="32"/>
              </w:numPr>
              <w:spacing w:before="0" w:after="0" w:line="276" w:lineRule="auto"/>
              <w:contextualSpacing/>
              <w:rPr>
                <w:sz w:val="24"/>
                <w:szCs w:val="24"/>
              </w:rPr>
            </w:pPr>
            <w:r w:rsidRPr="00D467C9">
              <w:rPr>
                <w:sz w:val="24"/>
                <w:szCs w:val="24"/>
                <w:u w:val="single"/>
              </w:rPr>
              <w:t>Health-specific fields:</w:t>
            </w:r>
            <w:r w:rsidRPr="00D467C9">
              <w:rPr>
                <w:sz w:val="24"/>
                <w:szCs w:val="24"/>
              </w:rPr>
              <w:t xml:space="preserve"> System includes dedicated areas for health-specific tracking. May include </w:t>
            </w:r>
          </w:p>
          <w:p w14:paraId="73EE82FF" w14:textId="770BB928" w:rsidR="00FF18C7" w:rsidRPr="00D467C9" w:rsidRDefault="009141F0" w:rsidP="00B43F88">
            <w:pPr>
              <w:pStyle w:val="ListParagraph"/>
              <w:numPr>
                <w:ilvl w:val="1"/>
                <w:numId w:val="32"/>
              </w:numPr>
              <w:spacing w:before="0" w:after="0" w:line="276" w:lineRule="auto"/>
              <w:contextualSpacing/>
              <w:rPr>
                <w:sz w:val="24"/>
                <w:szCs w:val="24"/>
              </w:rPr>
            </w:pPr>
            <w:r w:rsidRPr="00D467C9">
              <w:rPr>
                <w:sz w:val="24"/>
                <w:szCs w:val="24"/>
              </w:rPr>
              <w:t>nursing care notes (assessments, communications, services</w:t>
            </w:r>
            <w:r w:rsidR="004D0AB3" w:rsidRPr="00D467C9">
              <w:rPr>
                <w:sz w:val="24"/>
                <w:szCs w:val="24"/>
              </w:rPr>
              <w:t xml:space="preserve"> </w:t>
            </w:r>
            <w:r w:rsidR="00A34DA4" w:rsidRPr="00D467C9">
              <w:rPr>
                <w:sz w:val="24"/>
                <w:szCs w:val="24"/>
              </w:rPr>
              <w:t>provided</w:t>
            </w:r>
            <w:r w:rsidRPr="00D467C9">
              <w:rPr>
                <w:sz w:val="24"/>
                <w:szCs w:val="24"/>
              </w:rPr>
              <w:t xml:space="preserve">) </w:t>
            </w:r>
          </w:p>
          <w:p w14:paraId="1C6A333E" w14:textId="6D92CCCE" w:rsidR="00BD2A09" w:rsidRPr="00D467C9" w:rsidRDefault="009141F0" w:rsidP="00B43F88">
            <w:pPr>
              <w:pStyle w:val="ListParagraph"/>
              <w:numPr>
                <w:ilvl w:val="1"/>
                <w:numId w:val="32"/>
              </w:numPr>
              <w:spacing w:before="0" w:after="0" w:line="276" w:lineRule="auto"/>
              <w:contextualSpacing/>
              <w:rPr>
                <w:sz w:val="24"/>
                <w:szCs w:val="24"/>
              </w:rPr>
            </w:pPr>
            <w:r w:rsidRPr="00D467C9">
              <w:rPr>
                <w:sz w:val="24"/>
                <w:szCs w:val="24"/>
              </w:rPr>
              <w:t>health plans</w:t>
            </w:r>
            <w:r w:rsidR="00BD41C4" w:rsidRPr="00D467C9">
              <w:rPr>
                <w:sz w:val="24"/>
                <w:szCs w:val="24"/>
              </w:rPr>
              <w:t xml:space="preserve">, </w:t>
            </w:r>
            <w:r w:rsidRPr="00D467C9">
              <w:rPr>
                <w:sz w:val="24"/>
                <w:szCs w:val="24"/>
              </w:rPr>
              <w:t>emergency action plans</w:t>
            </w:r>
          </w:p>
          <w:p w14:paraId="24A504A6" w14:textId="77777777" w:rsidR="00A34DA4" w:rsidRPr="00D467C9" w:rsidRDefault="009141F0" w:rsidP="00B43F88">
            <w:pPr>
              <w:pStyle w:val="ListParagraph"/>
              <w:numPr>
                <w:ilvl w:val="1"/>
                <w:numId w:val="32"/>
              </w:numPr>
              <w:spacing w:before="0" w:after="0" w:line="276" w:lineRule="auto"/>
              <w:contextualSpacing/>
              <w:rPr>
                <w:sz w:val="24"/>
                <w:szCs w:val="24"/>
              </w:rPr>
            </w:pPr>
            <w:r w:rsidRPr="00D467C9">
              <w:rPr>
                <w:sz w:val="24"/>
                <w:szCs w:val="24"/>
              </w:rPr>
              <w:t>medication administration</w:t>
            </w:r>
            <w:r w:rsidR="00B868ED" w:rsidRPr="00D467C9">
              <w:rPr>
                <w:sz w:val="24"/>
                <w:szCs w:val="24"/>
              </w:rPr>
              <w:t xml:space="preserve"> </w:t>
            </w:r>
          </w:p>
          <w:p w14:paraId="2C7C0BDD" w14:textId="2213167F" w:rsidR="00A34DA4" w:rsidRPr="00D467C9" w:rsidRDefault="00A34DA4" w:rsidP="00B43F88">
            <w:pPr>
              <w:pStyle w:val="ListParagraph"/>
              <w:numPr>
                <w:ilvl w:val="1"/>
                <w:numId w:val="32"/>
              </w:numPr>
              <w:spacing w:before="0" w:after="0" w:line="276" w:lineRule="auto"/>
              <w:contextualSpacing/>
              <w:rPr>
                <w:sz w:val="24"/>
                <w:szCs w:val="24"/>
              </w:rPr>
            </w:pPr>
            <w:r w:rsidRPr="00D467C9">
              <w:rPr>
                <w:sz w:val="24"/>
                <w:szCs w:val="24"/>
              </w:rPr>
              <w:t xml:space="preserve">medication </w:t>
            </w:r>
            <w:r w:rsidR="0027528F" w:rsidRPr="00D467C9">
              <w:rPr>
                <w:sz w:val="24"/>
                <w:szCs w:val="24"/>
              </w:rPr>
              <w:t xml:space="preserve">written </w:t>
            </w:r>
            <w:r w:rsidR="00B868ED" w:rsidRPr="00D467C9">
              <w:rPr>
                <w:sz w:val="24"/>
                <w:szCs w:val="24"/>
              </w:rPr>
              <w:t>instructions</w:t>
            </w:r>
          </w:p>
          <w:p w14:paraId="38FA1268" w14:textId="77777777" w:rsidR="00A34DA4" w:rsidRPr="00D467C9" w:rsidRDefault="009141F0" w:rsidP="00B43F88">
            <w:pPr>
              <w:pStyle w:val="ListParagraph"/>
              <w:numPr>
                <w:ilvl w:val="1"/>
                <w:numId w:val="32"/>
              </w:numPr>
              <w:spacing w:before="0" w:after="0" w:line="276" w:lineRule="auto"/>
              <w:contextualSpacing/>
              <w:rPr>
                <w:sz w:val="24"/>
                <w:szCs w:val="24"/>
              </w:rPr>
            </w:pPr>
            <w:r w:rsidRPr="00D467C9">
              <w:rPr>
                <w:sz w:val="24"/>
                <w:szCs w:val="24"/>
              </w:rPr>
              <w:t>student absence/illness</w:t>
            </w:r>
          </w:p>
          <w:p w14:paraId="2DB1985A" w14:textId="4345FF68" w:rsidR="009141F0" w:rsidRPr="00D467C9" w:rsidRDefault="0075700B" w:rsidP="00B43F88">
            <w:pPr>
              <w:pStyle w:val="ListParagraph"/>
              <w:numPr>
                <w:ilvl w:val="1"/>
                <w:numId w:val="32"/>
              </w:numPr>
              <w:spacing w:before="0" w:after="0" w:line="276" w:lineRule="auto"/>
              <w:contextualSpacing/>
              <w:rPr>
                <w:sz w:val="24"/>
                <w:szCs w:val="24"/>
              </w:rPr>
            </w:pPr>
            <w:r w:rsidRPr="00D467C9">
              <w:rPr>
                <w:sz w:val="24"/>
                <w:szCs w:val="24"/>
              </w:rPr>
              <w:t>data for</w:t>
            </w:r>
            <w:r w:rsidR="00BD41C4" w:rsidRPr="00D467C9">
              <w:rPr>
                <w:sz w:val="24"/>
                <w:szCs w:val="24"/>
              </w:rPr>
              <w:t xml:space="preserve"> required</w:t>
            </w:r>
            <w:r w:rsidRPr="00D467C9">
              <w:rPr>
                <w:sz w:val="24"/>
                <w:szCs w:val="24"/>
              </w:rPr>
              <w:t xml:space="preserve"> reports </w:t>
            </w:r>
            <w:r w:rsidR="00BD41C4" w:rsidRPr="00D467C9">
              <w:rPr>
                <w:sz w:val="24"/>
                <w:szCs w:val="24"/>
              </w:rPr>
              <w:t>e.g.</w:t>
            </w:r>
            <w:r w:rsidRPr="00D467C9">
              <w:rPr>
                <w:sz w:val="24"/>
                <w:szCs w:val="24"/>
              </w:rPr>
              <w:t xml:space="preserve"> </w:t>
            </w:r>
            <w:r w:rsidR="009141F0" w:rsidRPr="00D467C9">
              <w:rPr>
                <w:sz w:val="24"/>
                <w:szCs w:val="24"/>
              </w:rPr>
              <w:t>immunization</w:t>
            </w:r>
            <w:r w:rsidRPr="00D467C9">
              <w:rPr>
                <w:sz w:val="24"/>
                <w:szCs w:val="24"/>
              </w:rPr>
              <w:t>,</w:t>
            </w:r>
            <w:r w:rsidR="009141F0" w:rsidRPr="00D467C9">
              <w:rPr>
                <w:sz w:val="24"/>
                <w:szCs w:val="24"/>
              </w:rPr>
              <w:t xml:space="preserve"> health screenings</w:t>
            </w:r>
            <w:r w:rsidRPr="00D467C9">
              <w:rPr>
                <w:sz w:val="24"/>
                <w:szCs w:val="24"/>
              </w:rPr>
              <w:t>,</w:t>
            </w:r>
            <w:r w:rsidR="00623538" w:rsidRPr="00D467C9">
              <w:rPr>
                <w:sz w:val="24"/>
                <w:szCs w:val="24"/>
              </w:rPr>
              <w:t xml:space="preserve"> acuity levels</w:t>
            </w:r>
          </w:p>
          <w:p w14:paraId="111FC375" w14:textId="6F0DC2C3" w:rsidR="002B4479" w:rsidRPr="00D467C9" w:rsidRDefault="009141F0" w:rsidP="00B43F88">
            <w:pPr>
              <w:pStyle w:val="ListParagraph"/>
              <w:numPr>
                <w:ilvl w:val="0"/>
                <w:numId w:val="32"/>
              </w:numPr>
              <w:tabs>
                <w:tab w:val="left" w:pos="6349"/>
              </w:tabs>
              <w:spacing w:before="0" w:after="0" w:line="276" w:lineRule="auto"/>
              <w:contextualSpacing/>
              <w:rPr>
                <w:sz w:val="24"/>
                <w:szCs w:val="24"/>
              </w:rPr>
            </w:pPr>
            <w:r w:rsidRPr="00D467C9">
              <w:rPr>
                <w:sz w:val="24"/>
                <w:szCs w:val="24"/>
                <w:u w:val="single"/>
              </w:rPr>
              <w:t>Functionality:</w:t>
            </w:r>
            <w:r w:rsidRPr="00D467C9">
              <w:rPr>
                <w:sz w:val="24"/>
                <w:szCs w:val="24"/>
              </w:rPr>
              <w:t xml:space="preserve"> Consistent, accurate data entry is supported by functions such as drop-down menus, required fields, maximum numerical values</w:t>
            </w:r>
            <w:r w:rsidR="003021F7" w:rsidRPr="00D467C9">
              <w:rPr>
                <w:sz w:val="24"/>
                <w:szCs w:val="24"/>
              </w:rPr>
              <w:t>.</w:t>
            </w:r>
            <w:r w:rsidRPr="00D467C9">
              <w:rPr>
                <w:sz w:val="24"/>
                <w:szCs w:val="24"/>
              </w:rPr>
              <w:t xml:space="preserve"> Enables tracking/reporting for</w:t>
            </w:r>
            <w:r w:rsidR="003021F7" w:rsidRPr="00D467C9">
              <w:rPr>
                <w:sz w:val="24"/>
                <w:szCs w:val="24"/>
              </w:rPr>
              <w:t xml:space="preserve"> multiple health fields, individual and aggregate</w:t>
            </w:r>
            <w:r w:rsidRPr="00D467C9">
              <w:rPr>
                <w:sz w:val="24"/>
                <w:szCs w:val="24"/>
              </w:rPr>
              <w:t>.</w:t>
            </w:r>
          </w:p>
        </w:tc>
        <w:tc>
          <w:tcPr>
            <w:tcW w:w="1072" w:type="dxa"/>
          </w:tcPr>
          <w:p w14:paraId="0A9A0CC4" w14:textId="77777777" w:rsidR="002B4479" w:rsidRPr="00D467C9" w:rsidRDefault="002B4479" w:rsidP="00B43F88">
            <w:pPr>
              <w:spacing w:before="0" w:line="276" w:lineRule="auto"/>
              <w:ind w:left="0"/>
              <w:jc w:val="center"/>
              <w:rPr>
                <w:noProof/>
                <w:sz w:val="22"/>
                <w:szCs w:val="22"/>
              </w:rPr>
            </w:pPr>
            <w:r w:rsidRPr="00D467C9">
              <w:rPr>
                <w:noProof/>
                <w:sz w:val="22"/>
                <w:szCs w:val="22"/>
              </w:rPr>
              <w:drawing>
                <wp:inline distT="0" distB="0" distL="0" distR="0" wp14:anchorId="47FB6D8A" wp14:editId="13A61117">
                  <wp:extent cx="274320" cy="274320"/>
                  <wp:effectExtent l="0" t="0" r="0" b="0"/>
                  <wp:docPr id="2008952543" name="Graphic 2008952543"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2B4479" w:rsidRPr="00D467C9" w14:paraId="5CF785F0" w14:textId="77777777" w:rsidTr="00ED2C5B">
        <w:tc>
          <w:tcPr>
            <w:tcW w:w="540" w:type="dxa"/>
            <w:tcBorders>
              <w:left w:val="single" w:sz="48" w:space="0" w:color="F4B466"/>
              <w:right w:val="nil"/>
            </w:tcBorders>
          </w:tcPr>
          <w:p w14:paraId="4126B1AC" w14:textId="32B858B5" w:rsidR="002B4479" w:rsidRPr="00D467C9" w:rsidRDefault="002B4479" w:rsidP="00B43F88">
            <w:pPr>
              <w:spacing w:before="0" w:line="276" w:lineRule="auto"/>
              <w:ind w:left="0"/>
              <w:jc w:val="center"/>
            </w:pPr>
            <w:r w:rsidRPr="00D467C9">
              <w:rPr>
                <w:b/>
                <w:bCs/>
                <w:sz w:val="40"/>
                <w:szCs w:val="40"/>
              </w:rPr>
              <w:t>2</w:t>
            </w:r>
          </w:p>
        </w:tc>
        <w:tc>
          <w:tcPr>
            <w:tcW w:w="8828" w:type="dxa"/>
            <w:tcBorders>
              <w:left w:val="nil"/>
            </w:tcBorders>
          </w:tcPr>
          <w:p w14:paraId="0D1285FC" w14:textId="77777777" w:rsidR="009548B2" w:rsidRPr="00D467C9" w:rsidRDefault="002375E7" w:rsidP="00B43F88">
            <w:pPr>
              <w:pStyle w:val="ListParagraph"/>
              <w:numPr>
                <w:ilvl w:val="0"/>
                <w:numId w:val="45"/>
              </w:numPr>
              <w:spacing w:before="0" w:after="0" w:line="276" w:lineRule="auto"/>
              <w:rPr>
                <w:sz w:val="24"/>
                <w:szCs w:val="24"/>
              </w:rPr>
            </w:pPr>
            <w:r w:rsidRPr="00D467C9">
              <w:rPr>
                <w:sz w:val="24"/>
                <w:szCs w:val="24"/>
              </w:rPr>
              <w:t xml:space="preserve">Documentation system supports some health charting. </w:t>
            </w:r>
          </w:p>
          <w:p w14:paraId="41D8B74A" w14:textId="7E1B7959" w:rsidR="002375E7" w:rsidRPr="00D467C9" w:rsidRDefault="002375E7" w:rsidP="00B43F88">
            <w:pPr>
              <w:pStyle w:val="ListParagraph"/>
              <w:numPr>
                <w:ilvl w:val="0"/>
                <w:numId w:val="45"/>
              </w:numPr>
              <w:spacing w:before="0" w:after="0" w:line="276" w:lineRule="auto"/>
              <w:rPr>
                <w:sz w:val="24"/>
                <w:szCs w:val="24"/>
              </w:rPr>
            </w:pPr>
            <w:r w:rsidRPr="00D467C9">
              <w:rPr>
                <w:sz w:val="24"/>
                <w:szCs w:val="24"/>
              </w:rPr>
              <w:t xml:space="preserve">Tracking data is possible for at least one </w:t>
            </w:r>
            <w:r w:rsidR="00DD4291" w:rsidRPr="00D467C9">
              <w:rPr>
                <w:sz w:val="24"/>
                <w:szCs w:val="24"/>
              </w:rPr>
              <w:t>health</w:t>
            </w:r>
            <w:r w:rsidRPr="00D467C9">
              <w:rPr>
                <w:sz w:val="24"/>
                <w:szCs w:val="24"/>
              </w:rPr>
              <w:t xml:space="preserve"> field</w:t>
            </w:r>
            <w:r w:rsidR="00AF125E" w:rsidRPr="00D467C9">
              <w:rPr>
                <w:sz w:val="24"/>
                <w:szCs w:val="24"/>
              </w:rPr>
              <w:t xml:space="preserve"> such as student medical alerts, </w:t>
            </w:r>
            <w:r w:rsidR="00623538" w:rsidRPr="00D467C9">
              <w:rPr>
                <w:sz w:val="24"/>
                <w:szCs w:val="24"/>
              </w:rPr>
              <w:t xml:space="preserve">immunizations, </w:t>
            </w:r>
            <w:r w:rsidR="00AF125E" w:rsidRPr="00D467C9">
              <w:rPr>
                <w:sz w:val="24"/>
                <w:szCs w:val="24"/>
              </w:rPr>
              <w:t>acuity data</w:t>
            </w:r>
            <w:r w:rsidRPr="00D467C9">
              <w:rPr>
                <w:sz w:val="24"/>
                <w:szCs w:val="24"/>
              </w:rPr>
              <w:t xml:space="preserve">. </w:t>
            </w:r>
          </w:p>
          <w:p w14:paraId="047AF6FE" w14:textId="74492582" w:rsidR="002B4479" w:rsidRPr="00D467C9" w:rsidRDefault="002375E7" w:rsidP="00B43F88">
            <w:pPr>
              <w:pStyle w:val="ListParagraph"/>
              <w:numPr>
                <w:ilvl w:val="0"/>
                <w:numId w:val="32"/>
              </w:numPr>
              <w:spacing w:before="0" w:after="0" w:line="276" w:lineRule="auto"/>
              <w:rPr>
                <w:sz w:val="24"/>
                <w:szCs w:val="24"/>
              </w:rPr>
            </w:pPr>
            <w:r w:rsidRPr="00D467C9">
              <w:rPr>
                <w:sz w:val="24"/>
                <w:szCs w:val="24"/>
              </w:rPr>
              <w:t>Gaps in key field</w:t>
            </w:r>
            <w:r w:rsidR="00E11DDA" w:rsidRPr="00D467C9">
              <w:rPr>
                <w:sz w:val="24"/>
                <w:szCs w:val="24"/>
              </w:rPr>
              <w:t xml:space="preserve">s and </w:t>
            </w:r>
            <w:r w:rsidRPr="00D467C9">
              <w:rPr>
                <w:sz w:val="24"/>
                <w:szCs w:val="24"/>
              </w:rPr>
              <w:t>functions</w:t>
            </w:r>
            <w:r w:rsidR="00E11DDA" w:rsidRPr="00D467C9">
              <w:rPr>
                <w:sz w:val="24"/>
                <w:szCs w:val="24"/>
              </w:rPr>
              <w:t xml:space="preserve"> contribute to inconsistent data entry.</w:t>
            </w:r>
          </w:p>
        </w:tc>
        <w:tc>
          <w:tcPr>
            <w:tcW w:w="1072" w:type="dxa"/>
          </w:tcPr>
          <w:p w14:paraId="7C622A23" w14:textId="77777777" w:rsidR="002B4479" w:rsidRPr="00D467C9" w:rsidRDefault="002B4479" w:rsidP="00B43F88">
            <w:pPr>
              <w:spacing w:before="0" w:line="276" w:lineRule="auto"/>
              <w:ind w:left="0"/>
              <w:jc w:val="center"/>
              <w:rPr>
                <w:noProof/>
                <w:sz w:val="22"/>
                <w:szCs w:val="22"/>
              </w:rPr>
            </w:pPr>
            <w:r w:rsidRPr="00D467C9">
              <w:rPr>
                <w:noProof/>
                <w:sz w:val="22"/>
                <w:szCs w:val="22"/>
              </w:rPr>
              <w:drawing>
                <wp:inline distT="0" distB="0" distL="0" distR="0" wp14:anchorId="64EA5D8B" wp14:editId="0E13948F">
                  <wp:extent cx="274320" cy="274320"/>
                  <wp:effectExtent l="0" t="0" r="0" b="0"/>
                  <wp:docPr id="1732988904" name="Graphic 1732988904"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2B4479" w:rsidRPr="00D467C9" w14:paraId="7BEA1408" w14:textId="77777777" w:rsidTr="00ED2C5B">
        <w:trPr>
          <w:trHeight w:val="665"/>
        </w:trPr>
        <w:tc>
          <w:tcPr>
            <w:tcW w:w="540" w:type="dxa"/>
            <w:tcBorders>
              <w:left w:val="single" w:sz="48" w:space="0" w:color="F4B466"/>
              <w:right w:val="nil"/>
            </w:tcBorders>
          </w:tcPr>
          <w:p w14:paraId="311EBACD" w14:textId="7E015BB2" w:rsidR="002B4479" w:rsidRPr="00D467C9" w:rsidRDefault="002B4479" w:rsidP="00B43F88">
            <w:pPr>
              <w:spacing w:before="0" w:line="276" w:lineRule="auto"/>
              <w:ind w:left="0"/>
              <w:jc w:val="center"/>
            </w:pPr>
            <w:r w:rsidRPr="00D467C9">
              <w:rPr>
                <w:b/>
                <w:bCs/>
                <w:sz w:val="40"/>
                <w:szCs w:val="40"/>
              </w:rPr>
              <w:t>1</w:t>
            </w:r>
          </w:p>
        </w:tc>
        <w:tc>
          <w:tcPr>
            <w:tcW w:w="8828" w:type="dxa"/>
            <w:tcBorders>
              <w:left w:val="nil"/>
            </w:tcBorders>
          </w:tcPr>
          <w:p w14:paraId="66597DCE" w14:textId="77777777" w:rsidR="009548B2" w:rsidRPr="00D467C9" w:rsidRDefault="00D20D16" w:rsidP="00B43F88">
            <w:pPr>
              <w:pStyle w:val="ListParagraph"/>
              <w:numPr>
                <w:ilvl w:val="0"/>
                <w:numId w:val="32"/>
              </w:numPr>
              <w:spacing w:before="0" w:after="0" w:line="276" w:lineRule="auto"/>
              <w:rPr>
                <w:sz w:val="24"/>
                <w:szCs w:val="24"/>
              </w:rPr>
            </w:pPr>
            <w:r w:rsidRPr="00D467C9">
              <w:rPr>
                <w:sz w:val="24"/>
                <w:szCs w:val="24"/>
              </w:rPr>
              <w:t xml:space="preserve">Documentation system has limited health functionality. </w:t>
            </w:r>
          </w:p>
          <w:p w14:paraId="7E735730" w14:textId="543E490A" w:rsidR="00D20D16" w:rsidRPr="00D467C9" w:rsidRDefault="00246412" w:rsidP="00B43F88">
            <w:pPr>
              <w:pStyle w:val="ListParagraph"/>
              <w:numPr>
                <w:ilvl w:val="0"/>
                <w:numId w:val="32"/>
              </w:numPr>
              <w:spacing w:before="0" w:after="0" w:line="276" w:lineRule="auto"/>
              <w:rPr>
                <w:sz w:val="24"/>
                <w:szCs w:val="24"/>
              </w:rPr>
            </w:pPr>
            <w:r w:rsidRPr="00D467C9">
              <w:rPr>
                <w:sz w:val="24"/>
                <w:szCs w:val="24"/>
              </w:rPr>
              <w:t xml:space="preserve">Data entry </w:t>
            </w:r>
            <w:r w:rsidR="00D20D16" w:rsidRPr="00D467C9">
              <w:rPr>
                <w:sz w:val="24"/>
                <w:szCs w:val="24"/>
              </w:rPr>
              <w:t xml:space="preserve">varies across users. </w:t>
            </w:r>
          </w:p>
          <w:p w14:paraId="02F12990" w14:textId="72DA386B" w:rsidR="002B4479" w:rsidRPr="00D467C9" w:rsidRDefault="00D20D16" w:rsidP="00B43F88">
            <w:pPr>
              <w:pStyle w:val="ListParagraph"/>
              <w:numPr>
                <w:ilvl w:val="0"/>
                <w:numId w:val="33"/>
              </w:numPr>
              <w:spacing w:before="0" w:after="0" w:line="276" w:lineRule="auto"/>
              <w:ind w:left="361" w:hanging="361"/>
              <w:rPr>
                <w:sz w:val="24"/>
                <w:szCs w:val="24"/>
              </w:rPr>
            </w:pPr>
            <w:r w:rsidRPr="00D467C9">
              <w:rPr>
                <w:sz w:val="24"/>
                <w:szCs w:val="24"/>
              </w:rPr>
              <w:t>Hard to</w:t>
            </w:r>
            <w:r w:rsidR="00AE2AA4" w:rsidRPr="00D467C9">
              <w:rPr>
                <w:sz w:val="24"/>
                <w:szCs w:val="24"/>
              </w:rPr>
              <w:t xml:space="preserve"> document,</w:t>
            </w:r>
            <w:r w:rsidRPr="00D467C9">
              <w:rPr>
                <w:sz w:val="24"/>
                <w:szCs w:val="24"/>
              </w:rPr>
              <w:t xml:space="preserve"> find</w:t>
            </w:r>
            <w:r w:rsidR="00AE2AA4" w:rsidRPr="00D467C9">
              <w:rPr>
                <w:sz w:val="24"/>
                <w:szCs w:val="24"/>
              </w:rPr>
              <w:t xml:space="preserve">, or </w:t>
            </w:r>
            <w:r w:rsidRPr="00D467C9">
              <w:rPr>
                <w:sz w:val="24"/>
                <w:szCs w:val="24"/>
              </w:rPr>
              <w:t>track health data.</w:t>
            </w:r>
          </w:p>
        </w:tc>
        <w:tc>
          <w:tcPr>
            <w:tcW w:w="1072" w:type="dxa"/>
          </w:tcPr>
          <w:p w14:paraId="78D419AE" w14:textId="77777777" w:rsidR="002B4479" w:rsidRPr="00D467C9" w:rsidRDefault="002B4479" w:rsidP="00B43F88">
            <w:pPr>
              <w:spacing w:before="0" w:line="276" w:lineRule="auto"/>
              <w:ind w:left="0"/>
              <w:jc w:val="center"/>
              <w:rPr>
                <w:sz w:val="24"/>
                <w:szCs w:val="24"/>
              </w:rPr>
            </w:pPr>
            <w:r w:rsidRPr="00D467C9">
              <w:rPr>
                <w:noProof/>
                <w:sz w:val="22"/>
                <w:szCs w:val="22"/>
              </w:rPr>
              <w:drawing>
                <wp:inline distT="0" distB="0" distL="0" distR="0" wp14:anchorId="2036FD7B" wp14:editId="78A70EC1">
                  <wp:extent cx="274320" cy="274320"/>
                  <wp:effectExtent l="0" t="0" r="0" b="0"/>
                  <wp:docPr id="1094752163" name="Graphic 1094752163"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2B4479" w:rsidRPr="00D467C9" w14:paraId="7664B711" w14:textId="77777777" w:rsidTr="00ED2C5B">
        <w:tc>
          <w:tcPr>
            <w:tcW w:w="540" w:type="dxa"/>
            <w:tcBorders>
              <w:left w:val="single" w:sz="48" w:space="0" w:color="F4B466"/>
              <w:right w:val="nil"/>
            </w:tcBorders>
          </w:tcPr>
          <w:p w14:paraId="123C8037" w14:textId="771538F9" w:rsidR="002B4479" w:rsidRPr="00D467C9" w:rsidRDefault="002B4479" w:rsidP="00B43F88">
            <w:pPr>
              <w:spacing w:before="0" w:line="276" w:lineRule="auto"/>
              <w:ind w:left="0"/>
              <w:jc w:val="center"/>
              <w:rPr>
                <w:b/>
                <w:bCs/>
              </w:rPr>
            </w:pPr>
            <w:r w:rsidRPr="00D467C9">
              <w:rPr>
                <w:b/>
                <w:bCs/>
                <w:sz w:val="40"/>
                <w:szCs w:val="40"/>
              </w:rPr>
              <w:t>0</w:t>
            </w:r>
          </w:p>
        </w:tc>
        <w:tc>
          <w:tcPr>
            <w:tcW w:w="8828" w:type="dxa"/>
            <w:tcBorders>
              <w:left w:val="nil"/>
            </w:tcBorders>
          </w:tcPr>
          <w:p w14:paraId="2CCAA8D1" w14:textId="77BBD89B" w:rsidR="00A61570" w:rsidRPr="00D467C9" w:rsidRDefault="00A61570" w:rsidP="00B43F88">
            <w:pPr>
              <w:pStyle w:val="ListParagraph"/>
              <w:numPr>
                <w:ilvl w:val="0"/>
                <w:numId w:val="33"/>
              </w:numPr>
              <w:spacing w:before="0" w:after="0" w:line="276" w:lineRule="auto"/>
              <w:ind w:left="348"/>
              <w:rPr>
                <w:sz w:val="24"/>
                <w:szCs w:val="24"/>
              </w:rPr>
            </w:pPr>
            <w:r w:rsidRPr="00D467C9">
              <w:rPr>
                <w:sz w:val="24"/>
                <w:szCs w:val="24"/>
              </w:rPr>
              <w:t xml:space="preserve">No documentation system in place. </w:t>
            </w:r>
          </w:p>
          <w:p w14:paraId="360F7AD3" w14:textId="19D783E9" w:rsidR="002B4479" w:rsidRPr="00D467C9" w:rsidRDefault="00A61570" w:rsidP="00B43F88">
            <w:pPr>
              <w:pStyle w:val="ListParagraph"/>
              <w:numPr>
                <w:ilvl w:val="0"/>
                <w:numId w:val="34"/>
              </w:numPr>
              <w:spacing w:before="0" w:after="0" w:line="276" w:lineRule="auto"/>
              <w:rPr>
                <w:sz w:val="24"/>
                <w:szCs w:val="24"/>
              </w:rPr>
            </w:pPr>
            <w:r w:rsidRPr="00D467C9">
              <w:rPr>
                <w:sz w:val="24"/>
                <w:szCs w:val="24"/>
              </w:rPr>
              <w:t>No standard</w:t>
            </w:r>
            <w:r w:rsidR="00AE2AA4" w:rsidRPr="00D467C9">
              <w:rPr>
                <w:sz w:val="24"/>
                <w:szCs w:val="24"/>
              </w:rPr>
              <w:t xml:space="preserve"> practices</w:t>
            </w:r>
            <w:r w:rsidRPr="00D467C9">
              <w:rPr>
                <w:sz w:val="24"/>
                <w:szCs w:val="24"/>
              </w:rPr>
              <w:t xml:space="preserve"> related to school health charting.</w:t>
            </w:r>
          </w:p>
        </w:tc>
        <w:tc>
          <w:tcPr>
            <w:tcW w:w="1072" w:type="dxa"/>
          </w:tcPr>
          <w:p w14:paraId="0AE7B703" w14:textId="77777777" w:rsidR="002B4479" w:rsidRPr="00D467C9" w:rsidRDefault="002B4479" w:rsidP="00B43F88">
            <w:pPr>
              <w:spacing w:before="0" w:line="276" w:lineRule="auto"/>
              <w:ind w:left="0"/>
              <w:jc w:val="center"/>
              <w:rPr>
                <w:sz w:val="24"/>
                <w:szCs w:val="24"/>
              </w:rPr>
            </w:pPr>
            <w:r w:rsidRPr="00D467C9">
              <w:rPr>
                <w:noProof/>
                <w:sz w:val="22"/>
                <w:szCs w:val="22"/>
              </w:rPr>
              <w:drawing>
                <wp:inline distT="0" distB="0" distL="0" distR="0" wp14:anchorId="3BEDEF5C" wp14:editId="32046FF8">
                  <wp:extent cx="274320" cy="274320"/>
                  <wp:effectExtent l="0" t="0" r="0" b="0"/>
                  <wp:docPr id="1856205351" name="Graphic 1856205351"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bl>
    <w:p w14:paraId="3F27E8F4" w14:textId="77777777" w:rsidR="00E424F0" w:rsidRPr="00D467C9" w:rsidRDefault="00E424F0" w:rsidP="00B43F88">
      <w:pPr>
        <w:spacing w:before="0" w:line="276" w:lineRule="auto"/>
        <w:ind w:left="0"/>
        <w:rPr>
          <w:color w:val="BB3D10"/>
        </w:rPr>
      </w:pPr>
    </w:p>
    <w:p w14:paraId="6F4844DF" w14:textId="33EA50BB" w:rsidR="002B4479" w:rsidRPr="00D467C9" w:rsidRDefault="00E543CA" w:rsidP="00B43F88">
      <w:pPr>
        <w:spacing w:before="0" w:line="276" w:lineRule="auto"/>
        <w:ind w:left="0"/>
      </w:pPr>
      <w:r w:rsidRPr="00D467C9">
        <w:rPr>
          <w:color w:val="BB3D10"/>
          <w:sz w:val="32"/>
          <w:szCs w:val="32"/>
        </w:rPr>
        <w:t xml:space="preserve">Feature 2D-2. </w:t>
      </w:r>
      <w:r w:rsidRPr="00D467C9">
        <w:rPr>
          <w:sz w:val="28"/>
          <w:szCs w:val="28"/>
        </w:rPr>
        <w:t>Documentation system protects privacy while allowing access by staff with legitimate educational interest</w:t>
      </w:r>
      <w:r w:rsidR="004A6964" w:rsidRPr="00D467C9">
        <w:rPr>
          <w:sz w:val="28"/>
          <w:szCs w:val="28"/>
        </w:rPr>
        <w:t>.</w:t>
      </w:r>
    </w:p>
    <w:tbl>
      <w:tblPr>
        <w:tblStyle w:val="TableGrid"/>
        <w:tblW w:w="10440" w:type="dxa"/>
        <w:tblInd w:w="-5" w:type="dxa"/>
        <w:tblLook w:val="04A0" w:firstRow="1" w:lastRow="0" w:firstColumn="1" w:lastColumn="0" w:noHBand="0" w:noVBand="1"/>
      </w:tblPr>
      <w:tblGrid>
        <w:gridCol w:w="540"/>
        <w:gridCol w:w="8828"/>
        <w:gridCol w:w="1072"/>
      </w:tblGrid>
      <w:tr w:rsidR="00E543CA" w:rsidRPr="00D467C9" w14:paraId="46AA0546" w14:textId="77777777" w:rsidTr="00ED2C5B">
        <w:tc>
          <w:tcPr>
            <w:tcW w:w="9368" w:type="dxa"/>
            <w:gridSpan w:val="2"/>
            <w:tcBorders>
              <w:left w:val="single" w:sz="48" w:space="0" w:color="F4B466"/>
            </w:tcBorders>
            <w:shd w:val="clear" w:color="auto" w:fill="F2F2F2" w:themeFill="background1" w:themeFillShade="F2"/>
          </w:tcPr>
          <w:p w14:paraId="42871FAA" w14:textId="41D888F4" w:rsidR="00E543CA" w:rsidRPr="00D467C9" w:rsidRDefault="00E543CA" w:rsidP="00B43F88">
            <w:pPr>
              <w:spacing w:before="0" w:line="276" w:lineRule="auto"/>
              <w:ind w:left="0"/>
              <w:jc w:val="center"/>
              <w:rPr>
                <w:sz w:val="28"/>
                <w:szCs w:val="28"/>
              </w:rPr>
            </w:pPr>
            <w:r w:rsidRPr="00D467C9">
              <w:rPr>
                <w:b/>
                <w:bCs/>
                <w:sz w:val="28"/>
                <w:szCs w:val="28"/>
              </w:rPr>
              <w:t>Description of feature</w:t>
            </w:r>
          </w:p>
        </w:tc>
        <w:tc>
          <w:tcPr>
            <w:tcW w:w="1072" w:type="dxa"/>
            <w:shd w:val="clear" w:color="auto" w:fill="F2F2F2" w:themeFill="background1" w:themeFillShade="F2"/>
          </w:tcPr>
          <w:p w14:paraId="54D691F3" w14:textId="5687A965" w:rsidR="00E543CA" w:rsidRPr="00D467C9" w:rsidRDefault="00E543CA" w:rsidP="00B43F88">
            <w:pPr>
              <w:spacing w:before="0" w:line="276" w:lineRule="auto"/>
              <w:ind w:left="0"/>
              <w:jc w:val="center"/>
              <w:rPr>
                <w:b/>
                <w:bCs/>
                <w:sz w:val="24"/>
                <w:szCs w:val="24"/>
              </w:rPr>
            </w:pPr>
            <w:r w:rsidRPr="00D467C9">
              <w:rPr>
                <w:b/>
                <w:bCs/>
                <w:sz w:val="28"/>
                <w:szCs w:val="28"/>
              </w:rPr>
              <w:t>Status</w:t>
            </w:r>
          </w:p>
        </w:tc>
      </w:tr>
      <w:tr w:rsidR="002B4479" w:rsidRPr="00D467C9" w14:paraId="299A839D" w14:textId="77777777" w:rsidTr="00ED2C5B">
        <w:tc>
          <w:tcPr>
            <w:tcW w:w="540" w:type="dxa"/>
            <w:tcBorders>
              <w:left w:val="single" w:sz="48" w:space="0" w:color="F4B466"/>
              <w:right w:val="nil"/>
            </w:tcBorders>
            <w:shd w:val="clear" w:color="auto" w:fill="F2F2F2" w:themeFill="background1" w:themeFillShade="F2"/>
          </w:tcPr>
          <w:p w14:paraId="23A54805" w14:textId="7E00E986" w:rsidR="002B4479" w:rsidRPr="00D467C9" w:rsidRDefault="002B4479" w:rsidP="00B43F88">
            <w:pPr>
              <w:spacing w:before="0" w:line="276" w:lineRule="auto"/>
              <w:ind w:left="0"/>
              <w:jc w:val="center"/>
            </w:pPr>
            <w:r w:rsidRPr="00D467C9">
              <w:rPr>
                <w:b/>
                <w:bCs/>
                <w:sz w:val="40"/>
                <w:szCs w:val="40"/>
              </w:rPr>
              <w:t>3</w:t>
            </w:r>
            <w:r w:rsidRPr="00D467C9">
              <w:rPr>
                <w:b/>
                <w:bCs/>
                <w:sz w:val="24"/>
                <w:szCs w:val="24"/>
              </w:rPr>
              <w:t xml:space="preserve"> </w:t>
            </w:r>
          </w:p>
        </w:tc>
        <w:tc>
          <w:tcPr>
            <w:tcW w:w="8828" w:type="dxa"/>
            <w:tcBorders>
              <w:left w:val="nil"/>
            </w:tcBorders>
            <w:shd w:val="clear" w:color="auto" w:fill="F2F2F2" w:themeFill="background1" w:themeFillShade="F2"/>
          </w:tcPr>
          <w:p w14:paraId="238DFB2C" w14:textId="73EED146" w:rsidR="006B46B2" w:rsidRPr="00D467C9" w:rsidRDefault="006B46B2" w:rsidP="00B43F88">
            <w:pPr>
              <w:pStyle w:val="ListParagraph"/>
              <w:numPr>
                <w:ilvl w:val="0"/>
                <w:numId w:val="32"/>
              </w:numPr>
              <w:spacing w:before="0" w:after="0" w:line="276" w:lineRule="auto"/>
              <w:contextualSpacing/>
              <w:rPr>
                <w:sz w:val="24"/>
                <w:szCs w:val="24"/>
              </w:rPr>
            </w:pPr>
            <w:r w:rsidRPr="00D467C9">
              <w:rPr>
                <w:sz w:val="24"/>
                <w:szCs w:val="24"/>
                <w:u w:val="single"/>
              </w:rPr>
              <w:t>Confidentiality:</w:t>
            </w:r>
            <w:r w:rsidRPr="00D467C9">
              <w:rPr>
                <w:sz w:val="24"/>
                <w:szCs w:val="24"/>
              </w:rPr>
              <w:t xml:space="preserve"> Health information is protected from the public and staff who are not need-to-know. </w:t>
            </w:r>
          </w:p>
          <w:p w14:paraId="18E99463" w14:textId="03F2A26A" w:rsidR="006B46B2" w:rsidRPr="00D467C9" w:rsidRDefault="006B46B2" w:rsidP="00B43F88">
            <w:pPr>
              <w:pStyle w:val="ListParagraph"/>
              <w:numPr>
                <w:ilvl w:val="0"/>
                <w:numId w:val="32"/>
              </w:numPr>
              <w:spacing w:before="0" w:after="0" w:line="276" w:lineRule="auto"/>
              <w:contextualSpacing/>
              <w:rPr>
                <w:sz w:val="24"/>
                <w:szCs w:val="24"/>
              </w:rPr>
            </w:pPr>
            <w:r w:rsidRPr="00D467C9">
              <w:rPr>
                <w:sz w:val="24"/>
                <w:szCs w:val="24"/>
                <w:u w:val="single"/>
              </w:rPr>
              <w:t>Access:</w:t>
            </w:r>
            <w:r w:rsidRPr="00D467C9">
              <w:rPr>
                <w:sz w:val="24"/>
                <w:szCs w:val="24"/>
              </w:rPr>
              <w:t xml:space="preserve"> Need-to-know staff </w:t>
            </w:r>
            <w:r w:rsidR="00174F6F" w:rsidRPr="00D467C9">
              <w:rPr>
                <w:sz w:val="24"/>
                <w:szCs w:val="24"/>
              </w:rPr>
              <w:t>have reliable a</w:t>
            </w:r>
            <w:r w:rsidRPr="00D467C9">
              <w:rPr>
                <w:sz w:val="24"/>
                <w:szCs w:val="24"/>
              </w:rPr>
              <w:t xml:space="preserve">ccess </w:t>
            </w:r>
            <w:r w:rsidR="00174F6F" w:rsidRPr="00D467C9">
              <w:rPr>
                <w:sz w:val="24"/>
                <w:szCs w:val="24"/>
              </w:rPr>
              <w:t xml:space="preserve">to </w:t>
            </w:r>
            <w:r w:rsidRPr="00D467C9">
              <w:rPr>
                <w:sz w:val="24"/>
                <w:szCs w:val="24"/>
              </w:rPr>
              <w:t>information</w:t>
            </w:r>
            <w:r w:rsidR="00174F6F" w:rsidRPr="00D467C9">
              <w:rPr>
                <w:sz w:val="24"/>
                <w:szCs w:val="24"/>
              </w:rPr>
              <w:t>.</w:t>
            </w:r>
          </w:p>
          <w:p w14:paraId="16C8A7BC" w14:textId="53EE65CB" w:rsidR="002B4479" w:rsidRPr="00D467C9" w:rsidRDefault="006B46B2" w:rsidP="00B43F88">
            <w:pPr>
              <w:pStyle w:val="ListParagraph"/>
              <w:numPr>
                <w:ilvl w:val="0"/>
                <w:numId w:val="32"/>
              </w:numPr>
              <w:tabs>
                <w:tab w:val="left" w:pos="6349"/>
              </w:tabs>
              <w:spacing w:before="0" w:after="0" w:line="276" w:lineRule="auto"/>
              <w:contextualSpacing/>
              <w:rPr>
                <w:sz w:val="24"/>
                <w:szCs w:val="24"/>
              </w:rPr>
            </w:pPr>
            <w:r w:rsidRPr="00D467C9">
              <w:rPr>
                <w:sz w:val="24"/>
                <w:szCs w:val="24"/>
                <w:u w:val="single"/>
              </w:rPr>
              <w:t>Consistent use:</w:t>
            </w:r>
            <w:r w:rsidRPr="00D467C9">
              <w:rPr>
                <w:sz w:val="24"/>
                <w:szCs w:val="24"/>
              </w:rPr>
              <w:t xml:space="preserve"> School staff receive consistent training regarding how/when to access student health information.</w:t>
            </w:r>
          </w:p>
        </w:tc>
        <w:tc>
          <w:tcPr>
            <w:tcW w:w="1072" w:type="dxa"/>
            <w:shd w:val="clear" w:color="auto" w:fill="F2F2F2" w:themeFill="background1" w:themeFillShade="F2"/>
          </w:tcPr>
          <w:p w14:paraId="2AD78874" w14:textId="77777777" w:rsidR="002B4479" w:rsidRPr="00D467C9" w:rsidRDefault="002B4479" w:rsidP="00B43F88">
            <w:pPr>
              <w:spacing w:before="0" w:line="276" w:lineRule="auto"/>
              <w:ind w:left="0"/>
              <w:jc w:val="center"/>
              <w:rPr>
                <w:noProof/>
                <w:sz w:val="22"/>
                <w:szCs w:val="22"/>
              </w:rPr>
            </w:pPr>
            <w:r w:rsidRPr="00D467C9">
              <w:rPr>
                <w:noProof/>
                <w:sz w:val="22"/>
                <w:szCs w:val="22"/>
              </w:rPr>
              <w:drawing>
                <wp:inline distT="0" distB="0" distL="0" distR="0" wp14:anchorId="4516FC01" wp14:editId="1DCE7F3E">
                  <wp:extent cx="274320" cy="274320"/>
                  <wp:effectExtent l="0" t="0" r="0" b="0"/>
                  <wp:docPr id="130592804" name="Graphic 130592804"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2B4479" w:rsidRPr="00D467C9" w14:paraId="74FB30CA" w14:textId="77777777" w:rsidTr="00ED2C5B">
        <w:tc>
          <w:tcPr>
            <w:tcW w:w="540" w:type="dxa"/>
            <w:tcBorders>
              <w:left w:val="single" w:sz="48" w:space="0" w:color="F4B466"/>
              <w:right w:val="nil"/>
            </w:tcBorders>
            <w:shd w:val="clear" w:color="auto" w:fill="F2F2F2" w:themeFill="background1" w:themeFillShade="F2"/>
          </w:tcPr>
          <w:p w14:paraId="53C1EB2E" w14:textId="2DA21A81" w:rsidR="002B4479" w:rsidRPr="00D467C9" w:rsidRDefault="002B4479" w:rsidP="00B43F88">
            <w:pPr>
              <w:spacing w:before="0" w:line="276" w:lineRule="auto"/>
              <w:ind w:left="0"/>
              <w:jc w:val="center"/>
            </w:pPr>
            <w:r w:rsidRPr="00D467C9">
              <w:rPr>
                <w:b/>
                <w:bCs/>
                <w:sz w:val="40"/>
                <w:szCs w:val="40"/>
              </w:rPr>
              <w:t>2</w:t>
            </w:r>
          </w:p>
        </w:tc>
        <w:tc>
          <w:tcPr>
            <w:tcW w:w="8828" w:type="dxa"/>
            <w:tcBorders>
              <w:left w:val="nil"/>
            </w:tcBorders>
            <w:shd w:val="clear" w:color="auto" w:fill="F2F2F2" w:themeFill="background1" w:themeFillShade="F2"/>
          </w:tcPr>
          <w:p w14:paraId="2A073AB6" w14:textId="2D23975D" w:rsidR="00A42804" w:rsidRPr="00D467C9" w:rsidRDefault="001B0BFD" w:rsidP="00B43F88">
            <w:pPr>
              <w:pStyle w:val="ListParagraph"/>
              <w:numPr>
                <w:ilvl w:val="0"/>
                <w:numId w:val="32"/>
              </w:numPr>
              <w:spacing w:before="0" w:after="0" w:line="276" w:lineRule="auto"/>
              <w:rPr>
                <w:sz w:val="24"/>
                <w:szCs w:val="24"/>
              </w:rPr>
            </w:pPr>
            <w:r w:rsidRPr="00D467C9">
              <w:rPr>
                <w:sz w:val="24"/>
                <w:szCs w:val="24"/>
              </w:rPr>
              <w:t xml:space="preserve">System has some </w:t>
            </w:r>
            <w:r w:rsidR="00C90196" w:rsidRPr="00D467C9">
              <w:rPr>
                <w:sz w:val="24"/>
                <w:szCs w:val="24"/>
              </w:rPr>
              <w:t xml:space="preserve">challenges with </w:t>
            </w:r>
            <w:r w:rsidRPr="00D467C9">
              <w:rPr>
                <w:sz w:val="24"/>
                <w:szCs w:val="24"/>
              </w:rPr>
              <w:t>privacy protection and access</w:t>
            </w:r>
            <w:r w:rsidR="00C90196" w:rsidRPr="00D467C9">
              <w:rPr>
                <w:sz w:val="24"/>
                <w:szCs w:val="24"/>
              </w:rPr>
              <w:t>.</w:t>
            </w:r>
          </w:p>
          <w:p w14:paraId="51682FE8" w14:textId="48B7E141" w:rsidR="002B4479" w:rsidRPr="00D467C9" w:rsidRDefault="001B0BFD" w:rsidP="00B43F88">
            <w:pPr>
              <w:pStyle w:val="ListParagraph"/>
              <w:numPr>
                <w:ilvl w:val="0"/>
                <w:numId w:val="32"/>
              </w:numPr>
              <w:spacing w:before="0" w:after="0" w:line="276" w:lineRule="auto"/>
              <w:rPr>
                <w:sz w:val="24"/>
                <w:szCs w:val="24"/>
              </w:rPr>
            </w:pPr>
            <w:r w:rsidRPr="00D467C9">
              <w:rPr>
                <w:sz w:val="24"/>
                <w:szCs w:val="24"/>
              </w:rPr>
              <w:t>Some training</w:t>
            </w:r>
            <w:r w:rsidR="009C5CF2" w:rsidRPr="00D467C9">
              <w:rPr>
                <w:sz w:val="24"/>
                <w:szCs w:val="24"/>
              </w:rPr>
              <w:t xml:space="preserve"> but</w:t>
            </w:r>
            <w:r w:rsidR="00C90196" w:rsidRPr="00D467C9">
              <w:rPr>
                <w:sz w:val="24"/>
                <w:szCs w:val="24"/>
              </w:rPr>
              <w:t xml:space="preserve"> inconsistent or incomplete. </w:t>
            </w:r>
          </w:p>
        </w:tc>
        <w:tc>
          <w:tcPr>
            <w:tcW w:w="1072" w:type="dxa"/>
            <w:shd w:val="clear" w:color="auto" w:fill="F2F2F2" w:themeFill="background1" w:themeFillShade="F2"/>
          </w:tcPr>
          <w:p w14:paraId="2502BC36" w14:textId="77777777" w:rsidR="002B4479" w:rsidRPr="00D467C9" w:rsidRDefault="002B4479" w:rsidP="00B43F88">
            <w:pPr>
              <w:spacing w:before="0" w:line="276" w:lineRule="auto"/>
              <w:ind w:left="0"/>
              <w:jc w:val="center"/>
              <w:rPr>
                <w:noProof/>
                <w:sz w:val="22"/>
                <w:szCs w:val="22"/>
              </w:rPr>
            </w:pPr>
            <w:r w:rsidRPr="00D467C9">
              <w:rPr>
                <w:noProof/>
                <w:sz w:val="22"/>
                <w:szCs w:val="22"/>
              </w:rPr>
              <w:drawing>
                <wp:inline distT="0" distB="0" distL="0" distR="0" wp14:anchorId="15F42EF0" wp14:editId="53B9769E">
                  <wp:extent cx="274320" cy="274320"/>
                  <wp:effectExtent l="0" t="0" r="0" b="0"/>
                  <wp:docPr id="634383663" name="Graphic 634383663"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2B4479" w:rsidRPr="00D467C9" w14:paraId="5D660256" w14:textId="77777777" w:rsidTr="00ED2C5B">
        <w:trPr>
          <w:trHeight w:val="665"/>
        </w:trPr>
        <w:tc>
          <w:tcPr>
            <w:tcW w:w="540" w:type="dxa"/>
            <w:tcBorders>
              <w:left w:val="single" w:sz="48" w:space="0" w:color="F4B466"/>
              <w:right w:val="nil"/>
            </w:tcBorders>
            <w:shd w:val="clear" w:color="auto" w:fill="F2F2F2" w:themeFill="background1" w:themeFillShade="F2"/>
          </w:tcPr>
          <w:p w14:paraId="0246474B" w14:textId="2474D2AC" w:rsidR="002B4479" w:rsidRPr="00D467C9" w:rsidRDefault="002B4479" w:rsidP="00B43F88">
            <w:pPr>
              <w:spacing w:before="0" w:line="276" w:lineRule="auto"/>
              <w:ind w:left="0"/>
              <w:jc w:val="center"/>
            </w:pPr>
            <w:r w:rsidRPr="00D467C9">
              <w:rPr>
                <w:b/>
                <w:bCs/>
                <w:sz w:val="40"/>
                <w:szCs w:val="40"/>
              </w:rPr>
              <w:t>1</w:t>
            </w:r>
          </w:p>
        </w:tc>
        <w:tc>
          <w:tcPr>
            <w:tcW w:w="8828" w:type="dxa"/>
            <w:tcBorders>
              <w:left w:val="nil"/>
            </w:tcBorders>
            <w:shd w:val="clear" w:color="auto" w:fill="F2F2F2" w:themeFill="background1" w:themeFillShade="F2"/>
          </w:tcPr>
          <w:p w14:paraId="6D0A2661" w14:textId="77777777" w:rsidR="0043423B" w:rsidRPr="00D467C9" w:rsidRDefault="00C812BD" w:rsidP="00B43F88">
            <w:pPr>
              <w:pStyle w:val="ListParagraph"/>
              <w:numPr>
                <w:ilvl w:val="0"/>
                <w:numId w:val="46"/>
              </w:numPr>
              <w:spacing w:before="0" w:after="0" w:line="276" w:lineRule="auto"/>
              <w:rPr>
                <w:sz w:val="24"/>
                <w:szCs w:val="24"/>
              </w:rPr>
            </w:pPr>
            <w:r w:rsidRPr="00D467C9">
              <w:rPr>
                <w:sz w:val="24"/>
                <w:szCs w:val="24"/>
              </w:rPr>
              <w:t xml:space="preserve">System has limited </w:t>
            </w:r>
            <w:r w:rsidR="0043423B" w:rsidRPr="00D467C9">
              <w:rPr>
                <w:sz w:val="24"/>
                <w:szCs w:val="24"/>
              </w:rPr>
              <w:t xml:space="preserve">function for </w:t>
            </w:r>
            <w:r w:rsidRPr="00D467C9">
              <w:rPr>
                <w:sz w:val="24"/>
                <w:szCs w:val="24"/>
              </w:rPr>
              <w:t xml:space="preserve">privacy protection and/or access. </w:t>
            </w:r>
          </w:p>
          <w:p w14:paraId="5D29C47D" w14:textId="72EAA1B5" w:rsidR="002B4479" w:rsidRPr="00D467C9" w:rsidRDefault="00C812BD" w:rsidP="00B43F88">
            <w:pPr>
              <w:pStyle w:val="ListParagraph"/>
              <w:numPr>
                <w:ilvl w:val="0"/>
                <w:numId w:val="46"/>
              </w:numPr>
              <w:spacing w:before="0" w:after="0" w:line="276" w:lineRule="auto"/>
              <w:rPr>
                <w:sz w:val="24"/>
                <w:szCs w:val="24"/>
              </w:rPr>
            </w:pPr>
            <w:r w:rsidRPr="00D467C9">
              <w:rPr>
                <w:sz w:val="24"/>
                <w:szCs w:val="24"/>
              </w:rPr>
              <w:t xml:space="preserve">Little </w:t>
            </w:r>
            <w:r w:rsidR="0043423B" w:rsidRPr="00D467C9">
              <w:rPr>
                <w:sz w:val="24"/>
                <w:szCs w:val="24"/>
              </w:rPr>
              <w:t xml:space="preserve">or no </w:t>
            </w:r>
            <w:r w:rsidRPr="00D467C9">
              <w:rPr>
                <w:sz w:val="24"/>
                <w:szCs w:val="24"/>
              </w:rPr>
              <w:t>training for most staff.</w:t>
            </w:r>
          </w:p>
        </w:tc>
        <w:tc>
          <w:tcPr>
            <w:tcW w:w="1072" w:type="dxa"/>
            <w:shd w:val="clear" w:color="auto" w:fill="F2F2F2" w:themeFill="background1" w:themeFillShade="F2"/>
          </w:tcPr>
          <w:p w14:paraId="2663CAC1" w14:textId="77777777" w:rsidR="002B4479" w:rsidRPr="00D467C9" w:rsidRDefault="002B4479" w:rsidP="00B43F88">
            <w:pPr>
              <w:spacing w:before="0" w:line="276" w:lineRule="auto"/>
              <w:ind w:left="0"/>
              <w:jc w:val="center"/>
              <w:rPr>
                <w:sz w:val="24"/>
                <w:szCs w:val="24"/>
              </w:rPr>
            </w:pPr>
            <w:r w:rsidRPr="00D467C9">
              <w:rPr>
                <w:noProof/>
                <w:sz w:val="22"/>
                <w:szCs w:val="22"/>
              </w:rPr>
              <w:drawing>
                <wp:inline distT="0" distB="0" distL="0" distR="0" wp14:anchorId="0D08658A" wp14:editId="162C2651">
                  <wp:extent cx="274320" cy="274320"/>
                  <wp:effectExtent l="0" t="0" r="0" b="0"/>
                  <wp:docPr id="1141096264" name="Graphic 1141096264"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2B4479" w:rsidRPr="00D467C9" w14:paraId="7D9CAE9A" w14:textId="77777777" w:rsidTr="00ED2C5B">
        <w:tc>
          <w:tcPr>
            <w:tcW w:w="540" w:type="dxa"/>
            <w:tcBorders>
              <w:left w:val="single" w:sz="48" w:space="0" w:color="F4B466"/>
              <w:right w:val="nil"/>
            </w:tcBorders>
            <w:shd w:val="clear" w:color="auto" w:fill="F2F2F2" w:themeFill="background1" w:themeFillShade="F2"/>
          </w:tcPr>
          <w:p w14:paraId="6B816A56" w14:textId="08FAD869" w:rsidR="002B4479" w:rsidRPr="00D467C9" w:rsidRDefault="002B4479" w:rsidP="00B43F88">
            <w:pPr>
              <w:spacing w:before="0" w:line="276" w:lineRule="auto"/>
              <w:ind w:left="0"/>
              <w:jc w:val="center"/>
              <w:rPr>
                <w:b/>
                <w:bCs/>
              </w:rPr>
            </w:pPr>
            <w:r w:rsidRPr="00D467C9">
              <w:rPr>
                <w:b/>
                <w:bCs/>
                <w:sz w:val="40"/>
                <w:szCs w:val="40"/>
              </w:rPr>
              <w:t>0</w:t>
            </w:r>
          </w:p>
        </w:tc>
        <w:tc>
          <w:tcPr>
            <w:tcW w:w="8828" w:type="dxa"/>
            <w:tcBorders>
              <w:left w:val="nil"/>
            </w:tcBorders>
            <w:shd w:val="clear" w:color="auto" w:fill="F2F2F2" w:themeFill="background1" w:themeFillShade="F2"/>
          </w:tcPr>
          <w:p w14:paraId="2A550880" w14:textId="1C289E3E" w:rsidR="00E6085E" w:rsidRPr="00D467C9" w:rsidRDefault="00E6085E" w:rsidP="00B43F88">
            <w:pPr>
              <w:pStyle w:val="ListParagraph"/>
              <w:numPr>
                <w:ilvl w:val="0"/>
                <w:numId w:val="47"/>
              </w:numPr>
              <w:spacing w:before="0" w:after="0" w:line="276" w:lineRule="auto"/>
              <w:rPr>
                <w:sz w:val="24"/>
                <w:szCs w:val="24"/>
              </w:rPr>
            </w:pPr>
            <w:r w:rsidRPr="00D467C9">
              <w:rPr>
                <w:sz w:val="24"/>
                <w:szCs w:val="24"/>
              </w:rPr>
              <w:t>Gaps in privacy or access impact safe care.</w:t>
            </w:r>
          </w:p>
          <w:p w14:paraId="5ED95D93" w14:textId="1B33DC1C" w:rsidR="002B4479" w:rsidRPr="00D467C9" w:rsidRDefault="00E6085E" w:rsidP="00B43F88">
            <w:pPr>
              <w:pStyle w:val="ListParagraph"/>
              <w:numPr>
                <w:ilvl w:val="0"/>
                <w:numId w:val="34"/>
              </w:numPr>
              <w:spacing w:before="0" w:after="0" w:line="276" w:lineRule="auto"/>
              <w:rPr>
                <w:sz w:val="24"/>
                <w:szCs w:val="24"/>
              </w:rPr>
            </w:pPr>
            <w:r w:rsidRPr="00D467C9">
              <w:rPr>
                <w:sz w:val="24"/>
                <w:szCs w:val="24"/>
              </w:rPr>
              <w:t>No staff training.</w:t>
            </w:r>
          </w:p>
        </w:tc>
        <w:tc>
          <w:tcPr>
            <w:tcW w:w="1072" w:type="dxa"/>
            <w:shd w:val="clear" w:color="auto" w:fill="F2F2F2" w:themeFill="background1" w:themeFillShade="F2"/>
          </w:tcPr>
          <w:p w14:paraId="53E7C5D0" w14:textId="77777777" w:rsidR="002B4479" w:rsidRPr="00D467C9" w:rsidRDefault="002B4479" w:rsidP="00B43F88">
            <w:pPr>
              <w:spacing w:before="0" w:line="276" w:lineRule="auto"/>
              <w:ind w:left="0"/>
              <w:jc w:val="center"/>
              <w:rPr>
                <w:sz w:val="24"/>
                <w:szCs w:val="24"/>
              </w:rPr>
            </w:pPr>
            <w:r w:rsidRPr="00D467C9">
              <w:rPr>
                <w:noProof/>
                <w:sz w:val="22"/>
                <w:szCs w:val="22"/>
              </w:rPr>
              <w:drawing>
                <wp:inline distT="0" distB="0" distL="0" distR="0" wp14:anchorId="36C6BA55" wp14:editId="00E71E9B">
                  <wp:extent cx="274320" cy="274320"/>
                  <wp:effectExtent l="0" t="0" r="0" b="0"/>
                  <wp:docPr id="592223906" name="Graphic 592223906"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bl>
    <w:p w14:paraId="72903FE3" w14:textId="77777777" w:rsidR="005124FE" w:rsidRPr="00D467C9" w:rsidRDefault="005124FE" w:rsidP="00B43F88">
      <w:pPr>
        <w:spacing w:before="0" w:line="276" w:lineRule="auto"/>
        <w:ind w:left="0"/>
        <w:rPr>
          <w:color w:val="BB3D10"/>
          <w:sz w:val="32"/>
          <w:szCs w:val="32"/>
        </w:rPr>
      </w:pPr>
    </w:p>
    <w:p w14:paraId="40FE342B" w14:textId="798B5D89" w:rsidR="00A60A97" w:rsidRPr="00D467C9" w:rsidRDefault="004A6964" w:rsidP="00B43F88">
      <w:pPr>
        <w:spacing w:before="0" w:line="276" w:lineRule="auto"/>
        <w:ind w:left="0"/>
      </w:pPr>
      <w:r w:rsidRPr="00D467C9">
        <w:rPr>
          <w:color w:val="BB3D10"/>
          <w:sz w:val="32"/>
          <w:szCs w:val="32"/>
        </w:rPr>
        <w:lastRenderedPageBreak/>
        <w:t xml:space="preserve">Feature 2D-3. </w:t>
      </w:r>
      <w:r w:rsidRPr="00D467C9">
        <w:rPr>
          <w:sz w:val="28"/>
          <w:szCs w:val="28"/>
        </w:rPr>
        <w:t>School RNs and school health program track health-related needs and services. School setting has data for quality improvement.</w:t>
      </w:r>
    </w:p>
    <w:tbl>
      <w:tblPr>
        <w:tblStyle w:val="TableGrid"/>
        <w:tblW w:w="10440" w:type="dxa"/>
        <w:tblInd w:w="-5" w:type="dxa"/>
        <w:tblLook w:val="04A0" w:firstRow="1" w:lastRow="0" w:firstColumn="1" w:lastColumn="0" w:noHBand="0" w:noVBand="1"/>
      </w:tblPr>
      <w:tblGrid>
        <w:gridCol w:w="540"/>
        <w:gridCol w:w="8828"/>
        <w:gridCol w:w="1072"/>
      </w:tblGrid>
      <w:tr w:rsidR="005124FE" w:rsidRPr="00D467C9" w14:paraId="1CC11E35" w14:textId="77777777" w:rsidTr="00ED2C5B">
        <w:tc>
          <w:tcPr>
            <w:tcW w:w="9368" w:type="dxa"/>
            <w:gridSpan w:val="2"/>
            <w:tcBorders>
              <w:left w:val="single" w:sz="48" w:space="0" w:color="F4B466"/>
            </w:tcBorders>
            <w:shd w:val="clear" w:color="auto" w:fill="auto"/>
          </w:tcPr>
          <w:p w14:paraId="680ABA80" w14:textId="4B9E379F" w:rsidR="005124FE" w:rsidRPr="00D467C9" w:rsidRDefault="005124FE" w:rsidP="00B43F88">
            <w:pPr>
              <w:spacing w:before="0" w:line="276" w:lineRule="auto"/>
              <w:ind w:left="0"/>
              <w:jc w:val="center"/>
              <w:rPr>
                <w:sz w:val="28"/>
                <w:szCs w:val="28"/>
              </w:rPr>
            </w:pPr>
            <w:r w:rsidRPr="00D467C9">
              <w:rPr>
                <w:b/>
                <w:bCs/>
                <w:sz w:val="28"/>
                <w:szCs w:val="28"/>
              </w:rPr>
              <w:t>Description of feature</w:t>
            </w:r>
          </w:p>
        </w:tc>
        <w:tc>
          <w:tcPr>
            <w:tcW w:w="1072" w:type="dxa"/>
            <w:shd w:val="clear" w:color="auto" w:fill="auto"/>
          </w:tcPr>
          <w:p w14:paraId="7EA1B59C" w14:textId="20188C32" w:rsidR="005124FE" w:rsidRPr="00D467C9" w:rsidRDefault="005124FE" w:rsidP="00B43F88">
            <w:pPr>
              <w:spacing w:before="0" w:line="276" w:lineRule="auto"/>
              <w:ind w:left="0"/>
              <w:jc w:val="center"/>
              <w:rPr>
                <w:b/>
                <w:bCs/>
                <w:sz w:val="24"/>
                <w:szCs w:val="24"/>
              </w:rPr>
            </w:pPr>
            <w:r w:rsidRPr="00D467C9">
              <w:rPr>
                <w:b/>
                <w:bCs/>
                <w:sz w:val="28"/>
                <w:szCs w:val="28"/>
              </w:rPr>
              <w:t>Status</w:t>
            </w:r>
          </w:p>
        </w:tc>
      </w:tr>
      <w:tr w:rsidR="00805944" w:rsidRPr="00D467C9" w14:paraId="0169155F" w14:textId="77777777" w:rsidTr="00ED2C5B">
        <w:tc>
          <w:tcPr>
            <w:tcW w:w="540" w:type="dxa"/>
            <w:tcBorders>
              <w:left w:val="single" w:sz="48" w:space="0" w:color="F4B466"/>
              <w:right w:val="nil"/>
            </w:tcBorders>
          </w:tcPr>
          <w:p w14:paraId="37B08689" w14:textId="77777777" w:rsidR="00805944" w:rsidRPr="00D467C9" w:rsidRDefault="00805944" w:rsidP="00B43F88">
            <w:pPr>
              <w:spacing w:before="0" w:line="276" w:lineRule="auto"/>
              <w:ind w:left="0"/>
              <w:jc w:val="center"/>
            </w:pPr>
            <w:r w:rsidRPr="00D467C9">
              <w:rPr>
                <w:b/>
                <w:bCs/>
                <w:sz w:val="40"/>
                <w:szCs w:val="40"/>
              </w:rPr>
              <w:t>3</w:t>
            </w:r>
            <w:r w:rsidRPr="00D467C9">
              <w:rPr>
                <w:b/>
                <w:bCs/>
                <w:sz w:val="24"/>
                <w:szCs w:val="24"/>
              </w:rPr>
              <w:t xml:space="preserve"> </w:t>
            </w:r>
          </w:p>
        </w:tc>
        <w:tc>
          <w:tcPr>
            <w:tcW w:w="8828" w:type="dxa"/>
            <w:tcBorders>
              <w:left w:val="nil"/>
            </w:tcBorders>
          </w:tcPr>
          <w:p w14:paraId="110DA402" w14:textId="26BA947F" w:rsidR="00805944" w:rsidRPr="00D467C9" w:rsidRDefault="00805944" w:rsidP="00B43F88">
            <w:pPr>
              <w:pStyle w:val="ListParagraph"/>
              <w:numPr>
                <w:ilvl w:val="0"/>
                <w:numId w:val="49"/>
              </w:numPr>
              <w:spacing w:before="0" w:after="0" w:line="276" w:lineRule="auto"/>
              <w:contextualSpacing/>
              <w:rPr>
                <w:sz w:val="24"/>
                <w:szCs w:val="24"/>
              </w:rPr>
            </w:pPr>
            <w:r w:rsidRPr="00D467C9">
              <w:rPr>
                <w:sz w:val="24"/>
                <w:szCs w:val="24"/>
                <w:u w:val="single"/>
              </w:rPr>
              <w:t xml:space="preserve">Routine information collection: </w:t>
            </w:r>
            <w:r w:rsidRPr="00D467C9">
              <w:rPr>
                <w:sz w:val="24"/>
                <w:szCs w:val="24"/>
              </w:rPr>
              <w:t xml:space="preserve">Documentation </w:t>
            </w:r>
            <w:r w:rsidR="0060361D" w:rsidRPr="00D467C9">
              <w:rPr>
                <w:sz w:val="24"/>
                <w:szCs w:val="24"/>
              </w:rPr>
              <w:t xml:space="preserve">consistently </w:t>
            </w:r>
            <w:r w:rsidRPr="00D467C9">
              <w:rPr>
                <w:sz w:val="24"/>
                <w:szCs w:val="24"/>
              </w:rPr>
              <w:t xml:space="preserve">collects priority health information. </w:t>
            </w:r>
            <w:r w:rsidR="00B64CDA" w:rsidRPr="00D467C9">
              <w:rPr>
                <w:sz w:val="24"/>
                <w:szCs w:val="24"/>
              </w:rPr>
              <w:t>Examples</w:t>
            </w:r>
            <w:r w:rsidRPr="00D467C9">
              <w:rPr>
                <w:sz w:val="24"/>
                <w:szCs w:val="24"/>
              </w:rPr>
              <w:t>:</w:t>
            </w:r>
          </w:p>
          <w:p w14:paraId="53599A6C" w14:textId="1D945B24" w:rsidR="00805944" w:rsidRPr="00D467C9" w:rsidRDefault="00805944" w:rsidP="00B43F88">
            <w:pPr>
              <w:pStyle w:val="ListParagraph"/>
              <w:numPr>
                <w:ilvl w:val="0"/>
                <w:numId w:val="50"/>
              </w:numPr>
              <w:spacing w:before="0" w:after="0" w:line="276" w:lineRule="auto"/>
              <w:contextualSpacing/>
              <w:rPr>
                <w:sz w:val="24"/>
                <w:szCs w:val="24"/>
              </w:rPr>
            </w:pPr>
            <w:r w:rsidRPr="00D467C9">
              <w:rPr>
                <w:sz w:val="24"/>
                <w:szCs w:val="24"/>
              </w:rPr>
              <w:t>Chronic health conditions: health on annual enrollment forms; student</w:t>
            </w:r>
            <w:r w:rsidR="00B9536A" w:rsidRPr="00D467C9">
              <w:rPr>
                <w:sz w:val="24"/>
                <w:szCs w:val="24"/>
              </w:rPr>
              <w:t xml:space="preserve"> and </w:t>
            </w:r>
            <w:r w:rsidRPr="00D467C9">
              <w:rPr>
                <w:sz w:val="24"/>
                <w:szCs w:val="24"/>
              </w:rPr>
              <w:t>family questionnaires;</w:t>
            </w:r>
            <w:r w:rsidR="00BF420E" w:rsidRPr="00D467C9">
              <w:rPr>
                <w:sz w:val="24"/>
                <w:szCs w:val="24"/>
              </w:rPr>
              <w:t xml:space="preserve"> robust</w:t>
            </w:r>
            <w:r w:rsidRPr="00D467C9">
              <w:rPr>
                <w:sz w:val="24"/>
                <w:szCs w:val="24"/>
              </w:rPr>
              <w:t xml:space="preserve"> Child Find</w:t>
            </w:r>
            <w:r w:rsidR="00BF420E" w:rsidRPr="00D467C9">
              <w:rPr>
                <w:sz w:val="24"/>
                <w:szCs w:val="24"/>
              </w:rPr>
              <w:t xml:space="preserve"> process</w:t>
            </w:r>
          </w:p>
          <w:p w14:paraId="2F85F5D4" w14:textId="77777777" w:rsidR="00805944" w:rsidRPr="00D467C9" w:rsidRDefault="00805944" w:rsidP="00B43F88">
            <w:pPr>
              <w:pStyle w:val="ListParagraph"/>
              <w:numPr>
                <w:ilvl w:val="0"/>
                <w:numId w:val="50"/>
              </w:numPr>
              <w:spacing w:before="0" w:after="0" w:line="276" w:lineRule="auto"/>
              <w:contextualSpacing/>
              <w:rPr>
                <w:sz w:val="24"/>
                <w:szCs w:val="24"/>
              </w:rPr>
            </w:pPr>
            <w:r w:rsidRPr="00D467C9">
              <w:rPr>
                <w:sz w:val="24"/>
                <w:szCs w:val="24"/>
              </w:rPr>
              <w:t xml:space="preserve">Acute care needs: # of new medical events, illness, injuries </w:t>
            </w:r>
          </w:p>
          <w:p w14:paraId="4134A2A1" w14:textId="167DB995" w:rsidR="00805944" w:rsidRPr="00D467C9" w:rsidRDefault="00805944" w:rsidP="00B43F88">
            <w:pPr>
              <w:pStyle w:val="ListParagraph"/>
              <w:numPr>
                <w:ilvl w:val="0"/>
                <w:numId w:val="50"/>
              </w:numPr>
              <w:spacing w:before="0" w:after="0" w:line="276" w:lineRule="auto"/>
              <w:contextualSpacing/>
              <w:rPr>
                <w:sz w:val="24"/>
                <w:szCs w:val="24"/>
              </w:rPr>
            </w:pPr>
            <w:r w:rsidRPr="00D467C9">
              <w:rPr>
                <w:sz w:val="24"/>
                <w:szCs w:val="24"/>
              </w:rPr>
              <w:t xml:space="preserve">Services and outcomes: # of meetings; # of trainings; # of health plans; # student goals set/met; # of RN consultations; attendance; satisfaction. </w:t>
            </w:r>
          </w:p>
          <w:p w14:paraId="3C717DE6" w14:textId="1B4FC173" w:rsidR="00805944" w:rsidRPr="00D467C9" w:rsidRDefault="00805944" w:rsidP="00B43F88">
            <w:pPr>
              <w:pStyle w:val="ListParagraph"/>
              <w:numPr>
                <w:ilvl w:val="0"/>
                <w:numId w:val="32"/>
              </w:numPr>
              <w:tabs>
                <w:tab w:val="left" w:pos="6349"/>
              </w:tabs>
              <w:spacing w:before="0" w:after="0" w:line="276" w:lineRule="auto"/>
              <w:contextualSpacing/>
              <w:rPr>
                <w:sz w:val="24"/>
                <w:szCs w:val="24"/>
              </w:rPr>
            </w:pPr>
            <w:r w:rsidRPr="00D467C9">
              <w:rPr>
                <w:sz w:val="24"/>
                <w:szCs w:val="24"/>
                <w:u w:val="single"/>
              </w:rPr>
              <w:t>Routine tracking &amp; reporting:</w:t>
            </w:r>
            <w:r w:rsidRPr="00D467C9">
              <w:rPr>
                <w:sz w:val="24"/>
                <w:szCs w:val="24"/>
              </w:rPr>
              <w:t xml:space="preserve"> RN or health staff review data; report in FERPA-compliant ways; share success, support improvements. </w:t>
            </w:r>
          </w:p>
        </w:tc>
        <w:tc>
          <w:tcPr>
            <w:tcW w:w="1072" w:type="dxa"/>
          </w:tcPr>
          <w:p w14:paraId="68F7B1B3" w14:textId="77777777" w:rsidR="00805944" w:rsidRPr="00D467C9" w:rsidRDefault="00805944" w:rsidP="00B43F88">
            <w:pPr>
              <w:spacing w:before="0" w:line="276" w:lineRule="auto"/>
              <w:ind w:left="0"/>
              <w:jc w:val="center"/>
              <w:rPr>
                <w:noProof/>
                <w:sz w:val="22"/>
                <w:szCs w:val="22"/>
              </w:rPr>
            </w:pPr>
            <w:r w:rsidRPr="00D467C9">
              <w:rPr>
                <w:noProof/>
                <w:sz w:val="22"/>
                <w:szCs w:val="22"/>
              </w:rPr>
              <w:drawing>
                <wp:inline distT="0" distB="0" distL="0" distR="0" wp14:anchorId="1DD2E189" wp14:editId="3E22FB2B">
                  <wp:extent cx="274320" cy="274320"/>
                  <wp:effectExtent l="0" t="0" r="0" b="0"/>
                  <wp:docPr id="1116423112" name="Graphic 1116423112"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A50C62" w:rsidRPr="00D467C9" w14:paraId="009D2B94" w14:textId="77777777" w:rsidTr="00ED2C5B">
        <w:tc>
          <w:tcPr>
            <w:tcW w:w="540" w:type="dxa"/>
            <w:tcBorders>
              <w:left w:val="single" w:sz="48" w:space="0" w:color="F4B466"/>
              <w:right w:val="nil"/>
            </w:tcBorders>
          </w:tcPr>
          <w:p w14:paraId="37657BDC" w14:textId="77777777" w:rsidR="00A50C62" w:rsidRPr="00D467C9" w:rsidRDefault="00A50C62" w:rsidP="00B43F88">
            <w:pPr>
              <w:spacing w:before="0" w:line="276" w:lineRule="auto"/>
              <w:ind w:left="0"/>
              <w:jc w:val="center"/>
            </w:pPr>
            <w:r w:rsidRPr="00D467C9">
              <w:rPr>
                <w:b/>
                <w:bCs/>
                <w:sz w:val="40"/>
                <w:szCs w:val="40"/>
              </w:rPr>
              <w:t>2</w:t>
            </w:r>
          </w:p>
        </w:tc>
        <w:tc>
          <w:tcPr>
            <w:tcW w:w="8828" w:type="dxa"/>
            <w:tcBorders>
              <w:left w:val="nil"/>
            </w:tcBorders>
          </w:tcPr>
          <w:p w14:paraId="30B22034" w14:textId="656F051A" w:rsidR="00A50C62" w:rsidRPr="00D467C9" w:rsidRDefault="00CD6406" w:rsidP="00B43F88">
            <w:pPr>
              <w:pStyle w:val="ListParagraph"/>
              <w:numPr>
                <w:ilvl w:val="0"/>
                <w:numId w:val="32"/>
              </w:numPr>
              <w:spacing w:before="0" w:after="0" w:line="276" w:lineRule="auto"/>
              <w:rPr>
                <w:sz w:val="24"/>
                <w:szCs w:val="24"/>
              </w:rPr>
            </w:pPr>
            <w:r w:rsidRPr="00D467C9">
              <w:rPr>
                <w:sz w:val="24"/>
                <w:szCs w:val="24"/>
              </w:rPr>
              <w:t>Health information collection</w:t>
            </w:r>
            <w:r w:rsidR="00A50C62" w:rsidRPr="00D467C9">
              <w:rPr>
                <w:sz w:val="24"/>
                <w:szCs w:val="24"/>
              </w:rPr>
              <w:t xml:space="preserve"> </w:t>
            </w:r>
            <w:r w:rsidR="00891610" w:rsidRPr="00D467C9">
              <w:rPr>
                <w:sz w:val="24"/>
                <w:szCs w:val="24"/>
              </w:rPr>
              <w:t xml:space="preserve">is inconsistent or absent in </w:t>
            </w:r>
            <w:r w:rsidR="0060361D" w:rsidRPr="00D467C9">
              <w:rPr>
                <w:sz w:val="24"/>
                <w:szCs w:val="24"/>
              </w:rPr>
              <w:t>a priority area</w:t>
            </w:r>
            <w:r w:rsidR="00A50C62" w:rsidRPr="00D467C9">
              <w:rPr>
                <w:sz w:val="24"/>
                <w:szCs w:val="24"/>
              </w:rPr>
              <w:t xml:space="preserve">. </w:t>
            </w:r>
          </w:p>
          <w:p w14:paraId="4B4D700D" w14:textId="3C8A4002" w:rsidR="00A50C62" w:rsidRPr="00D467C9" w:rsidRDefault="00A50C62" w:rsidP="00B43F88">
            <w:pPr>
              <w:pStyle w:val="ListParagraph"/>
              <w:numPr>
                <w:ilvl w:val="0"/>
                <w:numId w:val="48"/>
              </w:numPr>
              <w:spacing w:before="0" w:after="0" w:line="276" w:lineRule="auto"/>
              <w:rPr>
                <w:sz w:val="24"/>
                <w:szCs w:val="24"/>
              </w:rPr>
            </w:pPr>
            <w:r w:rsidRPr="00D467C9">
              <w:rPr>
                <w:sz w:val="24"/>
                <w:szCs w:val="24"/>
              </w:rPr>
              <w:t xml:space="preserve">At least one health-related data point is routinely tracked and reported. </w:t>
            </w:r>
          </w:p>
        </w:tc>
        <w:tc>
          <w:tcPr>
            <w:tcW w:w="1072" w:type="dxa"/>
          </w:tcPr>
          <w:p w14:paraId="74D092D0" w14:textId="77777777" w:rsidR="00A50C62" w:rsidRPr="00D467C9" w:rsidRDefault="00A50C62" w:rsidP="00B43F88">
            <w:pPr>
              <w:spacing w:before="0" w:line="276" w:lineRule="auto"/>
              <w:ind w:left="0"/>
              <w:jc w:val="center"/>
              <w:rPr>
                <w:noProof/>
                <w:sz w:val="22"/>
                <w:szCs w:val="22"/>
              </w:rPr>
            </w:pPr>
            <w:r w:rsidRPr="00D467C9">
              <w:rPr>
                <w:noProof/>
                <w:sz w:val="22"/>
                <w:szCs w:val="22"/>
              </w:rPr>
              <w:drawing>
                <wp:inline distT="0" distB="0" distL="0" distR="0" wp14:anchorId="5F0A7583" wp14:editId="2F4B1B13">
                  <wp:extent cx="274320" cy="274320"/>
                  <wp:effectExtent l="0" t="0" r="0" b="0"/>
                  <wp:docPr id="1043676454" name="Graphic 1043676454"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A50C62" w:rsidRPr="00D467C9" w14:paraId="5B6231EB" w14:textId="77777777" w:rsidTr="00ED2C5B">
        <w:trPr>
          <w:trHeight w:val="665"/>
        </w:trPr>
        <w:tc>
          <w:tcPr>
            <w:tcW w:w="540" w:type="dxa"/>
            <w:tcBorders>
              <w:left w:val="single" w:sz="48" w:space="0" w:color="F4B466"/>
              <w:right w:val="nil"/>
            </w:tcBorders>
          </w:tcPr>
          <w:p w14:paraId="289D838A" w14:textId="77777777" w:rsidR="00A50C62" w:rsidRPr="00D467C9" w:rsidRDefault="00A50C62" w:rsidP="00B43F88">
            <w:pPr>
              <w:spacing w:before="0" w:line="276" w:lineRule="auto"/>
              <w:ind w:left="0"/>
              <w:jc w:val="center"/>
            </w:pPr>
            <w:r w:rsidRPr="00D467C9">
              <w:rPr>
                <w:b/>
                <w:bCs/>
                <w:sz w:val="40"/>
                <w:szCs w:val="40"/>
              </w:rPr>
              <w:t>1</w:t>
            </w:r>
          </w:p>
        </w:tc>
        <w:tc>
          <w:tcPr>
            <w:tcW w:w="8828" w:type="dxa"/>
            <w:tcBorders>
              <w:left w:val="nil"/>
            </w:tcBorders>
          </w:tcPr>
          <w:p w14:paraId="705A5FC1" w14:textId="372F213B" w:rsidR="00D756B8" w:rsidRPr="00D467C9" w:rsidRDefault="00250A71" w:rsidP="00B43F88">
            <w:pPr>
              <w:pStyle w:val="ListParagraph"/>
              <w:numPr>
                <w:ilvl w:val="0"/>
                <w:numId w:val="32"/>
              </w:numPr>
              <w:spacing w:before="0" w:after="0" w:line="276" w:lineRule="auto"/>
              <w:rPr>
                <w:sz w:val="24"/>
                <w:szCs w:val="24"/>
              </w:rPr>
            </w:pPr>
            <w:r w:rsidRPr="00D467C9">
              <w:rPr>
                <w:sz w:val="24"/>
                <w:szCs w:val="24"/>
              </w:rPr>
              <w:t>H</w:t>
            </w:r>
            <w:r w:rsidR="00D756B8" w:rsidRPr="00D467C9">
              <w:rPr>
                <w:sz w:val="24"/>
                <w:szCs w:val="24"/>
              </w:rPr>
              <w:t xml:space="preserve">ealth information </w:t>
            </w:r>
            <w:r w:rsidR="00683EAF" w:rsidRPr="00D467C9">
              <w:rPr>
                <w:sz w:val="24"/>
                <w:szCs w:val="24"/>
              </w:rPr>
              <w:t>collection has</w:t>
            </w:r>
            <w:r w:rsidR="00D756B8" w:rsidRPr="00D467C9">
              <w:rPr>
                <w:sz w:val="24"/>
                <w:szCs w:val="24"/>
              </w:rPr>
              <w:t xml:space="preserve"> gaps in multiple areas. </w:t>
            </w:r>
          </w:p>
          <w:p w14:paraId="233E1A5F" w14:textId="77777777" w:rsidR="0028012A" w:rsidRPr="00D467C9" w:rsidRDefault="00F36221" w:rsidP="00B43F88">
            <w:pPr>
              <w:pStyle w:val="ListParagraph"/>
              <w:numPr>
                <w:ilvl w:val="0"/>
                <w:numId w:val="32"/>
              </w:numPr>
              <w:spacing w:before="0" w:after="0" w:line="276" w:lineRule="auto"/>
              <w:rPr>
                <w:sz w:val="24"/>
                <w:szCs w:val="24"/>
              </w:rPr>
            </w:pPr>
            <w:r w:rsidRPr="00D467C9">
              <w:rPr>
                <w:sz w:val="24"/>
                <w:szCs w:val="24"/>
              </w:rPr>
              <w:t>M</w:t>
            </w:r>
            <w:r w:rsidR="00254012" w:rsidRPr="00D467C9">
              <w:rPr>
                <w:sz w:val="24"/>
                <w:szCs w:val="24"/>
              </w:rPr>
              <w:t>inimal or irregular data tracking or reporting.</w:t>
            </w:r>
            <w:r w:rsidR="0028012A" w:rsidRPr="00D467C9">
              <w:rPr>
                <w:sz w:val="24"/>
                <w:szCs w:val="24"/>
              </w:rPr>
              <w:t xml:space="preserve"> </w:t>
            </w:r>
          </w:p>
          <w:p w14:paraId="3DCC1682" w14:textId="1EA10B60" w:rsidR="00A50C62" w:rsidRPr="00D467C9" w:rsidRDefault="0028012A" w:rsidP="00B43F88">
            <w:pPr>
              <w:pStyle w:val="ListParagraph"/>
              <w:numPr>
                <w:ilvl w:val="0"/>
                <w:numId w:val="32"/>
              </w:numPr>
              <w:spacing w:before="0" w:after="0" w:line="276" w:lineRule="auto"/>
              <w:rPr>
                <w:sz w:val="24"/>
                <w:szCs w:val="24"/>
              </w:rPr>
            </w:pPr>
            <w:r w:rsidRPr="00D467C9">
              <w:rPr>
                <w:sz w:val="24"/>
                <w:szCs w:val="24"/>
              </w:rPr>
              <w:t>Difficult to find health information about successes or needs for improvement.</w:t>
            </w:r>
          </w:p>
        </w:tc>
        <w:tc>
          <w:tcPr>
            <w:tcW w:w="1072" w:type="dxa"/>
          </w:tcPr>
          <w:p w14:paraId="5988423E" w14:textId="77777777" w:rsidR="00A50C62" w:rsidRPr="00D467C9" w:rsidRDefault="00A50C62" w:rsidP="00B43F88">
            <w:pPr>
              <w:spacing w:before="0" w:line="276" w:lineRule="auto"/>
              <w:ind w:left="0"/>
              <w:jc w:val="center"/>
              <w:rPr>
                <w:sz w:val="24"/>
                <w:szCs w:val="24"/>
              </w:rPr>
            </w:pPr>
            <w:r w:rsidRPr="00D467C9">
              <w:rPr>
                <w:noProof/>
                <w:sz w:val="22"/>
                <w:szCs w:val="22"/>
              </w:rPr>
              <w:drawing>
                <wp:inline distT="0" distB="0" distL="0" distR="0" wp14:anchorId="6F5A84BC" wp14:editId="7EA32285">
                  <wp:extent cx="274320" cy="274320"/>
                  <wp:effectExtent l="0" t="0" r="0" b="0"/>
                  <wp:docPr id="350228205" name="Graphic 350228205"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A50C62" w:rsidRPr="00D467C9" w14:paraId="15F9738F" w14:textId="77777777" w:rsidTr="00ED2C5B">
        <w:tc>
          <w:tcPr>
            <w:tcW w:w="540" w:type="dxa"/>
            <w:tcBorders>
              <w:left w:val="single" w:sz="48" w:space="0" w:color="F4B466"/>
              <w:right w:val="nil"/>
            </w:tcBorders>
          </w:tcPr>
          <w:p w14:paraId="6121E5B4" w14:textId="77777777" w:rsidR="00A50C62" w:rsidRPr="00D467C9" w:rsidRDefault="00A50C62" w:rsidP="00B43F88">
            <w:pPr>
              <w:spacing w:before="0" w:line="276" w:lineRule="auto"/>
              <w:ind w:left="0"/>
              <w:jc w:val="center"/>
              <w:rPr>
                <w:b/>
                <w:bCs/>
              </w:rPr>
            </w:pPr>
            <w:r w:rsidRPr="00D467C9">
              <w:rPr>
                <w:b/>
                <w:bCs/>
                <w:sz w:val="40"/>
                <w:szCs w:val="40"/>
              </w:rPr>
              <w:t>0</w:t>
            </w:r>
          </w:p>
        </w:tc>
        <w:tc>
          <w:tcPr>
            <w:tcW w:w="8828" w:type="dxa"/>
            <w:tcBorders>
              <w:left w:val="nil"/>
            </w:tcBorders>
          </w:tcPr>
          <w:p w14:paraId="06454058" w14:textId="4E3D6E8D" w:rsidR="00A50C62" w:rsidRPr="00D467C9" w:rsidRDefault="00692581" w:rsidP="00B43F88">
            <w:pPr>
              <w:pStyle w:val="ListParagraph"/>
              <w:numPr>
                <w:ilvl w:val="0"/>
                <w:numId w:val="32"/>
              </w:numPr>
              <w:spacing w:before="0" w:after="0" w:line="276" w:lineRule="auto"/>
              <w:rPr>
                <w:sz w:val="24"/>
                <w:szCs w:val="24"/>
              </w:rPr>
            </w:pPr>
            <w:r w:rsidRPr="00D467C9">
              <w:rPr>
                <w:sz w:val="24"/>
                <w:szCs w:val="24"/>
              </w:rPr>
              <w:t xml:space="preserve">No routine </w:t>
            </w:r>
            <w:r w:rsidR="00CD6406" w:rsidRPr="00D467C9">
              <w:rPr>
                <w:sz w:val="24"/>
                <w:szCs w:val="24"/>
              </w:rPr>
              <w:t xml:space="preserve">health </w:t>
            </w:r>
            <w:r w:rsidR="0028012A" w:rsidRPr="00D467C9">
              <w:rPr>
                <w:sz w:val="24"/>
                <w:szCs w:val="24"/>
              </w:rPr>
              <w:t xml:space="preserve">data collection, </w:t>
            </w:r>
            <w:r w:rsidRPr="00D467C9">
              <w:rPr>
                <w:sz w:val="24"/>
                <w:szCs w:val="24"/>
              </w:rPr>
              <w:t>tracking</w:t>
            </w:r>
            <w:r w:rsidR="0028012A" w:rsidRPr="00D467C9">
              <w:rPr>
                <w:sz w:val="24"/>
                <w:szCs w:val="24"/>
              </w:rPr>
              <w:t>,</w:t>
            </w:r>
            <w:r w:rsidRPr="00D467C9">
              <w:rPr>
                <w:sz w:val="24"/>
                <w:szCs w:val="24"/>
              </w:rPr>
              <w:t xml:space="preserve"> or reporting.</w:t>
            </w:r>
          </w:p>
        </w:tc>
        <w:tc>
          <w:tcPr>
            <w:tcW w:w="1072" w:type="dxa"/>
          </w:tcPr>
          <w:p w14:paraId="29C21702" w14:textId="77777777" w:rsidR="00A50C62" w:rsidRPr="00D467C9" w:rsidRDefault="00A50C62" w:rsidP="00B43F88">
            <w:pPr>
              <w:spacing w:before="0" w:line="276" w:lineRule="auto"/>
              <w:ind w:left="0"/>
              <w:jc w:val="center"/>
              <w:rPr>
                <w:sz w:val="24"/>
                <w:szCs w:val="24"/>
              </w:rPr>
            </w:pPr>
            <w:r w:rsidRPr="00D467C9">
              <w:rPr>
                <w:noProof/>
                <w:sz w:val="22"/>
                <w:szCs w:val="22"/>
              </w:rPr>
              <w:drawing>
                <wp:inline distT="0" distB="0" distL="0" distR="0" wp14:anchorId="53703CD4" wp14:editId="13DA7C3E">
                  <wp:extent cx="274320" cy="274320"/>
                  <wp:effectExtent l="0" t="0" r="0" b="0"/>
                  <wp:docPr id="1605759339" name="Graphic 1605759339"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bl>
    <w:p w14:paraId="0AF87C0D" w14:textId="77777777" w:rsidR="00663960" w:rsidRDefault="00663960" w:rsidP="00CD0A9C">
      <w:pPr>
        <w:ind w:left="0"/>
      </w:pPr>
    </w:p>
    <w:p w14:paraId="328A6ADD" w14:textId="77777777" w:rsidR="00663960" w:rsidRDefault="00663960">
      <w:pPr>
        <w:spacing w:before="0" w:line="240" w:lineRule="auto"/>
        <w:ind w:left="0"/>
      </w:pPr>
      <w:r>
        <w:br w:type="page"/>
      </w:r>
    </w:p>
    <w:p w14:paraId="32A8848B" w14:textId="79BBBE8F" w:rsidR="00CD0A9C" w:rsidRPr="00D467C9" w:rsidRDefault="00CD0A9C" w:rsidP="00CD0A9C">
      <w:pPr>
        <w:ind w:left="0"/>
      </w:pPr>
      <w:r w:rsidRPr="00D467C9">
        <w:rPr>
          <w:noProof/>
        </w:rPr>
        <w:lastRenderedPageBreak/>
        <w:drawing>
          <wp:inline distT="0" distB="0" distL="0" distR="0" wp14:anchorId="63324C78" wp14:editId="43661112">
            <wp:extent cx="6668135" cy="719231"/>
            <wp:effectExtent l="0" t="0" r="0" b="5080"/>
            <wp:docPr id="9705401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54013" name="Picture 3">
                      <a:extLst>
                        <a:ext uri="{C183D7F6-B498-43B3-948B-1728B52AA6E4}">
                          <adec:decorative xmlns:adec="http://schemas.microsoft.com/office/drawing/2017/decorative" val="1"/>
                        </a:ext>
                      </a:extLst>
                    </pic:cNvPr>
                    <pic:cNvPicPr>
                      <a:picLocks noChangeAspect="1" noChangeArrowheads="1"/>
                    </pic:cNvPicPr>
                  </pic:nvPicPr>
                  <pic:blipFill>
                    <a:blip r:embed="rId51">
                      <a:extLst>
                        <a:ext uri="{28A0092B-C50C-407E-A947-70E740481C1C}">
                          <a14:useLocalDpi xmlns:a14="http://schemas.microsoft.com/office/drawing/2010/main" val="0"/>
                        </a:ext>
                      </a:extLst>
                    </a:blip>
                    <a:stretch>
                      <a:fillRect/>
                    </a:stretch>
                  </pic:blipFill>
                  <pic:spPr bwMode="auto">
                    <a:xfrm>
                      <a:off x="0" y="0"/>
                      <a:ext cx="6668135" cy="719231"/>
                    </a:xfrm>
                    <a:prstGeom prst="rect">
                      <a:avLst/>
                    </a:prstGeom>
                    <a:noFill/>
                    <a:ln>
                      <a:noFill/>
                    </a:ln>
                  </pic:spPr>
                </pic:pic>
              </a:graphicData>
            </a:graphic>
          </wp:inline>
        </w:drawing>
      </w:r>
    </w:p>
    <w:p w14:paraId="2854CE8D" w14:textId="5E5B041C" w:rsidR="001058F1" w:rsidRDefault="003845E0" w:rsidP="008C005C">
      <w:pPr>
        <w:pStyle w:val="Heading2"/>
        <w:spacing w:after="0"/>
      </w:pPr>
      <w:bookmarkStart w:id="76" w:name="_Goal_3_Scanning"/>
      <w:bookmarkStart w:id="77" w:name="_Toc206686522"/>
      <w:bookmarkEnd w:id="76"/>
      <w:r>
        <w:t>Goal 3</w:t>
      </w:r>
      <w:r w:rsidR="00197181">
        <w:t xml:space="preserve"> Scanning Tools</w:t>
      </w:r>
      <w:bookmarkEnd w:id="77"/>
    </w:p>
    <w:p w14:paraId="4F3F10C7" w14:textId="77777777" w:rsidR="008C005C" w:rsidRPr="008C005C" w:rsidRDefault="008C005C" w:rsidP="008C005C">
      <w:pPr>
        <w:spacing w:before="0"/>
      </w:pPr>
    </w:p>
    <w:p w14:paraId="16BFB661" w14:textId="5C2F087D" w:rsidR="00045A5C" w:rsidRDefault="00C4044A" w:rsidP="008C005C">
      <w:pPr>
        <w:pStyle w:val="Heading3"/>
        <w:pBdr>
          <w:bottom w:val="single" w:sz="48" w:space="1" w:color="FEE269"/>
        </w:pBdr>
        <w:spacing w:before="0"/>
        <w:ind w:left="0" w:firstLine="540"/>
      </w:pPr>
      <w:bookmarkStart w:id="78" w:name="_Toc206030467"/>
      <w:bookmarkStart w:id="79" w:name="_Toc206686523"/>
      <w:r w:rsidRPr="00C4044A">
        <w:t>Introduction</w:t>
      </w:r>
      <w:r>
        <w:t xml:space="preserve"> to Goal 3: Collaborative Team Structures</w:t>
      </w:r>
      <w:bookmarkEnd w:id="78"/>
      <w:bookmarkEnd w:id="79"/>
    </w:p>
    <w:p w14:paraId="227587E6" w14:textId="5F01C4AB" w:rsidR="000465B1" w:rsidRDefault="00CF7E32" w:rsidP="00C4044A">
      <w:pPr>
        <w:pStyle w:val="Heading4"/>
      </w:pPr>
      <w:r>
        <w:t xml:space="preserve">Goal 3. </w:t>
      </w:r>
      <w:r w:rsidR="000465B1" w:rsidRPr="006914BA">
        <w:t>Oregon school district case study</w:t>
      </w:r>
    </w:p>
    <w:p w14:paraId="5A1C2C09" w14:textId="5C54E739" w:rsidR="00D42A12" w:rsidRPr="00D467C9" w:rsidRDefault="00477C7D" w:rsidP="005414AF">
      <w:pPr>
        <w:shd w:val="clear" w:color="auto" w:fill="FFF9DD"/>
        <w:ind w:left="0"/>
      </w:pPr>
      <w:r w:rsidRPr="00D467C9">
        <w:t>In the past, school nursing work was siloed</w:t>
      </w:r>
      <w:r w:rsidR="00EB370B" w:rsidRPr="00D467C9">
        <w:t>.</w:t>
      </w:r>
      <w:r w:rsidRPr="00D467C9">
        <w:t xml:space="preserve"> </w:t>
      </w:r>
      <w:r w:rsidR="00EB370B" w:rsidRPr="00D467C9">
        <w:t>N</w:t>
      </w:r>
      <w:r w:rsidRPr="00D467C9">
        <w:t>urse</w:t>
      </w:r>
      <w:r w:rsidR="00D67A78" w:rsidRPr="00D467C9">
        <w:t>s</w:t>
      </w:r>
      <w:r w:rsidRPr="00D467C9">
        <w:t xml:space="preserve"> would report to</w:t>
      </w:r>
      <w:r w:rsidR="00EB370B" w:rsidRPr="00D467C9">
        <w:t xml:space="preserve"> building</w:t>
      </w:r>
      <w:r w:rsidRPr="00D467C9">
        <w:t xml:space="preserve"> principals or the superintendent</w:t>
      </w:r>
      <w:r w:rsidR="00EB370B" w:rsidRPr="00D467C9">
        <w:t xml:space="preserve">, but </w:t>
      </w:r>
      <w:r w:rsidR="00D67A78" w:rsidRPr="00D467C9">
        <w:t>nursing services</w:t>
      </w:r>
      <w:r w:rsidRPr="00D467C9">
        <w:t xml:space="preserve"> weren’t really part of any team</w:t>
      </w:r>
      <w:r w:rsidR="00E445D3" w:rsidRPr="00D467C9">
        <w:t xml:space="preserve"> or department</w:t>
      </w:r>
      <w:r w:rsidRPr="00D467C9">
        <w:t>. The district recently reorganized</w:t>
      </w:r>
      <w:r w:rsidR="00361B5E" w:rsidRPr="00D467C9">
        <w:t xml:space="preserve"> school nursing as part of student services</w:t>
      </w:r>
      <w:r w:rsidRPr="00D467C9">
        <w:t>. Now, nurses are in the same department as the counselors</w:t>
      </w:r>
      <w:r w:rsidR="00D42A12" w:rsidRPr="00D467C9">
        <w:t xml:space="preserve"> and report to the Student Services</w:t>
      </w:r>
      <w:r w:rsidR="00D6776A" w:rsidRPr="00D467C9">
        <w:t xml:space="preserve"> director</w:t>
      </w:r>
      <w:r w:rsidRPr="00D467C9">
        <w:t xml:space="preserve">. </w:t>
      </w:r>
    </w:p>
    <w:p w14:paraId="2B5108C9" w14:textId="5220779F" w:rsidR="00477C7D" w:rsidRPr="00D467C9" w:rsidRDefault="00B22DBE" w:rsidP="005414AF">
      <w:pPr>
        <w:shd w:val="clear" w:color="auto" w:fill="FFF9DD"/>
        <w:ind w:left="0"/>
        <w:rPr>
          <w:i/>
          <w:iCs/>
        </w:rPr>
      </w:pPr>
      <w:r w:rsidRPr="00D467C9">
        <w:t xml:space="preserve">Having a clearer team structure has helped build relationships between nurses, other school staff, and students. </w:t>
      </w:r>
      <w:r w:rsidR="00B476BE" w:rsidRPr="00D467C9">
        <w:t xml:space="preserve">The reorganization made nursing services more visible: staff and students know how to contact nurses, and nurses are aware of more student needs. </w:t>
      </w:r>
      <w:r w:rsidR="00477C7D" w:rsidRPr="00D467C9">
        <w:t>RNs have regular meetings with their</w:t>
      </w:r>
      <w:r w:rsidR="00D6776A" w:rsidRPr="00D467C9">
        <w:t xml:space="preserve"> director </w:t>
      </w:r>
      <w:r w:rsidR="00477C7D" w:rsidRPr="00D467C9">
        <w:t>and the counseling team</w:t>
      </w:r>
      <w:r w:rsidR="00EB370B" w:rsidRPr="00D467C9">
        <w:t>,</w:t>
      </w:r>
      <w:r w:rsidR="00B476BE" w:rsidRPr="00D467C9">
        <w:t xml:space="preserve"> and</w:t>
      </w:r>
      <w:r w:rsidR="00EB370B" w:rsidRPr="00D467C9">
        <w:t xml:space="preserve"> t</w:t>
      </w:r>
      <w:r w:rsidR="00477C7D" w:rsidRPr="00D467C9">
        <w:t xml:space="preserve">he lead nurse joins quarterly meetings with other department heads. This has improved care coordination for individual students, and keeps nurses looped in to support community health issues. </w:t>
      </w:r>
    </w:p>
    <w:p w14:paraId="65D0BA51" w14:textId="5E6B8E6B" w:rsidR="00125D1D" w:rsidRPr="00125D1D" w:rsidRDefault="00590EE9" w:rsidP="00590EE9">
      <w:pPr>
        <w:pStyle w:val="Heading4"/>
        <w:rPr>
          <w:i/>
        </w:rPr>
      </w:pPr>
      <w:r>
        <w:t>Goal 3. Objective (SHINE program goal)</w:t>
      </w:r>
    </w:p>
    <w:p w14:paraId="3C2E55A5" w14:textId="448AADBE" w:rsidR="00E325C4" w:rsidRPr="00D467C9" w:rsidRDefault="007220FD" w:rsidP="000A4768">
      <w:r w:rsidRPr="00D467C9">
        <w:t>Implement responsive structures and/or teams that support school nursing practice and nurse-directed planning and coordination to improve student health and educational outcomes.</w:t>
      </w:r>
    </w:p>
    <w:p w14:paraId="49E8DA24" w14:textId="026771C7" w:rsidR="003154E9" w:rsidRDefault="000C30E4" w:rsidP="00CE3D9C">
      <w:pPr>
        <w:pStyle w:val="Heading4"/>
      </w:pPr>
      <w:r w:rsidRPr="006914BA">
        <w:t xml:space="preserve">Goal </w:t>
      </w:r>
      <w:r w:rsidR="00D13F23">
        <w:t>3</w:t>
      </w:r>
      <w:r w:rsidR="00590EE9">
        <w:t>.</w:t>
      </w:r>
      <w:r w:rsidRPr="006914BA">
        <w:t xml:space="preserve"> Example</w:t>
      </w:r>
      <w:r w:rsidR="00590EE9">
        <w:t xml:space="preserve"> </w:t>
      </w:r>
      <w:r w:rsidR="00A50D86">
        <w:t>o</w:t>
      </w:r>
      <w:r w:rsidR="00590EE9">
        <w:t>utcome</w:t>
      </w:r>
      <w:r w:rsidRPr="006914BA">
        <w:t>s</w:t>
      </w:r>
      <w:r>
        <w:t xml:space="preserve"> (school setting goals) </w:t>
      </w:r>
    </w:p>
    <w:p w14:paraId="4B277D97" w14:textId="587154E3" w:rsidR="00AA3B6F" w:rsidRPr="00D467C9" w:rsidRDefault="00AA3B6F" w:rsidP="00381602">
      <w:pPr>
        <w:pStyle w:val="ListParagraph"/>
        <w:numPr>
          <w:ilvl w:val="0"/>
          <w:numId w:val="84"/>
        </w:numPr>
      </w:pPr>
      <w:r w:rsidRPr="00D467C9">
        <w:t>Create clear protocols and pathways for students and families to get connected to care regardless of who they go to in school. Train staff on those protocols. Plan will con</w:t>
      </w:r>
      <w:r w:rsidR="002E52A2" w:rsidRPr="00D467C9">
        <w:t>s</w:t>
      </w:r>
      <w:r w:rsidRPr="00D467C9">
        <w:t>ider student and family</w:t>
      </w:r>
      <w:r w:rsidR="00EF27A9" w:rsidRPr="00D467C9">
        <w:t xml:space="preserve"> </w:t>
      </w:r>
      <w:r w:rsidRPr="00D467C9">
        <w:t>communication styles, technology access, language.</w:t>
      </w:r>
    </w:p>
    <w:p w14:paraId="2714F97A" w14:textId="4A2FE94F" w:rsidR="00AA3B6F" w:rsidRPr="00D467C9" w:rsidRDefault="00AA3B6F" w:rsidP="00381602">
      <w:pPr>
        <w:pStyle w:val="ListParagraph"/>
        <w:numPr>
          <w:ilvl w:val="0"/>
          <w:numId w:val="84"/>
        </w:numPr>
      </w:pPr>
      <w:r w:rsidRPr="00D467C9">
        <w:t xml:space="preserve">Create and sustain communication channels and meetings that improve frequency and quality of communication between school nurses and other district staff and health support. </w:t>
      </w:r>
    </w:p>
    <w:p w14:paraId="4DBB9B67" w14:textId="70366D49" w:rsidR="00AA3B6F" w:rsidRPr="00D467C9" w:rsidRDefault="00AA3B6F" w:rsidP="00381602">
      <w:pPr>
        <w:pStyle w:val="ListParagraph"/>
        <w:numPr>
          <w:ilvl w:val="0"/>
          <w:numId w:val="84"/>
        </w:numPr>
      </w:pPr>
      <w:r w:rsidRPr="00D467C9">
        <w:lastRenderedPageBreak/>
        <w:t>Establish position(s) to provide leadership for the health program and school providers</w:t>
      </w:r>
      <w:r w:rsidR="00D73676" w:rsidRPr="00D467C9">
        <w:t>. Example titles:</w:t>
      </w:r>
      <w:r w:rsidRPr="00D467C9">
        <w:t xml:space="preserve"> School Nurse Lead, School Nurse Administrator, School Nurse Supervisor. Role </w:t>
      </w:r>
      <w:r w:rsidR="00E325C4" w:rsidRPr="00D467C9">
        <w:t xml:space="preserve">will </w:t>
      </w:r>
      <w:r w:rsidRPr="00D467C9">
        <w:t>include coordination of health services within school and across systems, and nursing credentials to evaluate &amp; enhance clinical practice.</w:t>
      </w:r>
    </w:p>
    <w:p w14:paraId="1C44F4D1" w14:textId="5A94DA84" w:rsidR="00E325C4" w:rsidRDefault="0095324B" w:rsidP="0095324B">
      <w:pPr>
        <w:pStyle w:val="Heading4"/>
      </w:pPr>
      <w:r>
        <w:t xml:space="preserve">Goal 3. Key </w:t>
      </w:r>
      <w:r w:rsidR="00A50D86">
        <w:t>c</w:t>
      </w:r>
      <w:r>
        <w:t>oncepts</w:t>
      </w:r>
    </w:p>
    <w:p w14:paraId="2D045D0B" w14:textId="4D7DFA86" w:rsidR="0095324B" w:rsidRPr="00D467C9" w:rsidRDefault="0095324B" w:rsidP="0095324B">
      <w:r w:rsidRPr="00D467C9">
        <w:t xml:space="preserve">School health is a shared responsibility. Multi-disciplinary collaboration can improve equitable access to education and improve student outcomes in both health status and academic achievement. </w:t>
      </w:r>
    </w:p>
    <w:p w14:paraId="1B7248EA" w14:textId="77777777" w:rsidR="0095324B" w:rsidRPr="00D467C9" w:rsidRDefault="0095324B" w:rsidP="0095324B">
      <w:r w:rsidRPr="00D467C9">
        <w:t>Considerations in this area include</w:t>
      </w:r>
    </w:p>
    <w:p w14:paraId="0A63EB4A" w14:textId="77777777" w:rsidR="0095324B" w:rsidRPr="00D467C9" w:rsidRDefault="0095324B" w:rsidP="0095324B">
      <w:pPr>
        <w:pStyle w:val="ListParagraph"/>
      </w:pPr>
      <w:r w:rsidRPr="00D467C9">
        <w:t>Team structure and relationship building</w:t>
      </w:r>
    </w:p>
    <w:p w14:paraId="364624CA" w14:textId="77777777" w:rsidR="0095324B" w:rsidRPr="00D467C9" w:rsidRDefault="0095324B" w:rsidP="0095324B">
      <w:pPr>
        <w:pStyle w:val="ListParagraph"/>
      </w:pPr>
      <w:r w:rsidRPr="00D467C9">
        <w:t>Supervision of nurses and health staff</w:t>
      </w:r>
    </w:p>
    <w:p w14:paraId="3BFE27FC" w14:textId="77777777" w:rsidR="0095324B" w:rsidRPr="00D467C9" w:rsidRDefault="0095324B" w:rsidP="0095324B">
      <w:pPr>
        <w:pStyle w:val="ListParagraph"/>
      </w:pPr>
      <w:r w:rsidRPr="00D467C9">
        <w:t>Referral processes both internally and with community partners</w:t>
      </w:r>
    </w:p>
    <w:p w14:paraId="05BCF318" w14:textId="269DF1EB" w:rsidR="000C30E4" w:rsidRDefault="000C30E4" w:rsidP="000C30E4">
      <w:pPr>
        <w:pStyle w:val="Heading4"/>
      </w:pPr>
      <w:r>
        <w:t xml:space="preserve">Goal </w:t>
      </w:r>
      <w:r w:rsidR="00D13F23">
        <w:t>3</w:t>
      </w:r>
      <w:r w:rsidR="00AA0C5E">
        <w:t>.</w:t>
      </w:r>
      <w:r>
        <w:t xml:space="preserve"> </w:t>
      </w:r>
      <w:r w:rsidRPr="006914BA">
        <w:t>Resource links</w:t>
      </w:r>
    </w:p>
    <w:p w14:paraId="288DE140" w14:textId="77777777" w:rsidR="00593833" w:rsidRPr="00D467C9" w:rsidRDefault="00593833" w:rsidP="00A12FB1">
      <w:pPr>
        <w:pStyle w:val="Heading5"/>
        <w:rPr>
          <w:rFonts w:ascii="Arial" w:hAnsi="Arial" w:cs="Arial"/>
          <w:sz w:val="28"/>
          <w:szCs w:val="28"/>
        </w:rPr>
      </w:pPr>
      <w:r w:rsidRPr="00D467C9">
        <w:rPr>
          <w:rFonts w:ascii="Arial" w:hAnsi="Arial" w:cs="Arial"/>
          <w:sz w:val="28"/>
          <w:szCs w:val="28"/>
        </w:rPr>
        <w:t>Coordinated school health</w:t>
      </w:r>
    </w:p>
    <w:p w14:paraId="3A2B2B1B" w14:textId="0E250B3E" w:rsidR="00376DA2" w:rsidRPr="00D467C9" w:rsidRDefault="00000000" w:rsidP="00381602">
      <w:pPr>
        <w:pStyle w:val="ListParagraph"/>
        <w:numPr>
          <w:ilvl w:val="0"/>
          <w:numId w:val="12"/>
        </w:numPr>
        <w:rPr>
          <w:rStyle w:val="Hyperlink"/>
          <w:color w:val="auto"/>
          <w:u w:val="none"/>
        </w:rPr>
      </w:pPr>
      <w:hyperlink r:id="rId52" w:history="1">
        <w:r w:rsidR="00593833" w:rsidRPr="00D467C9">
          <w:rPr>
            <w:rStyle w:val="Hyperlink"/>
            <w:bCs/>
          </w:rPr>
          <w:t>Oregon Healthy Schools</w:t>
        </w:r>
      </w:hyperlink>
    </w:p>
    <w:p w14:paraId="76C8D744" w14:textId="546457F2" w:rsidR="00E827DC" w:rsidRPr="00D467C9" w:rsidRDefault="00593833" w:rsidP="00381602">
      <w:pPr>
        <w:pStyle w:val="ListParagraph"/>
        <w:numPr>
          <w:ilvl w:val="0"/>
          <w:numId w:val="12"/>
        </w:numPr>
      </w:pPr>
      <w:r w:rsidRPr="00D467C9">
        <w:t xml:space="preserve"> </w:t>
      </w:r>
      <w:hyperlink r:id="rId53" w:history="1">
        <w:r w:rsidR="00376DA2" w:rsidRPr="00D467C9">
          <w:rPr>
            <w:rStyle w:val="Hyperlink"/>
          </w:rPr>
          <w:t>Whole School, Whole Community, Whole Child (WSCC) resources</w:t>
        </w:r>
      </w:hyperlink>
    </w:p>
    <w:p w14:paraId="517B63E8" w14:textId="15931A27" w:rsidR="00E827DC" w:rsidRPr="00D467C9" w:rsidRDefault="00E827DC" w:rsidP="00BB5481">
      <w:pPr>
        <w:pStyle w:val="Heading5"/>
        <w:rPr>
          <w:rFonts w:ascii="Arial" w:hAnsi="Arial" w:cs="Arial"/>
          <w:sz w:val="28"/>
          <w:szCs w:val="28"/>
        </w:rPr>
      </w:pPr>
      <w:r w:rsidRPr="00D467C9">
        <w:rPr>
          <w:rFonts w:ascii="Arial" w:hAnsi="Arial" w:cs="Arial"/>
          <w:sz w:val="28"/>
          <w:szCs w:val="28"/>
        </w:rPr>
        <w:t>School Nurse Leadership</w:t>
      </w:r>
    </w:p>
    <w:p w14:paraId="72363183" w14:textId="6BAA9258" w:rsidR="00593833" w:rsidRPr="00D467C9" w:rsidRDefault="00000000" w:rsidP="00381602">
      <w:pPr>
        <w:pStyle w:val="ListParagraph"/>
        <w:numPr>
          <w:ilvl w:val="0"/>
          <w:numId w:val="12"/>
        </w:numPr>
      </w:pPr>
      <w:hyperlink r:id="rId54" w:history="1">
        <w:r w:rsidR="00593833" w:rsidRPr="00D467C9">
          <w:rPr>
            <w:rStyle w:val="Hyperlink"/>
            <w:bCs/>
          </w:rPr>
          <w:t xml:space="preserve">Oregon </w:t>
        </w:r>
      </w:hyperlink>
      <w:hyperlink r:id="rId55" w:history="1">
        <w:r w:rsidR="00593833" w:rsidRPr="00D467C9">
          <w:rPr>
            <w:rStyle w:val="Hyperlink"/>
            <w:bCs/>
          </w:rPr>
          <w:t>School Nurse Manual</w:t>
        </w:r>
      </w:hyperlink>
      <w:r w:rsidR="00593833" w:rsidRPr="00D467C9">
        <w:t xml:space="preserve"> Part 3</w:t>
      </w:r>
      <w:r w:rsidR="00BB5481" w:rsidRPr="00D467C9">
        <w:t xml:space="preserve"> Working in Schools</w:t>
      </w:r>
    </w:p>
    <w:p w14:paraId="241664E7" w14:textId="77777777" w:rsidR="00593833" w:rsidRPr="00D467C9" w:rsidRDefault="00000000" w:rsidP="00381602">
      <w:pPr>
        <w:pStyle w:val="ListParagraph"/>
        <w:numPr>
          <w:ilvl w:val="0"/>
          <w:numId w:val="12"/>
        </w:numPr>
        <w:rPr>
          <w:rStyle w:val="Hyperlink"/>
          <w:bCs/>
          <w:color w:val="auto"/>
        </w:rPr>
      </w:pPr>
      <w:hyperlink r:id="rId56" w:history="1">
        <w:r w:rsidR="00593833" w:rsidRPr="00D467C9">
          <w:rPr>
            <w:rStyle w:val="Hyperlink"/>
            <w:bCs/>
          </w:rPr>
          <w:t>NASN School Nurse Leadership</w:t>
        </w:r>
      </w:hyperlink>
    </w:p>
    <w:p w14:paraId="078E0A90" w14:textId="5D4D7F78" w:rsidR="00593833" w:rsidRPr="00D467C9" w:rsidRDefault="00000000" w:rsidP="00381602">
      <w:pPr>
        <w:pStyle w:val="ListParagraph"/>
        <w:numPr>
          <w:ilvl w:val="0"/>
          <w:numId w:val="12"/>
        </w:numPr>
      </w:pPr>
      <w:hyperlink r:id="rId57" w:history="1">
        <w:r w:rsidR="00593833" w:rsidRPr="00D467C9">
          <w:rPr>
            <w:rStyle w:val="Hyperlink"/>
            <w:bCs/>
          </w:rPr>
          <w:t>Oregon School Nurses Association</w:t>
        </w:r>
      </w:hyperlink>
      <w:r w:rsidR="00593833" w:rsidRPr="00D467C9">
        <w:t xml:space="preserve"> </w:t>
      </w:r>
    </w:p>
    <w:p w14:paraId="2A16D208" w14:textId="77777777" w:rsidR="00577B45" w:rsidRPr="00D467C9" w:rsidRDefault="00577B45" w:rsidP="00326DFC">
      <w:pPr>
        <w:ind w:left="0"/>
        <w:rPr>
          <w:highlight w:val="yellow"/>
        </w:rPr>
      </w:pPr>
    </w:p>
    <w:p w14:paraId="48C38008" w14:textId="77777777" w:rsidR="007F7854" w:rsidRDefault="007F7854">
      <w:pPr>
        <w:spacing w:before="0" w:line="240" w:lineRule="auto"/>
        <w:ind w:left="0"/>
        <w:rPr>
          <w:rFonts w:eastAsiaTheme="majorEastAsia" w:cstheme="majorBidi"/>
          <w:b/>
          <w:color w:val="064276"/>
          <w:sz w:val="28"/>
          <w:szCs w:val="24"/>
        </w:rPr>
      </w:pPr>
      <w:bookmarkStart w:id="80" w:name="_Toc205474537"/>
      <w:bookmarkStart w:id="81" w:name="_Toc205474870"/>
      <w:bookmarkStart w:id="82" w:name="_Toc206030468"/>
      <w:r>
        <w:br w:type="page"/>
      </w:r>
    </w:p>
    <w:p w14:paraId="2FDE9E57" w14:textId="7EFCF157" w:rsidR="008E01AD" w:rsidRPr="008E01AD" w:rsidRDefault="000C30E4" w:rsidP="00ED71E0">
      <w:pPr>
        <w:pStyle w:val="Heading3"/>
        <w:pBdr>
          <w:bottom w:val="single" w:sz="48" w:space="1" w:color="FEE269"/>
        </w:pBdr>
        <w:ind w:left="0" w:firstLine="720"/>
      </w:pPr>
      <w:bookmarkStart w:id="83" w:name="_Toc206686524"/>
      <w:r>
        <w:lastRenderedPageBreak/>
        <w:t xml:space="preserve">Sample Questions for </w:t>
      </w:r>
      <w:r w:rsidR="00D13F23">
        <w:t>Goal 3: Collaborative Team Structures</w:t>
      </w:r>
      <w:bookmarkEnd w:id="80"/>
      <w:bookmarkEnd w:id="81"/>
      <w:bookmarkEnd w:id="82"/>
      <w:bookmarkEnd w:id="83"/>
    </w:p>
    <w:p w14:paraId="1F849F7F" w14:textId="1DCDBD8D" w:rsidR="00822A3D" w:rsidRPr="00D467C9" w:rsidRDefault="002E52A2" w:rsidP="00663960">
      <w:pPr>
        <w:ind w:left="547"/>
      </w:pPr>
      <w:r w:rsidRPr="00D467C9">
        <w:t>These questions can guide qualitative evaluation of the</w:t>
      </w:r>
      <w:r w:rsidRPr="00D467C9">
        <w:rPr>
          <w:color w:val="BB3D10"/>
        </w:rPr>
        <w:t xml:space="preserve"> </w:t>
      </w:r>
      <w:r w:rsidRPr="0003286F">
        <w:rPr>
          <w:b/>
          <w:bCs/>
        </w:rPr>
        <w:t>collaborative team structures</w:t>
      </w:r>
      <w:r w:rsidRPr="0003286F">
        <w:t xml:space="preserve"> </w:t>
      </w:r>
      <w:r w:rsidRPr="00D467C9">
        <w:t xml:space="preserve">of a school nursing model. </w:t>
      </w:r>
      <w:r w:rsidR="00822A3D" w:rsidRPr="00D467C9">
        <w:t xml:space="preserve">See instructions in </w:t>
      </w:r>
      <w:hyperlink w:anchor="_Sample_Questions" w:history="1">
        <w:r w:rsidR="00822A3D" w:rsidRPr="00D467C9">
          <w:rPr>
            <w:rStyle w:val="Hyperlink"/>
          </w:rPr>
          <w:t>Scanning Tools: Sample Questions.</w:t>
        </w:r>
      </w:hyperlink>
      <w:r w:rsidR="00663960">
        <w:t xml:space="preserve"> </w:t>
      </w:r>
      <w:r w:rsidR="00822A3D" w:rsidRPr="00D467C9">
        <w:t xml:space="preserve">To compile results, see </w:t>
      </w:r>
      <w:hyperlink w:anchor="_Planning_Forms" w:history="1">
        <w:r w:rsidR="00822A3D" w:rsidRPr="00D467C9">
          <w:rPr>
            <w:rStyle w:val="Hyperlink"/>
          </w:rPr>
          <w:t xml:space="preserve">SHINE Planning </w:t>
        </w:r>
        <w:r w:rsidR="000F637B">
          <w:rPr>
            <w:rStyle w:val="Hyperlink"/>
          </w:rPr>
          <w:t>Tools</w:t>
        </w:r>
      </w:hyperlink>
      <w:r w:rsidR="00822A3D" w:rsidRPr="00D467C9">
        <w:t xml:space="preserve"> and </w:t>
      </w:r>
      <w:hyperlink w:anchor="_SHINE_Report_Outline" w:history="1">
        <w:r w:rsidR="00822A3D" w:rsidRPr="00D467C9">
          <w:rPr>
            <w:rStyle w:val="Hyperlink"/>
          </w:rPr>
          <w:t xml:space="preserve">Report </w:t>
        </w:r>
        <w:r w:rsidR="00B56AD4">
          <w:rPr>
            <w:rStyle w:val="Hyperlink"/>
          </w:rPr>
          <w:t>Template</w:t>
        </w:r>
      </w:hyperlink>
      <w:r w:rsidR="00822A3D" w:rsidRPr="00D467C9">
        <w:t>.</w:t>
      </w:r>
    </w:p>
    <w:p w14:paraId="4E0437A7" w14:textId="77777777" w:rsidR="00822A3D" w:rsidRPr="00D467C9" w:rsidRDefault="00822A3D" w:rsidP="00822A3D">
      <w:pPr>
        <w:pStyle w:val="ListParagraph"/>
        <w:numPr>
          <w:ilvl w:val="0"/>
          <w:numId w:val="0"/>
        </w:numPr>
        <w:ind w:left="922"/>
      </w:pPr>
    </w:p>
    <w:p w14:paraId="16BA8AAA" w14:textId="4CDCCF29" w:rsidR="00764A74" w:rsidRPr="00D467C9" w:rsidRDefault="00764A74" w:rsidP="00381602">
      <w:pPr>
        <w:pStyle w:val="ListParagraph"/>
        <w:numPr>
          <w:ilvl w:val="0"/>
          <w:numId w:val="13"/>
        </w:numPr>
      </w:pPr>
      <w:r w:rsidRPr="00D467C9">
        <w:t>Describe the team structure that supports school nursing and health work.</w:t>
      </w:r>
    </w:p>
    <w:p w14:paraId="0D6653E2" w14:textId="77777777" w:rsidR="00764A74" w:rsidRPr="00D467C9" w:rsidRDefault="00764A74" w:rsidP="00381602">
      <w:pPr>
        <w:pStyle w:val="ListParagraph"/>
        <w:numPr>
          <w:ilvl w:val="1"/>
          <w:numId w:val="13"/>
        </w:numPr>
      </w:pPr>
      <w:r w:rsidRPr="00D467C9">
        <w:t>Are there regular meetings between ESD/district, school team members?</w:t>
      </w:r>
    </w:p>
    <w:p w14:paraId="29ACBA74" w14:textId="77777777" w:rsidR="00764A74" w:rsidRPr="00D467C9" w:rsidRDefault="00764A74" w:rsidP="00381602">
      <w:pPr>
        <w:pStyle w:val="ListParagraph"/>
        <w:numPr>
          <w:ilvl w:val="1"/>
          <w:numId w:val="13"/>
        </w:numPr>
      </w:pPr>
      <w:r w:rsidRPr="00D467C9">
        <w:t>How is care coordinated for individual students?</w:t>
      </w:r>
    </w:p>
    <w:p w14:paraId="6279B434" w14:textId="18F1B425" w:rsidR="00764A74" w:rsidRPr="00D467C9" w:rsidRDefault="00764A74" w:rsidP="00381602">
      <w:pPr>
        <w:pStyle w:val="ListParagraph"/>
        <w:numPr>
          <w:ilvl w:val="1"/>
          <w:numId w:val="13"/>
        </w:numPr>
      </w:pPr>
      <w:r w:rsidRPr="00D467C9">
        <w:t>What aspects of the team structure support professional connections? How do health staff, other staff, students, families know who to contact, when/why to connect?</w:t>
      </w:r>
    </w:p>
    <w:p w14:paraId="72031457" w14:textId="77777777" w:rsidR="00764A74" w:rsidRPr="00D467C9" w:rsidRDefault="00764A74" w:rsidP="00381602">
      <w:pPr>
        <w:pStyle w:val="ListParagraph"/>
        <w:numPr>
          <w:ilvl w:val="1"/>
          <w:numId w:val="13"/>
        </w:numPr>
      </w:pPr>
      <w:r w:rsidRPr="00D467C9">
        <w:t>What types of communication are in place between ESD, district, schools? Routine communication such as health protocols? Rapid communication such as during an outbreak or medical emergency?</w:t>
      </w:r>
    </w:p>
    <w:p w14:paraId="06CF93D4" w14:textId="77777777" w:rsidR="00764A74" w:rsidRPr="00D467C9" w:rsidRDefault="00764A74" w:rsidP="00381602">
      <w:pPr>
        <w:pStyle w:val="ListParagraph"/>
        <w:numPr>
          <w:ilvl w:val="0"/>
          <w:numId w:val="13"/>
        </w:numPr>
      </w:pPr>
      <w:r w:rsidRPr="00D467C9">
        <w:t>Describe the supervision structure for registered nurses.</w:t>
      </w:r>
    </w:p>
    <w:p w14:paraId="6466EEA0" w14:textId="77777777" w:rsidR="00764A74" w:rsidRPr="00D467C9" w:rsidRDefault="00764A74" w:rsidP="00381602">
      <w:pPr>
        <w:pStyle w:val="ListParagraph"/>
        <w:numPr>
          <w:ilvl w:val="1"/>
          <w:numId w:val="13"/>
        </w:numPr>
      </w:pPr>
      <w:r w:rsidRPr="00D467C9">
        <w:t>In what ways does the supervisor, and supervision structure, support provision health services?</w:t>
      </w:r>
    </w:p>
    <w:p w14:paraId="5BDD5C52" w14:textId="77777777" w:rsidR="00764A74" w:rsidRPr="00D467C9" w:rsidRDefault="00764A74" w:rsidP="00381602">
      <w:pPr>
        <w:pStyle w:val="ListParagraph"/>
        <w:numPr>
          <w:ilvl w:val="1"/>
          <w:numId w:val="13"/>
        </w:numPr>
      </w:pPr>
      <w:r w:rsidRPr="00D467C9">
        <w:t xml:space="preserve">Clinical practice: Is the supervisor of nurses a Registered Nurse? How is RN clinical practice evaluated, improved? </w:t>
      </w:r>
    </w:p>
    <w:p w14:paraId="562B9AB7" w14:textId="77777777" w:rsidR="00764A74" w:rsidRPr="00D467C9" w:rsidRDefault="00764A74" w:rsidP="00381602">
      <w:pPr>
        <w:pStyle w:val="ListParagraph"/>
        <w:numPr>
          <w:ilvl w:val="1"/>
          <w:numId w:val="13"/>
        </w:numPr>
      </w:pPr>
      <w:r w:rsidRPr="00D467C9">
        <w:t xml:space="preserve">Regulations: How well-versed is the supervisor of nurses with applicable laws and regulations?  …with health policies of the local setting?  </w:t>
      </w:r>
    </w:p>
    <w:p w14:paraId="61DB5205" w14:textId="77777777" w:rsidR="00764A74" w:rsidRPr="00D467C9" w:rsidRDefault="00764A74" w:rsidP="00381602">
      <w:pPr>
        <w:pStyle w:val="ListParagraph"/>
        <w:numPr>
          <w:ilvl w:val="1"/>
          <w:numId w:val="13"/>
        </w:numPr>
      </w:pPr>
      <w:r w:rsidRPr="00D467C9">
        <w:t xml:space="preserve">How often do nurses meet with the supervisor? …with other health staff? </w:t>
      </w:r>
    </w:p>
    <w:p w14:paraId="35E6671A" w14:textId="77777777" w:rsidR="00764A74" w:rsidRPr="00D467C9" w:rsidRDefault="00764A74" w:rsidP="00381602">
      <w:pPr>
        <w:pStyle w:val="ListParagraph"/>
        <w:numPr>
          <w:ilvl w:val="1"/>
          <w:numId w:val="13"/>
        </w:numPr>
      </w:pPr>
      <w:r w:rsidRPr="00D467C9">
        <w:t>Does the supervision structure support RN/health team connections with other departments?</w:t>
      </w:r>
    </w:p>
    <w:p w14:paraId="324ADAC0" w14:textId="77777777" w:rsidR="00764A74" w:rsidRPr="00D467C9" w:rsidRDefault="00764A74" w:rsidP="00381602">
      <w:pPr>
        <w:pStyle w:val="ListParagraph"/>
        <w:numPr>
          <w:ilvl w:val="0"/>
          <w:numId w:val="13"/>
        </w:numPr>
      </w:pPr>
      <w:r w:rsidRPr="00D467C9">
        <w:t>Describe the supervision structure for licensed practical nurses (LPNs), and for unlicensed/unregulated assistive personnel (UAPs).</w:t>
      </w:r>
    </w:p>
    <w:p w14:paraId="7CB6D735" w14:textId="77777777" w:rsidR="00764A74" w:rsidRPr="00D467C9" w:rsidRDefault="00764A74" w:rsidP="00381602">
      <w:pPr>
        <w:pStyle w:val="ListParagraph"/>
        <w:numPr>
          <w:ilvl w:val="1"/>
          <w:numId w:val="13"/>
        </w:numPr>
      </w:pPr>
      <w:r w:rsidRPr="00D467C9">
        <w:t>How many LPNs does the RN oversee? Does each LPN practice within scope, performing tasks within existing care plans and protocols, as directed by the RN?</w:t>
      </w:r>
    </w:p>
    <w:p w14:paraId="0D6AF5D5" w14:textId="77777777" w:rsidR="00764A74" w:rsidRPr="00D467C9" w:rsidRDefault="00764A74" w:rsidP="00381602">
      <w:pPr>
        <w:pStyle w:val="ListParagraph"/>
        <w:numPr>
          <w:ilvl w:val="1"/>
          <w:numId w:val="13"/>
        </w:numPr>
      </w:pPr>
      <w:r w:rsidRPr="00D467C9">
        <w:lastRenderedPageBreak/>
        <w:t>Is communication between LPNs and RNs effective and sufficient per both parties?</w:t>
      </w:r>
    </w:p>
    <w:p w14:paraId="5B659D4E" w14:textId="1DE9A398" w:rsidR="00764A74" w:rsidRPr="00D467C9" w:rsidRDefault="00764A74" w:rsidP="00381602">
      <w:pPr>
        <w:pStyle w:val="ListParagraph"/>
        <w:numPr>
          <w:ilvl w:val="1"/>
          <w:numId w:val="13"/>
        </w:numPr>
      </w:pPr>
      <w:r w:rsidRPr="00D467C9">
        <w:t>How many delegations to UAPs does the RN oversee? Can the RN safely supervise and review (</w:t>
      </w:r>
      <w:r w:rsidR="001E1EA5" w:rsidRPr="00D467C9">
        <w:t xml:space="preserve">as </w:t>
      </w:r>
      <w:r w:rsidRPr="00D467C9">
        <w:t>per Nurse Practice Act requirements)?</w:t>
      </w:r>
    </w:p>
    <w:p w14:paraId="6450AAA0" w14:textId="77777777" w:rsidR="00764A74" w:rsidRPr="00D467C9" w:rsidRDefault="00764A74" w:rsidP="00381602">
      <w:pPr>
        <w:pStyle w:val="ListParagraph"/>
        <w:numPr>
          <w:ilvl w:val="1"/>
          <w:numId w:val="13"/>
        </w:numPr>
      </w:pPr>
      <w:r w:rsidRPr="00D467C9">
        <w:t>Is communication between UAPs and RNs effective and sufficient per both parties?</w:t>
      </w:r>
    </w:p>
    <w:p w14:paraId="196ACBFC" w14:textId="77777777" w:rsidR="00764A74" w:rsidRPr="00D467C9" w:rsidRDefault="00764A74" w:rsidP="00381602">
      <w:pPr>
        <w:pStyle w:val="ListParagraph"/>
        <w:numPr>
          <w:ilvl w:val="0"/>
          <w:numId w:val="13"/>
        </w:numPr>
      </w:pPr>
      <w:r w:rsidRPr="00D467C9">
        <w:t>Describe the referral process in the local setting.</w:t>
      </w:r>
    </w:p>
    <w:p w14:paraId="312052F2" w14:textId="3AFE60F0" w:rsidR="00764A74" w:rsidRPr="00D467C9" w:rsidRDefault="00764A74" w:rsidP="00381602">
      <w:pPr>
        <w:pStyle w:val="ListParagraph"/>
        <w:numPr>
          <w:ilvl w:val="1"/>
          <w:numId w:val="13"/>
        </w:numPr>
      </w:pPr>
      <w:r w:rsidRPr="00D467C9">
        <w:t xml:space="preserve">Do school staff know who to contact about student issues? </w:t>
      </w:r>
      <w:r w:rsidR="00750917" w:rsidRPr="00D467C9">
        <w:t>How and when to reach the school nurse, school counselor, other health staff?</w:t>
      </w:r>
    </w:p>
    <w:p w14:paraId="401AE3EF" w14:textId="77777777" w:rsidR="00764A74" w:rsidRPr="00D467C9" w:rsidRDefault="00764A74" w:rsidP="00381602">
      <w:pPr>
        <w:pStyle w:val="ListParagraph"/>
        <w:numPr>
          <w:ilvl w:val="1"/>
          <w:numId w:val="13"/>
        </w:numPr>
      </w:pPr>
      <w:r w:rsidRPr="00D467C9">
        <w:t>Are any community providers involved or available for referral?</w:t>
      </w:r>
    </w:p>
    <w:p w14:paraId="226BD1D7" w14:textId="3E05E7FC" w:rsidR="00593833" w:rsidRPr="00D467C9" w:rsidRDefault="00764A74" w:rsidP="00381602">
      <w:pPr>
        <w:pStyle w:val="ListParagraph"/>
        <w:numPr>
          <w:ilvl w:val="0"/>
          <w:numId w:val="13"/>
        </w:numPr>
      </w:pPr>
      <w:r w:rsidRPr="00D467C9">
        <w:t>Is there anything else you would like to add about Collaborative Team Structures?</w:t>
      </w:r>
    </w:p>
    <w:p w14:paraId="538E4332" w14:textId="77777777" w:rsidR="001E1EA5" w:rsidRPr="00D467C9" w:rsidRDefault="001E1EA5" w:rsidP="001E1EA5">
      <w:pPr>
        <w:pStyle w:val="ListParagraph"/>
        <w:numPr>
          <w:ilvl w:val="0"/>
          <w:numId w:val="0"/>
        </w:numPr>
        <w:ind w:left="1396"/>
      </w:pPr>
    </w:p>
    <w:p w14:paraId="5A348480" w14:textId="404D4004" w:rsidR="008E01AD" w:rsidRDefault="000C30E4" w:rsidP="000A4768">
      <w:pPr>
        <w:pStyle w:val="Heading3"/>
        <w:pBdr>
          <w:bottom w:val="single" w:sz="48" w:space="1" w:color="FEE269"/>
        </w:pBdr>
        <w:ind w:left="0" w:firstLine="518"/>
        <w:rPr>
          <w:rStyle w:val="Heading4Char"/>
        </w:rPr>
      </w:pPr>
      <w:bookmarkStart w:id="84" w:name="_Tracking_Tool_for_4"/>
      <w:bookmarkStart w:id="85" w:name="_Toc205474538"/>
      <w:bookmarkStart w:id="86" w:name="_Toc205474871"/>
      <w:bookmarkStart w:id="87" w:name="_Toc206030469"/>
      <w:bookmarkStart w:id="88" w:name="_Toc206686525"/>
      <w:bookmarkEnd w:id="84"/>
      <w:r w:rsidRPr="00192FB2">
        <w:rPr>
          <w:rStyle w:val="Heading4Char"/>
        </w:rPr>
        <w:t xml:space="preserve">Tracking Tool for </w:t>
      </w:r>
      <w:r w:rsidR="00D13F23" w:rsidRPr="00192FB2">
        <w:rPr>
          <w:rStyle w:val="Heading4Char"/>
        </w:rPr>
        <w:t>Goal 3: Collaborative Team Structures</w:t>
      </w:r>
      <w:bookmarkEnd w:id="85"/>
      <w:bookmarkEnd w:id="86"/>
      <w:bookmarkEnd w:id="87"/>
      <w:bookmarkEnd w:id="88"/>
    </w:p>
    <w:p w14:paraId="7661B38E" w14:textId="3CC889AD" w:rsidR="00600641" w:rsidRPr="00D467C9" w:rsidRDefault="004E23AA" w:rsidP="00663960">
      <w:r w:rsidRPr="00D467C9">
        <w:t xml:space="preserve">This tracking tool can guide quantitative evaluation of the </w:t>
      </w:r>
      <w:r w:rsidRPr="0003286F">
        <w:rPr>
          <w:b/>
          <w:bCs/>
        </w:rPr>
        <w:t xml:space="preserve">collaborative team structures </w:t>
      </w:r>
      <w:r w:rsidR="000D4FF1" w:rsidRPr="00D467C9">
        <w:t xml:space="preserve">of a school nursing model. </w:t>
      </w:r>
      <w:r w:rsidR="00125B99" w:rsidRPr="00D467C9">
        <w:t xml:space="preserve">See instructions in </w:t>
      </w:r>
      <w:hyperlink w:anchor="_Tracking_Tool" w:history="1">
        <w:r w:rsidR="00125B99" w:rsidRPr="00D467C9">
          <w:rPr>
            <w:rStyle w:val="Hyperlink"/>
          </w:rPr>
          <w:t>Scanning Tools: Tracking Tool.</w:t>
        </w:r>
      </w:hyperlink>
      <w:r w:rsidR="00125B99" w:rsidRPr="00D467C9">
        <w:t xml:space="preserve"> </w:t>
      </w:r>
      <w:r w:rsidR="000D4FF1" w:rsidRPr="00D467C9">
        <w:t xml:space="preserve">To compile results, see </w:t>
      </w:r>
      <w:hyperlink w:anchor="_SHINE_Tracking_Form" w:history="1">
        <w:r w:rsidR="000D4FF1" w:rsidRPr="00D467C9">
          <w:rPr>
            <w:rStyle w:val="Hyperlink"/>
          </w:rPr>
          <w:t>SHINE Tracking Form</w:t>
        </w:r>
      </w:hyperlink>
      <w:r w:rsidR="000D4FF1" w:rsidRPr="00D467C9">
        <w:t>.</w:t>
      </w:r>
    </w:p>
    <w:tbl>
      <w:tblPr>
        <w:tblStyle w:val="TableGrid"/>
        <w:tblW w:w="9918" w:type="dxa"/>
        <w:tblInd w:w="517"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5220"/>
        <w:gridCol w:w="3623"/>
        <w:gridCol w:w="1075"/>
      </w:tblGrid>
      <w:tr w:rsidR="00637321" w:rsidRPr="00D467C9" w14:paraId="477304AE" w14:textId="77777777">
        <w:trPr>
          <w:trHeight w:val="125"/>
        </w:trPr>
        <w:tc>
          <w:tcPr>
            <w:tcW w:w="5220" w:type="dxa"/>
            <w:vMerge w:val="restart"/>
            <w:tcBorders>
              <w:top w:val="single" w:sz="18" w:space="0" w:color="auto"/>
              <w:left w:val="single" w:sz="18" w:space="0" w:color="auto"/>
              <w:bottom w:val="nil"/>
              <w:right w:val="single" w:sz="18" w:space="0" w:color="auto"/>
            </w:tcBorders>
          </w:tcPr>
          <w:p w14:paraId="252692AF" w14:textId="77777777" w:rsidR="00637321" w:rsidRPr="00D467C9" w:rsidRDefault="00637321">
            <w:pPr>
              <w:spacing w:before="0" w:line="240" w:lineRule="auto"/>
              <w:ind w:left="0"/>
            </w:pPr>
          </w:p>
          <w:p w14:paraId="53D607FC" w14:textId="77777777" w:rsidR="00637321" w:rsidRPr="00D467C9" w:rsidRDefault="00637321">
            <w:pPr>
              <w:spacing w:before="0" w:line="240" w:lineRule="auto"/>
              <w:ind w:left="0"/>
            </w:pPr>
            <w:r w:rsidRPr="00D467C9">
              <w:t xml:space="preserve">District school nurse model –    </w:t>
            </w:r>
            <w:r w:rsidRPr="00D467C9">
              <w:rPr>
                <w:b/>
                <w:bCs/>
              </w:rPr>
              <w:t>Feature is:</w:t>
            </w:r>
          </w:p>
        </w:tc>
        <w:tc>
          <w:tcPr>
            <w:tcW w:w="3623" w:type="dxa"/>
            <w:tcBorders>
              <w:top w:val="single" w:sz="18" w:space="0" w:color="auto"/>
              <w:left w:val="single" w:sz="18" w:space="0" w:color="auto"/>
              <w:bottom w:val="single" w:sz="4" w:space="0" w:color="auto"/>
            </w:tcBorders>
            <w:vAlign w:val="center"/>
          </w:tcPr>
          <w:p w14:paraId="54FD222A" w14:textId="77777777" w:rsidR="00637321" w:rsidRPr="00D467C9" w:rsidRDefault="00637321">
            <w:pPr>
              <w:spacing w:before="0" w:line="240" w:lineRule="auto"/>
              <w:ind w:left="0"/>
              <w:rPr>
                <w:b/>
                <w:bCs/>
              </w:rPr>
            </w:pPr>
            <w:r w:rsidRPr="00032F9F">
              <w:rPr>
                <w:rFonts w:cstheme="minorHAnsi"/>
              </w:rPr>
              <w:t>fully in place</w:t>
            </w:r>
          </w:p>
        </w:tc>
        <w:tc>
          <w:tcPr>
            <w:tcW w:w="1075" w:type="dxa"/>
            <w:tcBorders>
              <w:top w:val="single" w:sz="18" w:space="0" w:color="auto"/>
              <w:bottom w:val="single" w:sz="4" w:space="0" w:color="auto"/>
            </w:tcBorders>
            <w:vAlign w:val="center"/>
          </w:tcPr>
          <w:p w14:paraId="0E149A60" w14:textId="77777777" w:rsidR="00637321" w:rsidRPr="00D467C9" w:rsidRDefault="00637321">
            <w:pPr>
              <w:spacing w:before="0" w:line="240" w:lineRule="auto"/>
              <w:ind w:left="0"/>
              <w:rPr>
                <w:b/>
                <w:bCs/>
                <w:sz w:val="32"/>
                <w:szCs w:val="32"/>
              </w:rPr>
            </w:pPr>
            <w:r w:rsidRPr="00D467C9">
              <w:rPr>
                <w:b/>
                <w:bCs/>
                <w:sz w:val="32"/>
                <w:szCs w:val="32"/>
              </w:rPr>
              <w:t>3</w:t>
            </w:r>
          </w:p>
        </w:tc>
      </w:tr>
      <w:tr w:rsidR="00637321" w:rsidRPr="00D467C9" w14:paraId="21111D19" w14:textId="77777777">
        <w:trPr>
          <w:trHeight w:val="54"/>
        </w:trPr>
        <w:tc>
          <w:tcPr>
            <w:tcW w:w="5220" w:type="dxa"/>
            <w:vMerge/>
            <w:tcBorders>
              <w:top w:val="nil"/>
              <w:left w:val="single" w:sz="18" w:space="0" w:color="auto"/>
              <w:bottom w:val="nil"/>
              <w:right w:val="single" w:sz="18" w:space="0" w:color="auto"/>
            </w:tcBorders>
          </w:tcPr>
          <w:p w14:paraId="22875CB5" w14:textId="77777777" w:rsidR="00637321" w:rsidRPr="00D467C9" w:rsidRDefault="00637321">
            <w:pPr>
              <w:spacing w:before="0" w:line="240" w:lineRule="auto"/>
              <w:ind w:left="0"/>
              <w:rPr>
                <w:b/>
                <w:bCs/>
              </w:rPr>
            </w:pPr>
          </w:p>
        </w:tc>
        <w:tc>
          <w:tcPr>
            <w:tcW w:w="3623" w:type="dxa"/>
            <w:tcBorders>
              <w:top w:val="single" w:sz="4" w:space="0" w:color="auto"/>
              <w:left w:val="single" w:sz="18" w:space="0" w:color="auto"/>
              <w:bottom w:val="single" w:sz="4" w:space="0" w:color="auto"/>
            </w:tcBorders>
            <w:vAlign w:val="center"/>
          </w:tcPr>
          <w:p w14:paraId="3DFC48E5" w14:textId="77777777" w:rsidR="00637321" w:rsidRPr="00D467C9" w:rsidRDefault="00637321">
            <w:pPr>
              <w:spacing w:before="0" w:line="240" w:lineRule="auto"/>
              <w:ind w:left="0"/>
              <w:rPr>
                <w:b/>
                <w:bCs/>
              </w:rPr>
            </w:pPr>
            <w:r w:rsidRPr="00032F9F">
              <w:rPr>
                <w:rFonts w:cstheme="minorHAnsi"/>
              </w:rPr>
              <w:t>partially in place</w:t>
            </w:r>
          </w:p>
        </w:tc>
        <w:tc>
          <w:tcPr>
            <w:tcW w:w="1075" w:type="dxa"/>
            <w:tcBorders>
              <w:top w:val="single" w:sz="4" w:space="0" w:color="auto"/>
              <w:bottom w:val="single" w:sz="4" w:space="0" w:color="auto"/>
            </w:tcBorders>
            <w:vAlign w:val="center"/>
          </w:tcPr>
          <w:p w14:paraId="12855B6D" w14:textId="77777777" w:rsidR="00637321" w:rsidRPr="00D467C9" w:rsidRDefault="00637321">
            <w:pPr>
              <w:spacing w:before="0" w:line="240" w:lineRule="auto"/>
              <w:ind w:left="0"/>
              <w:rPr>
                <w:b/>
                <w:bCs/>
                <w:sz w:val="32"/>
                <w:szCs w:val="32"/>
              </w:rPr>
            </w:pPr>
            <w:r w:rsidRPr="00D467C9">
              <w:rPr>
                <w:b/>
                <w:bCs/>
                <w:sz w:val="32"/>
                <w:szCs w:val="32"/>
              </w:rPr>
              <w:t>2</w:t>
            </w:r>
          </w:p>
        </w:tc>
      </w:tr>
      <w:tr w:rsidR="00637321" w:rsidRPr="00D467C9" w14:paraId="0FF0F8EF" w14:textId="77777777">
        <w:tc>
          <w:tcPr>
            <w:tcW w:w="5220" w:type="dxa"/>
            <w:vMerge w:val="restart"/>
            <w:tcBorders>
              <w:top w:val="nil"/>
              <w:left w:val="single" w:sz="18" w:space="0" w:color="auto"/>
              <w:bottom w:val="nil"/>
              <w:right w:val="single" w:sz="18" w:space="0" w:color="auto"/>
            </w:tcBorders>
          </w:tcPr>
          <w:p w14:paraId="2895F9E9" w14:textId="77777777" w:rsidR="00637321" w:rsidRPr="00D467C9" w:rsidRDefault="00637321">
            <w:pPr>
              <w:spacing w:before="0" w:line="240" w:lineRule="auto"/>
              <w:ind w:left="0"/>
              <w:rPr>
                <w:b/>
                <w:bCs/>
              </w:rPr>
            </w:pPr>
            <w:r w:rsidRPr="00D467C9">
              <w:t xml:space="preserve">Regional services program –    </w:t>
            </w:r>
            <w:r w:rsidRPr="00D467C9">
              <w:rPr>
                <w:b/>
                <w:bCs/>
              </w:rPr>
              <w:t>Support is:</w:t>
            </w:r>
          </w:p>
        </w:tc>
        <w:tc>
          <w:tcPr>
            <w:tcW w:w="3623" w:type="dxa"/>
            <w:tcBorders>
              <w:top w:val="single" w:sz="4" w:space="0" w:color="auto"/>
              <w:left w:val="single" w:sz="18" w:space="0" w:color="auto"/>
              <w:bottom w:val="single" w:sz="4" w:space="0" w:color="auto"/>
            </w:tcBorders>
            <w:vAlign w:val="center"/>
          </w:tcPr>
          <w:p w14:paraId="1CA13178" w14:textId="77777777" w:rsidR="00637321" w:rsidRPr="00D467C9" w:rsidRDefault="00637321">
            <w:pPr>
              <w:spacing w:before="0" w:line="240" w:lineRule="auto"/>
              <w:ind w:left="0"/>
              <w:rPr>
                <w:b/>
                <w:bCs/>
              </w:rPr>
            </w:pPr>
            <w:r w:rsidRPr="00032F9F">
              <w:rPr>
                <w:rFonts w:cstheme="minorHAnsi"/>
              </w:rPr>
              <w:t xml:space="preserve">planned or minimally in place   </w:t>
            </w:r>
          </w:p>
        </w:tc>
        <w:tc>
          <w:tcPr>
            <w:tcW w:w="1075" w:type="dxa"/>
            <w:tcBorders>
              <w:top w:val="single" w:sz="4" w:space="0" w:color="auto"/>
              <w:bottom w:val="single" w:sz="4" w:space="0" w:color="auto"/>
            </w:tcBorders>
            <w:vAlign w:val="center"/>
          </w:tcPr>
          <w:p w14:paraId="6EF3898E" w14:textId="77777777" w:rsidR="00637321" w:rsidRPr="00D467C9" w:rsidRDefault="00637321">
            <w:pPr>
              <w:spacing w:before="0" w:line="240" w:lineRule="auto"/>
              <w:ind w:left="0"/>
              <w:rPr>
                <w:b/>
                <w:bCs/>
                <w:sz w:val="32"/>
                <w:szCs w:val="32"/>
              </w:rPr>
            </w:pPr>
            <w:r w:rsidRPr="00D467C9">
              <w:rPr>
                <w:b/>
                <w:bCs/>
                <w:sz w:val="32"/>
                <w:szCs w:val="32"/>
              </w:rPr>
              <w:t>1</w:t>
            </w:r>
          </w:p>
        </w:tc>
      </w:tr>
      <w:tr w:rsidR="00637321" w:rsidRPr="00D467C9" w14:paraId="389EB53C" w14:textId="77777777">
        <w:tc>
          <w:tcPr>
            <w:tcW w:w="5220" w:type="dxa"/>
            <w:vMerge/>
            <w:tcBorders>
              <w:top w:val="nil"/>
              <w:left w:val="single" w:sz="18" w:space="0" w:color="auto"/>
              <w:bottom w:val="single" w:sz="18" w:space="0" w:color="auto"/>
              <w:right w:val="single" w:sz="18" w:space="0" w:color="auto"/>
            </w:tcBorders>
          </w:tcPr>
          <w:p w14:paraId="2A8AB57A" w14:textId="77777777" w:rsidR="00637321" w:rsidRPr="00D467C9" w:rsidRDefault="00637321" w:rsidP="00E424F0">
            <w:pPr>
              <w:spacing w:before="0" w:line="240" w:lineRule="auto"/>
              <w:ind w:left="0"/>
              <w:rPr>
                <w:b/>
                <w:bCs/>
                <w:sz w:val="32"/>
                <w:szCs w:val="32"/>
              </w:rPr>
            </w:pPr>
          </w:p>
        </w:tc>
        <w:tc>
          <w:tcPr>
            <w:tcW w:w="3623" w:type="dxa"/>
            <w:tcBorders>
              <w:top w:val="single" w:sz="4" w:space="0" w:color="auto"/>
              <w:left w:val="single" w:sz="18" w:space="0" w:color="auto"/>
              <w:bottom w:val="single" w:sz="18" w:space="0" w:color="auto"/>
            </w:tcBorders>
            <w:vAlign w:val="center"/>
          </w:tcPr>
          <w:p w14:paraId="2660DC31" w14:textId="77777777" w:rsidR="00637321" w:rsidRPr="00D467C9" w:rsidRDefault="00637321" w:rsidP="00E424F0">
            <w:pPr>
              <w:spacing w:before="0" w:line="240" w:lineRule="auto"/>
              <w:ind w:left="0"/>
              <w:rPr>
                <w:b/>
                <w:bCs/>
              </w:rPr>
            </w:pPr>
            <w:r w:rsidRPr="00032F9F">
              <w:rPr>
                <w:rFonts w:cstheme="minorHAnsi"/>
              </w:rPr>
              <w:t xml:space="preserve">not in place  </w:t>
            </w:r>
          </w:p>
        </w:tc>
        <w:tc>
          <w:tcPr>
            <w:tcW w:w="1075" w:type="dxa"/>
            <w:tcBorders>
              <w:top w:val="single" w:sz="4" w:space="0" w:color="auto"/>
              <w:bottom w:val="single" w:sz="18" w:space="0" w:color="auto"/>
            </w:tcBorders>
            <w:vAlign w:val="center"/>
          </w:tcPr>
          <w:p w14:paraId="6CEC1997" w14:textId="77777777" w:rsidR="00637321" w:rsidRPr="00D467C9" w:rsidRDefault="00637321" w:rsidP="00E424F0">
            <w:pPr>
              <w:spacing w:before="0" w:line="240" w:lineRule="auto"/>
              <w:ind w:left="0"/>
              <w:rPr>
                <w:b/>
                <w:bCs/>
                <w:sz w:val="32"/>
                <w:szCs w:val="32"/>
              </w:rPr>
            </w:pPr>
            <w:r w:rsidRPr="00D467C9">
              <w:rPr>
                <w:b/>
                <w:bCs/>
                <w:sz w:val="32"/>
                <w:szCs w:val="32"/>
              </w:rPr>
              <w:t>0</w:t>
            </w:r>
          </w:p>
        </w:tc>
      </w:tr>
    </w:tbl>
    <w:p w14:paraId="713B1472" w14:textId="77777777" w:rsidR="00E424F0" w:rsidRPr="00D467C9" w:rsidRDefault="00E424F0" w:rsidP="00E424F0">
      <w:pPr>
        <w:spacing w:before="0"/>
        <w:ind w:left="0"/>
        <w:rPr>
          <w:b/>
          <w:bCs/>
          <w:color w:val="BB3D10"/>
          <w:sz w:val="32"/>
          <w:szCs w:val="32"/>
        </w:rPr>
      </w:pPr>
    </w:p>
    <w:p w14:paraId="5D73BABE" w14:textId="20FEDFD2" w:rsidR="00BE0F2C" w:rsidRPr="00504E04" w:rsidRDefault="001A2688" w:rsidP="00B0634B">
      <w:pPr>
        <w:pStyle w:val="Heading4"/>
        <w:spacing w:after="0" w:line="276" w:lineRule="auto"/>
      </w:pPr>
      <w:bookmarkStart w:id="89" w:name="_Goal_Area_3T"/>
      <w:bookmarkEnd w:id="89"/>
      <w:r>
        <w:t>Goal Area 3</w:t>
      </w:r>
      <w:r w:rsidR="00AC7501">
        <w:t>T Teams</w:t>
      </w:r>
      <w:r>
        <w:tab/>
      </w:r>
      <w:r>
        <w:tab/>
      </w:r>
      <w:r>
        <w:tab/>
      </w:r>
      <w:r>
        <w:tab/>
      </w:r>
      <w:r w:rsidR="004172E0">
        <w:tab/>
      </w:r>
      <w:r w:rsidR="004172E0">
        <w:tab/>
      </w:r>
      <w:hyperlink w:anchor="_Regulations_related_to_3">
        <w:r w:rsidR="00BE0F2C" w:rsidRPr="484862AC">
          <w:rPr>
            <w:rStyle w:val="Hyperlink"/>
          </w:rPr>
          <w:t>Regulations related to 3T</w:t>
        </w:r>
      </w:hyperlink>
    </w:p>
    <w:p w14:paraId="0CADC335" w14:textId="4D8FF8EC" w:rsidR="00B870D3" w:rsidRPr="00D467C9" w:rsidRDefault="00B870D3" w:rsidP="00B0634B">
      <w:pPr>
        <w:spacing w:before="0" w:line="276" w:lineRule="auto"/>
        <w:ind w:left="0"/>
        <w:rPr>
          <w:b/>
          <w:bCs/>
          <w:color w:val="BB3D10"/>
          <w:sz w:val="32"/>
          <w:szCs w:val="32"/>
        </w:rPr>
      </w:pPr>
      <w:r w:rsidRPr="00D467C9">
        <w:rPr>
          <w:color w:val="BB3D10"/>
          <w:sz w:val="32"/>
          <w:szCs w:val="32"/>
        </w:rPr>
        <w:t xml:space="preserve">Feature 3T-1. </w:t>
      </w:r>
      <w:r w:rsidRPr="00D467C9">
        <w:rPr>
          <w:sz w:val="28"/>
          <w:szCs w:val="28"/>
        </w:rPr>
        <w:t>Team structure and relationship-building support</w:t>
      </w:r>
      <w:r w:rsidR="00386C3C" w:rsidRPr="00D467C9">
        <w:rPr>
          <w:sz w:val="28"/>
          <w:szCs w:val="28"/>
        </w:rPr>
        <w:t xml:space="preserve"> </w:t>
      </w:r>
      <w:r w:rsidRPr="00D467C9">
        <w:rPr>
          <w:sz w:val="28"/>
          <w:szCs w:val="28"/>
        </w:rPr>
        <w:t>RNs, health staff satisfaction and retention. [Student and family</w:t>
      </w:r>
      <w:r w:rsidR="00BE0F2C" w:rsidRPr="00D467C9">
        <w:rPr>
          <w:sz w:val="28"/>
          <w:szCs w:val="28"/>
        </w:rPr>
        <w:t xml:space="preserve"> engagement</w:t>
      </w:r>
      <w:r w:rsidRPr="00D467C9">
        <w:rPr>
          <w:sz w:val="28"/>
          <w:szCs w:val="28"/>
        </w:rPr>
        <w:t xml:space="preserve">: see </w:t>
      </w:r>
      <w:hyperlink w:anchor="_Goal_Area_4E." w:history="1">
        <w:r w:rsidR="003333D7" w:rsidRPr="00D467C9">
          <w:rPr>
            <w:rStyle w:val="Hyperlink"/>
            <w:sz w:val="28"/>
            <w:szCs w:val="28"/>
          </w:rPr>
          <w:t xml:space="preserve">goal area </w:t>
        </w:r>
        <w:r w:rsidRPr="00D467C9">
          <w:rPr>
            <w:rStyle w:val="Hyperlink"/>
            <w:sz w:val="28"/>
            <w:szCs w:val="28"/>
          </w:rPr>
          <w:t>4E</w:t>
        </w:r>
      </w:hyperlink>
      <w:r w:rsidR="005463A0" w:rsidRPr="00D467C9">
        <w:rPr>
          <w:sz w:val="28"/>
          <w:szCs w:val="28"/>
        </w:rPr>
        <w:t>.</w:t>
      </w:r>
      <w:r w:rsidRPr="00D467C9">
        <w:rPr>
          <w:sz w:val="28"/>
          <w:szCs w:val="28"/>
        </w:rPr>
        <w:t>]</w:t>
      </w:r>
    </w:p>
    <w:tbl>
      <w:tblPr>
        <w:tblStyle w:val="TableGrid"/>
        <w:tblW w:w="10440" w:type="dxa"/>
        <w:tblInd w:w="-5" w:type="dxa"/>
        <w:tblLook w:val="04A0" w:firstRow="1" w:lastRow="0" w:firstColumn="1" w:lastColumn="0" w:noHBand="0" w:noVBand="1"/>
      </w:tblPr>
      <w:tblGrid>
        <w:gridCol w:w="540"/>
        <w:gridCol w:w="8828"/>
        <w:gridCol w:w="1072"/>
      </w:tblGrid>
      <w:tr w:rsidR="00386C3C" w:rsidRPr="00D467C9" w14:paraId="080F6F6D" w14:textId="77777777" w:rsidTr="00C857E2">
        <w:tc>
          <w:tcPr>
            <w:tcW w:w="9368" w:type="dxa"/>
            <w:gridSpan w:val="2"/>
            <w:tcBorders>
              <w:left w:val="single" w:sz="48" w:space="0" w:color="FEE269"/>
            </w:tcBorders>
            <w:shd w:val="clear" w:color="auto" w:fill="auto"/>
          </w:tcPr>
          <w:p w14:paraId="799EA81F" w14:textId="1C3A5DC4" w:rsidR="00386C3C" w:rsidRPr="00D467C9" w:rsidRDefault="00386C3C" w:rsidP="00B0634B">
            <w:pPr>
              <w:spacing w:before="0" w:line="276" w:lineRule="auto"/>
              <w:ind w:left="0"/>
              <w:jc w:val="center"/>
              <w:rPr>
                <w:sz w:val="28"/>
                <w:szCs w:val="28"/>
              </w:rPr>
            </w:pPr>
            <w:r w:rsidRPr="00D467C9">
              <w:rPr>
                <w:b/>
                <w:bCs/>
                <w:sz w:val="28"/>
                <w:szCs w:val="28"/>
              </w:rPr>
              <w:t>Description of feature</w:t>
            </w:r>
          </w:p>
        </w:tc>
        <w:tc>
          <w:tcPr>
            <w:tcW w:w="1072" w:type="dxa"/>
            <w:shd w:val="clear" w:color="auto" w:fill="auto"/>
          </w:tcPr>
          <w:p w14:paraId="56A4B70E" w14:textId="5D40E0BE" w:rsidR="00386C3C" w:rsidRPr="00D467C9" w:rsidRDefault="00386C3C" w:rsidP="00B0634B">
            <w:pPr>
              <w:spacing w:before="0" w:line="276" w:lineRule="auto"/>
              <w:ind w:left="0"/>
              <w:jc w:val="center"/>
              <w:rPr>
                <w:b/>
                <w:bCs/>
                <w:sz w:val="24"/>
                <w:szCs w:val="24"/>
              </w:rPr>
            </w:pPr>
            <w:r w:rsidRPr="00D467C9">
              <w:rPr>
                <w:b/>
                <w:bCs/>
                <w:sz w:val="28"/>
                <w:szCs w:val="28"/>
              </w:rPr>
              <w:t>Status</w:t>
            </w:r>
          </w:p>
        </w:tc>
      </w:tr>
      <w:tr w:rsidR="001E6533" w:rsidRPr="00D467C9" w14:paraId="3471FF8B" w14:textId="77777777" w:rsidTr="00C857E2">
        <w:tc>
          <w:tcPr>
            <w:tcW w:w="540" w:type="dxa"/>
            <w:tcBorders>
              <w:left w:val="single" w:sz="48" w:space="0" w:color="FEE269"/>
              <w:right w:val="nil"/>
            </w:tcBorders>
          </w:tcPr>
          <w:p w14:paraId="53326C2F" w14:textId="77777777" w:rsidR="001E6533" w:rsidRPr="00D467C9" w:rsidRDefault="001E6533" w:rsidP="00B0634B">
            <w:pPr>
              <w:spacing w:before="0" w:line="276" w:lineRule="auto"/>
              <w:ind w:left="0"/>
              <w:jc w:val="center"/>
              <w:rPr>
                <w:b/>
                <w:bCs/>
                <w:sz w:val="40"/>
                <w:szCs w:val="40"/>
              </w:rPr>
            </w:pPr>
            <w:r w:rsidRPr="00D467C9">
              <w:rPr>
                <w:b/>
                <w:bCs/>
                <w:sz w:val="40"/>
                <w:szCs w:val="40"/>
              </w:rPr>
              <w:t>3</w:t>
            </w:r>
          </w:p>
          <w:p w14:paraId="506D1AC5" w14:textId="77777777" w:rsidR="001E6533" w:rsidRPr="00D467C9" w:rsidRDefault="001E6533" w:rsidP="00B0634B">
            <w:pPr>
              <w:spacing w:before="0" w:line="276" w:lineRule="auto"/>
              <w:ind w:left="0"/>
            </w:pPr>
            <w:r w:rsidRPr="00D467C9">
              <w:rPr>
                <w:b/>
                <w:bCs/>
                <w:sz w:val="24"/>
                <w:szCs w:val="24"/>
              </w:rPr>
              <w:t xml:space="preserve"> </w:t>
            </w:r>
          </w:p>
        </w:tc>
        <w:tc>
          <w:tcPr>
            <w:tcW w:w="8828" w:type="dxa"/>
            <w:tcBorders>
              <w:left w:val="nil"/>
            </w:tcBorders>
          </w:tcPr>
          <w:p w14:paraId="2E44566E" w14:textId="4D51AC43" w:rsidR="00165CA4" w:rsidRPr="00D467C9" w:rsidRDefault="00165CA4" w:rsidP="00B0634B">
            <w:pPr>
              <w:pStyle w:val="ListParagraph"/>
              <w:numPr>
                <w:ilvl w:val="0"/>
                <w:numId w:val="32"/>
              </w:numPr>
              <w:spacing w:before="0" w:after="0" w:line="276" w:lineRule="auto"/>
              <w:contextualSpacing/>
              <w:rPr>
                <w:sz w:val="24"/>
                <w:szCs w:val="24"/>
              </w:rPr>
            </w:pPr>
            <w:r w:rsidRPr="00D467C9">
              <w:rPr>
                <w:sz w:val="24"/>
                <w:szCs w:val="24"/>
                <w:u w:val="single"/>
              </w:rPr>
              <w:t>Relationship-building connections:</w:t>
            </w:r>
            <w:r w:rsidRPr="00D467C9">
              <w:rPr>
                <w:sz w:val="24"/>
                <w:szCs w:val="24"/>
              </w:rPr>
              <w:t xml:space="preserve"> RN(s)</w:t>
            </w:r>
            <w:r w:rsidR="00385EDF" w:rsidRPr="00D467C9">
              <w:rPr>
                <w:sz w:val="24"/>
                <w:szCs w:val="24"/>
              </w:rPr>
              <w:t xml:space="preserve"> and </w:t>
            </w:r>
            <w:r w:rsidRPr="00D467C9">
              <w:rPr>
                <w:sz w:val="24"/>
                <w:szCs w:val="24"/>
              </w:rPr>
              <w:t>health staff have routine meetings, other forms of contact with variety of staff. Includes as applicable the health team; department heads; general staff meetings; ESD and regional health partners.</w:t>
            </w:r>
          </w:p>
          <w:p w14:paraId="0EB47DA0" w14:textId="4F6EC4C5" w:rsidR="00165CA4" w:rsidRPr="00D467C9" w:rsidRDefault="00165CA4" w:rsidP="00B0634B">
            <w:pPr>
              <w:pStyle w:val="ListParagraph"/>
              <w:numPr>
                <w:ilvl w:val="0"/>
                <w:numId w:val="32"/>
              </w:numPr>
              <w:spacing w:before="0" w:after="0" w:line="276" w:lineRule="auto"/>
              <w:contextualSpacing/>
              <w:rPr>
                <w:sz w:val="24"/>
                <w:szCs w:val="24"/>
              </w:rPr>
            </w:pPr>
            <w:r w:rsidRPr="00D467C9">
              <w:rPr>
                <w:sz w:val="24"/>
                <w:szCs w:val="24"/>
                <w:u w:val="single"/>
              </w:rPr>
              <w:t>Satisfaction:</w:t>
            </w:r>
            <w:r w:rsidRPr="00D467C9">
              <w:rPr>
                <w:sz w:val="24"/>
                <w:szCs w:val="24"/>
              </w:rPr>
              <w:t xml:space="preserve"> RN(s)</w:t>
            </w:r>
            <w:r w:rsidR="00385EDF" w:rsidRPr="00D467C9">
              <w:rPr>
                <w:sz w:val="24"/>
                <w:szCs w:val="24"/>
              </w:rPr>
              <w:t xml:space="preserve"> and </w:t>
            </w:r>
            <w:r w:rsidRPr="00D467C9">
              <w:rPr>
                <w:sz w:val="24"/>
                <w:szCs w:val="24"/>
              </w:rPr>
              <w:t>health staff report feeling connected, supported, respected; job satisfaction related to professional team.</w:t>
            </w:r>
          </w:p>
          <w:p w14:paraId="04A8CD4A" w14:textId="3D44176D" w:rsidR="001E6533" w:rsidRPr="00D467C9" w:rsidRDefault="00165CA4" w:rsidP="00B0634B">
            <w:pPr>
              <w:pStyle w:val="ListParagraph"/>
              <w:numPr>
                <w:ilvl w:val="0"/>
                <w:numId w:val="32"/>
              </w:numPr>
              <w:tabs>
                <w:tab w:val="left" w:pos="6349"/>
              </w:tabs>
              <w:spacing w:before="0" w:after="0" w:line="276" w:lineRule="auto"/>
              <w:contextualSpacing/>
              <w:rPr>
                <w:sz w:val="24"/>
                <w:szCs w:val="24"/>
              </w:rPr>
            </w:pPr>
            <w:r w:rsidRPr="00D467C9">
              <w:rPr>
                <w:sz w:val="24"/>
                <w:szCs w:val="24"/>
                <w:u w:val="single"/>
              </w:rPr>
              <w:lastRenderedPageBreak/>
              <w:t>Retention:</w:t>
            </w:r>
            <w:r w:rsidRPr="00D467C9">
              <w:rPr>
                <w:sz w:val="24"/>
                <w:szCs w:val="24"/>
              </w:rPr>
              <w:t xml:space="preserve"> see </w:t>
            </w:r>
            <w:r w:rsidRPr="00D467C9">
              <w:rPr>
                <w:b/>
                <w:bCs/>
                <w:sz w:val="24"/>
                <w:szCs w:val="24"/>
              </w:rPr>
              <w:t>1-S5</w:t>
            </w:r>
            <w:r w:rsidRPr="00D467C9">
              <w:rPr>
                <w:sz w:val="24"/>
                <w:szCs w:val="24"/>
              </w:rPr>
              <w:t>.</w:t>
            </w:r>
          </w:p>
        </w:tc>
        <w:tc>
          <w:tcPr>
            <w:tcW w:w="1072" w:type="dxa"/>
          </w:tcPr>
          <w:p w14:paraId="5AD83B91" w14:textId="77777777" w:rsidR="001E6533" w:rsidRPr="00D467C9" w:rsidRDefault="001E6533" w:rsidP="00B0634B">
            <w:pPr>
              <w:spacing w:before="0" w:line="276" w:lineRule="auto"/>
              <w:ind w:left="0"/>
              <w:jc w:val="center"/>
              <w:rPr>
                <w:noProof/>
                <w:sz w:val="22"/>
                <w:szCs w:val="22"/>
              </w:rPr>
            </w:pPr>
            <w:r w:rsidRPr="00D467C9">
              <w:rPr>
                <w:noProof/>
                <w:sz w:val="22"/>
                <w:szCs w:val="22"/>
              </w:rPr>
              <w:lastRenderedPageBreak/>
              <w:drawing>
                <wp:inline distT="0" distB="0" distL="0" distR="0" wp14:anchorId="1E7A09A2" wp14:editId="4AD05F19">
                  <wp:extent cx="274320" cy="274320"/>
                  <wp:effectExtent l="0" t="0" r="0" b="0"/>
                  <wp:docPr id="1030309374" name="Graphic 1030309374"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1E6533" w:rsidRPr="00D467C9" w14:paraId="100A4C2B" w14:textId="77777777" w:rsidTr="00C857E2">
        <w:tc>
          <w:tcPr>
            <w:tcW w:w="540" w:type="dxa"/>
            <w:tcBorders>
              <w:left w:val="single" w:sz="48" w:space="0" w:color="FEE269"/>
              <w:right w:val="nil"/>
            </w:tcBorders>
          </w:tcPr>
          <w:p w14:paraId="0ED9D750" w14:textId="1A2FA465" w:rsidR="001E6533" w:rsidRPr="00D467C9" w:rsidRDefault="001E6533" w:rsidP="00B0634B">
            <w:pPr>
              <w:spacing w:before="0" w:line="276" w:lineRule="auto"/>
              <w:ind w:left="0"/>
              <w:jc w:val="center"/>
            </w:pPr>
            <w:r w:rsidRPr="00D467C9">
              <w:rPr>
                <w:b/>
                <w:bCs/>
                <w:sz w:val="40"/>
                <w:szCs w:val="40"/>
              </w:rPr>
              <w:t>2</w:t>
            </w:r>
          </w:p>
        </w:tc>
        <w:tc>
          <w:tcPr>
            <w:tcW w:w="8828" w:type="dxa"/>
            <w:tcBorders>
              <w:left w:val="nil"/>
            </w:tcBorders>
          </w:tcPr>
          <w:p w14:paraId="5EF72E09" w14:textId="5E76C8B9" w:rsidR="004A5672" w:rsidRPr="00D467C9" w:rsidRDefault="004A5672" w:rsidP="00B0634B">
            <w:pPr>
              <w:pStyle w:val="ListParagraph"/>
              <w:numPr>
                <w:ilvl w:val="0"/>
                <w:numId w:val="32"/>
              </w:numPr>
              <w:spacing w:before="0" w:after="0" w:line="276" w:lineRule="auto"/>
              <w:contextualSpacing/>
              <w:rPr>
                <w:sz w:val="24"/>
                <w:szCs w:val="24"/>
              </w:rPr>
            </w:pPr>
            <w:r w:rsidRPr="00D467C9">
              <w:rPr>
                <w:sz w:val="24"/>
                <w:szCs w:val="24"/>
              </w:rPr>
              <w:t>Some gaps in support, inclusion</w:t>
            </w:r>
            <w:r w:rsidR="00385EDF" w:rsidRPr="00D467C9">
              <w:rPr>
                <w:sz w:val="24"/>
                <w:szCs w:val="24"/>
              </w:rPr>
              <w:t xml:space="preserve"> of RNs and health staff</w:t>
            </w:r>
            <w:r w:rsidR="00245294" w:rsidRPr="00D467C9">
              <w:rPr>
                <w:sz w:val="24"/>
                <w:szCs w:val="24"/>
              </w:rPr>
              <w:t xml:space="preserve"> in education meetings and processes</w:t>
            </w:r>
            <w:r w:rsidRPr="00D467C9">
              <w:rPr>
                <w:sz w:val="24"/>
                <w:szCs w:val="24"/>
              </w:rPr>
              <w:t xml:space="preserve">. </w:t>
            </w:r>
          </w:p>
          <w:p w14:paraId="5625D26E" w14:textId="41634D40" w:rsidR="001E6533" w:rsidRPr="00D467C9" w:rsidRDefault="004A5672" w:rsidP="00B0634B">
            <w:pPr>
              <w:pStyle w:val="ListParagraph"/>
              <w:numPr>
                <w:ilvl w:val="0"/>
                <w:numId w:val="32"/>
              </w:numPr>
              <w:spacing w:before="0" w:after="0" w:line="276" w:lineRule="auto"/>
              <w:contextualSpacing/>
              <w:rPr>
                <w:sz w:val="24"/>
                <w:szCs w:val="24"/>
              </w:rPr>
            </w:pPr>
            <w:r w:rsidRPr="00D467C9">
              <w:rPr>
                <w:sz w:val="24"/>
                <w:szCs w:val="24"/>
              </w:rPr>
              <w:t xml:space="preserve">RN, health staff satisfaction varies. </w:t>
            </w:r>
          </w:p>
        </w:tc>
        <w:tc>
          <w:tcPr>
            <w:tcW w:w="1072" w:type="dxa"/>
          </w:tcPr>
          <w:p w14:paraId="0406B2E9" w14:textId="77777777" w:rsidR="001E6533" w:rsidRPr="00D467C9" w:rsidRDefault="001E6533" w:rsidP="00B0634B">
            <w:pPr>
              <w:spacing w:before="0" w:line="276" w:lineRule="auto"/>
              <w:ind w:left="0"/>
              <w:jc w:val="center"/>
              <w:rPr>
                <w:noProof/>
                <w:sz w:val="22"/>
                <w:szCs w:val="22"/>
              </w:rPr>
            </w:pPr>
            <w:r w:rsidRPr="00D467C9">
              <w:rPr>
                <w:noProof/>
                <w:sz w:val="22"/>
                <w:szCs w:val="22"/>
              </w:rPr>
              <w:drawing>
                <wp:inline distT="0" distB="0" distL="0" distR="0" wp14:anchorId="36DD145B" wp14:editId="5A62AB78">
                  <wp:extent cx="274320" cy="274320"/>
                  <wp:effectExtent l="0" t="0" r="0" b="0"/>
                  <wp:docPr id="820365472" name="Graphic 820365472"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1E6533" w:rsidRPr="00D467C9" w14:paraId="5BC2048A" w14:textId="77777777" w:rsidTr="00C857E2">
        <w:trPr>
          <w:trHeight w:val="665"/>
        </w:trPr>
        <w:tc>
          <w:tcPr>
            <w:tcW w:w="540" w:type="dxa"/>
            <w:tcBorders>
              <w:left w:val="single" w:sz="48" w:space="0" w:color="FEE269"/>
              <w:right w:val="nil"/>
            </w:tcBorders>
          </w:tcPr>
          <w:p w14:paraId="32216650" w14:textId="11C8CDF3" w:rsidR="001E6533" w:rsidRPr="00D467C9" w:rsidRDefault="001E6533" w:rsidP="00B0634B">
            <w:pPr>
              <w:spacing w:before="0" w:line="276" w:lineRule="auto"/>
              <w:ind w:left="0"/>
              <w:jc w:val="center"/>
            </w:pPr>
            <w:r w:rsidRPr="00D467C9">
              <w:rPr>
                <w:b/>
                <w:bCs/>
                <w:sz w:val="40"/>
                <w:szCs w:val="40"/>
              </w:rPr>
              <w:t>1</w:t>
            </w:r>
          </w:p>
        </w:tc>
        <w:tc>
          <w:tcPr>
            <w:tcW w:w="8828" w:type="dxa"/>
            <w:tcBorders>
              <w:left w:val="nil"/>
            </w:tcBorders>
          </w:tcPr>
          <w:p w14:paraId="149D009E" w14:textId="6B8999DB" w:rsidR="00245294" w:rsidRPr="00D467C9" w:rsidRDefault="00245294" w:rsidP="00B0634B">
            <w:pPr>
              <w:pStyle w:val="ListParagraph"/>
              <w:numPr>
                <w:ilvl w:val="0"/>
                <w:numId w:val="32"/>
              </w:numPr>
              <w:spacing w:before="0" w:after="0" w:line="276" w:lineRule="auto"/>
              <w:contextualSpacing/>
              <w:rPr>
                <w:sz w:val="24"/>
                <w:szCs w:val="24"/>
              </w:rPr>
            </w:pPr>
            <w:r w:rsidRPr="00D467C9">
              <w:rPr>
                <w:sz w:val="24"/>
                <w:szCs w:val="24"/>
              </w:rPr>
              <w:t xml:space="preserve">Minimal connection between RNs, health staff, and </w:t>
            </w:r>
            <w:r w:rsidR="00043627" w:rsidRPr="00D467C9">
              <w:rPr>
                <w:sz w:val="24"/>
                <w:szCs w:val="24"/>
              </w:rPr>
              <w:t>other school departments.</w:t>
            </w:r>
          </w:p>
          <w:p w14:paraId="465EC73B" w14:textId="5B57F16A" w:rsidR="001E6533" w:rsidRPr="00D467C9" w:rsidRDefault="00385EDF" w:rsidP="00B0634B">
            <w:pPr>
              <w:pStyle w:val="ListParagraph"/>
              <w:numPr>
                <w:ilvl w:val="0"/>
                <w:numId w:val="32"/>
              </w:numPr>
              <w:spacing w:before="0" w:after="0" w:line="276" w:lineRule="auto"/>
              <w:contextualSpacing/>
              <w:rPr>
                <w:sz w:val="24"/>
                <w:szCs w:val="24"/>
              </w:rPr>
            </w:pPr>
            <w:r w:rsidRPr="00D467C9">
              <w:rPr>
                <w:sz w:val="24"/>
                <w:szCs w:val="24"/>
              </w:rPr>
              <w:t>R</w:t>
            </w:r>
            <w:r w:rsidR="00B937A6" w:rsidRPr="00D467C9">
              <w:rPr>
                <w:sz w:val="24"/>
                <w:szCs w:val="24"/>
              </w:rPr>
              <w:t>N(s), health staff typically report low job satisfaction</w:t>
            </w:r>
          </w:p>
        </w:tc>
        <w:tc>
          <w:tcPr>
            <w:tcW w:w="1072" w:type="dxa"/>
          </w:tcPr>
          <w:p w14:paraId="3D0DF6CE" w14:textId="77777777" w:rsidR="001E6533" w:rsidRPr="00D467C9" w:rsidRDefault="001E6533" w:rsidP="00B0634B">
            <w:pPr>
              <w:spacing w:before="0" w:line="276" w:lineRule="auto"/>
              <w:ind w:left="0"/>
              <w:jc w:val="center"/>
              <w:rPr>
                <w:sz w:val="24"/>
                <w:szCs w:val="24"/>
              </w:rPr>
            </w:pPr>
            <w:r w:rsidRPr="00D467C9">
              <w:rPr>
                <w:noProof/>
                <w:sz w:val="22"/>
                <w:szCs w:val="22"/>
              </w:rPr>
              <w:drawing>
                <wp:inline distT="0" distB="0" distL="0" distR="0" wp14:anchorId="1658EE37" wp14:editId="6CB782BA">
                  <wp:extent cx="274320" cy="274320"/>
                  <wp:effectExtent l="0" t="0" r="0" b="0"/>
                  <wp:docPr id="1131651081" name="Graphic 1131651081"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1E6533" w:rsidRPr="00D467C9" w14:paraId="3E9CBFE2" w14:textId="77777777" w:rsidTr="00F33A10">
        <w:trPr>
          <w:trHeight w:val="233"/>
        </w:trPr>
        <w:tc>
          <w:tcPr>
            <w:tcW w:w="540" w:type="dxa"/>
            <w:tcBorders>
              <w:left w:val="single" w:sz="48" w:space="0" w:color="FEE269"/>
              <w:right w:val="nil"/>
            </w:tcBorders>
          </w:tcPr>
          <w:p w14:paraId="3978FA2B" w14:textId="3C632245" w:rsidR="001E6533" w:rsidRPr="00D467C9" w:rsidRDefault="001E6533" w:rsidP="00B0634B">
            <w:pPr>
              <w:spacing w:before="0" w:line="276" w:lineRule="auto"/>
              <w:ind w:left="0"/>
              <w:jc w:val="center"/>
              <w:rPr>
                <w:b/>
                <w:bCs/>
              </w:rPr>
            </w:pPr>
            <w:r w:rsidRPr="00D467C9">
              <w:rPr>
                <w:b/>
                <w:bCs/>
                <w:sz w:val="40"/>
                <w:szCs w:val="40"/>
              </w:rPr>
              <w:t>0</w:t>
            </w:r>
          </w:p>
        </w:tc>
        <w:tc>
          <w:tcPr>
            <w:tcW w:w="8828" w:type="dxa"/>
            <w:tcBorders>
              <w:left w:val="nil"/>
            </w:tcBorders>
          </w:tcPr>
          <w:p w14:paraId="3119EB94" w14:textId="626AC2C4" w:rsidR="00385EDF" w:rsidRPr="00D467C9" w:rsidRDefault="00385EDF" w:rsidP="00B0634B">
            <w:pPr>
              <w:pStyle w:val="ListParagraph"/>
              <w:numPr>
                <w:ilvl w:val="0"/>
                <w:numId w:val="32"/>
              </w:numPr>
              <w:spacing w:before="0" w:after="0" w:line="276" w:lineRule="auto"/>
              <w:contextualSpacing/>
              <w:rPr>
                <w:sz w:val="24"/>
                <w:szCs w:val="24"/>
              </w:rPr>
            </w:pPr>
            <w:r w:rsidRPr="00D467C9">
              <w:rPr>
                <w:sz w:val="24"/>
                <w:szCs w:val="24"/>
              </w:rPr>
              <w:t>No RN.</w:t>
            </w:r>
          </w:p>
          <w:p w14:paraId="712203E8" w14:textId="208E854B" w:rsidR="001E6533" w:rsidRPr="00D467C9" w:rsidRDefault="00385EDF" w:rsidP="00B0634B">
            <w:pPr>
              <w:pStyle w:val="ListParagraph"/>
              <w:numPr>
                <w:ilvl w:val="0"/>
                <w:numId w:val="32"/>
              </w:numPr>
              <w:spacing w:before="0" w:after="0" w:line="276" w:lineRule="auto"/>
              <w:contextualSpacing/>
              <w:rPr>
                <w:sz w:val="24"/>
                <w:szCs w:val="24"/>
              </w:rPr>
            </w:pPr>
            <w:r w:rsidRPr="00D467C9">
              <w:rPr>
                <w:sz w:val="24"/>
                <w:szCs w:val="24"/>
              </w:rPr>
              <w:t xml:space="preserve">No </w:t>
            </w:r>
            <w:r w:rsidR="00990223" w:rsidRPr="00D467C9">
              <w:rPr>
                <w:sz w:val="24"/>
                <w:szCs w:val="24"/>
              </w:rPr>
              <w:t>evaluation</w:t>
            </w:r>
            <w:r w:rsidRPr="00D467C9">
              <w:rPr>
                <w:sz w:val="24"/>
                <w:szCs w:val="24"/>
              </w:rPr>
              <w:t xml:space="preserve"> of RN, health staff satisfaction</w:t>
            </w:r>
            <w:r w:rsidR="00362D08" w:rsidRPr="00D467C9">
              <w:rPr>
                <w:sz w:val="24"/>
                <w:szCs w:val="24"/>
              </w:rPr>
              <w:t>.</w:t>
            </w:r>
          </w:p>
        </w:tc>
        <w:tc>
          <w:tcPr>
            <w:tcW w:w="1072" w:type="dxa"/>
          </w:tcPr>
          <w:p w14:paraId="40FCD5A4" w14:textId="77777777" w:rsidR="001E6533" w:rsidRPr="00D467C9" w:rsidRDefault="001E6533" w:rsidP="00B0634B">
            <w:pPr>
              <w:spacing w:before="0" w:line="276" w:lineRule="auto"/>
              <w:ind w:left="0"/>
              <w:jc w:val="center"/>
              <w:rPr>
                <w:sz w:val="24"/>
                <w:szCs w:val="24"/>
              </w:rPr>
            </w:pPr>
            <w:r w:rsidRPr="00D467C9">
              <w:rPr>
                <w:noProof/>
                <w:sz w:val="22"/>
                <w:szCs w:val="22"/>
              </w:rPr>
              <w:drawing>
                <wp:inline distT="0" distB="0" distL="0" distR="0" wp14:anchorId="571F161A" wp14:editId="5E9FB916">
                  <wp:extent cx="274320" cy="274320"/>
                  <wp:effectExtent l="0" t="0" r="0" b="0"/>
                  <wp:docPr id="1224070958" name="Graphic 122407095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bl>
    <w:p w14:paraId="2BA83E44" w14:textId="77777777" w:rsidR="001E6533" w:rsidRPr="00D467C9" w:rsidRDefault="001E6533" w:rsidP="00B0634B">
      <w:pPr>
        <w:spacing w:line="276" w:lineRule="auto"/>
        <w:ind w:left="0"/>
        <w:rPr>
          <w:sz w:val="24"/>
          <w:szCs w:val="24"/>
        </w:rPr>
      </w:pPr>
    </w:p>
    <w:p w14:paraId="679C7E1A" w14:textId="756E5D8A" w:rsidR="001E6533" w:rsidRPr="00D467C9" w:rsidRDefault="00066FDE" w:rsidP="00B0634B">
      <w:pPr>
        <w:spacing w:before="0" w:line="276" w:lineRule="auto"/>
        <w:ind w:left="0"/>
        <w:rPr>
          <w:sz w:val="24"/>
          <w:szCs w:val="24"/>
        </w:rPr>
      </w:pPr>
      <w:r w:rsidRPr="00D467C9">
        <w:rPr>
          <w:color w:val="BB3D10"/>
          <w:sz w:val="32"/>
          <w:szCs w:val="32"/>
        </w:rPr>
        <w:t>Feature 3T-2.</w:t>
      </w:r>
      <w:r w:rsidRPr="00D467C9">
        <w:rPr>
          <w:sz w:val="28"/>
          <w:szCs w:val="28"/>
        </w:rPr>
        <w:t xml:space="preserve"> Team structure and relationship-building among school staff support </w:t>
      </w:r>
      <w:r w:rsidRPr="00D467C9">
        <w:rPr>
          <w:sz w:val="28"/>
          <w:szCs w:val="28"/>
          <w:u w:val="single"/>
        </w:rPr>
        <w:t>health program function and utilization</w:t>
      </w:r>
      <w:r w:rsidRPr="00D467C9">
        <w:rPr>
          <w:sz w:val="28"/>
          <w:szCs w:val="28"/>
        </w:rPr>
        <w:t>.</w:t>
      </w:r>
    </w:p>
    <w:tbl>
      <w:tblPr>
        <w:tblStyle w:val="TableGrid"/>
        <w:tblW w:w="10440" w:type="dxa"/>
        <w:tblInd w:w="-5" w:type="dxa"/>
        <w:tblLook w:val="04A0" w:firstRow="1" w:lastRow="0" w:firstColumn="1" w:lastColumn="0" w:noHBand="0" w:noVBand="1"/>
      </w:tblPr>
      <w:tblGrid>
        <w:gridCol w:w="540"/>
        <w:gridCol w:w="8828"/>
        <w:gridCol w:w="1072"/>
      </w:tblGrid>
      <w:tr w:rsidR="00066FDE" w:rsidRPr="00D467C9" w14:paraId="3417722A" w14:textId="77777777" w:rsidTr="00C857E2">
        <w:tc>
          <w:tcPr>
            <w:tcW w:w="9368" w:type="dxa"/>
            <w:gridSpan w:val="2"/>
            <w:tcBorders>
              <w:left w:val="single" w:sz="48" w:space="0" w:color="FEE269"/>
            </w:tcBorders>
            <w:shd w:val="clear" w:color="auto" w:fill="F2F2F2" w:themeFill="background1" w:themeFillShade="F2"/>
          </w:tcPr>
          <w:p w14:paraId="2B5893D4" w14:textId="23F9525E" w:rsidR="00066FDE" w:rsidRPr="00D467C9" w:rsidRDefault="00066FDE" w:rsidP="00B0634B">
            <w:pPr>
              <w:spacing w:before="0" w:line="276" w:lineRule="auto"/>
              <w:ind w:left="0"/>
              <w:jc w:val="center"/>
              <w:rPr>
                <w:sz w:val="28"/>
                <w:szCs w:val="28"/>
              </w:rPr>
            </w:pPr>
            <w:r w:rsidRPr="00D467C9">
              <w:rPr>
                <w:b/>
                <w:bCs/>
                <w:sz w:val="28"/>
                <w:szCs w:val="28"/>
              </w:rPr>
              <w:t>Description of feature</w:t>
            </w:r>
          </w:p>
        </w:tc>
        <w:tc>
          <w:tcPr>
            <w:tcW w:w="1072" w:type="dxa"/>
            <w:shd w:val="clear" w:color="auto" w:fill="F2F2F2" w:themeFill="background1" w:themeFillShade="F2"/>
          </w:tcPr>
          <w:p w14:paraId="002C070F" w14:textId="71147857" w:rsidR="00066FDE" w:rsidRPr="00D467C9" w:rsidRDefault="00066FDE" w:rsidP="00B0634B">
            <w:pPr>
              <w:spacing w:before="0" w:line="276" w:lineRule="auto"/>
              <w:ind w:left="0"/>
              <w:jc w:val="center"/>
              <w:rPr>
                <w:b/>
                <w:bCs/>
                <w:sz w:val="24"/>
                <w:szCs w:val="24"/>
              </w:rPr>
            </w:pPr>
            <w:r w:rsidRPr="00D467C9">
              <w:rPr>
                <w:b/>
                <w:bCs/>
                <w:sz w:val="28"/>
                <w:szCs w:val="28"/>
              </w:rPr>
              <w:t>Status</w:t>
            </w:r>
          </w:p>
        </w:tc>
      </w:tr>
      <w:tr w:rsidR="00197E60" w:rsidRPr="00D467C9" w14:paraId="31A2D05C" w14:textId="77777777" w:rsidTr="00C857E2">
        <w:tc>
          <w:tcPr>
            <w:tcW w:w="540" w:type="dxa"/>
            <w:tcBorders>
              <w:left w:val="single" w:sz="48" w:space="0" w:color="FEE269"/>
              <w:right w:val="nil"/>
            </w:tcBorders>
            <w:shd w:val="clear" w:color="auto" w:fill="F2F2F2" w:themeFill="background1" w:themeFillShade="F2"/>
          </w:tcPr>
          <w:p w14:paraId="02837314" w14:textId="77777777" w:rsidR="001A2688" w:rsidRPr="00D467C9" w:rsidRDefault="001A2688" w:rsidP="00B0634B">
            <w:pPr>
              <w:spacing w:before="0" w:line="276" w:lineRule="auto"/>
              <w:ind w:left="0"/>
              <w:jc w:val="center"/>
              <w:rPr>
                <w:b/>
                <w:bCs/>
                <w:sz w:val="40"/>
                <w:szCs w:val="40"/>
              </w:rPr>
            </w:pPr>
            <w:r w:rsidRPr="00D467C9">
              <w:rPr>
                <w:b/>
                <w:bCs/>
                <w:sz w:val="40"/>
                <w:szCs w:val="40"/>
              </w:rPr>
              <w:t>3</w:t>
            </w:r>
          </w:p>
          <w:p w14:paraId="07E28283" w14:textId="77777777" w:rsidR="001A2688" w:rsidRPr="00D467C9" w:rsidRDefault="001A2688" w:rsidP="00B0634B">
            <w:pPr>
              <w:spacing w:before="0" w:line="276" w:lineRule="auto"/>
              <w:ind w:left="0"/>
            </w:pPr>
            <w:r w:rsidRPr="00D467C9">
              <w:rPr>
                <w:b/>
                <w:bCs/>
                <w:sz w:val="24"/>
                <w:szCs w:val="24"/>
              </w:rPr>
              <w:t xml:space="preserve"> </w:t>
            </w:r>
          </w:p>
        </w:tc>
        <w:tc>
          <w:tcPr>
            <w:tcW w:w="8828" w:type="dxa"/>
            <w:tcBorders>
              <w:left w:val="nil"/>
            </w:tcBorders>
            <w:shd w:val="clear" w:color="auto" w:fill="F2F2F2" w:themeFill="background1" w:themeFillShade="F2"/>
          </w:tcPr>
          <w:p w14:paraId="79CEF301" w14:textId="77777777" w:rsidR="00301F61" w:rsidRPr="00D467C9" w:rsidRDefault="00301F61" w:rsidP="00B0634B">
            <w:pPr>
              <w:pStyle w:val="ListParagraph"/>
              <w:numPr>
                <w:ilvl w:val="0"/>
                <w:numId w:val="32"/>
              </w:numPr>
              <w:spacing w:before="0" w:after="0" w:line="276" w:lineRule="auto"/>
              <w:contextualSpacing/>
              <w:rPr>
                <w:sz w:val="24"/>
                <w:szCs w:val="24"/>
              </w:rPr>
            </w:pPr>
            <w:r w:rsidRPr="00D467C9">
              <w:rPr>
                <w:sz w:val="24"/>
                <w:szCs w:val="24"/>
                <w:u w:val="single"/>
              </w:rPr>
              <w:t>Collaborative connections:</w:t>
            </w:r>
            <w:r w:rsidRPr="00D467C9">
              <w:rPr>
                <w:sz w:val="24"/>
                <w:szCs w:val="24"/>
              </w:rPr>
              <w:t xml:space="preserve"> RN(s), health staff are known. Process is clear for staff to contact RN(s). RNs are invited and available to support applicable health efforts. May include trainings, presentations, mental health teams, IEP and 504 teams, health policy development. </w:t>
            </w:r>
          </w:p>
          <w:p w14:paraId="134D68B3" w14:textId="7CDC5E71" w:rsidR="00301F61" w:rsidRPr="00D467C9" w:rsidRDefault="00301F61" w:rsidP="00B0634B">
            <w:pPr>
              <w:pStyle w:val="ListParagraph"/>
              <w:numPr>
                <w:ilvl w:val="0"/>
                <w:numId w:val="32"/>
              </w:numPr>
              <w:spacing w:before="0" w:after="0" w:line="276" w:lineRule="auto"/>
              <w:contextualSpacing/>
              <w:rPr>
                <w:sz w:val="24"/>
                <w:szCs w:val="24"/>
              </w:rPr>
            </w:pPr>
            <w:r w:rsidRPr="00D467C9">
              <w:rPr>
                <w:sz w:val="24"/>
                <w:szCs w:val="24"/>
                <w:u w:val="single"/>
              </w:rPr>
              <w:t>Communication practices:</w:t>
            </w:r>
            <w:r w:rsidRPr="00D467C9">
              <w:rPr>
                <w:sz w:val="24"/>
                <w:szCs w:val="24"/>
              </w:rPr>
              <w:t xml:space="preserve"> ESD communicates with component districts. District communicates with schools, shares info about health team, health protocols with each school</w:t>
            </w:r>
            <w:r w:rsidR="0071416A" w:rsidRPr="00D467C9">
              <w:rPr>
                <w:sz w:val="24"/>
                <w:szCs w:val="24"/>
              </w:rPr>
              <w:t>.</w:t>
            </w:r>
            <w:r w:rsidRPr="00D467C9">
              <w:rPr>
                <w:sz w:val="24"/>
                <w:szCs w:val="24"/>
              </w:rPr>
              <w:t xml:space="preserve"> Schools communicate with staff, students, families. </w:t>
            </w:r>
          </w:p>
          <w:p w14:paraId="17B59092" w14:textId="364788E1" w:rsidR="001A2688" w:rsidRPr="00D467C9" w:rsidRDefault="00301F61" w:rsidP="00B0634B">
            <w:pPr>
              <w:pStyle w:val="ListParagraph"/>
              <w:numPr>
                <w:ilvl w:val="0"/>
                <w:numId w:val="32"/>
              </w:numPr>
              <w:tabs>
                <w:tab w:val="left" w:pos="6349"/>
              </w:tabs>
              <w:spacing w:before="0" w:after="0" w:line="276" w:lineRule="auto"/>
              <w:contextualSpacing/>
              <w:rPr>
                <w:sz w:val="24"/>
                <w:szCs w:val="24"/>
              </w:rPr>
            </w:pPr>
            <w:r w:rsidRPr="00D467C9">
              <w:rPr>
                <w:sz w:val="24"/>
                <w:szCs w:val="24"/>
                <w:u w:val="single"/>
              </w:rPr>
              <w:t>Community providers and referral process</w:t>
            </w:r>
            <w:r w:rsidRPr="00D467C9">
              <w:rPr>
                <w:sz w:val="24"/>
                <w:szCs w:val="24"/>
              </w:rPr>
              <w:t xml:space="preserve">: see </w:t>
            </w:r>
            <w:r w:rsidRPr="00D467C9">
              <w:rPr>
                <w:b/>
                <w:bCs/>
                <w:sz w:val="24"/>
                <w:szCs w:val="24"/>
              </w:rPr>
              <w:t>3T</w:t>
            </w:r>
            <w:r w:rsidR="002F24D6" w:rsidRPr="00D467C9">
              <w:rPr>
                <w:b/>
                <w:bCs/>
                <w:sz w:val="24"/>
                <w:szCs w:val="24"/>
              </w:rPr>
              <w:t>-3</w:t>
            </w:r>
            <w:r w:rsidRPr="00D467C9">
              <w:rPr>
                <w:b/>
                <w:bCs/>
                <w:sz w:val="24"/>
                <w:szCs w:val="24"/>
              </w:rPr>
              <w:t>.</w:t>
            </w:r>
          </w:p>
        </w:tc>
        <w:tc>
          <w:tcPr>
            <w:tcW w:w="1072" w:type="dxa"/>
            <w:shd w:val="clear" w:color="auto" w:fill="F2F2F2" w:themeFill="background1" w:themeFillShade="F2"/>
          </w:tcPr>
          <w:p w14:paraId="2B77E542" w14:textId="77777777" w:rsidR="001A2688" w:rsidRPr="00D467C9" w:rsidRDefault="001A2688" w:rsidP="00B0634B">
            <w:pPr>
              <w:spacing w:before="0" w:line="276" w:lineRule="auto"/>
              <w:ind w:left="0"/>
              <w:jc w:val="center"/>
              <w:rPr>
                <w:noProof/>
                <w:sz w:val="22"/>
                <w:szCs w:val="22"/>
              </w:rPr>
            </w:pPr>
            <w:r w:rsidRPr="00D467C9">
              <w:rPr>
                <w:noProof/>
                <w:sz w:val="22"/>
                <w:szCs w:val="22"/>
              </w:rPr>
              <w:drawing>
                <wp:inline distT="0" distB="0" distL="0" distR="0" wp14:anchorId="0A868E21" wp14:editId="67074221">
                  <wp:extent cx="274320" cy="274320"/>
                  <wp:effectExtent l="0" t="0" r="0" b="0"/>
                  <wp:docPr id="368158016" name="Graphic 368158016"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197E60" w:rsidRPr="00D467C9" w14:paraId="1C647FF9" w14:textId="77777777" w:rsidTr="00C857E2">
        <w:tc>
          <w:tcPr>
            <w:tcW w:w="540" w:type="dxa"/>
            <w:tcBorders>
              <w:left w:val="single" w:sz="48" w:space="0" w:color="FEE269"/>
              <w:right w:val="nil"/>
            </w:tcBorders>
            <w:shd w:val="clear" w:color="auto" w:fill="F2F2F2" w:themeFill="background1" w:themeFillShade="F2"/>
          </w:tcPr>
          <w:p w14:paraId="4132376B" w14:textId="1642E85A" w:rsidR="001A2688" w:rsidRPr="00D467C9" w:rsidRDefault="001A2688" w:rsidP="00B0634B">
            <w:pPr>
              <w:spacing w:before="0" w:line="276" w:lineRule="auto"/>
              <w:ind w:left="0"/>
              <w:jc w:val="center"/>
              <w:rPr>
                <w:sz w:val="32"/>
                <w:szCs w:val="32"/>
              </w:rPr>
            </w:pPr>
            <w:r w:rsidRPr="00D467C9">
              <w:rPr>
                <w:b/>
                <w:bCs/>
                <w:sz w:val="40"/>
                <w:szCs w:val="40"/>
              </w:rPr>
              <w:t>2</w:t>
            </w:r>
          </w:p>
        </w:tc>
        <w:tc>
          <w:tcPr>
            <w:tcW w:w="8828" w:type="dxa"/>
            <w:tcBorders>
              <w:left w:val="nil"/>
            </w:tcBorders>
            <w:shd w:val="clear" w:color="auto" w:fill="F2F2F2" w:themeFill="background1" w:themeFillShade="F2"/>
          </w:tcPr>
          <w:p w14:paraId="67520D5C" w14:textId="546B33FC" w:rsidR="00202284" w:rsidRPr="00D467C9" w:rsidRDefault="00202284" w:rsidP="00B0634B">
            <w:pPr>
              <w:pStyle w:val="ListParagraph"/>
              <w:numPr>
                <w:ilvl w:val="0"/>
                <w:numId w:val="32"/>
              </w:numPr>
              <w:spacing w:before="0" w:after="0" w:line="276" w:lineRule="auto"/>
              <w:contextualSpacing/>
              <w:rPr>
                <w:sz w:val="24"/>
                <w:szCs w:val="24"/>
              </w:rPr>
            </w:pPr>
            <w:r w:rsidRPr="00D467C9">
              <w:rPr>
                <w:sz w:val="24"/>
                <w:szCs w:val="24"/>
              </w:rPr>
              <w:t>Routine meetings among health-focused staff, but limited connections among non-health staff.</w:t>
            </w:r>
          </w:p>
          <w:p w14:paraId="3E84D34C" w14:textId="51D77955" w:rsidR="001A2688" w:rsidRPr="00D467C9" w:rsidRDefault="00202284" w:rsidP="00B0634B">
            <w:pPr>
              <w:pStyle w:val="ListParagraph"/>
              <w:numPr>
                <w:ilvl w:val="0"/>
                <w:numId w:val="32"/>
              </w:numPr>
              <w:spacing w:before="0" w:after="0" w:line="276" w:lineRule="auto"/>
              <w:contextualSpacing/>
              <w:rPr>
                <w:sz w:val="24"/>
                <w:szCs w:val="24"/>
              </w:rPr>
            </w:pPr>
            <w:r w:rsidRPr="00D467C9">
              <w:rPr>
                <w:sz w:val="24"/>
                <w:szCs w:val="24"/>
              </w:rPr>
              <w:t>RN(s) may be unknown or unavailable for some applicable health efforts.</w:t>
            </w:r>
          </w:p>
        </w:tc>
        <w:tc>
          <w:tcPr>
            <w:tcW w:w="1072" w:type="dxa"/>
            <w:shd w:val="clear" w:color="auto" w:fill="F2F2F2" w:themeFill="background1" w:themeFillShade="F2"/>
          </w:tcPr>
          <w:p w14:paraId="08AAD2C5" w14:textId="77777777" w:rsidR="001A2688" w:rsidRPr="00D467C9" w:rsidRDefault="001A2688" w:rsidP="00B0634B">
            <w:pPr>
              <w:spacing w:before="0" w:line="276" w:lineRule="auto"/>
              <w:ind w:left="0"/>
              <w:jc w:val="center"/>
              <w:rPr>
                <w:noProof/>
                <w:sz w:val="22"/>
                <w:szCs w:val="22"/>
              </w:rPr>
            </w:pPr>
            <w:r w:rsidRPr="00D467C9">
              <w:rPr>
                <w:noProof/>
                <w:sz w:val="22"/>
                <w:szCs w:val="22"/>
              </w:rPr>
              <w:drawing>
                <wp:inline distT="0" distB="0" distL="0" distR="0" wp14:anchorId="1C80EA65" wp14:editId="18ACE894">
                  <wp:extent cx="274320" cy="274320"/>
                  <wp:effectExtent l="0" t="0" r="0" b="0"/>
                  <wp:docPr id="1007300210" name="Graphic 1007300210"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1A2688" w:rsidRPr="00D467C9" w14:paraId="3ABEA306" w14:textId="77777777" w:rsidTr="00C857E2">
        <w:trPr>
          <w:trHeight w:val="665"/>
        </w:trPr>
        <w:tc>
          <w:tcPr>
            <w:tcW w:w="540" w:type="dxa"/>
            <w:tcBorders>
              <w:left w:val="single" w:sz="48" w:space="0" w:color="FEE269"/>
              <w:right w:val="nil"/>
            </w:tcBorders>
            <w:shd w:val="clear" w:color="auto" w:fill="F2F2F2" w:themeFill="background1" w:themeFillShade="F2"/>
          </w:tcPr>
          <w:p w14:paraId="286C99FF" w14:textId="672A4721" w:rsidR="001A2688" w:rsidRPr="00D467C9" w:rsidRDefault="001A2688" w:rsidP="00B0634B">
            <w:pPr>
              <w:spacing w:before="0" w:line="276" w:lineRule="auto"/>
              <w:ind w:left="0"/>
              <w:jc w:val="center"/>
              <w:rPr>
                <w:b/>
                <w:bCs/>
                <w:sz w:val="40"/>
                <w:szCs w:val="40"/>
              </w:rPr>
            </w:pPr>
            <w:r w:rsidRPr="00D467C9">
              <w:rPr>
                <w:b/>
                <w:bCs/>
                <w:sz w:val="40"/>
                <w:szCs w:val="40"/>
              </w:rPr>
              <w:t>1</w:t>
            </w:r>
          </w:p>
        </w:tc>
        <w:tc>
          <w:tcPr>
            <w:tcW w:w="8828" w:type="dxa"/>
            <w:tcBorders>
              <w:left w:val="nil"/>
            </w:tcBorders>
            <w:shd w:val="clear" w:color="auto" w:fill="F2F2F2" w:themeFill="background1" w:themeFillShade="F2"/>
          </w:tcPr>
          <w:p w14:paraId="6ECD1E26" w14:textId="088A8826" w:rsidR="005147B6" w:rsidRPr="00D467C9" w:rsidRDefault="005147B6" w:rsidP="00B0634B">
            <w:pPr>
              <w:pStyle w:val="ListParagraph"/>
              <w:numPr>
                <w:ilvl w:val="0"/>
                <w:numId w:val="32"/>
              </w:numPr>
              <w:spacing w:before="0" w:after="0" w:line="276" w:lineRule="auto"/>
              <w:contextualSpacing/>
              <w:rPr>
                <w:sz w:val="24"/>
                <w:szCs w:val="24"/>
              </w:rPr>
            </w:pPr>
            <w:r w:rsidRPr="00D467C9">
              <w:rPr>
                <w:sz w:val="24"/>
                <w:szCs w:val="24"/>
              </w:rPr>
              <w:t>Relationships depend on individual outreach.</w:t>
            </w:r>
          </w:p>
          <w:p w14:paraId="695C8A80" w14:textId="2FE45F71" w:rsidR="001A2688" w:rsidRPr="00D467C9" w:rsidRDefault="005147B6" w:rsidP="00B0634B">
            <w:pPr>
              <w:pStyle w:val="ListParagraph"/>
              <w:numPr>
                <w:ilvl w:val="0"/>
                <w:numId w:val="32"/>
              </w:numPr>
              <w:spacing w:before="0" w:after="0" w:line="276" w:lineRule="auto"/>
              <w:contextualSpacing/>
              <w:rPr>
                <w:sz w:val="24"/>
                <w:szCs w:val="24"/>
              </w:rPr>
            </w:pPr>
            <w:r w:rsidRPr="00D467C9">
              <w:rPr>
                <w:sz w:val="24"/>
                <w:szCs w:val="24"/>
              </w:rPr>
              <w:t>RNs are rarely involved in collaborative health efforts unless self-initiated.</w:t>
            </w:r>
          </w:p>
        </w:tc>
        <w:tc>
          <w:tcPr>
            <w:tcW w:w="1072" w:type="dxa"/>
            <w:shd w:val="clear" w:color="auto" w:fill="F2F2F2" w:themeFill="background1" w:themeFillShade="F2"/>
          </w:tcPr>
          <w:p w14:paraId="1E3A398D" w14:textId="77777777" w:rsidR="001A2688" w:rsidRPr="00D467C9" w:rsidRDefault="001A2688" w:rsidP="00B0634B">
            <w:pPr>
              <w:spacing w:before="0" w:line="276" w:lineRule="auto"/>
              <w:ind w:left="0"/>
              <w:jc w:val="center"/>
              <w:rPr>
                <w:sz w:val="24"/>
                <w:szCs w:val="24"/>
              </w:rPr>
            </w:pPr>
            <w:r w:rsidRPr="00D467C9">
              <w:rPr>
                <w:noProof/>
                <w:sz w:val="22"/>
                <w:szCs w:val="22"/>
              </w:rPr>
              <w:drawing>
                <wp:inline distT="0" distB="0" distL="0" distR="0" wp14:anchorId="3C633EF9" wp14:editId="46739BB1">
                  <wp:extent cx="274320" cy="274320"/>
                  <wp:effectExtent l="0" t="0" r="0" b="0"/>
                  <wp:docPr id="242818303" name="Graphic 242818303"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1A2688" w:rsidRPr="00D467C9" w14:paraId="4E94F9D6" w14:textId="77777777" w:rsidTr="00C857E2">
        <w:tc>
          <w:tcPr>
            <w:tcW w:w="540" w:type="dxa"/>
            <w:tcBorders>
              <w:left w:val="single" w:sz="48" w:space="0" w:color="FEE269"/>
              <w:right w:val="nil"/>
            </w:tcBorders>
            <w:shd w:val="clear" w:color="auto" w:fill="F2F2F2" w:themeFill="background1" w:themeFillShade="F2"/>
          </w:tcPr>
          <w:p w14:paraId="759CA075" w14:textId="7D18E973" w:rsidR="001A2688" w:rsidRPr="00D467C9" w:rsidRDefault="001A2688" w:rsidP="00B0634B">
            <w:pPr>
              <w:spacing w:before="0" w:line="276" w:lineRule="auto"/>
              <w:ind w:left="0"/>
              <w:jc w:val="center"/>
              <w:rPr>
                <w:b/>
                <w:bCs/>
                <w:sz w:val="40"/>
                <w:szCs w:val="40"/>
              </w:rPr>
            </w:pPr>
            <w:r w:rsidRPr="00D467C9">
              <w:rPr>
                <w:b/>
                <w:bCs/>
                <w:sz w:val="40"/>
                <w:szCs w:val="40"/>
              </w:rPr>
              <w:t>0</w:t>
            </w:r>
          </w:p>
        </w:tc>
        <w:tc>
          <w:tcPr>
            <w:tcW w:w="8828" w:type="dxa"/>
            <w:tcBorders>
              <w:left w:val="nil"/>
            </w:tcBorders>
            <w:shd w:val="clear" w:color="auto" w:fill="F2F2F2" w:themeFill="background1" w:themeFillShade="F2"/>
          </w:tcPr>
          <w:p w14:paraId="4E0EC550" w14:textId="5CB53ABF" w:rsidR="00E14287" w:rsidRPr="00D467C9" w:rsidRDefault="00E14287" w:rsidP="00B0634B">
            <w:pPr>
              <w:pStyle w:val="ListParagraph"/>
              <w:numPr>
                <w:ilvl w:val="0"/>
                <w:numId w:val="32"/>
              </w:numPr>
              <w:spacing w:before="0" w:after="0" w:line="276" w:lineRule="auto"/>
              <w:contextualSpacing/>
              <w:rPr>
                <w:sz w:val="24"/>
                <w:szCs w:val="24"/>
              </w:rPr>
            </w:pPr>
            <w:r w:rsidRPr="00D467C9">
              <w:rPr>
                <w:sz w:val="24"/>
                <w:szCs w:val="24"/>
              </w:rPr>
              <w:t>No RN.</w:t>
            </w:r>
          </w:p>
          <w:p w14:paraId="14C4A8A2" w14:textId="27B45C84" w:rsidR="001A2688" w:rsidRPr="00D467C9" w:rsidRDefault="00E14287" w:rsidP="00B0634B">
            <w:pPr>
              <w:pStyle w:val="ListParagraph"/>
              <w:numPr>
                <w:ilvl w:val="0"/>
                <w:numId w:val="34"/>
              </w:numPr>
              <w:spacing w:before="0" w:after="0" w:line="276" w:lineRule="auto"/>
              <w:rPr>
                <w:sz w:val="24"/>
                <w:szCs w:val="24"/>
              </w:rPr>
            </w:pPr>
            <w:r w:rsidRPr="00D467C9">
              <w:rPr>
                <w:sz w:val="24"/>
                <w:szCs w:val="24"/>
              </w:rPr>
              <w:t>No routine connections between RN(s), health staff, other staff</w:t>
            </w:r>
          </w:p>
        </w:tc>
        <w:tc>
          <w:tcPr>
            <w:tcW w:w="1072" w:type="dxa"/>
            <w:shd w:val="clear" w:color="auto" w:fill="F2F2F2" w:themeFill="background1" w:themeFillShade="F2"/>
          </w:tcPr>
          <w:p w14:paraId="578619B4" w14:textId="77777777" w:rsidR="001A2688" w:rsidRPr="00D467C9" w:rsidRDefault="001A2688" w:rsidP="00B0634B">
            <w:pPr>
              <w:spacing w:before="0" w:line="276" w:lineRule="auto"/>
              <w:ind w:left="0"/>
              <w:jc w:val="center"/>
              <w:rPr>
                <w:sz w:val="24"/>
                <w:szCs w:val="24"/>
              </w:rPr>
            </w:pPr>
            <w:r w:rsidRPr="00D467C9">
              <w:rPr>
                <w:noProof/>
                <w:sz w:val="22"/>
                <w:szCs w:val="22"/>
              </w:rPr>
              <w:drawing>
                <wp:inline distT="0" distB="0" distL="0" distR="0" wp14:anchorId="5C28A8D8" wp14:editId="1EE2549E">
                  <wp:extent cx="274320" cy="274320"/>
                  <wp:effectExtent l="0" t="0" r="0" b="0"/>
                  <wp:docPr id="1694494843" name="Graphic 1694494843"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bl>
    <w:p w14:paraId="4F8D2315" w14:textId="77777777" w:rsidR="00066FDE" w:rsidRPr="00D467C9" w:rsidRDefault="00066FDE" w:rsidP="00B0634B">
      <w:pPr>
        <w:spacing w:before="0" w:line="276" w:lineRule="auto"/>
        <w:ind w:left="0"/>
        <w:rPr>
          <w:color w:val="BB3D10"/>
          <w:sz w:val="32"/>
          <w:szCs w:val="32"/>
        </w:rPr>
      </w:pPr>
    </w:p>
    <w:p w14:paraId="09F75A76" w14:textId="25DDF859" w:rsidR="005414AF" w:rsidRPr="00D467C9" w:rsidRDefault="00066FDE" w:rsidP="00B0634B">
      <w:pPr>
        <w:spacing w:before="0" w:line="276" w:lineRule="auto"/>
        <w:ind w:left="0"/>
        <w:rPr>
          <w:color w:val="BB3D10"/>
          <w:sz w:val="32"/>
          <w:szCs w:val="32"/>
        </w:rPr>
      </w:pPr>
      <w:r w:rsidRPr="00D467C9">
        <w:rPr>
          <w:color w:val="BB3D10"/>
          <w:sz w:val="32"/>
          <w:szCs w:val="32"/>
        </w:rPr>
        <w:t xml:space="preserve">Feature 3T-3. </w:t>
      </w:r>
      <w:r w:rsidRPr="00D467C9">
        <w:rPr>
          <w:sz w:val="28"/>
          <w:szCs w:val="28"/>
        </w:rPr>
        <w:t>Referral processes are in place inclusive of RN(s), school health staff, and mental health providers. Referral processes address new and chronic student conditions, disabilities, mental/behavioral health. Referral processes support Child Find and access to Free Appropriate Public Education (FAPE).</w:t>
      </w:r>
    </w:p>
    <w:tbl>
      <w:tblPr>
        <w:tblStyle w:val="TableGrid"/>
        <w:tblW w:w="10440" w:type="dxa"/>
        <w:tblInd w:w="-5" w:type="dxa"/>
        <w:tblLook w:val="04A0" w:firstRow="1" w:lastRow="0" w:firstColumn="1" w:lastColumn="0" w:noHBand="0" w:noVBand="1"/>
      </w:tblPr>
      <w:tblGrid>
        <w:gridCol w:w="540"/>
        <w:gridCol w:w="8828"/>
        <w:gridCol w:w="1072"/>
      </w:tblGrid>
      <w:tr w:rsidR="00066FDE" w:rsidRPr="00D467C9" w14:paraId="6FE80060" w14:textId="77777777" w:rsidTr="002B00E8">
        <w:tc>
          <w:tcPr>
            <w:tcW w:w="9368" w:type="dxa"/>
            <w:gridSpan w:val="2"/>
            <w:tcBorders>
              <w:left w:val="single" w:sz="48" w:space="0" w:color="FEE269"/>
            </w:tcBorders>
            <w:shd w:val="clear" w:color="auto" w:fill="auto"/>
          </w:tcPr>
          <w:p w14:paraId="715628B9" w14:textId="78F54BB9" w:rsidR="00066FDE" w:rsidRPr="00D467C9" w:rsidRDefault="00066FDE" w:rsidP="00B0634B">
            <w:pPr>
              <w:spacing w:before="0" w:line="276" w:lineRule="auto"/>
              <w:ind w:left="0"/>
              <w:jc w:val="center"/>
              <w:rPr>
                <w:sz w:val="28"/>
                <w:szCs w:val="28"/>
              </w:rPr>
            </w:pPr>
            <w:r w:rsidRPr="00D467C9">
              <w:rPr>
                <w:b/>
                <w:bCs/>
                <w:sz w:val="28"/>
                <w:szCs w:val="28"/>
              </w:rPr>
              <w:t>Description of feature</w:t>
            </w:r>
          </w:p>
        </w:tc>
        <w:tc>
          <w:tcPr>
            <w:tcW w:w="1072" w:type="dxa"/>
            <w:shd w:val="clear" w:color="auto" w:fill="auto"/>
          </w:tcPr>
          <w:p w14:paraId="11652278" w14:textId="07F34150" w:rsidR="00066FDE" w:rsidRPr="00D467C9" w:rsidRDefault="00066FDE" w:rsidP="00B0634B">
            <w:pPr>
              <w:spacing w:before="0" w:line="276" w:lineRule="auto"/>
              <w:ind w:left="0"/>
              <w:jc w:val="center"/>
              <w:rPr>
                <w:b/>
                <w:bCs/>
                <w:sz w:val="24"/>
                <w:szCs w:val="24"/>
              </w:rPr>
            </w:pPr>
            <w:r w:rsidRPr="00D467C9">
              <w:rPr>
                <w:b/>
                <w:bCs/>
                <w:sz w:val="28"/>
                <w:szCs w:val="28"/>
              </w:rPr>
              <w:t>Status</w:t>
            </w:r>
          </w:p>
        </w:tc>
      </w:tr>
      <w:tr w:rsidR="005414AF" w:rsidRPr="00D467C9" w14:paraId="5253E1ED" w14:textId="77777777" w:rsidTr="002B00E8">
        <w:tc>
          <w:tcPr>
            <w:tcW w:w="540" w:type="dxa"/>
            <w:tcBorders>
              <w:left w:val="single" w:sz="48" w:space="0" w:color="FEE269"/>
              <w:right w:val="nil"/>
            </w:tcBorders>
          </w:tcPr>
          <w:p w14:paraId="32635837" w14:textId="77777777" w:rsidR="005414AF" w:rsidRPr="00D467C9" w:rsidRDefault="005414AF" w:rsidP="00B0634B">
            <w:pPr>
              <w:spacing w:before="0" w:line="276" w:lineRule="auto"/>
              <w:ind w:left="0"/>
              <w:jc w:val="center"/>
              <w:rPr>
                <w:b/>
                <w:bCs/>
                <w:sz w:val="40"/>
                <w:szCs w:val="40"/>
              </w:rPr>
            </w:pPr>
            <w:r w:rsidRPr="00D467C9">
              <w:rPr>
                <w:b/>
                <w:bCs/>
                <w:sz w:val="40"/>
                <w:szCs w:val="40"/>
              </w:rPr>
              <w:t>3</w:t>
            </w:r>
          </w:p>
          <w:p w14:paraId="283BFAD7" w14:textId="77777777" w:rsidR="005414AF" w:rsidRPr="00D467C9" w:rsidRDefault="005414AF" w:rsidP="00B0634B">
            <w:pPr>
              <w:spacing w:before="0" w:line="276" w:lineRule="auto"/>
              <w:ind w:left="0"/>
            </w:pPr>
            <w:r w:rsidRPr="00D467C9">
              <w:rPr>
                <w:b/>
                <w:bCs/>
                <w:sz w:val="24"/>
                <w:szCs w:val="24"/>
              </w:rPr>
              <w:t xml:space="preserve"> </w:t>
            </w:r>
          </w:p>
        </w:tc>
        <w:tc>
          <w:tcPr>
            <w:tcW w:w="8828" w:type="dxa"/>
            <w:tcBorders>
              <w:left w:val="nil"/>
            </w:tcBorders>
          </w:tcPr>
          <w:p w14:paraId="331FF378" w14:textId="77B6D942" w:rsidR="00AC1F19" w:rsidRPr="00D467C9" w:rsidRDefault="00AC1F19" w:rsidP="00B0634B">
            <w:pPr>
              <w:spacing w:before="0" w:line="276" w:lineRule="auto"/>
              <w:ind w:left="0"/>
              <w:rPr>
                <w:sz w:val="24"/>
                <w:szCs w:val="24"/>
              </w:rPr>
            </w:pPr>
            <w:r w:rsidRPr="00D467C9">
              <w:rPr>
                <w:sz w:val="24"/>
                <w:szCs w:val="24"/>
              </w:rPr>
              <w:t>Referral process includes 6 or more elements</w:t>
            </w:r>
            <w:r w:rsidR="005202E3" w:rsidRPr="00D467C9">
              <w:rPr>
                <w:sz w:val="24"/>
                <w:szCs w:val="24"/>
              </w:rPr>
              <w:t>.</w:t>
            </w:r>
          </w:p>
          <w:p w14:paraId="6BCBFF78" w14:textId="77777777" w:rsidR="00AC1F19" w:rsidRPr="00D467C9" w:rsidRDefault="00AC1F19" w:rsidP="00B0634B">
            <w:pPr>
              <w:pStyle w:val="ListParagraph"/>
              <w:numPr>
                <w:ilvl w:val="0"/>
                <w:numId w:val="53"/>
              </w:numPr>
              <w:spacing w:before="0" w:after="0" w:line="276" w:lineRule="auto"/>
              <w:contextualSpacing/>
              <w:rPr>
                <w:sz w:val="24"/>
                <w:szCs w:val="24"/>
              </w:rPr>
            </w:pPr>
            <w:r w:rsidRPr="00D467C9">
              <w:rPr>
                <w:sz w:val="24"/>
                <w:szCs w:val="24"/>
              </w:rPr>
              <w:t>Roles and referral options are established, written, maintained.</w:t>
            </w:r>
          </w:p>
          <w:p w14:paraId="0C14A1FC" w14:textId="189B74DF" w:rsidR="00AC1F19" w:rsidRPr="00D467C9" w:rsidRDefault="00AC1F19" w:rsidP="00B0634B">
            <w:pPr>
              <w:pStyle w:val="ListParagraph"/>
              <w:numPr>
                <w:ilvl w:val="0"/>
                <w:numId w:val="53"/>
              </w:numPr>
              <w:spacing w:before="0" w:after="0" w:line="276" w:lineRule="auto"/>
              <w:contextualSpacing/>
              <w:rPr>
                <w:sz w:val="24"/>
                <w:szCs w:val="24"/>
              </w:rPr>
            </w:pPr>
            <w:r w:rsidRPr="00D467C9">
              <w:rPr>
                <w:sz w:val="24"/>
                <w:szCs w:val="24"/>
              </w:rPr>
              <w:t xml:space="preserve">Referral process is communicated: all staff members are trained on general emergency response, role in Child Find, and how/when to refer students to RN, other staff; community referral options. </w:t>
            </w:r>
          </w:p>
          <w:p w14:paraId="0E96F453" w14:textId="77777777" w:rsidR="00AC1F19" w:rsidRPr="00D467C9" w:rsidRDefault="00AC1F19" w:rsidP="00B0634B">
            <w:pPr>
              <w:pStyle w:val="ListParagraph"/>
              <w:numPr>
                <w:ilvl w:val="0"/>
                <w:numId w:val="53"/>
              </w:numPr>
              <w:spacing w:before="0" w:after="0" w:line="276" w:lineRule="auto"/>
              <w:contextualSpacing/>
              <w:rPr>
                <w:sz w:val="24"/>
                <w:szCs w:val="24"/>
              </w:rPr>
            </w:pPr>
            <w:r w:rsidRPr="00D467C9">
              <w:rPr>
                <w:sz w:val="24"/>
                <w:szCs w:val="24"/>
              </w:rPr>
              <w:lastRenderedPageBreak/>
              <w:t>Youth-friendly referral providers, list is maintained, with basic info about each (e.g., cost, location, language, program features, previous client feedback).</w:t>
            </w:r>
          </w:p>
          <w:p w14:paraId="5027DB55" w14:textId="77777777" w:rsidR="00AC1F19" w:rsidRPr="00D467C9" w:rsidRDefault="00AC1F19" w:rsidP="00B0634B">
            <w:pPr>
              <w:pStyle w:val="ListParagraph"/>
              <w:numPr>
                <w:ilvl w:val="0"/>
                <w:numId w:val="53"/>
              </w:numPr>
              <w:spacing w:before="0" w:after="0" w:line="276" w:lineRule="auto"/>
              <w:contextualSpacing/>
              <w:rPr>
                <w:sz w:val="24"/>
                <w:szCs w:val="24"/>
              </w:rPr>
            </w:pPr>
            <w:r w:rsidRPr="00D467C9">
              <w:rPr>
                <w:sz w:val="24"/>
                <w:szCs w:val="24"/>
              </w:rPr>
              <w:t xml:space="preserve">Referral information about school and community services is distributed widely (e.g., flyers, website, classes) </w:t>
            </w:r>
          </w:p>
          <w:p w14:paraId="24163B26" w14:textId="77777777" w:rsidR="00AC1F19" w:rsidRPr="00D467C9" w:rsidRDefault="00AC1F19" w:rsidP="00B0634B">
            <w:pPr>
              <w:pStyle w:val="ListParagraph"/>
              <w:numPr>
                <w:ilvl w:val="0"/>
                <w:numId w:val="53"/>
              </w:numPr>
              <w:spacing w:before="0" w:after="0" w:line="276" w:lineRule="auto"/>
              <w:contextualSpacing/>
              <w:rPr>
                <w:sz w:val="24"/>
                <w:szCs w:val="24"/>
              </w:rPr>
            </w:pPr>
            <w:r w:rsidRPr="00D467C9">
              <w:rPr>
                <w:sz w:val="24"/>
                <w:szCs w:val="24"/>
              </w:rPr>
              <w:t xml:space="preserve">Referral forms or process are easy for staff to access, complete, keep confidential. </w:t>
            </w:r>
          </w:p>
          <w:p w14:paraId="03E7F088" w14:textId="01E6D5E4" w:rsidR="00AC1F19" w:rsidRPr="00D467C9" w:rsidRDefault="00AC1F19" w:rsidP="00B0634B">
            <w:pPr>
              <w:pStyle w:val="ListParagraph"/>
              <w:numPr>
                <w:ilvl w:val="0"/>
                <w:numId w:val="53"/>
              </w:numPr>
              <w:spacing w:before="0" w:after="0" w:line="276" w:lineRule="auto"/>
              <w:contextualSpacing/>
              <w:rPr>
                <w:sz w:val="24"/>
                <w:szCs w:val="24"/>
              </w:rPr>
            </w:pPr>
            <w:r w:rsidRPr="00D467C9">
              <w:rPr>
                <w:sz w:val="24"/>
                <w:szCs w:val="24"/>
              </w:rPr>
              <w:t xml:space="preserve">A designated staff person (e.g., RN, counselor) regularly reviews referral </w:t>
            </w:r>
            <w:r w:rsidR="00E10C64" w:rsidRPr="00D467C9">
              <w:rPr>
                <w:sz w:val="24"/>
                <w:szCs w:val="24"/>
              </w:rPr>
              <w:t>f</w:t>
            </w:r>
            <w:r w:rsidRPr="00D467C9">
              <w:rPr>
                <w:sz w:val="24"/>
                <w:szCs w:val="24"/>
              </w:rPr>
              <w:t>orms and conducts initial screening</w:t>
            </w:r>
            <w:r w:rsidR="00E10C64" w:rsidRPr="00D467C9">
              <w:rPr>
                <w:sz w:val="24"/>
                <w:szCs w:val="24"/>
              </w:rPr>
              <w:t>.</w:t>
            </w:r>
          </w:p>
          <w:p w14:paraId="74034F12" w14:textId="2D200572" w:rsidR="00AC1F19" w:rsidRPr="00D467C9" w:rsidRDefault="00AC1F19" w:rsidP="00B0634B">
            <w:pPr>
              <w:pStyle w:val="ListParagraph"/>
              <w:numPr>
                <w:ilvl w:val="0"/>
                <w:numId w:val="53"/>
              </w:numPr>
              <w:spacing w:before="0" w:after="0" w:line="276" w:lineRule="auto"/>
              <w:contextualSpacing/>
              <w:rPr>
                <w:sz w:val="24"/>
                <w:szCs w:val="24"/>
              </w:rPr>
            </w:pPr>
            <w:r w:rsidRPr="00D467C9">
              <w:rPr>
                <w:sz w:val="24"/>
                <w:szCs w:val="24"/>
              </w:rPr>
              <w:t xml:space="preserve">RN or designated staff contacts identified students/families potentially needing additional health services; offers applicable referral resources. </w:t>
            </w:r>
          </w:p>
          <w:p w14:paraId="3DFD5230" w14:textId="407DAB93" w:rsidR="00AC1F19" w:rsidRPr="00D467C9" w:rsidRDefault="00AC1F19" w:rsidP="00B0634B">
            <w:pPr>
              <w:pStyle w:val="ListParagraph"/>
              <w:numPr>
                <w:ilvl w:val="0"/>
                <w:numId w:val="53"/>
              </w:numPr>
              <w:spacing w:before="0" w:after="0" w:line="276" w:lineRule="auto"/>
              <w:contextualSpacing/>
              <w:rPr>
                <w:sz w:val="24"/>
                <w:szCs w:val="24"/>
              </w:rPr>
            </w:pPr>
            <w:r w:rsidRPr="00D467C9">
              <w:rPr>
                <w:sz w:val="24"/>
                <w:szCs w:val="24"/>
              </w:rPr>
              <w:t xml:space="preserve">RN or designated staff contacts students/families without a primary care provider, offers information about insurance and providers. </w:t>
            </w:r>
          </w:p>
          <w:p w14:paraId="3CF64064" w14:textId="302BF2FB" w:rsidR="005414AF" w:rsidRPr="00D467C9" w:rsidRDefault="00AC1F19" w:rsidP="00B0634B">
            <w:pPr>
              <w:pStyle w:val="ListParagraph"/>
              <w:numPr>
                <w:ilvl w:val="0"/>
                <w:numId w:val="53"/>
              </w:numPr>
              <w:tabs>
                <w:tab w:val="left" w:pos="6349"/>
              </w:tabs>
              <w:spacing w:before="0" w:after="0" w:line="276" w:lineRule="auto"/>
              <w:contextualSpacing/>
              <w:rPr>
                <w:sz w:val="24"/>
                <w:szCs w:val="24"/>
              </w:rPr>
            </w:pPr>
            <w:r w:rsidRPr="00D467C9">
              <w:rPr>
                <w:sz w:val="24"/>
                <w:szCs w:val="24"/>
              </w:rPr>
              <w:t>Related records: as necessary and in compliance with FERPA and HIPAA, written consent is routinely requested to gather relevant health records and related information (e.g., questionnaires, brief testing</w:t>
            </w:r>
          </w:p>
          <w:p w14:paraId="2012E12D" w14:textId="6A47041F" w:rsidR="005202E3" w:rsidRPr="00D467C9" w:rsidRDefault="005202E3" w:rsidP="00B0634B">
            <w:pPr>
              <w:pStyle w:val="ListParagraph"/>
              <w:numPr>
                <w:ilvl w:val="0"/>
                <w:numId w:val="53"/>
              </w:numPr>
              <w:tabs>
                <w:tab w:val="left" w:pos="6349"/>
              </w:tabs>
              <w:spacing w:before="0" w:after="0" w:line="276" w:lineRule="auto"/>
              <w:contextualSpacing/>
              <w:rPr>
                <w:sz w:val="24"/>
                <w:szCs w:val="24"/>
              </w:rPr>
            </w:pPr>
            <w:r w:rsidRPr="00D467C9">
              <w:rPr>
                <w:sz w:val="24"/>
                <w:szCs w:val="24"/>
              </w:rPr>
              <w:t>Other element</w:t>
            </w:r>
            <w:r w:rsidR="00A40BB5" w:rsidRPr="00D467C9">
              <w:rPr>
                <w:sz w:val="24"/>
                <w:szCs w:val="24"/>
              </w:rPr>
              <w:t>(s)</w:t>
            </w:r>
            <w:r w:rsidRPr="00D467C9">
              <w:rPr>
                <w:sz w:val="24"/>
                <w:szCs w:val="24"/>
              </w:rPr>
              <w:t xml:space="preserve"> specific to local setting.</w:t>
            </w:r>
          </w:p>
        </w:tc>
        <w:tc>
          <w:tcPr>
            <w:tcW w:w="1072" w:type="dxa"/>
          </w:tcPr>
          <w:p w14:paraId="0F553160" w14:textId="77777777" w:rsidR="005414AF" w:rsidRPr="00D467C9" w:rsidRDefault="005414AF" w:rsidP="00B0634B">
            <w:pPr>
              <w:spacing w:before="0" w:line="276" w:lineRule="auto"/>
              <w:ind w:left="0"/>
              <w:jc w:val="center"/>
              <w:rPr>
                <w:noProof/>
                <w:sz w:val="22"/>
                <w:szCs w:val="22"/>
              </w:rPr>
            </w:pPr>
            <w:r w:rsidRPr="00D467C9">
              <w:rPr>
                <w:noProof/>
                <w:sz w:val="22"/>
                <w:szCs w:val="22"/>
              </w:rPr>
              <w:lastRenderedPageBreak/>
              <w:drawing>
                <wp:inline distT="0" distB="0" distL="0" distR="0" wp14:anchorId="3D24A850" wp14:editId="4259E439">
                  <wp:extent cx="274320" cy="274320"/>
                  <wp:effectExtent l="0" t="0" r="0" b="0"/>
                  <wp:docPr id="1709518624" name="Graphic 1709518624"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5414AF" w:rsidRPr="00D467C9" w14:paraId="0E1D63E3" w14:textId="77777777" w:rsidTr="002B00E8">
        <w:tc>
          <w:tcPr>
            <w:tcW w:w="540" w:type="dxa"/>
            <w:tcBorders>
              <w:left w:val="single" w:sz="48" w:space="0" w:color="FEE269"/>
              <w:right w:val="nil"/>
            </w:tcBorders>
          </w:tcPr>
          <w:p w14:paraId="1B77A49E" w14:textId="1EFF8E66" w:rsidR="005414AF" w:rsidRPr="00D467C9" w:rsidRDefault="005414AF" w:rsidP="00B0634B">
            <w:pPr>
              <w:spacing w:before="0" w:line="276" w:lineRule="auto"/>
              <w:ind w:left="0"/>
              <w:jc w:val="center"/>
            </w:pPr>
            <w:r w:rsidRPr="00D467C9">
              <w:rPr>
                <w:b/>
                <w:bCs/>
                <w:sz w:val="40"/>
                <w:szCs w:val="40"/>
              </w:rPr>
              <w:t>2</w:t>
            </w:r>
          </w:p>
        </w:tc>
        <w:tc>
          <w:tcPr>
            <w:tcW w:w="8828" w:type="dxa"/>
            <w:tcBorders>
              <w:left w:val="nil"/>
            </w:tcBorders>
          </w:tcPr>
          <w:p w14:paraId="57F308A7" w14:textId="59651B0C" w:rsidR="005414AF" w:rsidRPr="00D467C9" w:rsidRDefault="00516610" w:rsidP="00B0634B">
            <w:pPr>
              <w:pStyle w:val="ListParagraph"/>
              <w:numPr>
                <w:ilvl w:val="0"/>
                <w:numId w:val="34"/>
              </w:numPr>
              <w:spacing w:before="0" w:after="0" w:line="276" w:lineRule="auto"/>
              <w:rPr>
                <w:sz w:val="24"/>
                <w:szCs w:val="24"/>
              </w:rPr>
            </w:pPr>
            <w:r w:rsidRPr="00D467C9">
              <w:rPr>
                <w:sz w:val="24"/>
                <w:szCs w:val="24"/>
              </w:rPr>
              <w:t>3</w:t>
            </w:r>
            <w:r w:rsidR="00166F67" w:rsidRPr="00D467C9">
              <w:rPr>
                <w:sz w:val="24"/>
                <w:szCs w:val="24"/>
              </w:rPr>
              <w:t xml:space="preserve"> to </w:t>
            </w:r>
            <w:r w:rsidRPr="00D467C9">
              <w:rPr>
                <w:sz w:val="24"/>
                <w:szCs w:val="24"/>
              </w:rPr>
              <w:t>5</w:t>
            </w:r>
            <w:r w:rsidR="00166F67" w:rsidRPr="00D467C9">
              <w:rPr>
                <w:sz w:val="24"/>
                <w:szCs w:val="24"/>
              </w:rPr>
              <w:t xml:space="preserve"> referral elements are in place</w:t>
            </w:r>
          </w:p>
        </w:tc>
        <w:tc>
          <w:tcPr>
            <w:tcW w:w="1072" w:type="dxa"/>
          </w:tcPr>
          <w:p w14:paraId="219FE4E8" w14:textId="77777777" w:rsidR="005414AF" w:rsidRPr="00D467C9" w:rsidRDefault="005414AF" w:rsidP="00B0634B">
            <w:pPr>
              <w:spacing w:before="0" w:line="276" w:lineRule="auto"/>
              <w:ind w:left="0"/>
              <w:jc w:val="center"/>
              <w:rPr>
                <w:noProof/>
                <w:sz w:val="22"/>
                <w:szCs w:val="22"/>
              </w:rPr>
            </w:pPr>
            <w:r w:rsidRPr="00D467C9">
              <w:rPr>
                <w:noProof/>
                <w:sz w:val="22"/>
                <w:szCs w:val="22"/>
              </w:rPr>
              <w:drawing>
                <wp:inline distT="0" distB="0" distL="0" distR="0" wp14:anchorId="0D952C69" wp14:editId="2ED5797C">
                  <wp:extent cx="274320" cy="274320"/>
                  <wp:effectExtent l="0" t="0" r="0" b="0"/>
                  <wp:docPr id="1967438329" name="Graphic 1967438329"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197E60" w:rsidRPr="00D467C9" w14:paraId="4299B77B" w14:textId="77777777" w:rsidTr="002B00E8">
        <w:trPr>
          <w:trHeight w:val="341"/>
        </w:trPr>
        <w:tc>
          <w:tcPr>
            <w:tcW w:w="540" w:type="dxa"/>
            <w:tcBorders>
              <w:left w:val="single" w:sz="48" w:space="0" w:color="FEE269"/>
              <w:right w:val="nil"/>
            </w:tcBorders>
          </w:tcPr>
          <w:p w14:paraId="101272FE" w14:textId="43436493" w:rsidR="005414AF" w:rsidRPr="00D467C9" w:rsidRDefault="005414AF" w:rsidP="00B0634B">
            <w:pPr>
              <w:spacing w:before="0" w:line="276" w:lineRule="auto"/>
              <w:ind w:left="0"/>
              <w:jc w:val="center"/>
            </w:pPr>
            <w:r w:rsidRPr="00D467C9">
              <w:rPr>
                <w:b/>
                <w:bCs/>
                <w:sz w:val="40"/>
                <w:szCs w:val="40"/>
              </w:rPr>
              <w:t>1</w:t>
            </w:r>
          </w:p>
        </w:tc>
        <w:tc>
          <w:tcPr>
            <w:tcW w:w="8828" w:type="dxa"/>
            <w:tcBorders>
              <w:left w:val="nil"/>
            </w:tcBorders>
          </w:tcPr>
          <w:p w14:paraId="2ED227AE" w14:textId="07ED1C43" w:rsidR="005414AF" w:rsidRPr="00D467C9" w:rsidRDefault="005B6812" w:rsidP="00B0634B">
            <w:pPr>
              <w:pStyle w:val="ListParagraph"/>
              <w:numPr>
                <w:ilvl w:val="0"/>
                <w:numId w:val="33"/>
              </w:numPr>
              <w:spacing w:before="0" w:after="0" w:line="276" w:lineRule="auto"/>
              <w:ind w:left="361" w:hanging="361"/>
              <w:rPr>
                <w:sz w:val="24"/>
                <w:szCs w:val="24"/>
              </w:rPr>
            </w:pPr>
            <w:r w:rsidRPr="00D467C9">
              <w:rPr>
                <w:sz w:val="24"/>
                <w:szCs w:val="24"/>
              </w:rPr>
              <w:t xml:space="preserve">1 or 2 </w:t>
            </w:r>
            <w:r w:rsidR="008E558C" w:rsidRPr="00D467C9">
              <w:rPr>
                <w:sz w:val="24"/>
                <w:szCs w:val="24"/>
              </w:rPr>
              <w:t>referral elements are in place.</w:t>
            </w:r>
          </w:p>
        </w:tc>
        <w:tc>
          <w:tcPr>
            <w:tcW w:w="1072" w:type="dxa"/>
          </w:tcPr>
          <w:p w14:paraId="4F491AE6" w14:textId="77777777" w:rsidR="005414AF" w:rsidRPr="00D467C9" w:rsidRDefault="005414AF" w:rsidP="00B0634B">
            <w:pPr>
              <w:spacing w:before="0" w:line="276" w:lineRule="auto"/>
              <w:ind w:left="0"/>
              <w:jc w:val="center"/>
              <w:rPr>
                <w:sz w:val="24"/>
                <w:szCs w:val="24"/>
              </w:rPr>
            </w:pPr>
            <w:r w:rsidRPr="00D467C9">
              <w:rPr>
                <w:noProof/>
                <w:sz w:val="22"/>
                <w:szCs w:val="22"/>
              </w:rPr>
              <w:drawing>
                <wp:inline distT="0" distB="0" distL="0" distR="0" wp14:anchorId="4EA24C82" wp14:editId="435DF57D">
                  <wp:extent cx="274320" cy="274320"/>
                  <wp:effectExtent l="0" t="0" r="0" b="0"/>
                  <wp:docPr id="1288990693" name="Graphic 1288990693"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5414AF" w:rsidRPr="00D467C9" w14:paraId="6D567762" w14:textId="77777777" w:rsidTr="002B00E8">
        <w:tc>
          <w:tcPr>
            <w:tcW w:w="540" w:type="dxa"/>
            <w:tcBorders>
              <w:left w:val="single" w:sz="48" w:space="0" w:color="FEE269"/>
              <w:right w:val="nil"/>
            </w:tcBorders>
          </w:tcPr>
          <w:p w14:paraId="696FC38F" w14:textId="4C512C64" w:rsidR="005414AF" w:rsidRPr="00D467C9" w:rsidRDefault="005414AF" w:rsidP="00B0634B">
            <w:pPr>
              <w:spacing w:before="0" w:line="276" w:lineRule="auto"/>
              <w:ind w:left="0"/>
              <w:jc w:val="center"/>
              <w:rPr>
                <w:b/>
                <w:bCs/>
              </w:rPr>
            </w:pPr>
            <w:r w:rsidRPr="00D467C9">
              <w:rPr>
                <w:b/>
                <w:bCs/>
                <w:sz w:val="40"/>
                <w:szCs w:val="40"/>
              </w:rPr>
              <w:t>0</w:t>
            </w:r>
          </w:p>
        </w:tc>
        <w:tc>
          <w:tcPr>
            <w:tcW w:w="8828" w:type="dxa"/>
            <w:tcBorders>
              <w:left w:val="nil"/>
            </w:tcBorders>
          </w:tcPr>
          <w:p w14:paraId="26E39018" w14:textId="77777777" w:rsidR="00E74F42" w:rsidRPr="00D467C9" w:rsidRDefault="00E74F42" w:rsidP="00B0634B">
            <w:pPr>
              <w:pStyle w:val="ListParagraph"/>
              <w:numPr>
                <w:ilvl w:val="0"/>
                <w:numId w:val="34"/>
              </w:numPr>
              <w:spacing w:before="0" w:after="0" w:line="276" w:lineRule="auto"/>
              <w:rPr>
                <w:sz w:val="24"/>
                <w:szCs w:val="24"/>
              </w:rPr>
            </w:pPr>
            <w:r w:rsidRPr="00D467C9">
              <w:rPr>
                <w:sz w:val="24"/>
                <w:szCs w:val="24"/>
              </w:rPr>
              <w:t xml:space="preserve">No RN. </w:t>
            </w:r>
          </w:p>
          <w:p w14:paraId="7FAE2454" w14:textId="6DB3D447" w:rsidR="005414AF" w:rsidRPr="00D467C9" w:rsidRDefault="00E74F42" w:rsidP="00B0634B">
            <w:pPr>
              <w:pStyle w:val="ListParagraph"/>
              <w:numPr>
                <w:ilvl w:val="0"/>
                <w:numId w:val="34"/>
              </w:numPr>
              <w:spacing w:before="0" w:after="0" w:line="276" w:lineRule="auto"/>
              <w:rPr>
                <w:sz w:val="24"/>
                <w:szCs w:val="24"/>
              </w:rPr>
            </w:pPr>
            <w:r w:rsidRPr="00D467C9">
              <w:rPr>
                <w:sz w:val="24"/>
                <w:szCs w:val="24"/>
              </w:rPr>
              <w:t>No referral process.</w:t>
            </w:r>
          </w:p>
        </w:tc>
        <w:tc>
          <w:tcPr>
            <w:tcW w:w="1072" w:type="dxa"/>
          </w:tcPr>
          <w:p w14:paraId="56B4B37C" w14:textId="77777777" w:rsidR="005414AF" w:rsidRPr="00D467C9" w:rsidRDefault="005414AF" w:rsidP="00B0634B">
            <w:pPr>
              <w:spacing w:before="0" w:line="276" w:lineRule="auto"/>
              <w:ind w:left="0"/>
              <w:jc w:val="center"/>
              <w:rPr>
                <w:sz w:val="24"/>
                <w:szCs w:val="24"/>
              </w:rPr>
            </w:pPr>
            <w:r w:rsidRPr="00D467C9">
              <w:rPr>
                <w:noProof/>
                <w:sz w:val="22"/>
                <w:szCs w:val="22"/>
              </w:rPr>
              <w:drawing>
                <wp:inline distT="0" distB="0" distL="0" distR="0" wp14:anchorId="069F8339" wp14:editId="3079C7C6">
                  <wp:extent cx="274320" cy="274320"/>
                  <wp:effectExtent l="0" t="0" r="0" b="0"/>
                  <wp:docPr id="1928417107" name="Graphic 1928417107"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bl>
    <w:p w14:paraId="292ED48D" w14:textId="77777777" w:rsidR="005414AF" w:rsidRPr="00D467C9" w:rsidRDefault="005414AF" w:rsidP="00B0634B">
      <w:pPr>
        <w:spacing w:before="0" w:line="276" w:lineRule="auto"/>
        <w:ind w:left="0"/>
        <w:rPr>
          <w:sz w:val="24"/>
          <w:szCs w:val="24"/>
        </w:rPr>
      </w:pPr>
    </w:p>
    <w:p w14:paraId="4B62E6F6" w14:textId="6DE0B073" w:rsidR="005E5AC9" w:rsidRPr="008556F9" w:rsidRDefault="00451C31" w:rsidP="00B0634B">
      <w:pPr>
        <w:pStyle w:val="Heading4"/>
        <w:spacing w:after="0" w:line="276" w:lineRule="auto"/>
      </w:pPr>
      <w:bookmarkStart w:id="90" w:name="_Goal_Area_3S"/>
      <w:bookmarkEnd w:id="90"/>
      <w:r>
        <w:t>Goal Area 3S Supervision</w:t>
      </w:r>
      <w:r w:rsidR="00377885">
        <w:t xml:space="preserve"> </w:t>
      </w:r>
      <w:r>
        <w:tab/>
      </w:r>
      <w:r>
        <w:tab/>
      </w:r>
      <w:r>
        <w:tab/>
      </w:r>
      <w:r w:rsidR="004172E0">
        <w:tab/>
      </w:r>
      <w:r w:rsidR="004172E0">
        <w:tab/>
      </w:r>
      <w:hyperlink w:anchor="_Regulations_related_to_2">
        <w:r w:rsidR="005E5AC9" w:rsidRPr="484862AC">
          <w:rPr>
            <w:rStyle w:val="Hyperlink"/>
          </w:rPr>
          <w:t>Regulations related to 3S</w:t>
        </w:r>
      </w:hyperlink>
    </w:p>
    <w:p w14:paraId="049CF912" w14:textId="6488CB68" w:rsidR="005414AF" w:rsidRPr="00D467C9" w:rsidRDefault="00377885" w:rsidP="00B0634B">
      <w:pPr>
        <w:spacing w:before="0" w:line="276" w:lineRule="auto"/>
        <w:ind w:left="0"/>
        <w:rPr>
          <w:sz w:val="24"/>
          <w:szCs w:val="24"/>
        </w:rPr>
      </w:pPr>
      <w:r w:rsidRPr="00D467C9">
        <w:rPr>
          <w:color w:val="BB3D10"/>
          <w:sz w:val="32"/>
          <w:szCs w:val="32"/>
        </w:rPr>
        <w:t>Feature 3S-1.</w:t>
      </w:r>
      <w:r w:rsidRPr="00D467C9">
        <w:rPr>
          <w:sz w:val="28"/>
          <w:szCs w:val="28"/>
        </w:rPr>
        <w:t xml:space="preserve"> Supervisor of RNs is well-prepared, qualified to enhance school heath program and professionals; knowledgeable about relevant regulations, school setting care, clinical practice</w:t>
      </w:r>
    </w:p>
    <w:tbl>
      <w:tblPr>
        <w:tblStyle w:val="TableGrid"/>
        <w:tblW w:w="10440" w:type="dxa"/>
        <w:tblInd w:w="-5" w:type="dxa"/>
        <w:tblLook w:val="04A0" w:firstRow="1" w:lastRow="0" w:firstColumn="1" w:lastColumn="0" w:noHBand="0" w:noVBand="1"/>
      </w:tblPr>
      <w:tblGrid>
        <w:gridCol w:w="540"/>
        <w:gridCol w:w="8828"/>
        <w:gridCol w:w="1072"/>
      </w:tblGrid>
      <w:tr w:rsidR="00377885" w:rsidRPr="00D467C9" w14:paraId="06D9A6B2" w14:textId="77777777" w:rsidTr="002B00E8">
        <w:tc>
          <w:tcPr>
            <w:tcW w:w="9368" w:type="dxa"/>
            <w:gridSpan w:val="2"/>
            <w:tcBorders>
              <w:left w:val="single" w:sz="48" w:space="0" w:color="FEE269"/>
            </w:tcBorders>
            <w:shd w:val="clear" w:color="auto" w:fill="F2F2F2" w:themeFill="background1" w:themeFillShade="F2"/>
          </w:tcPr>
          <w:p w14:paraId="150BE4D5" w14:textId="1F06502C" w:rsidR="00377885" w:rsidRPr="00D467C9" w:rsidRDefault="00377885" w:rsidP="00B0634B">
            <w:pPr>
              <w:spacing w:before="0" w:line="276" w:lineRule="auto"/>
              <w:ind w:left="0"/>
              <w:jc w:val="center"/>
              <w:rPr>
                <w:sz w:val="28"/>
                <w:szCs w:val="28"/>
              </w:rPr>
            </w:pPr>
            <w:r w:rsidRPr="00D467C9">
              <w:rPr>
                <w:b/>
                <w:bCs/>
                <w:sz w:val="28"/>
                <w:szCs w:val="28"/>
              </w:rPr>
              <w:t>Description of feature</w:t>
            </w:r>
          </w:p>
        </w:tc>
        <w:tc>
          <w:tcPr>
            <w:tcW w:w="1072" w:type="dxa"/>
            <w:shd w:val="clear" w:color="auto" w:fill="F2F2F2" w:themeFill="background1" w:themeFillShade="F2"/>
          </w:tcPr>
          <w:p w14:paraId="04568930" w14:textId="084F559B" w:rsidR="00377885" w:rsidRPr="00D467C9" w:rsidRDefault="00377885" w:rsidP="00B0634B">
            <w:pPr>
              <w:spacing w:before="0" w:line="276" w:lineRule="auto"/>
              <w:ind w:left="0"/>
              <w:jc w:val="center"/>
              <w:rPr>
                <w:b/>
                <w:bCs/>
                <w:sz w:val="24"/>
                <w:szCs w:val="24"/>
              </w:rPr>
            </w:pPr>
            <w:r w:rsidRPr="00D467C9">
              <w:rPr>
                <w:b/>
                <w:bCs/>
                <w:sz w:val="28"/>
                <w:szCs w:val="28"/>
              </w:rPr>
              <w:t>Status</w:t>
            </w:r>
          </w:p>
        </w:tc>
      </w:tr>
      <w:tr w:rsidR="00197E60" w:rsidRPr="00D467C9" w14:paraId="4B84DDA9" w14:textId="77777777" w:rsidTr="002B00E8">
        <w:tc>
          <w:tcPr>
            <w:tcW w:w="540" w:type="dxa"/>
            <w:tcBorders>
              <w:left w:val="single" w:sz="48" w:space="0" w:color="FEE269"/>
              <w:right w:val="nil"/>
            </w:tcBorders>
            <w:shd w:val="clear" w:color="auto" w:fill="F2F2F2" w:themeFill="background1" w:themeFillShade="F2"/>
          </w:tcPr>
          <w:p w14:paraId="66DCAD3D" w14:textId="77777777" w:rsidR="005414AF" w:rsidRPr="00D467C9" w:rsidRDefault="005414AF" w:rsidP="00B0634B">
            <w:pPr>
              <w:spacing w:before="0" w:line="276" w:lineRule="auto"/>
              <w:ind w:left="0"/>
              <w:jc w:val="center"/>
              <w:rPr>
                <w:b/>
                <w:bCs/>
                <w:sz w:val="40"/>
                <w:szCs w:val="40"/>
              </w:rPr>
            </w:pPr>
            <w:r w:rsidRPr="00D467C9">
              <w:rPr>
                <w:b/>
                <w:bCs/>
                <w:sz w:val="40"/>
                <w:szCs w:val="40"/>
              </w:rPr>
              <w:t>3</w:t>
            </w:r>
          </w:p>
          <w:p w14:paraId="3AEEEE4D" w14:textId="77777777" w:rsidR="005414AF" w:rsidRPr="00D467C9" w:rsidRDefault="005414AF" w:rsidP="00B0634B">
            <w:pPr>
              <w:spacing w:before="0" w:line="276" w:lineRule="auto"/>
              <w:ind w:left="0"/>
            </w:pPr>
            <w:r w:rsidRPr="00D467C9">
              <w:rPr>
                <w:b/>
                <w:bCs/>
                <w:sz w:val="24"/>
                <w:szCs w:val="24"/>
              </w:rPr>
              <w:t xml:space="preserve"> </w:t>
            </w:r>
          </w:p>
        </w:tc>
        <w:tc>
          <w:tcPr>
            <w:tcW w:w="8828" w:type="dxa"/>
            <w:tcBorders>
              <w:left w:val="nil"/>
            </w:tcBorders>
            <w:shd w:val="clear" w:color="auto" w:fill="F2F2F2" w:themeFill="background1" w:themeFillShade="F2"/>
          </w:tcPr>
          <w:p w14:paraId="5EC4E50A" w14:textId="102E1F6F" w:rsidR="008E41CB" w:rsidRPr="00D467C9" w:rsidRDefault="008E41CB" w:rsidP="00B0634B">
            <w:pPr>
              <w:pStyle w:val="ListParagraph"/>
              <w:numPr>
                <w:ilvl w:val="0"/>
                <w:numId w:val="32"/>
              </w:numPr>
              <w:spacing w:before="0" w:after="0" w:line="276" w:lineRule="auto"/>
              <w:contextualSpacing/>
              <w:rPr>
                <w:sz w:val="24"/>
                <w:szCs w:val="24"/>
              </w:rPr>
            </w:pPr>
            <w:r w:rsidRPr="00D467C9">
              <w:rPr>
                <w:sz w:val="24"/>
                <w:szCs w:val="24"/>
                <w:u w:val="single"/>
              </w:rPr>
              <w:t>Applicable nursing expertise</w:t>
            </w:r>
            <w:r w:rsidRPr="00D467C9">
              <w:rPr>
                <w:sz w:val="24"/>
                <w:szCs w:val="24"/>
              </w:rPr>
              <w:t xml:space="preserve">: Supervisor of nurses is familiar with Oregon’s Nurse Practice Act application in schools. </w:t>
            </w:r>
          </w:p>
          <w:p w14:paraId="4293970F" w14:textId="13FED210" w:rsidR="008E41CB" w:rsidRPr="00D467C9" w:rsidRDefault="008E41CB" w:rsidP="00B0634B">
            <w:pPr>
              <w:pStyle w:val="ListParagraph"/>
              <w:numPr>
                <w:ilvl w:val="0"/>
                <w:numId w:val="32"/>
              </w:numPr>
              <w:spacing w:before="0" w:after="0" w:line="276" w:lineRule="auto"/>
              <w:contextualSpacing/>
              <w:rPr>
                <w:sz w:val="24"/>
                <w:szCs w:val="24"/>
              </w:rPr>
            </w:pPr>
            <w:r w:rsidRPr="00D467C9">
              <w:rPr>
                <w:sz w:val="24"/>
                <w:szCs w:val="24"/>
                <w:u w:val="single"/>
              </w:rPr>
              <w:t>Applicable school health expertise:</w:t>
            </w:r>
            <w:r w:rsidRPr="00D467C9">
              <w:rPr>
                <w:sz w:val="24"/>
                <w:szCs w:val="24"/>
              </w:rPr>
              <w:t xml:space="preserve"> Supervisor of RNs is familiar with school health care, not limited to relationship-building; IEP &amp; 504 processes; coordinated teams; school health services laws; student disability rights, and applicable public health laws</w:t>
            </w:r>
            <w:r w:rsidR="00154AAA" w:rsidRPr="00D467C9">
              <w:rPr>
                <w:sz w:val="24"/>
                <w:szCs w:val="24"/>
              </w:rPr>
              <w:t>.</w:t>
            </w:r>
          </w:p>
          <w:p w14:paraId="7B38E473" w14:textId="3316FFE7" w:rsidR="005414AF" w:rsidRPr="00D467C9" w:rsidRDefault="008E41CB" w:rsidP="00B0634B">
            <w:pPr>
              <w:pStyle w:val="ListParagraph"/>
              <w:numPr>
                <w:ilvl w:val="0"/>
                <w:numId w:val="32"/>
              </w:numPr>
              <w:tabs>
                <w:tab w:val="left" w:pos="6349"/>
              </w:tabs>
              <w:spacing w:before="0" w:after="0" w:line="276" w:lineRule="auto"/>
              <w:contextualSpacing/>
              <w:rPr>
                <w:sz w:val="24"/>
                <w:szCs w:val="24"/>
              </w:rPr>
            </w:pPr>
            <w:r w:rsidRPr="00D467C9">
              <w:rPr>
                <w:sz w:val="24"/>
                <w:szCs w:val="24"/>
                <w:u w:val="single"/>
              </w:rPr>
              <w:t>Improves school nursing practice</w:t>
            </w:r>
            <w:r w:rsidRPr="00D467C9">
              <w:rPr>
                <w:sz w:val="24"/>
                <w:szCs w:val="24"/>
              </w:rPr>
              <w:t xml:space="preserve">. Supervisor is RN with scope to conduct orientations, trainings, and clinical evaluation; </w:t>
            </w:r>
            <w:r w:rsidRPr="00D467C9">
              <w:rPr>
                <w:i/>
                <w:iCs/>
                <w:sz w:val="24"/>
                <w:szCs w:val="24"/>
              </w:rPr>
              <w:t>[or]</w:t>
            </w:r>
            <w:r w:rsidRPr="00D467C9">
              <w:rPr>
                <w:sz w:val="24"/>
                <w:szCs w:val="24"/>
              </w:rPr>
              <w:t xml:space="preserve"> Supervisor collaborates with school RN leaders such ESD or professional organization to support RN training, evaluation, and improvement.</w:t>
            </w:r>
          </w:p>
        </w:tc>
        <w:tc>
          <w:tcPr>
            <w:tcW w:w="1072" w:type="dxa"/>
            <w:shd w:val="clear" w:color="auto" w:fill="F2F2F2" w:themeFill="background1" w:themeFillShade="F2"/>
          </w:tcPr>
          <w:p w14:paraId="50A0FFDF" w14:textId="77777777" w:rsidR="005414AF" w:rsidRPr="00D467C9" w:rsidRDefault="005414AF" w:rsidP="00B0634B">
            <w:pPr>
              <w:spacing w:before="0" w:line="276" w:lineRule="auto"/>
              <w:ind w:left="0"/>
              <w:jc w:val="center"/>
              <w:rPr>
                <w:noProof/>
                <w:sz w:val="22"/>
                <w:szCs w:val="22"/>
              </w:rPr>
            </w:pPr>
            <w:r w:rsidRPr="00D467C9">
              <w:rPr>
                <w:noProof/>
                <w:sz w:val="22"/>
                <w:szCs w:val="22"/>
              </w:rPr>
              <w:drawing>
                <wp:inline distT="0" distB="0" distL="0" distR="0" wp14:anchorId="4AF1B4E5" wp14:editId="35B59759">
                  <wp:extent cx="274320" cy="274320"/>
                  <wp:effectExtent l="0" t="0" r="0" b="0"/>
                  <wp:docPr id="1222293321" name="Graphic 1222293321"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197E60" w:rsidRPr="00D467C9" w14:paraId="5B83268C" w14:textId="77777777" w:rsidTr="002B00E8">
        <w:tc>
          <w:tcPr>
            <w:tcW w:w="540" w:type="dxa"/>
            <w:tcBorders>
              <w:left w:val="single" w:sz="48" w:space="0" w:color="FEE269"/>
              <w:right w:val="nil"/>
            </w:tcBorders>
            <w:shd w:val="clear" w:color="auto" w:fill="F2F2F2" w:themeFill="background1" w:themeFillShade="F2"/>
          </w:tcPr>
          <w:p w14:paraId="43387975" w14:textId="77777777" w:rsidR="005414AF" w:rsidRPr="00D467C9" w:rsidRDefault="005414AF" w:rsidP="00B0634B">
            <w:pPr>
              <w:spacing w:before="0" w:line="276" w:lineRule="auto"/>
              <w:ind w:left="0"/>
              <w:jc w:val="center"/>
              <w:rPr>
                <w:sz w:val="32"/>
                <w:szCs w:val="32"/>
              </w:rPr>
            </w:pPr>
            <w:r w:rsidRPr="00D467C9">
              <w:rPr>
                <w:b/>
                <w:bCs/>
                <w:sz w:val="40"/>
                <w:szCs w:val="40"/>
              </w:rPr>
              <w:t>2</w:t>
            </w:r>
          </w:p>
          <w:p w14:paraId="689847E8" w14:textId="77777777" w:rsidR="005414AF" w:rsidRPr="00D467C9" w:rsidRDefault="005414AF" w:rsidP="00B0634B">
            <w:pPr>
              <w:spacing w:before="0" w:line="276" w:lineRule="auto"/>
              <w:ind w:left="0"/>
            </w:pPr>
          </w:p>
        </w:tc>
        <w:tc>
          <w:tcPr>
            <w:tcW w:w="8828" w:type="dxa"/>
            <w:tcBorders>
              <w:left w:val="nil"/>
            </w:tcBorders>
            <w:shd w:val="clear" w:color="auto" w:fill="F2F2F2" w:themeFill="background1" w:themeFillShade="F2"/>
          </w:tcPr>
          <w:p w14:paraId="20CED0ED" w14:textId="22222733" w:rsidR="00A86368" w:rsidRPr="00D467C9" w:rsidRDefault="00A86368" w:rsidP="00B0634B">
            <w:pPr>
              <w:pStyle w:val="ListParagraph"/>
              <w:numPr>
                <w:ilvl w:val="0"/>
                <w:numId w:val="51"/>
              </w:numPr>
              <w:spacing w:before="0" w:after="0" w:line="276" w:lineRule="auto"/>
              <w:rPr>
                <w:sz w:val="24"/>
                <w:szCs w:val="24"/>
              </w:rPr>
            </w:pPr>
            <w:r w:rsidRPr="00D467C9">
              <w:rPr>
                <w:sz w:val="24"/>
                <w:szCs w:val="24"/>
              </w:rPr>
              <w:t>Supervisor is RN with knowledge gaps about school setting.</w:t>
            </w:r>
          </w:p>
          <w:p w14:paraId="4976B965" w14:textId="60D82DBF" w:rsidR="00A86368" w:rsidRPr="00D467C9" w:rsidRDefault="00A86368" w:rsidP="00B0634B">
            <w:pPr>
              <w:pStyle w:val="ListParagraph"/>
              <w:numPr>
                <w:ilvl w:val="0"/>
                <w:numId w:val="51"/>
              </w:numPr>
              <w:spacing w:before="0" w:after="0" w:line="276" w:lineRule="auto"/>
              <w:rPr>
                <w:sz w:val="24"/>
                <w:szCs w:val="24"/>
              </w:rPr>
            </w:pPr>
            <w:r w:rsidRPr="00D467C9">
              <w:rPr>
                <w:sz w:val="24"/>
                <w:szCs w:val="24"/>
              </w:rPr>
              <w:t xml:space="preserve">Supervisor is non-RN with knowledge gaps about clinical service. </w:t>
            </w:r>
          </w:p>
          <w:p w14:paraId="350B7748" w14:textId="6AB34635" w:rsidR="005414AF" w:rsidRPr="00D467C9" w:rsidRDefault="00A86368" w:rsidP="00B0634B">
            <w:pPr>
              <w:pStyle w:val="ListParagraph"/>
              <w:numPr>
                <w:ilvl w:val="0"/>
                <w:numId w:val="32"/>
              </w:numPr>
              <w:spacing w:before="0" w:after="0" w:line="276" w:lineRule="auto"/>
              <w:rPr>
                <w:sz w:val="24"/>
                <w:szCs w:val="24"/>
              </w:rPr>
            </w:pPr>
            <w:r w:rsidRPr="00D467C9">
              <w:rPr>
                <w:sz w:val="24"/>
                <w:szCs w:val="24"/>
              </w:rPr>
              <w:t>RN evaluation supports practice; may be self-directed</w:t>
            </w:r>
          </w:p>
        </w:tc>
        <w:tc>
          <w:tcPr>
            <w:tcW w:w="1072" w:type="dxa"/>
            <w:shd w:val="clear" w:color="auto" w:fill="F2F2F2" w:themeFill="background1" w:themeFillShade="F2"/>
          </w:tcPr>
          <w:p w14:paraId="13EBE37E" w14:textId="77777777" w:rsidR="005414AF" w:rsidRPr="00D467C9" w:rsidRDefault="005414AF" w:rsidP="00B0634B">
            <w:pPr>
              <w:spacing w:before="0" w:line="276" w:lineRule="auto"/>
              <w:ind w:left="0"/>
              <w:jc w:val="center"/>
              <w:rPr>
                <w:noProof/>
                <w:sz w:val="22"/>
                <w:szCs w:val="22"/>
              </w:rPr>
            </w:pPr>
            <w:r w:rsidRPr="00D467C9">
              <w:rPr>
                <w:noProof/>
                <w:sz w:val="22"/>
                <w:szCs w:val="22"/>
              </w:rPr>
              <w:drawing>
                <wp:inline distT="0" distB="0" distL="0" distR="0" wp14:anchorId="127C093A" wp14:editId="3B7AAC05">
                  <wp:extent cx="274320" cy="274320"/>
                  <wp:effectExtent l="0" t="0" r="0" b="0"/>
                  <wp:docPr id="1614085807" name="Graphic 1614085807"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5414AF" w:rsidRPr="00D467C9" w14:paraId="2A63086B" w14:textId="77777777" w:rsidTr="002B00E8">
        <w:trPr>
          <w:trHeight w:val="665"/>
        </w:trPr>
        <w:tc>
          <w:tcPr>
            <w:tcW w:w="540" w:type="dxa"/>
            <w:tcBorders>
              <w:left w:val="single" w:sz="48" w:space="0" w:color="FEE269"/>
              <w:right w:val="nil"/>
            </w:tcBorders>
            <w:shd w:val="clear" w:color="auto" w:fill="F2F2F2" w:themeFill="background1" w:themeFillShade="F2"/>
          </w:tcPr>
          <w:p w14:paraId="060F9AC0" w14:textId="33860EBC" w:rsidR="005414AF" w:rsidRPr="00D467C9" w:rsidRDefault="005414AF" w:rsidP="00B0634B">
            <w:pPr>
              <w:spacing w:before="0" w:line="276" w:lineRule="auto"/>
              <w:ind w:left="0"/>
              <w:jc w:val="center"/>
            </w:pPr>
            <w:r w:rsidRPr="00D467C9">
              <w:rPr>
                <w:b/>
                <w:bCs/>
                <w:sz w:val="40"/>
                <w:szCs w:val="40"/>
              </w:rPr>
              <w:lastRenderedPageBreak/>
              <w:t>1</w:t>
            </w:r>
          </w:p>
        </w:tc>
        <w:tc>
          <w:tcPr>
            <w:tcW w:w="8828" w:type="dxa"/>
            <w:tcBorders>
              <w:left w:val="nil"/>
            </w:tcBorders>
            <w:shd w:val="clear" w:color="auto" w:fill="F2F2F2" w:themeFill="background1" w:themeFillShade="F2"/>
          </w:tcPr>
          <w:p w14:paraId="42C177C5" w14:textId="46941AE8" w:rsidR="00A45A55" w:rsidRPr="00D467C9" w:rsidRDefault="00A45A55" w:rsidP="00B0634B">
            <w:pPr>
              <w:pStyle w:val="ListParagraph"/>
              <w:numPr>
                <w:ilvl w:val="0"/>
                <w:numId w:val="51"/>
              </w:numPr>
              <w:spacing w:before="0" w:after="0" w:line="276" w:lineRule="auto"/>
              <w:rPr>
                <w:sz w:val="24"/>
                <w:szCs w:val="24"/>
              </w:rPr>
            </w:pPr>
            <w:r w:rsidRPr="00D467C9">
              <w:rPr>
                <w:sz w:val="24"/>
                <w:szCs w:val="24"/>
              </w:rPr>
              <w:t xml:space="preserve">Supervisor is non-RN with limited experience, gaps in both clinical </w:t>
            </w:r>
            <w:r w:rsidR="004F1C6C" w:rsidRPr="00D467C9">
              <w:rPr>
                <w:sz w:val="24"/>
                <w:szCs w:val="24"/>
              </w:rPr>
              <w:t xml:space="preserve">competency </w:t>
            </w:r>
            <w:r w:rsidRPr="00D467C9">
              <w:rPr>
                <w:sz w:val="24"/>
                <w:szCs w:val="24"/>
              </w:rPr>
              <w:t>and education laws.</w:t>
            </w:r>
          </w:p>
          <w:p w14:paraId="1FB07006" w14:textId="131C8701" w:rsidR="005414AF" w:rsidRPr="00D467C9" w:rsidRDefault="00A45A55" w:rsidP="00B0634B">
            <w:pPr>
              <w:pStyle w:val="ListParagraph"/>
              <w:numPr>
                <w:ilvl w:val="0"/>
                <w:numId w:val="51"/>
              </w:numPr>
              <w:spacing w:before="0" w:after="0" w:line="276" w:lineRule="auto"/>
              <w:rPr>
                <w:sz w:val="24"/>
                <w:szCs w:val="24"/>
              </w:rPr>
            </w:pPr>
            <w:r w:rsidRPr="00D467C9">
              <w:rPr>
                <w:sz w:val="24"/>
                <w:szCs w:val="24"/>
              </w:rPr>
              <w:t>RN evaluation does not support practice; or does not follow licensed process.</w:t>
            </w:r>
          </w:p>
        </w:tc>
        <w:tc>
          <w:tcPr>
            <w:tcW w:w="1072" w:type="dxa"/>
            <w:shd w:val="clear" w:color="auto" w:fill="F2F2F2" w:themeFill="background1" w:themeFillShade="F2"/>
          </w:tcPr>
          <w:p w14:paraId="4EC65977" w14:textId="77777777" w:rsidR="005414AF" w:rsidRPr="00D467C9" w:rsidRDefault="005414AF" w:rsidP="00B0634B">
            <w:pPr>
              <w:spacing w:before="0" w:line="276" w:lineRule="auto"/>
              <w:ind w:left="0"/>
              <w:jc w:val="center"/>
              <w:rPr>
                <w:sz w:val="24"/>
                <w:szCs w:val="24"/>
              </w:rPr>
            </w:pPr>
            <w:r w:rsidRPr="00D467C9">
              <w:rPr>
                <w:noProof/>
                <w:sz w:val="22"/>
                <w:szCs w:val="22"/>
              </w:rPr>
              <w:drawing>
                <wp:inline distT="0" distB="0" distL="0" distR="0" wp14:anchorId="6C260D43" wp14:editId="0AD7AE31">
                  <wp:extent cx="274320" cy="274320"/>
                  <wp:effectExtent l="0" t="0" r="0" b="0"/>
                  <wp:docPr id="1530971577" name="Graphic 1530971577"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5414AF" w:rsidRPr="00D467C9" w14:paraId="0F6B1A52" w14:textId="77777777" w:rsidTr="002B00E8">
        <w:tc>
          <w:tcPr>
            <w:tcW w:w="540" w:type="dxa"/>
            <w:tcBorders>
              <w:left w:val="single" w:sz="48" w:space="0" w:color="FEE269"/>
              <w:right w:val="nil"/>
            </w:tcBorders>
            <w:shd w:val="clear" w:color="auto" w:fill="F2F2F2" w:themeFill="background1" w:themeFillShade="F2"/>
          </w:tcPr>
          <w:p w14:paraId="16F606AB" w14:textId="7F527652" w:rsidR="005414AF" w:rsidRPr="00D467C9" w:rsidRDefault="005414AF" w:rsidP="00B0634B">
            <w:pPr>
              <w:spacing w:before="0" w:line="276" w:lineRule="auto"/>
              <w:ind w:left="0"/>
              <w:jc w:val="center"/>
              <w:rPr>
                <w:b/>
                <w:bCs/>
              </w:rPr>
            </w:pPr>
            <w:r w:rsidRPr="00D467C9">
              <w:rPr>
                <w:b/>
                <w:bCs/>
                <w:sz w:val="40"/>
                <w:szCs w:val="40"/>
              </w:rPr>
              <w:t>0</w:t>
            </w:r>
          </w:p>
        </w:tc>
        <w:tc>
          <w:tcPr>
            <w:tcW w:w="8828" w:type="dxa"/>
            <w:tcBorders>
              <w:left w:val="nil"/>
            </w:tcBorders>
            <w:shd w:val="clear" w:color="auto" w:fill="F2F2F2" w:themeFill="background1" w:themeFillShade="F2"/>
          </w:tcPr>
          <w:p w14:paraId="5480DDE7" w14:textId="586AA0F9" w:rsidR="008D034C" w:rsidRPr="00D467C9" w:rsidRDefault="008D034C" w:rsidP="00B0634B">
            <w:pPr>
              <w:pStyle w:val="ListParagraph"/>
              <w:numPr>
                <w:ilvl w:val="0"/>
                <w:numId w:val="51"/>
              </w:numPr>
              <w:spacing w:before="0" w:after="0" w:line="276" w:lineRule="auto"/>
              <w:rPr>
                <w:sz w:val="24"/>
                <w:szCs w:val="24"/>
              </w:rPr>
            </w:pPr>
            <w:r w:rsidRPr="00D467C9">
              <w:rPr>
                <w:sz w:val="24"/>
                <w:szCs w:val="24"/>
              </w:rPr>
              <w:t>Supervisor unfamiliar with relevant laws.</w:t>
            </w:r>
          </w:p>
          <w:p w14:paraId="776A8BB6" w14:textId="5A61EE4E" w:rsidR="005414AF" w:rsidRPr="00D467C9" w:rsidRDefault="008D034C" w:rsidP="00B0634B">
            <w:pPr>
              <w:pStyle w:val="ListParagraph"/>
              <w:numPr>
                <w:ilvl w:val="0"/>
                <w:numId w:val="51"/>
              </w:numPr>
              <w:spacing w:before="0" w:after="0" w:line="276" w:lineRule="auto"/>
              <w:rPr>
                <w:sz w:val="24"/>
                <w:szCs w:val="24"/>
              </w:rPr>
            </w:pPr>
            <w:r w:rsidRPr="00D467C9">
              <w:rPr>
                <w:sz w:val="24"/>
                <w:szCs w:val="24"/>
              </w:rPr>
              <w:t>Evaluation of nursing clinical practice does not occur.</w:t>
            </w:r>
          </w:p>
        </w:tc>
        <w:tc>
          <w:tcPr>
            <w:tcW w:w="1072" w:type="dxa"/>
            <w:shd w:val="clear" w:color="auto" w:fill="F2F2F2" w:themeFill="background1" w:themeFillShade="F2"/>
          </w:tcPr>
          <w:p w14:paraId="4D7EAACB" w14:textId="77777777" w:rsidR="005414AF" w:rsidRPr="00D467C9" w:rsidRDefault="005414AF" w:rsidP="00B0634B">
            <w:pPr>
              <w:spacing w:before="0" w:line="276" w:lineRule="auto"/>
              <w:ind w:left="0"/>
              <w:jc w:val="center"/>
              <w:rPr>
                <w:sz w:val="24"/>
                <w:szCs w:val="24"/>
              </w:rPr>
            </w:pPr>
            <w:r w:rsidRPr="00D467C9">
              <w:rPr>
                <w:noProof/>
                <w:sz w:val="22"/>
                <w:szCs w:val="22"/>
              </w:rPr>
              <w:drawing>
                <wp:inline distT="0" distB="0" distL="0" distR="0" wp14:anchorId="0F42422E" wp14:editId="7BF190E9">
                  <wp:extent cx="274320" cy="274320"/>
                  <wp:effectExtent l="0" t="0" r="0" b="0"/>
                  <wp:docPr id="1207955169" name="Graphic 1207955169"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bl>
    <w:p w14:paraId="143457D0" w14:textId="77777777" w:rsidR="003D5AC1" w:rsidRPr="00D467C9" w:rsidRDefault="003D5AC1" w:rsidP="00B0634B">
      <w:pPr>
        <w:spacing w:before="0" w:line="276" w:lineRule="auto"/>
        <w:ind w:left="0"/>
        <w:rPr>
          <w:color w:val="BB3D10"/>
          <w:sz w:val="32"/>
          <w:szCs w:val="32"/>
        </w:rPr>
      </w:pPr>
    </w:p>
    <w:p w14:paraId="513BA4CB" w14:textId="4CAC9747" w:rsidR="00C210F5" w:rsidRPr="00D467C9" w:rsidRDefault="003D5AC1" w:rsidP="00B0634B">
      <w:pPr>
        <w:spacing w:before="0" w:line="276" w:lineRule="auto"/>
        <w:ind w:left="0"/>
        <w:rPr>
          <w:color w:val="BB3D10"/>
          <w:sz w:val="32"/>
          <w:szCs w:val="32"/>
        </w:rPr>
      </w:pPr>
      <w:r w:rsidRPr="00D467C9">
        <w:rPr>
          <w:color w:val="BB3D10"/>
          <w:sz w:val="32"/>
          <w:szCs w:val="32"/>
        </w:rPr>
        <w:t xml:space="preserve">Feature 3S-2. </w:t>
      </w:r>
      <w:r w:rsidRPr="00D467C9">
        <w:rPr>
          <w:sz w:val="28"/>
          <w:szCs w:val="28"/>
        </w:rPr>
        <w:t>RN supervision of licensed practical nurses (LPNs) aligns with law, supports safe care</w:t>
      </w:r>
    </w:p>
    <w:tbl>
      <w:tblPr>
        <w:tblStyle w:val="TableGrid"/>
        <w:tblW w:w="10440" w:type="dxa"/>
        <w:tblInd w:w="-5" w:type="dxa"/>
        <w:tblLook w:val="04A0" w:firstRow="1" w:lastRow="0" w:firstColumn="1" w:lastColumn="0" w:noHBand="0" w:noVBand="1"/>
      </w:tblPr>
      <w:tblGrid>
        <w:gridCol w:w="540"/>
        <w:gridCol w:w="8828"/>
        <w:gridCol w:w="1072"/>
      </w:tblGrid>
      <w:tr w:rsidR="00F040BA" w:rsidRPr="00D467C9" w14:paraId="1580B335" w14:textId="77777777" w:rsidTr="0071535D">
        <w:tc>
          <w:tcPr>
            <w:tcW w:w="9368" w:type="dxa"/>
            <w:gridSpan w:val="2"/>
            <w:tcBorders>
              <w:left w:val="single" w:sz="48" w:space="0" w:color="FEE269"/>
            </w:tcBorders>
            <w:shd w:val="clear" w:color="auto" w:fill="auto"/>
          </w:tcPr>
          <w:p w14:paraId="782DD1B7" w14:textId="2BB0D9E0" w:rsidR="00F040BA" w:rsidRPr="00D467C9" w:rsidRDefault="00F040BA" w:rsidP="00B0634B">
            <w:pPr>
              <w:spacing w:before="0" w:line="276" w:lineRule="auto"/>
              <w:ind w:left="0"/>
              <w:jc w:val="center"/>
              <w:rPr>
                <w:sz w:val="28"/>
                <w:szCs w:val="28"/>
              </w:rPr>
            </w:pPr>
            <w:r w:rsidRPr="00D467C9">
              <w:rPr>
                <w:b/>
                <w:bCs/>
                <w:sz w:val="28"/>
                <w:szCs w:val="28"/>
              </w:rPr>
              <w:t>Description of feature</w:t>
            </w:r>
          </w:p>
        </w:tc>
        <w:tc>
          <w:tcPr>
            <w:tcW w:w="1072" w:type="dxa"/>
            <w:shd w:val="clear" w:color="auto" w:fill="auto"/>
          </w:tcPr>
          <w:p w14:paraId="10D34EBF" w14:textId="231458F7" w:rsidR="00F040BA" w:rsidRPr="00D467C9" w:rsidRDefault="00F040BA" w:rsidP="00B0634B">
            <w:pPr>
              <w:spacing w:before="0" w:line="276" w:lineRule="auto"/>
              <w:ind w:left="0"/>
              <w:jc w:val="center"/>
              <w:rPr>
                <w:b/>
                <w:bCs/>
                <w:sz w:val="24"/>
                <w:szCs w:val="24"/>
              </w:rPr>
            </w:pPr>
            <w:r w:rsidRPr="00D467C9">
              <w:rPr>
                <w:b/>
                <w:bCs/>
                <w:sz w:val="28"/>
                <w:szCs w:val="28"/>
              </w:rPr>
              <w:t>Status</w:t>
            </w:r>
          </w:p>
        </w:tc>
      </w:tr>
      <w:tr w:rsidR="00C210F5" w:rsidRPr="00D467C9" w14:paraId="2BD6666F" w14:textId="77777777" w:rsidTr="0071535D">
        <w:tc>
          <w:tcPr>
            <w:tcW w:w="540" w:type="dxa"/>
            <w:tcBorders>
              <w:left w:val="single" w:sz="48" w:space="0" w:color="FEE269"/>
              <w:right w:val="nil"/>
            </w:tcBorders>
          </w:tcPr>
          <w:p w14:paraId="0567A61D" w14:textId="77777777" w:rsidR="00C210F5" w:rsidRPr="00D467C9" w:rsidRDefault="00C210F5" w:rsidP="00B0634B">
            <w:pPr>
              <w:spacing w:before="0" w:line="276" w:lineRule="auto"/>
              <w:ind w:left="0"/>
              <w:jc w:val="center"/>
              <w:rPr>
                <w:b/>
                <w:bCs/>
                <w:sz w:val="40"/>
                <w:szCs w:val="40"/>
              </w:rPr>
            </w:pPr>
            <w:r w:rsidRPr="00D467C9">
              <w:rPr>
                <w:b/>
                <w:bCs/>
                <w:sz w:val="40"/>
                <w:szCs w:val="40"/>
              </w:rPr>
              <w:t>3</w:t>
            </w:r>
          </w:p>
          <w:p w14:paraId="745C604D" w14:textId="77777777" w:rsidR="00C210F5" w:rsidRPr="00D467C9" w:rsidRDefault="00C210F5" w:rsidP="00B0634B">
            <w:pPr>
              <w:spacing w:before="0" w:line="276" w:lineRule="auto"/>
              <w:ind w:left="0"/>
            </w:pPr>
            <w:r w:rsidRPr="00D467C9">
              <w:rPr>
                <w:b/>
                <w:bCs/>
                <w:sz w:val="24"/>
                <w:szCs w:val="24"/>
              </w:rPr>
              <w:t xml:space="preserve"> </w:t>
            </w:r>
          </w:p>
        </w:tc>
        <w:tc>
          <w:tcPr>
            <w:tcW w:w="8828" w:type="dxa"/>
            <w:tcBorders>
              <w:left w:val="nil"/>
            </w:tcBorders>
          </w:tcPr>
          <w:p w14:paraId="3AE8A500" w14:textId="77777777" w:rsidR="00FA7481" w:rsidRPr="00D467C9" w:rsidRDefault="00FA7481" w:rsidP="00B0634B">
            <w:pPr>
              <w:pStyle w:val="ListParagraph"/>
              <w:numPr>
                <w:ilvl w:val="0"/>
                <w:numId w:val="32"/>
              </w:numPr>
              <w:spacing w:before="0" w:after="0" w:line="276" w:lineRule="auto"/>
              <w:contextualSpacing/>
              <w:rPr>
                <w:sz w:val="24"/>
                <w:szCs w:val="24"/>
              </w:rPr>
            </w:pPr>
            <w:r w:rsidRPr="00D467C9">
              <w:rPr>
                <w:sz w:val="24"/>
                <w:szCs w:val="24"/>
                <w:u w:val="single"/>
              </w:rPr>
              <w:t>Legal LPN practice:</w:t>
            </w:r>
            <w:r w:rsidRPr="00D467C9">
              <w:rPr>
                <w:sz w:val="24"/>
                <w:szCs w:val="24"/>
              </w:rPr>
              <w:t xml:space="preserve"> Each LPN practices under RN direction and supervision, practices within scope (performs nursing tasks within existing care plans, protocols as assigned by RN).</w:t>
            </w:r>
          </w:p>
          <w:p w14:paraId="16E76BE7" w14:textId="0A0EBFAE" w:rsidR="00C210F5" w:rsidRPr="00D467C9" w:rsidRDefault="00FA7481" w:rsidP="00B0634B">
            <w:pPr>
              <w:pStyle w:val="ListParagraph"/>
              <w:numPr>
                <w:ilvl w:val="0"/>
                <w:numId w:val="32"/>
              </w:numPr>
              <w:tabs>
                <w:tab w:val="left" w:pos="6349"/>
              </w:tabs>
              <w:spacing w:before="0" w:after="0" w:line="276" w:lineRule="auto"/>
              <w:contextualSpacing/>
              <w:rPr>
                <w:sz w:val="24"/>
                <w:szCs w:val="24"/>
              </w:rPr>
            </w:pPr>
            <w:r w:rsidRPr="00D467C9">
              <w:rPr>
                <w:sz w:val="24"/>
                <w:szCs w:val="24"/>
                <w:u w:val="single"/>
              </w:rPr>
              <w:t>Effective communication:</w:t>
            </w:r>
            <w:r w:rsidRPr="00D467C9">
              <w:rPr>
                <w:sz w:val="24"/>
                <w:szCs w:val="24"/>
              </w:rPr>
              <w:t xml:space="preserve"> Communication between RN and LPN, is clearly defined and sufficient per</w:t>
            </w:r>
          </w:p>
        </w:tc>
        <w:tc>
          <w:tcPr>
            <w:tcW w:w="1072" w:type="dxa"/>
          </w:tcPr>
          <w:p w14:paraId="47232F32" w14:textId="77777777" w:rsidR="00C210F5" w:rsidRPr="00D467C9" w:rsidRDefault="00C210F5" w:rsidP="00B0634B">
            <w:pPr>
              <w:spacing w:before="0" w:line="276" w:lineRule="auto"/>
              <w:ind w:left="0"/>
              <w:jc w:val="center"/>
              <w:rPr>
                <w:noProof/>
                <w:sz w:val="22"/>
                <w:szCs w:val="22"/>
              </w:rPr>
            </w:pPr>
            <w:r w:rsidRPr="00D467C9">
              <w:rPr>
                <w:noProof/>
                <w:sz w:val="22"/>
                <w:szCs w:val="22"/>
              </w:rPr>
              <w:drawing>
                <wp:inline distT="0" distB="0" distL="0" distR="0" wp14:anchorId="4AE16EF4" wp14:editId="456A6B7E">
                  <wp:extent cx="274320" cy="274320"/>
                  <wp:effectExtent l="0" t="0" r="0" b="0"/>
                  <wp:docPr id="409319696" name="Graphic 409319696"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C210F5" w:rsidRPr="00D467C9" w14:paraId="24C1CFA4" w14:textId="77777777" w:rsidTr="0071535D">
        <w:tc>
          <w:tcPr>
            <w:tcW w:w="540" w:type="dxa"/>
            <w:tcBorders>
              <w:left w:val="single" w:sz="48" w:space="0" w:color="FEE269"/>
              <w:right w:val="nil"/>
            </w:tcBorders>
          </w:tcPr>
          <w:p w14:paraId="22261255" w14:textId="3A823E76" w:rsidR="00C210F5" w:rsidRPr="00D467C9" w:rsidRDefault="00C210F5" w:rsidP="00B0634B">
            <w:pPr>
              <w:spacing w:before="0" w:line="276" w:lineRule="auto"/>
              <w:ind w:left="0"/>
              <w:jc w:val="center"/>
            </w:pPr>
            <w:r w:rsidRPr="00D467C9">
              <w:rPr>
                <w:b/>
                <w:bCs/>
                <w:sz w:val="40"/>
                <w:szCs w:val="40"/>
              </w:rPr>
              <w:t>2</w:t>
            </w:r>
          </w:p>
        </w:tc>
        <w:tc>
          <w:tcPr>
            <w:tcW w:w="8828" w:type="dxa"/>
            <w:tcBorders>
              <w:left w:val="nil"/>
            </w:tcBorders>
          </w:tcPr>
          <w:p w14:paraId="77CD58B6" w14:textId="79D7272E" w:rsidR="000C2D58" w:rsidRPr="00D467C9" w:rsidRDefault="000C2D58" w:rsidP="00B0634B">
            <w:pPr>
              <w:pStyle w:val="ListParagraph"/>
              <w:numPr>
                <w:ilvl w:val="0"/>
                <w:numId w:val="32"/>
              </w:numPr>
              <w:spacing w:before="0" w:after="0" w:line="276" w:lineRule="auto"/>
              <w:contextualSpacing/>
              <w:rPr>
                <w:sz w:val="24"/>
                <w:szCs w:val="24"/>
              </w:rPr>
            </w:pPr>
            <w:r w:rsidRPr="00D467C9">
              <w:rPr>
                <w:sz w:val="24"/>
                <w:szCs w:val="24"/>
              </w:rPr>
              <w:t xml:space="preserve">LPN practices within scope (established care plans) under RN. </w:t>
            </w:r>
          </w:p>
          <w:p w14:paraId="2999FE41" w14:textId="1BD13568" w:rsidR="00C210F5" w:rsidRPr="00D467C9" w:rsidRDefault="000C2D58" w:rsidP="00B0634B">
            <w:pPr>
              <w:pStyle w:val="ListParagraph"/>
              <w:numPr>
                <w:ilvl w:val="0"/>
                <w:numId w:val="32"/>
              </w:numPr>
              <w:spacing w:before="0" w:after="0" w:line="276" w:lineRule="auto"/>
              <w:contextualSpacing/>
              <w:rPr>
                <w:sz w:val="24"/>
                <w:szCs w:val="24"/>
              </w:rPr>
            </w:pPr>
            <w:r w:rsidRPr="00D467C9">
              <w:rPr>
                <w:sz w:val="24"/>
                <w:szCs w:val="24"/>
              </w:rPr>
              <w:t>Some gaps in timely reviews and communication.</w:t>
            </w:r>
          </w:p>
        </w:tc>
        <w:tc>
          <w:tcPr>
            <w:tcW w:w="1072" w:type="dxa"/>
          </w:tcPr>
          <w:p w14:paraId="13BBC002" w14:textId="77777777" w:rsidR="00C210F5" w:rsidRPr="00D467C9" w:rsidRDefault="00C210F5" w:rsidP="00B0634B">
            <w:pPr>
              <w:spacing w:before="0" w:line="276" w:lineRule="auto"/>
              <w:ind w:left="0"/>
              <w:jc w:val="center"/>
              <w:rPr>
                <w:noProof/>
                <w:sz w:val="22"/>
                <w:szCs w:val="22"/>
              </w:rPr>
            </w:pPr>
            <w:r w:rsidRPr="00D467C9">
              <w:rPr>
                <w:noProof/>
                <w:sz w:val="22"/>
                <w:szCs w:val="22"/>
              </w:rPr>
              <w:drawing>
                <wp:inline distT="0" distB="0" distL="0" distR="0" wp14:anchorId="1EAAAD59" wp14:editId="14C8EA61">
                  <wp:extent cx="274320" cy="274320"/>
                  <wp:effectExtent l="0" t="0" r="0" b="0"/>
                  <wp:docPr id="1929681096" name="Graphic 1929681096"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C210F5" w:rsidRPr="00D467C9" w14:paraId="4782EBF2" w14:textId="77777777" w:rsidTr="0071535D">
        <w:trPr>
          <w:trHeight w:val="665"/>
        </w:trPr>
        <w:tc>
          <w:tcPr>
            <w:tcW w:w="540" w:type="dxa"/>
            <w:tcBorders>
              <w:left w:val="single" w:sz="48" w:space="0" w:color="FEE269"/>
              <w:right w:val="nil"/>
            </w:tcBorders>
          </w:tcPr>
          <w:p w14:paraId="64500F2D" w14:textId="3AE92900" w:rsidR="00C210F5" w:rsidRPr="00D467C9" w:rsidRDefault="00C210F5" w:rsidP="00B0634B">
            <w:pPr>
              <w:spacing w:before="0" w:line="276" w:lineRule="auto"/>
              <w:ind w:left="0"/>
              <w:jc w:val="center"/>
            </w:pPr>
            <w:r w:rsidRPr="00D467C9">
              <w:rPr>
                <w:b/>
                <w:bCs/>
                <w:sz w:val="40"/>
                <w:szCs w:val="40"/>
              </w:rPr>
              <w:t>1</w:t>
            </w:r>
          </w:p>
        </w:tc>
        <w:tc>
          <w:tcPr>
            <w:tcW w:w="8828" w:type="dxa"/>
            <w:tcBorders>
              <w:left w:val="nil"/>
            </w:tcBorders>
          </w:tcPr>
          <w:p w14:paraId="3596D7E4" w14:textId="58F8E166" w:rsidR="006925AC" w:rsidRPr="00D467C9" w:rsidRDefault="006925AC" w:rsidP="00B0634B">
            <w:pPr>
              <w:pStyle w:val="ListParagraph"/>
              <w:numPr>
                <w:ilvl w:val="0"/>
                <w:numId w:val="32"/>
              </w:numPr>
              <w:spacing w:before="0" w:after="0" w:line="276" w:lineRule="auto"/>
              <w:contextualSpacing/>
              <w:rPr>
                <w:sz w:val="24"/>
                <w:szCs w:val="24"/>
              </w:rPr>
            </w:pPr>
            <w:r w:rsidRPr="00D467C9">
              <w:rPr>
                <w:sz w:val="24"/>
                <w:szCs w:val="24"/>
              </w:rPr>
              <w:t xml:space="preserve">RN present but LPN practices outside of scope (independent decisions). </w:t>
            </w:r>
          </w:p>
          <w:p w14:paraId="6E632662" w14:textId="76E50B6F" w:rsidR="00C210F5" w:rsidRPr="00D467C9" w:rsidRDefault="006925AC" w:rsidP="00B0634B">
            <w:pPr>
              <w:pStyle w:val="ListParagraph"/>
              <w:numPr>
                <w:ilvl w:val="0"/>
                <w:numId w:val="32"/>
              </w:numPr>
              <w:spacing w:before="0" w:after="0" w:line="276" w:lineRule="auto"/>
              <w:contextualSpacing/>
              <w:rPr>
                <w:sz w:val="24"/>
                <w:szCs w:val="24"/>
              </w:rPr>
            </w:pPr>
            <w:r w:rsidRPr="00D467C9">
              <w:rPr>
                <w:sz w:val="24"/>
                <w:szCs w:val="24"/>
              </w:rPr>
              <w:t>Frequent gaps in reviews and communication</w:t>
            </w:r>
          </w:p>
        </w:tc>
        <w:tc>
          <w:tcPr>
            <w:tcW w:w="1072" w:type="dxa"/>
          </w:tcPr>
          <w:p w14:paraId="6CC47329" w14:textId="77777777" w:rsidR="00C210F5" w:rsidRPr="00D467C9" w:rsidRDefault="00C210F5" w:rsidP="00B0634B">
            <w:pPr>
              <w:spacing w:before="0" w:line="276" w:lineRule="auto"/>
              <w:ind w:left="0"/>
              <w:jc w:val="center"/>
              <w:rPr>
                <w:sz w:val="24"/>
                <w:szCs w:val="24"/>
              </w:rPr>
            </w:pPr>
            <w:r w:rsidRPr="00D467C9">
              <w:rPr>
                <w:noProof/>
                <w:sz w:val="22"/>
                <w:szCs w:val="22"/>
              </w:rPr>
              <w:drawing>
                <wp:inline distT="0" distB="0" distL="0" distR="0" wp14:anchorId="7AD443CE" wp14:editId="3C3A3B5C">
                  <wp:extent cx="274320" cy="274320"/>
                  <wp:effectExtent l="0" t="0" r="0" b="0"/>
                  <wp:docPr id="1309227638" name="Graphic 130922763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C210F5" w:rsidRPr="00D467C9" w14:paraId="7EC81593" w14:textId="77777777" w:rsidTr="0071535D">
        <w:tc>
          <w:tcPr>
            <w:tcW w:w="540" w:type="dxa"/>
            <w:tcBorders>
              <w:left w:val="single" w:sz="48" w:space="0" w:color="FEE269"/>
              <w:right w:val="nil"/>
            </w:tcBorders>
          </w:tcPr>
          <w:p w14:paraId="6B0B6D97" w14:textId="2A6C352C" w:rsidR="00C210F5" w:rsidRPr="00D467C9" w:rsidRDefault="00C210F5" w:rsidP="00B0634B">
            <w:pPr>
              <w:spacing w:before="0" w:line="276" w:lineRule="auto"/>
              <w:ind w:left="0"/>
              <w:jc w:val="center"/>
              <w:rPr>
                <w:b/>
                <w:bCs/>
              </w:rPr>
            </w:pPr>
            <w:r w:rsidRPr="00D467C9">
              <w:rPr>
                <w:b/>
                <w:bCs/>
                <w:sz w:val="40"/>
                <w:szCs w:val="40"/>
              </w:rPr>
              <w:t>0</w:t>
            </w:r>
          </w:p>
        </w:tc>
        <w:tc>
          <w:tcPr>
            <w:tcW w:w="8828" w:type="dxa"/>
            <w:tcBorders>
              <w:left w:val="nil"/>
            </w:tcBorders>
          </w:tcPr>
          <w:p w14:paraId="30782993" w14:textId="77D0798E" w:rsidR="00C210F5" w:rsidRPr="00D467C9" w:rsidRDefault="00782FA2" w:rsidP="00B0634B">
            <w:pPr>
              <w:pStyle w:val="ListParagraph"/>
              <w:numPr>
                <w:ilvl w:val="0"/>
                <w:numId w:val="32"/>
              </w:numPr>
              <w:spacing w:before="0" w:after="0" w:line="276" w:lineRule="auto"/>
              <w:contextualSpacing/>
              <w:rPr>
                <w:sz w:val="24"/>
                <w:szCs w:val="24"/>
              </w:rPr>
            </w:pPr>
            <w:r w:rsidRPr="00D467C9">
              <w:rPr>
                <w:sz w:val="24"/>
                <w:szCs w:val="24"/>
              </w:rPr>
              <w:t>No RN supervises LPN practice.</w:t>
            </w:r>
          </w:p>
        </w:tc>
        <w:tc>
          <w:tcPr>
            <w:tcW w:w="1072" w:type="dxa"/>
          </w:tcPr>
          <w:p w14:paraId="0CDFBFA7" w14:textId="77777777" w:rsidR="00C210F5" w:rsidRPr="00D467C9" w:rsidRDefault="00C210F5" w:rsidP="00B0634B">
            <w:pPr>
              <w:spacing w:before="0" w:line="276" w:lineRule="auto"/>
              <w:ind w:left="0"/>
              <w:jc w:val="center"/>
              <w:rPr>
                <w:sz w:val="24"/>
                <w:szCs w:val="24"/>
              </w:rPr>
            </w:pPr>
            <w:r w:rsidRPr="00D467C9">
              <w:rPr>
                <w:noProof/>
                <w:sz w:val="22"/>
                <w:szCs w:val="22"/>
              </w:rPr>
              <w:drawing>
                <wp:inline distT="0" distB="0" distL="0" distR="0" wp14:anchorId="21040646" wp14:editId="32717AB4">
                  <wp:extent cx="274320" cy="274320"/>
                  <wp:effectExtent l="0" t="0" r="0" b="0"/>
                  <wp:docPr id="808117565" name="Graphic 808117565"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bl>
    <w:p w14:paraId="3CC84AE6" w14:textId="77777777" w:rsidR="00FB5CB2" w:rsidRPr="00D467C9" w:rsidRDefault="00FB5CB2" w:rsidP="00B0634B">
      <w:pPr>
        <w:spacing w:before="0" w:line="276" w:lineRule="auto"/>
        <w:ind w:left="0"/>
        <w:rPr>
          <w:color w:val="BB3D10"/>
          <w:sz w:val="32"/>
          <w:szCs w:val="32"/>
        </w:rPr>
      </w:pPr>
    </w:p>
    <w:p w14:paraId="144AF90C" w14:textId="56CACA86" w:rsidR="00C210F5" w:rsidRPr="00D467C9" w:rsidRDefault="00FB5CB2" w:rsidP="00B0634B">
      <w:pPr>
        <w:spacing w:before="0" w:line="276" w:lineRule="auto"/>
        <w:ind w:left="0"/>
        <w:rPr>
          <w:sz w:val="24"/>
          <w:szCs w:val="24"/>
        </w:rPr>
      </w:pPr>
      <w:r w:rsidRPr="00D467C9">
        <w:rPr>
          <w:color w:val="BB3D10"/>
          <w:sz w:val="32"/>
          <w:szCs w:val="32"/>
        </w:rPr>
        <w:t>Feature 3S-3.</w:t>
      </w:r>
      <w:r w:rsidRPr="00D467C9">
        <w:rPr>
          <w:sz w:val="28"/>
          <w:szCs w:val="28"/>
        </w:rPr>
        <w:t xml:space="preserve"> RN clinical supervision of health care and delegated procedures provided by unlicensed / unregulated assistive personnel (UAPs) aligns with law, supports safe care</w:t>
      </w:r>
    </w:p>
    <w:tbl>
      <w:tblPr>
        <w:tblStyle w:val="TableGrid"/>
        <w:tblW w:w="10440" w:type="dxa"/>
        <w:tblInd w:w="-5" w:type="dxa"/>
        <w:tblLook w:val="04A0" w:firstRow="1" w:lastRow="0" w:firstColumn="1" w:lastColumn="0" w:noHBand="0" w:noVBand="1"/>
      </w:tblPr>
      <w:tblGrid>
        <w:gridCol w:w="540"/>
        <w:gridCol w:w="8828"/>
        <w:gridCol w:w="1072"/>
      </w:tblGrid>
      <w:tr w:rsidR="00377885" w:rsidRPr="00D467C9" w14:paraId="592006E9" w14:textId="77777777" w:rsidTr="0071535D">
        <w:tc>
          <w:tcPr>
            <w:tcW w:w="9368" w:type="dxa"/>
            <w:gridSpan w:val="2"/>
            <w:tcBorders>
              <w:left w:val="single" w:sz="48" w:space="0" w:color="FEE269"/>
            </w:tcBorders>
            <w:shd w:val="clear" w:color="auto" w:fill="F2F2F2" w:themeFill="background1" w:themeFillShade="F2"/>
          </w:tcPr>
          <w:p w14:paraId="1B40F0B7" w14:textId="139CB47F" w:rsidR="00377885" w:rsidRPr="00D467C9" w:rsidRDefault="00377885" w:rsidP="00B0634B">
            <w:pPr>
              <w:spacing w:before="0" w:line="276" w:lineRule="auto"/>
              <w:ind w:left="0"/>
              <w:jc w:val="center"/>
              <w:rPr>
                <w:sz w:val="28"/>
                <w:szCs w:val="28"/>
              </w:rPr>
            </w:pPr>
            <w:r w:rsidRPr="00D467C9">
              <w:rPr>
                <w:b/>
                <w:bCs/>
                <w:sz w:val="28"/>
                <w:szCs w:val="28"/>
              </w:rPr>
              <w:t>Description of feature</w:t>
            </w:r>
          </w:p>
        </w:tc>
        <w:tc>
          <w:tcPr>
            <w:tcW w:w="1072" w:type="dxa"/>
            <w:shd w:val="clear" w:color="auto" w:fill="F2F2F2" w:themeFill="background1" w:themeFillShade="F2"/>
          </w:tcPr>
          <w:p w14:paraId="255F6E87" w14:textId="0D1E69F0" w:rsidR="00377885" w:rsidRPr="00D467C9" w:rsidRDefault="00377885" w:rsidP="00B0634B">
            <w:pPr>
              <w:spacing w:before="0" w:line="276" w:lineRule="auto"/>
              <w:ind w:left="0"/>
              <w:jc w:val="center"/>
              <w:rPr>
                <w:b/>
                <w:bCs/>
                <w:sz w:val="24"/>
                <w:szCs w:val="24"/>
              </w:rPr>
            </w:pPr>
            <w:r w:rsidRPr="00D467C9">
              <w:rPr>
                <w:b/>
                <w:bCs/>
                <w:sz w:val="28"/>
                <w:szCs w:val="28"/>
              </w:rPr>
              <w:t>Status</w:t>
            </w:r>
          </w:p>
        </w:tc>
      </w:tr>
      <w:tr w:rsidR="00197E60" w:rsidRPr="00D467C9" w14:paraId="32742657" w14:textId="77777777" w:rsidTr="0071535D">
        <w:tc>
          <w:tcPr>
            <w:tcW w:w="540" w:type="dxa"/>
            <w:tcBorders>
              <w:left w:val="single" w:sz="48" w:space="0" w:color="FEE269"/>
              <w:right w:val="nil"/>
            </w:tcBorders>
            <w:shd w:val="clear" w:color="auto" w:fill="F2F2F2" w:themeFill="background1" w:themeFillShade="F2"/>
          </w:tcPr>
          <w:p w14:paraId="3CB5F8A1" w14:textId="77777777" w:rsidR="00C210F5" w:rsidRPr="00D467C9" w:rsidRDefault="00C210F5" w:rsidP="00B0634B">
            <w:pPr>
              <w:spacing w:before="0" w:line="276" w:lineRule="auto"/>
              <w:ind w:left="0"/>
              <w:jc w:val="center"/>
              <w:rPr>
                <w:b/>
                <w:bCs/>
                <w:sz w:val="40"/>
                <w:szCs w:val="40"/>
              </w:rPr>
            </w:pPr>
            <w:r w:rsidRPr="00D467C9">
              <w:rPr>
                <w:b/>
                <w:bCs/>
                <w:sz w:val="40"/>
                <w:szCs w:val="40"/>
              </w:rPr>
              <w:t>3</w:t>
            </w:r>
          </w:p>
          <w:p w14:paraId="2C10061E" w14:textId="77777777" w:rsidR="00C210F5" w:rsidRPr="00D467C9" w:rsidRDefault="00C210F5" w:rsidP="00B0634B">
            <w:pPr>
              <w:spacing w:before="0" w:line="276" w:lineRule="auto"/>
              <w:ind w:left="0"/>
            </w:pPr>
            <w:r w:rsidRPr="00D467C9">
              <w:rPr>
                <w:b/>
                <w:bCs/>
                <w:sz w:val="24"/>
                <w:szCs w:val="24"/>
              </w:rPr>
              <w:t xml:space="preserve"> </w:t>
            </w:r>
          </w:p>
        </w:tc>
        <w:tc>
          <w:tcPr>
            <w:tcW w:w="8828" w:type="dxa"/>
            <w:tcBorders>
              <w:left w:val="nil"/>
            </w:tcBorders>
            <w:shd w:val="clear" w:color="auto" w:fill="F2F2F2" w:themeFill="background1" w:themeFillShade="F2"/>
          </w:tcPr>
          <w:p w14:paraId="11E34650" w14:textId="12F103CE" w:rsidR="00406B93" w:rsidRPr="00D467C9" w:rsidRDefault="00406B93" w:rsidP="00B0634B">
            <w:pPr>
              <w:pStyle w:val="ListParagraph"/>
              <w:numPr>
                <w:ilvl w:val="0"/>
                <w:numId w:val="32"/>
              </w:numPr>
              <w:spacing w:before="0" w:after="0" w:line="276" w:lineRule="auto"/>
              <w:contextualSpacing/>
              <w:rPr>
                <w:sz w:val="24"/>
                <w:szCs w:val="24"/>
              </w:rPr>
            </w:pPr>
            <w:r w:rsidRPr="00D467C9">
              <w:rPr>
                <w:sz w:val="24"/>
                <w:szCs w:val="24"/>
                <w:u w:val="single"/>
              </w:rPr>
              <w:t>Legal delegation:</w:t>
            </w:r>
            <w:r w:rsidRPr="00D467C9">
              <w:rPr>
                <w:sz w:val="24"/>
                <w:szCs w:val="24"/>
              </w:rPr>
              <w:t xml:space="preserve"> </w:t>
            </w:r>
            <w:r w:rsidR="00EE3467" w:rsidRPr="00D467C9">
              <w:rPr>
                <w:sz w:val="24"/>
                <w:szCs w:val="24"/>
              </w:rPr>
              <w:t xml:space="preserve">For specialized nursing care </w:t>
            </w:r>
            <w:r w:rsidR="008A5460" w:rsidRPr="00D467C9">
              <w:rPr>
                <w:sz w:val="24"/>
                <w:szCs w:val="24"/>
              </w:rPr>
              <w:t>procedures</w:t>
            </w:r>
            <w:r w:rsidR="00EE3467" w:rsidRPr="00D467C9">
              <w:rPr>
                <w:sz w:val="24"/>
                <w:szCs w:val="24"/>
              </w:rPr>
              <w:t>, e</w:t>
            </w:r>
            <w:r w:rsidRPr="00D467C9">
              <w:rPr>
                <w:sz w:val="24"/>
                <w:szCs w:val="24"/>
              </w:rPr>
              <w:t>ach RN holds delegation decision authority; delegates only to the number of UAP they can safely supervise; follows Steps of Delegation*</w:t>
            </w:r>
            <w:r w:rsidR="00FE4F00" w:rsidRPr="00D467C9">
              <w:rPr>
                <w:sz w:val="24"/>
                <w:szCs w:val="24"/>
              </w:rPr>
              <w:t>*</w:t>
            </w:r>
            <w:r w:rsidRPr="00D467C9">
              <w:rPr>
                <w:sz w:val="24"/>
                <w:szCs w:val="24"/>
              </w:rPr>
              <w:t>; conducts timely Delegation Reviews.</w:t>
            </w:r>
          </w:p>
          <w:p w14:paraId="7DC76744" w14:textId="570D3816" w:rsidR="00C210F5" w:rsidRPr="00D467C9" w:rsidRDefault="00406B93" w:rsidP="00B0634B">
            <w:pPr>
              <w:pStyle w:val="ListParagraph"/>
              <w:numPr>
                <w:ilvl w:val="0"/>
                <w:numId w:val="32"/>
              </w:numPr>
              <w:tabs>
                <w:tab w:val="left" w:pos="6349"/>
              </w:tabs>
              <w:spacing w:before="0" w:after="0" w:line="276" w:lineRule="auto"/>
              <w:contextualSpacing/>
              <w:rPr>
                <w:sz w:val="24"/>
                <w:szCs w:val="24"/>
              </w:rPr>
            </w:pPr>
            <w:r w:rsidRPr="00D467C9">
              <w:rPr>
                <w:sz w:val="24"/>
                <w:szCs w:val="24"/>
                <w:u w:val="single"/>
              </w:rPr>
              <w:t>Effective communication</w:t>
            </w:r>
            <w:r w:rsidRPr="00D467C9">
              <w:rPr>
                <w:sz w:val="24"/>
                <w:szCs w:val="24"/>
              </w:rPr>
              <w:t xml:space="preserve"> between RN and LPN, RN and UAP is clearly defined and sufficient per involved personnel.</w:t>
            </w:r>
          </w:p>
        </w:tc>
        <w:tc>
          <w:tcPr>
            <w:tcW w:w="1072" w:type="dxa"/>
            <w:shd w:val="clear" w:color="auto" w:fill="F2F2F2" w:themeFill="background1" w:themeFillShade="F2"/>
          </w:tcPr>
          <w:p w14:paraId="65D188A6" w14:textId="77777777" w:rsidR="00C210F5" w:rsidRPr="00D467C9" w:rsidRDefault="00C210F5" w:rsidP="00B0634B">
            <w:pPr>
              <w:spacing w:before="0" w:line="276" w:lineRule="auto"/>
              <w:ind w:left="0"/>
              <w:jc w:val="center"/>
              <w:rPr>
                <w:noProof/>
                <w:sz w:val="22"/>
                <w:szCs w:val="22"/>
              </w:rPr>
            </w:pPr>
            <w:r w:rsidRPr="00D467C9">
              <w:rPr>
                <w:noProof/>
                <w:sz w:val="22"/>
                <w:szCs w:val="22"/>
              </w:rPr>
              <w:drawing>
                <wp:inline distT="0" distB="0" distL="0" distR="0" wp14:anchorId="467D2BF9" wp14:editId="4B0CCE77">
                  <wp:extent cx="274320" cy="274320"/>
                  <wp:effectExtent l="0" t="0" r="0" b="0"/>
                  <wp:docPr id="894779291" name="Graphic 894779291"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197E60" w:rsidRPr="00D467C9" w14:paraId="4C777706" w14:textId="77777777" w:rsidTr="0071535D">
        <w:tc>
          <w:tcPr>
            <w:tcW w:w="540" w:type="dxa"/>
            <w:tcBorders>
              <w:left w:val="single" w:sz="48" w:space="0" w:color="FEE269"/>
              <w:right w:val="nil"/>
            </w:tcBorders>
            <w:shd w:val="clear" w:color="auto" w:fill="F2F2F2" w:themeFill="background1" w:themeFillShade="F2"/>
          </w:tcPr>
          <w:p w14:paraId="023AD6CE" w14:textId="2A043609" w:rsidR="00C210F5" w:rsidRPr="00D467C9" w:rsidRDefault="00C210F5" w:rsidP="00B0634B">
            <w:pPr>
              <w:spacing w:before="0" w:line="276" w:lineRule="auto"/>
              <w:ind w:left="0"/>
              <w:jc w:val="center"/>
              <w:rPr>
                <w:sz w:val="32"/>
                <w:szCs w:val="32"/>
              </w:rPr>
            </w:pPr>
            <w:r w:rsidRPr="00D467C9">
              <w:rPr>
                <w:b/>
                <w:bCs/>
                <w:sz w:val="40"/>
                <w:szCs w:val="40"/>
              </w:rPr>
              <w:t>2</w:t>
            </w:r>
          </w:p>
        </w:tc>
        <w:tc>
          <w:tcPr>
            <w:tcW w:w="8828" w:type="dxa"/>
            <w:tcBorders>
              <w:left w:val="nil"/>
            </w:tcBorders>
            <w:shd w:val="clear" w:color="auto" w:fill="F2F2F2" w:themeFill="background1" w:themeFillShade="F2"/>
          </w:tcPr>
          <w:p w14:paraId="7E9966A9" w14:textId="1BABB7E6" w:rsidR="00BC44B7" w:rsidRPr="00D467C9" w:rsidRDefault="00BC44B7" w:rsidP="00B0634B">
            <w:pPr>
              <w:pStyle w:val="ListParagraph"/>
              <w:numPr>
                <w:ilvl w:val="0"/>
                <w:numId w:val="32"/>
              </w:numPr>
              <w:spacing w:before="0" w:after="0" w:line="276" w:lineRule="auto"/>
              <w:contextualSpacing/>
              <w:rPr>
                <w:sz w:val="24"/>
                <w:szCs w:val="24"/>
              </w:rPr>
            </w:pPr>
            <w:r w:rsidRPr="00D467C9">
              <w:rPr>
                <w:sz w:val="24"/>
                <w:szCs w:val="24"/>
              </w:rPr>
              <w:t>UAP delegation follows some Steps of Delegation but not all.</w:t>
            </w:r>
          </w:p>
          <w:p w14:paraId="264F59AE" w14:textId="5E045E4C" w:rsidR="00C210F5" w:rsidRPr="00D467C9" w:rsidRDefault="00BC44B7" w:rsidP="00B0634B">
            <w:pPr>
              <w:pStyle w:val="ListParagraph"/>
              <w:numPr>
                <w:ilvl w:val="0"/>
                <w:numId w:val="32"/>
              </w:numPr>
              <w:spacing w:before="0" w:after="0" w:line="276" w:lineRule="auto"/>
              <w:contextualSpacing/>
              <w:rPr>
                <w:sz w:val="24"/>
                <w:szCs w:val="24"/>
              </w:rPr>
            </w:pPr>
            <w:r w:rsidRPr="00D467C9">
              <w:rPr>
                <w:sz w:val="24"/>
                <w:szCs w:val="24"/>
              </w:rPr>
              <w:t>Some gaps in timely reviews and communication</w:t>
            </w:r>
          </w:p>
        </w:tc>
        <w:tc>
          <w:tcPr>
            <w:tcW w:w="1072" w:type="dxa"/>
            <w:shd w:val="clear" w:color="auto" w:fill="F2F2F2" w:themeFill="background1" w:themeFillShade="F2"/>
          </w:tcPr>
          <w:p w14:paraId="4D302E92" w14:textId="77777777" w:rsidR="00C210F5" w:rsidRPr="00D467C9" w:rsidRDefault="00C210F5" w:rsidP="00B0634B">
            <w:pPr>
              <w:spacing w:before="0" w:line="276" w:lineRule="auto"/>
              <w:ind w:left="0"/>
              <w:jc w:val="center"/>
              <w:rPr>
                <w:noProof/>
                <w:sz w:val="22"/>
                <w:szCs w:val="22"/>
              </w:rPr>
            </w:pPr>
            <w:r w:rsidRPr="00D467C9">
              <w:rPr>
                <w:noProof/>
                <w:sz w:val="22"/>
                <w:szCs w:val="22"/>
              </w:rPr>
              <w:drawing>
                <wp:inline distT="0" distB="0" distL="0" distR="0" wp14:anchorId="4559915C" wp14:editId="182A4001">
                  <wp:extent cx="274320" cy="274320"/>
                  <wp:effectExtent l="0" t="0" r="0" b="0"/>
                  <wp:docPr id="1248849361" name="Graphic 1248849361"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D56DE5" w:rsidRPr="00D467C9" w14:paraId="6989DF5F" w14:textId="77777777" w:rsidTr="0071535D">
        <w:trPr>
          <w:trHeight w:val="665"/>
        </w:trPr>
        <w:tc>
          <w:tcPr>
            <w:tcW w:w="540" w:type="dxa"/>
            <w:tcBorders>
              <w:left w:val="single" w:sz="48" w:space="0" w:color="FEE269"/>
              <w:right w:val="nil"/>
            </w:tcBorders>
            <w:shd w:val="clear" w:color="auto" w:fill="F2F2F2" w:themeFill="background1" w:themeFillShade="F2"/>
          </w:tcPr>
          <w:p w14:paraId="1E1DEECF" w14:textId="77777777" w:rsidR="00D56DE5" w:rsidRPr="00D467C9" w:rsidRDefault="00D56DE5" w:rsidP="00B0634B">
            <w:pPr>
              <w:spacing w:before="0" w:line="276" w:lineRule="auto"/>
              <w:ind w:left="0"/>
              <w:jc w:val="center"/>
              <w:rPr>
                <w:b/>
                <w:bCs/>
                <w:sz w:val="40"/>
                <w:szCs w:val="40"/>
              </w:rPr>
            </w:pPr>
            <w:r w:rsidRPr="00D467C9">
              <w:rPr>
                <w:b/>
                <w:bCs/>
                <w:sz w:val="40"/>
                <w:szCs w:val="40"/>
              </w:rPr>
              <w:t>1</w:t>
            </w:r>
          </w:p>
          <w:p w14:paraId="7D5F3591" w14:textId="77777777" w:rsidR="00D56DE5" w:rsidRPr="00D467C9" w:rsidRDefault="00D56DE5" w:rsidP="00B0634B">
            <w:pPr>
              <w:spacing w:before="0" w:line="276" w:lineRule="auto"/>
              <w:ind w:left="0"/>
            </w:pPr>
          </w:p>
        </w:tc>
        <w:tc>
          <w:tcPr>
            <w:tcW w:w="8828" w:type="dxa"/>
            <w:tcBorders>
              <w:left w:val="nil"/>
            </w:tcBorders>
            <w:shd w:val="clear" w:color="auto" w:fill="F2F2F2" w:themeFill="background1" w:themeFillShade="F2"/>
          </w:tcPr>
          <w:p w14:paraId="438A8ABB" w14:textId="77777777" w:rsidR="001D24A5" w:rsidRPr="00D467C9" w:rsidRDefault="00D56DE5" w:rsidP="00B0634B">
            <w:pPr>
              <w:pStyle w:val="ListParagraph"/>
              <w:numPr>
                <w:ilvl w:val="0"/>
                <w:numId w:val="32"/>
              </w:numPr>
              <w:spacing w:before="0" w:after="0" w:line="276" w:lineRule="auto"/>
              <w:contextualSpacing/>
              <w:rPr>
                <w:sz w:val="24"/>
                <w:szCs w:val="24"/>
              </w:rPr>
            </w:pPr>
            <w:r w:rsidRPr="00D467C9">
              <w:rPr>
                <w:sz w:val="24"/>
                <w:szCs w:val="24"/>
              </w:rPr>
              <w:t xml:space="preserve">Delegation </w:t>
            </w:r>
            <w:r w:rsidR="001D24A5" w:rsidRPr="00D467C9">
              <w:rPr>
                <w:sz w:val="24"/>
                <w:szCs w:val="24"/>
              </w:rPr>
              <w:t xml:space="preserve">is dictated by persons other than the RN. </w:t>
            </w:r>
          </w:p>
          <w:p w14:paraId="74AB1D86" w14:textId="30E995FE" w:rsidR="00D56DE5" w:rsidRPr="00D467C9" w:rsidRDefault="001D24A5" w:rsidP="00B0634B">
            <w:pPr>
              <w:pStyle w:val="ListParagraph"/>
              <w:numPr>
                <w:ilvl w:val="0"/>
                <w:numId w:val="32"/>
              </w:numPr>
              <w:spacing w:before="0" w:after="0" w:line="276" w:lineRule="auto"/>
              <w:contextualSpacing/>
              <w:rPr>
                <w:sz w:val="24"/>
                <w:szCs w:val="24"/>
              </w:rPr>
            </w:pPr>
            <w:r w:rsidRPr="00D467C9">
              <w:rPr>
                <w:sz w:val="24"/>
                <w:szCs w:val="24"/>
              </w:rPr>
              <w:t xml:space="preserve">Delegation process </w:t>
            </w:r>
            <w:r w:rsidR="00D56DE5" w:rsidRPr="00D467C9">
              <w:rPr>
                <w:sz w:val="24"/>
                <w:szCs w:val="24"/>
              </w:rPr>
              <w:t xml:space="preserve">misses multiple Steps of Delegation. </w:t>
            </w:r>
          </w:p>
          <w:p w14:paraId="4896E89F" w14:textId="0229B598" w:rsidR="00D56DE5" w:rsidRPr="00D467C9" w:rsidRDefault="00D56DE5" w:rsidP="00B0634B">
            <w:pPr>
              <w:pStyle w:val="ListParagraph"/>
              <w:numPr>
                <w:ilvl w:val="0"/>
                <w:numId w:val="32"/>
              </w:numPr>
              <w:spacing w:before="0" w:after="0" w:line="276" w:lineRule="auto"/>
              <w:contextualSpacing/>
              <w:rPr>
                <w:sz w:val="24"/>
                <w:szCs w:val="24"/>
              </w:rPr>
            </w:pPr>
            <w:r w:rsidRPr="00D467C9">
              <w:rPr>
                <w:sz w:val="24"/>
                <w:szCs w:val="24"/>
              </w:rPr>
              <w:t xml:space="preserve">Frequent gaps in </w:t>
            </w:r>
            <w:r w:rsidR="001D24A5" w:rsidRPr="00D467C9">
              <w:rPr>
                <w:sz w:val="24"/>
                <w:szCs w:val="24"/>
              </w:rPr>
              <w:t xml:space="preserve">delegation </w:t>
            </w:r>
            <w:r w:rsidRPr="00D467C9">
              <w:rPr>
                <w:sz w:val="24"/>
                <w:szCs w:val="24"/>
              </w:rPr>
              <w:t xml:space="preserve">reviews and communication. </w:t>
            </w:r>
          </w:p>
        </w:tc>
        <w:tc>
          <w:tcPr>
            <w:tcW w:w="1072" w:type="dxa"/>
            <w:shd w:val="clear" w:color="auto" w:fill="F2F2F2" w:themeFill="background1" w:themeFillShade="F2"/>
          </w:tcPr>
          <w:p w14:paraId="6066F9CC" w14:textId="77777777" w:rsidR="00D56DE5" w:rsidRPr="00D467C9" w:rsidRDefault="00D56DE5" w:rsidP="00B0634B">
            <w:pPr>
              <w:spacing w:before="0" w:line="276" w:lineRule="auto"/>
              <w:ind w:left="0"/>
              <w:jc w:val="center"/>
              <w:rPr>
                <w:sz w:val="24"/>
                <w:szCs w:val="24"/>
              </w:rPr>
            </w:pPr>
            <w:r w:rsidRPr="00D467C9">
              <w:rPr>
                <w:noProof/>
                <w:sz w:val="22"/>
                <w:szCs w:val="22"/>
              </w:rPr>
              <w:drawing>
                <wp:inline distT="0" distB="0" distL="0" distR="0" wp14:anchorId="27E62814" wp14:editId="439C4635">
                  <wp:extent cx="274320" cy="274320"/>
                  <wp:effectExtent l="0" t="0" r="0" b="0"/>
                  <wp:docPr id="699416007" name="Graphic 699416007"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D56DE5" w:rsidRPr="00D467C9" w14:paraId="7AFA2CEE" w14:textId="77777777" w:rsidTr="0071535D">
        <w:tc>
          <w:tcPr>
            <w:tcW w:w="540" w:type="dxa"/>
            <w:tcBorders>
              <w:left w:val="single" w:sz="48" w:space="0" w:color="FEE269"/>
              <w:right w:val="nil"/>
            </w:tcBorders>
            <w:shd w:val="clear" w:color="auto" w:fill="F2F2F2" w:themeFill="background1" w:themeFillShade="F2"/>
          </w:tcPr>
          <w:p w14:paraId="06AFE2F7" w14:textId="69EA52F2" w:rsidR="00D56DE5" w:rsidRPr="00D467C9" w:rsidRDefault="00D56DE5" w:rsidP="00B0634B">
            <w:pPr>
              <w:spacing w:before="0" w:line="276" w:lineRule="auto"/>
              <w:ind w:left="0"/>
              <w:jc w:val="center"/>
              <w:rPr>
                <w:b/>
                <w:bCs/>
              </w:rPr>
            </w:pPr>
            <w:r w:rsidRPr="00D467C9">
              <w:rPr>
                <w:b/>
                <w:bCs/>
                <w:sz w:val="40"/>
                <w:szCs w:val="40"/>
              </w:rPr>
              <w:t>0</w:t>
            </w:r>
          </w:p>
        </w:tc>
        <w:tc>
          <w:tcPr>
            <w:tcW w:w="8828" w:type="dxa"/>
            <w:tcBorders>
              <w:left w:val="nil"/>
            </w:tcBorders>
            <w:shd w:val="clear" w:color="auto" w:fill="F2F2F2" w:themeFill="background1" w:themeFillShade="F2"/>
          </w:tcPr>
          <w:p w14:paraId="7E217F4C" w14:textId="77777777" w:rsidR="00D56DE5" w:rsidRPr="00D467C9" w:rsidRDefault="003F33CC" w:rsidP="00B0634B">
            <w:pPr>
              <w:pStyle w:val="ListParagraph"/>
              <w:numPr>
                <w:ilvl w:val="0"/>
                <w:numId w:val="32"/>
              </w:numPr>
              <w:spacing w:before="0" w:after="0" w:line="276" w:lineRule="auto"/>
              <w:contextualSpacing/>
              <w:rPr>
                <w:sz w:val="24"/>
                <w:szCs w:val="24"/>
              </w:rPr>
            </w:pPr>
            <w:r w:rsidRPr="00D467C9">
              <w:rPr>
                <w:sz w:val="24"/>
                <w:szCs w:val="24"/>
              </w:rPr>
              <w:t>UAPs perform specialized nursing care procedures without RN delegation</w:t>
            </w:r>
          </w:p>
          <w:p w14:paraId="24A2E417" w14:textId="72C04988" w:rsidR="001D24A5" w:rsidRPr="00D467C9" w:rsidRDefault="001D24A5" w:rsidP="00B0634B">
            <w:pPr>
              <w:pStyle w:val="ListParagraph"/>
              <w:numPr>
                <w:ilvl w:val="0"/>
                <w:numId w:val="32"/>
              </w:numPr>
              <w:spacing w:before="0" w:after="0" w:line="276" w:lineRule="auto"/>
              <w:contextualSpacing/>
              <w:rPr>
                <w:sz w:val="24"/>
                <w:szCs w:val="24"/>
              </w:rPr>
            </w:pPr>
            <w:r w:rsidRPr="00D467C9">
              <w:rPr>
                <w:sz w:val="24"/>
                <w:szCs w:val="24"/>
              </w:rPr>
              <w:t>No RN</w:t>
            </w:r>
          </w:p>
        </w:tc>
        <w:tc>
          <w:tcPr>
            <w:tcW w:w="1072" w:type="dxa"/>
            <w:shd w:val="clear" w:color="auto" w:fill="F2F2F2" w:themeFill="background1" w:themeFillShade="F2"/>
          </w:tcPr>
          <w:p w14:paraId="18150F57" w14:textId="77777777" w:rsidR="00D56DE5" w:rsidRPr="00D467C9" w:rsidRDefault="00D56DE5" w:rsidP="00B0634B">
            <w:pPr>
              <w:spacing w:before="0" w:line="276" w:lineRule="auto"/>
              <w:ind w:left="0"/>
              <w:jc w:val="center"/>
              <w:rPr>
                <w:sz w:val="24"/>
                <w:szCs w:val="24"/>
              </w:rPr>
            </w:pPr>
            <w:r w:rsidRPr="00D467C9">
              <w:rPr>
                <w:noProof/>
                <w:sz w:val="22"/>
                <w:szCs w:val="22"/>
              </w:rPr>
              <w:drawing>
                <wp:inline distT="0" distB="0" distL="0" distR="0" wp14:anchorId="5D3E28E8" wp14:editId="34B43B53">
                  <wp:extent cx="274320" cy="274320"/>
                  <wp:effectExtent l="0" t="0" r="0" b="0"/>
                  <wp:docPr id="1671999540" name="Graphic 1671999540"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D56DE5" w:rsidRPr="00D467C9" w14:paraId="370D1D33" w14:textId="77777777" w:rsidTr="0071535D">
        <w:tc>
          <w:tcPr>
            <w:tcW w:w="10440" w:type="dxa"/>
            <w:gridSpan w:val="3"/>
            <w:tcBorders>
              <w:left w:val="single" w:sz="48" w:space="0" w:color="FEE269"/>
            </w:tcBorders>
            <w:shd w:val="clear" w:color="auto" w:fill="F2F2F2" w:themeFill="background1" w:themeFillShade="F2"/>
          </w:tcPr>
          <w:p w14:paraId="2A4869BC" w14:textId="16E79E49" w:rsidR="009E36D1" w:rsidRPr="00D467C9" w:rsidRDefault="00D56DE5" w:rsidP="00B0634B">
            <w:pPr>
              <w:spacing w:before="0" w:line="276" w:lineRule="auto"/>
              <w:ind w:left="0"/>
              <w:rPr>
                <w:noProof/>
                <w:sz w:val="24"/>
                <w:szCs w:val="24"/>
              </w:rPr>
            </w:pPr>
            <w:r w:rsidRPr="00D467C9">
              <w:rPr>
                <w:noProof/>
                <w:sz w:val="24"/>
                <w:szCs w:val="24"/>
              </w:rPr>
              <w:t>*</w:t>
            </w:r>
            <w:r w:rsidR="00FE4F00" w:rsidRPr="00D467C9">
              <w:rPr>
                <w:noProof/>
                <w:sz w:val="24"/>
                <w:szCs w:val="24"/>
              </w:rPr>
              <w:t>*</w:t>
            </w:r>
            <w:r w:rsidRPr="00D467C9">
              <w:rPr>
                <w:noProof/>
                <w:sz w:val="24"/>
                <w:szCs w:val="24"/>
              </w:rPr>
              <w:t xml:space="preserve">Steps of Delegation: </w:t>
            </w:r>
            <w:r w:rsidR="00B405ED" w:rsidRPr="00D467C9">
              <w:rPr>
                <w:noProof/>
                <w:sz w:val="24"/>
                <w:szCs w:val="24"/>
              </w:rPr>
              <w:t>see</w:t>
            </w:r>
            <w:r w:rsidRPr="00D467C9">
              <w:rPr>
                <w:noProof/>
                <w:sz w:val="24"/>
                <w:szCs w:val="24"/>
              </w:rPr>
              <w:t xml:space="preserve"> </w:t>
            </w:r>
            <w:hyperlink w:anchor="_B:_Regulation_Links" w:history="1">
              <w:r w:rsidRPr="00D467C9">
                <w:rPr>
                  <w:rStyle w:val="Hyperlink"/>
                  <w:noProof/>
                  <w:sz w:val="24"/>
                  <w:szCs w:val="24"/>
                </w:rPr>
                <w:t>Appendix B</w:t>
              </w:r>
            </w:hyperlink>
            <w:r w:rsidRPr="00D467C9">
              <w:rPr>
                <w:noProof/>
                <w:sz w:val="24"/>
                <w:szCs w:val="24"/>
              </w:rPr>
              <w:t>.</w:t>
            </w:r>
          </w:p>
        </w:tc>
      </w:tr>
    </w:tbl>
    <w:p w14:paraId="6181E497" w14:textId="1B43FE9F" w:rsidR="00CD0A9C" w:rsidRPr="00D467C9" w:rsidRDefault="00CD0A9C" w:rsidP="00CD0A9C">
      <w:pPr>
        <w:ind w:left="0"/>
      </w:pPr>
      <w:r w:rsidRPr="00D467C9">
        <w:rPr>
          <w:noProof/>
        </w:rPr>
        <w:lastRenderedPageBreak/>
        <w:drawing>
          <wp:inline distT="0" distB="0" distL="0" distR="0" wp14:anchorId="435A2C0C" wp14:editId="3DA9B02A">
            <wp:extent cx="6668135" cy="719231"/>
            <wp:effectExtent l="0" t="0" r="0" b="5080"/>
            <wp:docPr id="1281489653"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489653" name="Picture 4">
                      <a:extLst>
                        <a:ext uri="{C183D7F6-B498-43B3-948B-1728B52AA6E4}">
                          <adec:decorative xmlns:adec="http://schemas.microsoft.com/office/drawing/2017/decorative" val="1"/>
                        </a:ext>
                      </a:extLst>
                    </pic:cNvPr>
                    <pic:cNvPicPr>
                      <a:picLocks noChangeAspect="1" noChangeArrowheads="1"/>
                    </pic:cNvPicPr>
                  </pic:nvPicPr>
                  <pic:blipFill>
                    <a:blip r:embed="rId58">
                      <a:extLst>
                        <a:ext uri="{28A0092B-C50C-407E-A947-70E740481C1C}">
                          <a14:useLocalDpi xmlns:a14="http://schemas.microsoft.com/office/drawing/2010/main" val="0"/>
                        </a:ext>
                      </a:extLst>
                    </a:blip>
                    <a:stretch>
                      <a:fillRect/>
                    </a:stretch>
                  </pic:blipFill>
                  <pic:spPr bwMode="auto">
                    <a:xfrm>
                      <a:off x="0" y="0"/>
                      <a:ext cx="6668135" cy="719231"/>
                    </a:xfrm>
                    <a:prstGeom prst="rect">
                      <a:avLst/>
                    </a:prstGeom>
                    <a:noFill/>
                    <a:ln>
                      <a:noFill/>
                    </a:ln>
                  </pic:spPr>
                </pic:pic>
              </a:graphicData>
            </a:graphic>
          </wp:inline>
        </w:drawing>
      </w:r>
    </w:p>
    <w:p w14:paraId="33145FB8" w14:textId="00361652" w:rsidR="00F27AE3" w:rsidRDefault="00D90491" w:rsidP="00C72C78">
      <w:pPr>
        <w:pStyle w:val="Heading2"/>
        <w:spacing w:before="0" w:after="0"/>
      </w:pPr>
      <w:bookmarkStart w:id="91" w:name="_Goal_4_Scanning"/>
      <w:bookmarkStart w:id="92" w:name="_Toc206686526"/>
      <w:bookmarkEnd w:id="91"/>
      <w:r>
        <w:t>Goal 4</w:t>
      </w:r>
      <w:r w:rsidR="00197181">
        <w:t xml:space="preserve"> Scanning Tools</w:t>
      </w:r>
      <w:bookmarkEnd w:id="92"/>
    </w:p>
    <w:p w14:paraId="4B072092" w14:textId="77777777" w:rsidR="00C72C78" w:rsidRPr="00C72C78" w:rsidRDefault="00C72C78" w:rsidP="00C72C78">
      <w:pPr>
        <w:spacing w:before="0"/>
      </w:pPr>
    </w:p>
    <w:p w14:paraId="1330A0EE" w14:textId="6907860F" w:rsidR="00F27AE3" w:rsidRPr="00F27AE3" w:rsidRDefault="00F27AE3" w:rsidP="00C72C78">
      <w:pPr>
        <w:pStyle w:val="Heading3"/>
        <w:pBdr>
          <w:bottom w:val="single" w:sz="48" w:space="1" w:color="B1D8C5"/>
        </w:pBdr>
        <w:spacing w:before="0" w:after="0"/>
        <w:ind w:left="0" w:firstLine="187"/>
      </w:pPr>
      <w:bookmarkStart w:id="93" w:name="_Toc206030471"/>
      <w:bookmarkStart w:id="94" w:name="_Toc206686527"/>
      <w:r>
        <w:t>Introduction to Goal 4: Authentic Engagement</w:t>
      </w:r>
      <w:bookmarkEnd w:id="93"/>
      <w:bookmarkEnd w:id="94"/>
      <w:r>
        <w:t xml:space="preserve"> </w:t>
      </w:r>
    </w:p>
    <w:p w14:paraId="0116AB17" w14:textId="79C1CE02" w:rsidR="000B0E6E" w:rsidRDefault="003C0CF7" w:rsidP="00F27AE3">
      <w:pPr>
        <w:pStyle w:val="Heading4"/>
      </w:pPr>
      <w:r>
        <w:t xml:space="preserve">Goal 4. </w:t>
      </w:r>
      <w:r w:rsidR="000B0E6E" w:rsidRPr="006914BA">
        <w:t>Oregon school district case study</w:t>
      </w:r>
    </w:p>
    <w:p w14:paraId="22A29CE5" w14:textId="030089D0" w:rsidR="0094521D" w:rsidRPr="00D467C9" w:rsidRDefault="00D704AB" w:rsidP="00D90491">
      <w:pPr>
        <w:shd w:val="clear" w:color="auto" w:fill="EBF5F0"/>
        <w:ind w:left="0"/>
      </w:pPr>
      <w:r w:rsidRPr="00D467C9">
        <w:t xml:space="preserve">The district serves students and families from diverse backgrounds. The district offers </w:t>
      </w:r>
      <w:r w:rsidR="005C0FCD" w:rsidRPr="00D467C9">
        <w:t xml:space="preserve">written information in multiple languages, and hosts </w:t>
      </w:r>
      <w:r w:rsidRPr="00D467C9">
        <w:t xml:space="preserve">townhall sessions and special events </w:t>
      </w:r>
      <w:r w:rsidR="00C856FD" w:rsidRPr="00D467C9">
        <w:t>with</w:t>
      </w:r>
      <w:r w:rsidRPr="00D467C9">
        <w:t xml:space="preserve"> bilingual staff</w:t>
      </w:r>
      <w:r w:rsidR="00595601" w:rsidRPr="00D467C9">
        <w:t xml:space="preserve"> and family liaisons</w:t>
      </w:r>
      <w:r w:rsidRPr="00D467C9">
        <w:t>.</w:t>
      </w:r>
      <w:r w:rsidR="00780F1C" w:rsidRPr="00D467C9">
        <w:t xml:space="preserve"> </w:t>
      </w:r>
      <w:r w:rsidR="003723AA" w:rsidRPr="00D467C9">
        <w:t>T</w:t>
      </w:r>
      <w:r w:rsidR="00780F1C" w:rsidRPr="00D467C9">
        <w:t xml:space="preserve">he district </w:t>
      </w:r>
      <w:r w:rsidR="00AD32BA" w:rsidRPr="00D467C9">
        <w:t>contracts the services of q</w:t>
      </w:r>
      <w:r w:rsidR="0076118D" w:rsidRPr="00D467C9">
        <w:t xml:space="preserve">ualified </w:t>
      </w:r>
      <w:r w:rsidR="00AD32BA" w:rsidRPr="00D467C9">
        <w:t>interpreters</w:t>
      </w:r>
      <w:r w:rsidR="003723AA" w:rsidRPr="00D467C9">
        <w:t xml:space="preserve"> for </w:t>
      </w:r>
      <w:r w:rsidR="00F43488" w:rsidRPr="00D467C9">
        <w:t>care planning</w:t>
      </w:r>
      <w:r w:rsidR="00C856FD" w:rsidRPr="00D467C9">
        <w:t xml:space="preserve"> and other formal</w:t>
      </w:r>
      <w:r w:rsidR="005462A0" w:rsidRPr="00D467C9">
        <w:t xml:space="preserve"> conversations</w:t>
      </w:r>
      <w:r w:rsidR="005C3AA2" w:rsidRPr="00D467C9">
        <w:t xml:space="preserve">. </w:t>
      </w:r>
      <w:r w:rsidRPr="00D467C9">
        <w:t xml:space="preserve">The district also </w:t>
      </w:r>
      <w:r w:rsidR="0094521D" w:rsidRPr="00D467C9">
        <w:t>partners</w:t>
      </w:r>
      <w:r w:rsidRPr="00D467C9">
        <w:t xml:space="preserve"> with local organizations to help families access resources. </w:t>
      </w:r>
    </w:p>
    <w:p w14:paraId="219EDFD5" w14:textId="7B706A15" w:rsidR="00D704AB" w:rsidRDefault="00D704AB" w:rsidP="00D90491">
      <w:pPr>
        <w:shd w:val="clear" w:color="auto" w:fill="EBF5F0"/>
        <w:ind w:left="0"/>
      </w:pPr>
      <w:r w:rsidRPr="00D467C9">
        <w:t xml:space="preserve">All these efforts are important for two-way communication with families. These efforts improve district understanding of student health issues, so nurses can coordinate efforts to keep students safe during the school day. </w:t>
      </w:r>
    </w:p>
    <w:p w14:paraId="25279121" w14:textId="10F2E492" w:rsidR="00D704AB" w:rsidRPr="00D704AB" w:rsidRDefault="00925BEB" w:rsidP="00925BEB">
      <w:pPr>
        <w:pStyle w:val="Heading4"/>
      </w:pPr>
      <w:r>
        <w:t xml:space="preserve">Goal </w:t>
      </w:r>
      <w:r w:rsidR="00090E37">
        <w:t>4</w:t>
      </w:r>
      <w:r>
        <w:t>. Objective (SHINE program goal)</w:t>
      </w:r>
    </w:p>
    <w:p w14:paraId="62551338" w14:textId="34A79D2B" w:rsidR="002A351E" w:rsidRPr="00D467C9" w:rsidRDefault="003B3CB1" w:rsidP="00F27AE3">
      <w:r w:rsidRPr="00D467C9">
        <w:t xml:space="preserve">Engage youth, families, school, and community to build collaborative partnerships and improve school nursing and other school health services. </w:t>
      </w:r>
    </w:p>
    <w:p w14:paraId="7C281E3F" w14:textId="44498A3D" w:rsidR="007E7E92" w:rsidRDefault="007E7E92" w:rsidP="007E7E92">
      <w:pPr>
        <w:pStyle w:val="Heading4"/>
      </w:pPr>
      <w:r w:rsidRPr="006914BA">
        <w:t xml:space="preserve">Goal </w:t>
      </w:r>
      <w:r>
        <w:t>4</w:t>
      </w:r>
      <w:r w:rsidRPr="006914BA">
        <w:t xml:space="preserve"> Example</w:t>
      </w:r>
      <w:r>
        <w:t xml:space="preserve"> </w:t>
      </w:r>
      <w:r w:rsidR="00D2267E">
        <w:t>o</w:t>
      </w:r>
      <w:r>
        <w:t xml:space="preserve">utcomes (school setting goals) </w:t>
      </w:r>
    </w:p>
    <w:p w14:paraId="2A1D45B5" w14:textId="77777777" w:rsidR="007E7E92" w:rsidRPr="00D467C9" w:rsidRDefault="007E7E92" w:rsidP="00381602">
      <w:pPr>
        <w:pStyle w:val="ListParagraph"/>
        <w:numPr>
          <w:ilvl w:val="0"/>
          <w:numId w:val="23"/>
        </w:numPr>
      </w:pPr>
      <w:r w:rsidRPr="00D467C9">
        <w:t>Create plan to engage students and families to solicit feedback on school nursing and school health services.</w:t>
      </w:r>
    </w:p>
    <w:p w14:paraId="4007FD1B" w14:textId="77777777" w:rsidR="007E7E92" w:rsidRPr="00D467C9" w:rsidRDefault="007E7E92" w:rsidP="00381602">
      <w:pPr>
        <w:pStyle w:val="ListParagraph"/>
        <w:numPr>
          <w:ilvl w:val="0"/>
          <w:numId w:val="23"/>
        </w:numPr>
      </w:pPr>
      <w:r w:rsidRPr="00D467C9">
        <w:t xml:space="preserve">Create and implement plan to ensure all students and families can receive health information in their preferred language </w:t>
      </w:r>
    </w:p>
    <w:p w14:paraId="0D85D22C" w14:textId="77777777" w:rsidR="007E7E92" w:rsidRPr="00D467C9" w:rsidRDefault="007E7E92" w:rsidP="00381602">
      <w:pPr>
        <w:pStyle w:val="ListParagraph"/>
        <w:numPr>
          <w:ilvl w:val="0"/>
          <w:numId w:val="23"/>
        </w:numPr>
        <w:rPr>
          <w:bCs/>
        </w:rPr>
      </w:pPr>
      <w:r w:rsidRPr="00D467C9">
        <w:t>Create new or maintain partnerships between school health team and external community-serving and healthcare organizations.</w:t>
      </w:r>
    </w:p>
    <w:p w14:paraId="00AC6950" w14:textId="40FD20E3" w:rsidR="007E7E92" w:rsidRDefault="007E7E92" w:rsidP="00D2267E">
      <w:pPr>
        <w:pStyle w:val="Heading4"/>
      </w:pPr>
      <w:r>
        <w:t>Goal 4 Key concepts</w:t>
      </w:r>
    </w:p>
    <w:p w14:paraId="5603D3F7" w14:textId="4D243259" w:rsidR="005B4C45" w:rsidRPr="00D467C9" w:rsidRDefault="007E7E92" w:rsidP="00973E60">
      <w:r w:rsidRPr="00D467C9">
        <w:t>To be</w:t>
      </w:r>
      <w:r w:rsidR="00973E60" w:rsidRPr="00D467C9">
        <w:t xml:space="preserve"> effective and equitable, school health programs must engage individuals and communities and respect diverse needs and perspectives. </w:t>
      </w:r>
    </w:p>
    <w:p w14:paraId="7F3A22C4" w14:textId="27B496A4" w:rsidR="00973E60" w:rsidRPr="00D467C9" w:rsidRDefault="00973E60" w:rsidP="00973E60">
      <w:r w:rsidRPr="00D467C9">
        <w:lastRenderedPageBreak/>
        <w:t>Considerations in this goal area include:</w:t>
      </w:r>
    </w:p>
    <w:p w14:paraId="19E46EA8" w14:textId="77777777" w:rsidR="004D5799" w:rsidRPr="00D467C9" w:rsidRDefault="004D5799" w:rsidP="004D5799">
      <w:pPr>
        <w:pStyle w:val="ListParagraph"/>
      </w:pPr>
      <w:r w:rsidRPr="00D467C9">
        <w:t>Social drivers of health and education</w:t>
      </w:r>
    </w:p>
    <w:p w14:paraId="7454AF10" w14:textId="77777777" w:rsidR="00973E60" w:rsidRPr="00D467C9" w:rsidRDefault="00973E60" w:rsidP="00973E60">
      <w:pPr>
        <w:pStyle w:val="ListParagraph"/>
      </w:pPr>
      <w:r w:rsidRPr="00D467C9">
        <w:t>Mental and behavioral health</w:t>
      </w:r>
    </w:p>
    <w:p w14:paraId="3F712C0F" w14:textId="77777777" w:rsidR="004D5799" w:rsidRPr="00D467C9" w:rsidRDefault="00973E60" w:rsidP="004D5799">
      <w:pPr>
        <w:pStyle w:val="ListParagraph"/>
      </w:pPr>
      <w:r w:rsidRPr="00D467C9">
        <w:t xml:space="preserve">Sexual health and gender identity </w:t>
      </w:r>
    </w:p>
    <w:p w14:paraId="23E1B291" w14:textId="7187DAE8" w:rsidR="00973E60" w:rsidRPr="00D467C9" w:rsidRDefault="004D5799" w:rsidP="004D5799">
      <w:pPr>
        <w:pStyle w:val="ListParagraph"/>
      </w:pPr>
      <w:r w:rsidRPr="00D467C9">
        <w:t>Cultural identity and preferred language</w:t>
      </w:r>
    </w:p>
    <w:p w14:paraId="688965D9" w14:textId="2B39F317" w:rsidR="000C30E4" w:rsidRDefault="000C30E4" w:rsidP="000C30E4">
      <w:pPr>
        <w:pStyle w:val="Heading4"/>
      </w:pPr>
      <w:r>
        <w:t xml:space="preserve">Goal </w:t>
      </w:r>
      <w:r w:rsidR="00973E60">
        <w:t>4</w:t>
      </w:r>
      <w:r>
        <w:t xml:space="preserve"> </w:t>
      </w:r>
      <w:r w:rsidRPr="006914BA">
        <w:t>Resource links</w:t>
      </w:r>
    </w:p>
    <w:p w14:paraId="184C496B" w14:textId="77777777" w:rsidR="00861C08" w:rsidRPr="00D467C9" w:rsidRDefault="00861C08" w:rsidP="008F51EE">
      <w:pPr>
        <w:pStyle w:val="Heading5"/>
        <w:rPr>
          <w:rFonts w:ascii="Arial" w:hAnsi="Arial" w:cs="Arial"/>
          <w:sz w:val="28"/>
          <w:szCs w:val="28"/>
        </w:rPr>
      </w:pPr>
      <w:r w:rsidRPr="00D467C9">
        <w:rPr>
          <w:rFonts w:ascii="Arial" w:hAnsi="Arial" w:cs="Arial"/>
          <w:sz w:val="28"/>
          <w:szCs w:val="28"/>
        </w:rPr>
        <w:t>Community Engagement</w:t>
      </w:r>
    </w:p>
    <w:p w14:paraId="41A94FF5" w14:textId="51027709" w:rsidR="00861C08" w:rsidRPr="00D467C9" w:rsidRDefault="00000000" w:rsidP="00381602">
      <w:pPr>
        <w:pStyle w:val="ListParagraph"/>
        <w:numPr>
          <w:ilvl w:val="0"/>
          <w:numId w:val="14"/>
        </w:numPr>
        <w:rPr>
          <w:rStyle w:val="Hyperlink"/>
          <w:color w:val="auto"/>
          <w:sz w:val="24"/>
          <w:szCs w:val="24"/>
          <w:u w:val="none"/>
        </w:rPr>
      </w:pPr>
      <w:hyperlink r:id="rId59" w:history="1">
        <w:r w:rsidR="00934348" w:rsidRPr="00D467C9">
          <w:rPr>
            <w:rStyle w:val="Hyperlink"/>
            <w:sz w:val="24"/>
            <w:szCs w:val="24"/>
          </w:rPr>
          <w:t>ODE Student Investment Account Community Engagement Toolkit</w:t>
        </w:r>
      </w:hyperlink>
    </w:p>
    <w:p w14:paraId="0486E909" w14:textId="363E3EE0" w:rsidR="009E775E" w:rsidRPr="00D467C9" w:rsidRDefault="009E775E" w:rsidP="009E775E">
      <w:pPr>
        <w:pStyle w:val="Heading5"/>
        <w:rPr>
          <w:rFonts w:ascii="Arial" w:hAnsi="Arial" w:cs="Arial"/>
          <w:sz w:val="28"/>
          <w:szCs w:val="28"/>
        </w:rPr>
      </w:pPr>
      <w:r w:rsidRPr="00D467C9">
        <w:rPr>
          <w:rFonts w:ascii="Arial" w:hAnsi="Arial" w:cs="Arial"/>
          <w:sz w:val="28"/>
          <w:szCs w:val="28"/>
        </w:rPr>
        <w:t>Oregon Data</w:t>
      </w:r>
    </w:p>
    <w:p w14:paraId="5701396E" w14:textId="77777777" w:rsidR="00861C08" w:rsidRPr="00D467C9" w:rsidRDefault="00000000" w:rsidP="00381602">
      <w:pPr>
        <w:pStyle w:val="ListParagraph"/>
        <w:numPr>
          <w:ilvl w:val="0"/>
          <w:numId w:val="14"/>
        </w:numPr>
      </w:pPr>
      <w:hyperlink r:id="rId60" w:history="1">
        <w:r w:rsidR="00861C08" w:rsidRPr="00D467C9">
          <w:rPr>
            <w:rStyle w:val="Hyperlink"/>
            <w:sz w:val="24"/>
            <w:szCs w:val="24"/>
          </w:rPr>
          <w:t xml:space="preserve">Oregon Child Health Complexity data </w:t>
        </w:r>
      </w:hyperlink>
    </w:p>
    <w:p w14:paraId="650521E0" w14:textId="77777777" w:rsidR="00861C08" w:rsidRPr="00D467C9" w:rsidRDefault="00000000" w:rsidP="00381602">
      <w:pPr>
        <w:pStyle w:val="ListParagraph"/>
        <w:numPr>
          <w:ilvl w:val="0"/>
          <w:numId w:val="14"/>
        </w:numPr>
      </w:pPr>
      <w:hyperlink r:id="rId61" w:history="1">
        <w:r w:rsidR="00861C08" w:rsidRPr="00D467C9">
          <w:rPr>
            <w:rStyle w:val="Hyperlink"/>
            <w:sz w:val="24"/>
            <w:szCs w:val="24"/>
          </w:rPr>
          <w:t>OHA Student Health Survey</w:t>
        </w:r>
      </w:hyperlink>
    </w:p>
    <w:p w14:paraId="10F18451" w14:textId="77777777" w:rsidR="00861C08" w:rsidRPr="00D467C9" w:rsidRDefault="00861C08" w:rsidP="00582E5D">
      <w:pPr>
        <w:pStyle w:val="Heading5"/>
        <w:rPr>
          <w:rFonts w:ascii="Arial" w:hAnsi="Arial" w:cs="Arial"/>
          <w:sz w:val="28"/>
          <w:szCs w:val="28"/>
        </w:rPr>
      </w:pPr>
      <w:r w:rsidRPr="00D467C9">
        <w:rPr>
          <w:rFonts w:ascii="Arial" w:hAnsi="Arial" w:cs="Arial"/>
          <w:sz w:val="28"/>
          <w:szCs w:val="28"/>
        </w:rPr>
        <w:t>Social influencers of health and education</w:t>
      </w:r>
    </w:p>
    <w:p w14:paraId="1C6DC728" w14:textId="77777777" w:rsidR="00861C08" w:rsidRPr="00D467C9" w:rsidRDefault="00000000" w:rsidP="00381602">
      <w:pPr>
        <w:pStyle w:val="ListParagraph"/>
        <w:numPr>
          <w:ilvl w:val="0"/>
          <w:numId w:val="14"/>
        </w:numPr>
      </w:pPr>
      <w:hyperlink r:id="rId62" w:history="1">
        <w:r w:rsidR="00861C08" w:rsidRPr="00D467C9">
          <w:rPr>
            <w:rStyle w:val="Hyperlink"/>
            <w:sz w:val="24"/>
            <w:szCs w:val="24"/>
          </w:rPr>
          <w:t>Oregon School Nurse Manual</w:t>
        </w:r>
      </w:hyperlink>
      <w:r w:rsidR="00861C08" w:rsidRPr="00D467C9">
        <w:t>, Part 7</w:t>
      </w:r>
    </w:p>
    <w:p w14:paraId="3A7E180F" w14:textId="77777777" w:rsidR="00861C08" w:rsidRPr="00D467C9" w:rsidRDefault="00000000" w:rsidP="00381602">
      <w:pPr>
        <w:pStyle w:val="ListParagraph"/>
        <w:numPr>
          <w:ilvl w:val="0"/>
          <w:numId w:val="14"/>
        </w:numPr>
      </w:pPr>
      <w:hyperlink r:id="rId63" w:history="1">
        <w:r w:rsidR="00861C08" w:rsidRPr="00D467C9">
          <w:rPr>
            <w:rStyle w:val="Hyperlink"/>
            <w:sz w:val="24"/>
            <w:szCs w:val="24"/>
          </w:rPr>
          <w:t>Oregon Health Plan </w:t>
        </w:r>
      </w:hyperlink>
    </w:p>
    <w:p w14:paraId="4CA67F1B" w14:textId="19CD7922" w:rsidR="007E4CD5" w:rsidRPr="00D467C9" w:rsidRDefault="00000000" w:rsidP="00381602">
      <w:pPr>
        <w:pStyle w:val="ListParagraph"/>
        <w:numPr>
          <w:ilvl w:val="0"/>
          <w:numId w:val="14"/>
        </w:numPr>
      </w:pPr>
      <w:hyperlink r:id="rId64" w:history="1">
        <w:r w:rsidR="00861C08" w:rsidRPr="00D467C9">
          <w:rPr>
            <w:rStyle w:val="Hyperlink"/>
            <w:sz w:val="24"/>
            <w:szCs w:val="24"/>
          </w:rPr>
          <w:t>McKinney-Vento</w:t>
        </w:r>
      </w:hyperlink>
      <w:r w:rsidR="00861C08" w:rsidRPr="00D467C9">
        <w:t> – resources for students experiencing homelessness</w:t>
      </w:r>
    </w:p>
    <w:p w14:paraId="1653FFFA" w14:textId="77777777" w:rsidR="00861C08" w:rsidRPr="00D467C9" w:rsidRDefault="00861C08" w:rsidP="008F51EE">
      <w:pPr>
        <w:pStyle w:val="Heading5"/>
        <w:rPr>
          <w:rFonts w:ascii="Arial" w:hAnsi="Arial" w:cs="Arial"/>
          <w:sz w:val="28"/>
          <w:szCs w:val="28"/>
        </w:rPr>
      </w:pPr>
      <w:r w:rsidRPr="00D467C9">
        <w:rPr>
          <w:rFonts w:ascii="Arial" w:hAnsi="Arial" w:cs="Arial"/>
          <w:sz w:val="28"/>
          <w:szCs w:val="28"/>
        </w:rPr>
        <w:t>Gender and Sexual Health</w:t>
      </w:r>
    </w:p>
    <w:p w14:paraId="5FAE1509" w14:textId="4542113A" w:rsidR="00EF05AE" w:rsidRPr="00D467C9" w:rsidRDefault="00000000" w:rsidP="00381602">
      <w:pPr>
        <w:pStyle w:val="ListParagraph"/>
        <w:numPr>
          <w:ilvl w:val="0"/>
          <w:numId w:val="14"/>
        </w:numPr>
      </w:pPr>
      <w:hyperlink r:id="rId65" w:history="1">
        <w:r w:rsidR="00EF05AE" w:rsidRPr="00D467C9">
          <w:rPr>
            <w:rStyle w:val="Hyperlink"/>
          </w:rPr>
          <w:t>Erin’s Law</w:t>
        </w:r>
      </w:hyperlink>
      <w:r w:rsidR="00EF05AE" w:rsidRPr="00D467C9">
        <w:t xml:space="preserve"> – sexual abuse prevention </w:t>
      </w:r>
    </w:p>
    <w:p w14:paraId="1D959CCA" w14:textId="61026ADE" w:rsidR="00440A1B" w:rsidRPr="00D467C9" w:rsidRDefault="00000000" w:rsidP="00381602">
      <w:pPr>
        <w:pStyle w:val="ListParagraph"/>
        <w:numPr>
          <w:ilvl w:val="0"/>
          <w:numId w:val="14"/>
        </w:numPr>
      </w:pPr>
      <w:hyperlink r:id="rId66" w:anchor=":~:text=Human%20Sexuality%20Education%20(OAR%20581,of%20four%20lessons%20per%20year." w:history="1">
        <w:r w:rsidR="00C0365A" w:rsidRPr="00D467C9">
          <w:rPr>
            <w:rStyle w:val="Hyperlink"/>
          </w:rPr>
          <w:t>ODE Sexuality educ</w:t>
        </w:r>
        <w:r w:rsidR="002B4849" w:rsidRPr="00D467C9">
          <w:rPr>
            <w:rStyle w:val="Hyperlink"/>
          </w:rPr>
          <w:t>a</w:t>
        </w:r>
        <w:r w:rsidR="00C0365A" w:rsidRPr="00D467C9">
          <w:rPr>
            <w:rStyle w:val="Hyperlink"/>
          </w:rPr>
          <w:t>tion standards</w:t>
        </w:r>
      </w:hyperlink>
    </w:p>
    <w:p w14:paraId="1B5D0115" w14:textId="77777777" w:rsidR="00861C08" w:rsidRPr="00D467C9" w:rsidRDefault="00861C08" w:rsidP="008F51EE">
      <w:pPr>
        <w:pStyle w:val="Heading5"/>
        <w:rPr>
          <w:rFonts w:ascii="Arial" w:hAnsi="Arial" w:cs="Arial"/>
          <w:sz w:val="28"/>
          <w:szCs w:val="28"/>
        </w:rPr>
      </w:pPr>
      <w:r w:rsidRPr="00D467C9">
        <w:rPr>
          <w:rFonts w:ascii="Arial" w:hAnsi="Arial" w:cs="Arial"/>
          <w:sz w:val="28"/>
          <w:szCs w:val="28"/>
        </w:rPr>
        <w:t>Mental &amp; Behavioral Health</w:t>
      </w:r>
    </w:p>
    <w:p w14:paraId="44C1D11B" w14:textId="58677EE0" w:rsidR="009D0709" w:rsidRPr="00D467C9" w:rsidRDefault="00000000" w:rsidP="00381602">
      <w:pPr>
        <w:pStyle w:val="ListParagraph"/>
        <w:numPr>
          <w:ilvl w:val="0"/>
          <w:numId w:val="14"/>
        </w:numPr>
      </w:pPr>
      <w:hyperlink r:id="rId67" w:history="1">
        <w:r w:rsidR="009D0709" w:rsidRPr="00D467C9">
          <w:rPr>
            <w:rStyle w:val="Hyperlink"/>
          </w:rPr>
          <w:t>ODE Adi’s Act</w:t>
        </w:r>
      </w:hyperlink>
      <w:r w:rsidR="009D0709" w:rsidRPr="00D467C9">
        <w:t xml:space="preserve"> -youth suicide prevention</w:t>
      </w:r>
    </w:p>
    <w:p w14:paraId="6C5A4BBA" w14:textId="12A3073F" w:rsidR="00731475" w:rsidRPr="00D467C9" w:rsidRDefault="00000000" w:rsidP="00381602">
      <w:pPr>
        <w:pStyle w:val="ListParagraph"/>
        <w:numPr>
          <w:ilvl w:val="0"/>
          <w:numId w:val="14"/>
        </w:numPr>
      </w:pPr>
      <w:hyperlink r:id="rId68" w:history="1">
        <w:r w:rsidR="00731475" w:rsidRPr="00D467C9">
          <w:rPr>
            <w:rStyle w:val="Hyperlink"/>
          </w:rPr>
          <w:t>ODE Mental health</w:t>
        </w:r>
      </w:hyperlink>
    </w:p>
    <w:p w14:paraId="4DA428E5" w14:textId="55FFBCAF" w:rsidR="009B1DD4" w:rsidRPr="00D467C9" w:rsidRDefault="00000000" w:rsidP="00381602">
      <w:pPr>
        <w:pStyle w:val="ListParagraph"/>
        <w:numPr>
          <w:ilvl w:val="0"/>
          <w:numId w:val="14"/>
        </w:numPr>
      </w:pPr>
      <w:hyperlink r:id="rId69" w:history="1">
        <w:r w:rsidR="00B636E8" w:rsidRPr="00D467C9">
          <w:rPr>
            <w:rStyle w:val="Hyperlink"/>
          </w:rPr>
          <w:t xml:space="preserve">OHA Youth </w:t>
        </w:r>
        <w:r w:rsidR="00731475" w:rsidRPr="00D467C9">
          <w:rPr>
            <w:rStyle w:val="Hyperlink"/>
          </w:rPr>
          <w:t>h</w:t>
        </w:r>
        <w:r w:rsidR="00B636E8" w:rsidRPr="00D467C9">
          <w:rPr>
            <w:rStyle w:val="Hyperlink"/>
          </w:rPr>
          <w:t>ealth</w:t>
        </w:r>
      </w:hyperlink>
    </w:p>
    <w:p w14:paraId="59232700" w14:textId="77777777" w:rsidR="00750062" w:rsidRPr="00D467C9" w:rsidRDefault="00750062" w:rsidP="007177C7">
      <w:pPr>
        <w:ind w:left="0"/>
      </w:pPr>
    </w:p>
    <w:p w14:paraId="058BA638" w14:textId="77777777" w:rsidR="00B0634B" w:rsidRDefault="00B0634B">
      <w:pPr>
        <w:spacing w:before="0" w:line="240" w:lineRule="auto"/>
        <w:ind w:left="0"/>
        <w:rPr>
          <w:rFonts w:eastAsiaTheme="majorEastAsia" w:cstheme="majorBidi"/>
          <w:b/>
          <w:color w:val="064276"/>
          <w:sz w:val="28"/>
          <w:szCs w:val="24"/>
        </w:rPr>
      </w:pPr>
      <w:bookmarkStart w:id="95" w:name="_Sample_Questions_for"/>
      <w:bookmarkStart w:id="96" w:name="_Toc205474541"/>
      <w:bookmarkStart w:id="97" w:name="_Toc205474874"/>
      <w:bookmarkStart w:id="98" w:name="_Toc206030472"/>
      <w:bookmarkEnd w:id="95"/>
      <w:r>
        <w:br w:type="page"/>
      </w:r>
    </w:p>
    <w:p w14:paraId="7A151477" w14:textId="6F8968F0" w:rsidR="000C30E4" w:rsidRDefault="000C30E4" w:rsidP="00FC5963">
      <w:pPr>
        <w:pStyle w:val="Heading3"/>
        <w:pBdr>
          <w:bottom w:val="single" w:sz="48" w:space="1" w:color="B1D8C5"/>
        </w:pBdr>
        <w:ind w:left="0" w:firstLine="720"/>
      </w:pPr>
      <w:bookmarkStart w:id="99" w:name="_Toc206686528"/>
      <w:r>
        <w:lastRenderedPageBreak/>
        <w:t>Sample Questions for Goal</w:t>
      </w:r>
      <w:r w:rsidR="00C77F05">
        <w:t xml:space="preserve"> 4: Authentic Engagement</w:t>
      </w:r>
      <w:bookmarkEnd w:id="96"/>
      <w:bookmarkEnd w:id="97"/>
      <w:bookmarkEnd w:id="98"/>
      <w:bookmarkEnd w:id="99"/>
    </w:p>
    <w:p w14:paraId="739D6222" w14:textId="5F144093" w:rsidR="004E34E3" w:rsidRPr="00D467C9" w:rsidRDefault="004E34E3" w:rsidP="00663960">
      <w:r w:rsidRPr="00D467C9">
        <w:t>These questions can guide qualitative evaluation of the</w:t>
      </w:r>
      <w:r w:rsidRPr="00D467C9">
        <w:rPr>
          <w:color w:val="BB3D10"/>
        </w:rPr>
        <w:t xml:space="preserve"> </w:t>
      </w:r>
      <w:r w:rsidR="00856568" w:rsidRPr="0003286F">
        <w:rPr>
          <w:b/>
          <w:bCs/>
        </w:rPr>
        <w:t>authentic engag</w:t>
      </w:r>
      <w:r w:rsidR="0003286F" w:rsidRPr="0003286F">
        <w:rPr>
          <w:b/>
          <w:bCs/>
        </w:rPr>
        <w:t>e</w:t>
      </w:r>
      <w:r w:rsidR="00856568" w:rsidRPr="0003286F">
        <w:rPr>
          <w:b/>
          <w:bCs/>
        </w:rPr>
        <w:t>ment</w:t>
      </w:r>
      <w:r w:rsidRPr="0003286F">
        <w:t xml:space="preserve"> </w:t>
      </w:r>
      <w:r w:rsidRPr="00D467C9">
        <w:t xml:space="preserve">of a school nursing model. See instructions in </w:t>
      </w:r>
      <w:hyperlink w:anchor="_Sample_Questions" w:history="1">
        <w:r w:rsidRPr="00D467C9">
          <w:rPr>
            <w:rStyle w:val="Hyperlink"/>
          </w:rPr>
          <w:t>Scanning Tools: Sample Questions.</w:t>
        </w:r>
      </w:hyperlink>
      <w:r w:rsidR="00663960">
        <w:t xml:space="preserve"> </w:t>
      </w:r>
      <w:r w:rsidRPr="00D467C9">
        <w:t xml:space="preserve">To compile results, see </w:t>
      </w:r>
      <w:hyperlink w:anchor="_Planning_Forms" w:history="1">
        <w:r w:rsidRPr="00D467C9">
          <w:rPr>
            <w:rStyle w:val="Hyperlink"/>
          </w:rPr>
          <w:t xml:space="preserve">SHINE Planning </w:t>
        </w:r>
        <w:r w:rsidR="000F637B">
          <w:rPr>
            <w:rStyle w:val="Hyperlink"/>
          </w:rPr>
          <w:t>Tools</w:t>
        </w:r>
      </w:hyperlink>
      <w:r w:rsidRPr="00D467C9">
        <w:t xml:space="preserve"> and </w:t>
      </w:r>
      <w:hyperlink w:anchor="_SHINE_Report_Outline" w:history="1">
        <w:r w:rsidRPr="00D467C9">
          <w:rPr>
            <w:rStyle w:val="Hyperlink"/>
          </w:rPr>
          <w:t>Report</w:t>
        </w:r>
        <w:r w:rsidR="00B56AD4">
          <w:rPr>
            <w:rStyle w:val="Hyperlink"/>
          </w:rPr>
          <w:t xml:space="preserve"> Template</w:t>
        </w:r>
      </w:hyperlink>
      <w:r w:rsidRPr="00D467C9">
        <w:t>.</w:t>
      </w:r>
    </w:p>
    <w:p w14:paraId="30BF4C79" w14:textId="77777777" w:rsidR="004E34E3" w:rsidRPr="00D467C9" w:rsidRDefault="004E34E3" w:rsidP="004E34E3">
      <w:pPr>
        <w:ind w:left="1458" w:hanging="288"/>
      </w:pPr>
    </w:p>
    <w:p w14:paraId="5E403614" w14:textId="0620BB54" w:rsidR="003C5416" w:rsidRPr="00D467C9" w:rsidRDefault="003C5416" w:rsidP="00381602">
      <w:pPr>
        <w:pStyle w:val="ListParagraph"/>
        <w:numPr>
          <w:ilvl w:val="0"/>
          <w:numId w:val="15"/>
        </w:numPr>
      </w:pPr>
      <w:r w:rsidRPr="00D467C9">
        <w:t xml:space="preserve">Describe any engagement efforts to support equitable access to education. </w:t>
      </w:r>
    </w:p>
    <w:p w14:paraId="23BF67A7" w14:textId="1FB5741D" w:rsidR="0089222C" w:rsidRPr="00D467C9" w:rsidRDefault="0089222C" w:rsidP="00381602">
      <w:pPr>
        <w:pStyle w:val="ListParagraph"/>
        <w:numPr>
          <w:ilvl w:val="1"/>
          <w:numId w:val="15"/>
        </w:numPr>
      </w:pPr>
      <w:r w:rsidRPr="00D467C9">
        <w:t xml:space="preserve">How could and how do families share information about student health conditions or needs? </w:t>
      </w:r>
    </w:p>
    <w:p w14:paraId="6067796D" w14:textId="77777777" w:rsidR="003C5416" w:rsidRPr="00D467C9" w:rsidRDefault="003C5416" w:rsidP="00381602">
      <w:pPr>
        <w:pStyle w:val="ListParagraph"/>
        <w:numPr>
          <w:ilvl w:val="1"/>
          <w:numId w:val="15"/>
        </w:numPr>
      </w:pPr>
      <w:r w:rsidRPr="00D467C9">
        <w:t>What Child Find processes are in place?</w:t>
      </w:r>
    </w:p>
    <w:p w14:paraId="504724D6" w14:textId="7635DC92" w:rsidR="00054646" w:rsidRPr="00D467C9" w:rsidRDefault="003B783C" w:rsidP="000E59E8">
      <w:pPr>
        <w:ind w:left="1440"/>
      </w:pPr>
      <w:r w:rsidRPr="00D467C9">
        <w:t>(</w:t>
      </w:r>
      <w:r w:rsidR="006E4D6E" w:rsidRPr="00D467C9">
        <w:t xml:space="preserve">“Child Find” </w:t>
      </w:r>
      <w:r w:rsidR="00326E98">
        <w:t xml:space="preserve">refers to </w:t>
      </w:r>
      <w:r w:rsidR="006E4D6E" w:rsidRPr="00D467C9">
        <w:t>s</w:t>
      </w:r>
      <w:r w:rsidR="00B47C5F" w:rsidRPr="00D467C9">
        <w:t xml:space="preserve">chool district </w:t>
      </w:r>
      <w:r w:rsidR="00326E98">
        <w:t>r</w:t>
      </w:r>
      <w:r w:rsidR="00B47C5F" w:rsidRPr="00D467C9">
        <w:t xml:space="preserve">esponsibilities related to identifying student </w:t>
      </w:r>
      <w:r w:rsidR="000E59E8">
        <w:t xml:space="preserve">needs for </w:t>
      </w:r>
      <w:r w:rsidR="00B47C5F" w:rsidRPr="00D467C9">
        <w:t>specialized education and related services</w:t>
      </w:r>
      <w:r w:rsidR="006E4D6E" w:rsidRPr="00D467C9">
        <w:t>.</w:t>
      </w:r>
      <w:r w:rsidR="000E59E8">
        <w:t xml:space="preserve"> See </w:t>
      </w:r>
      <w:hyperlink w:anchor="_Appendix" w:history="1">
        <w:r w:rsidR="000E59E8" w:rsidRPr="00D666B9">
          <w:rPr>
            <w:rStyle w:val="Hyperlink"/>
          </w:rPr>
          <w:t>Appendix</w:t>
        </w:r>
      </w:hyperlink>
      <w:r w:rsidR="000E59E8">
        <w:t>.</w:t>
      </w:r>
      <w:r w:rsidRPr="00D467C9">
        <w:t>)</w:t>
      </w:r>
    </w:p>
    <w:p w14:paraId="62BE5D69" w14:textId="0F3452B5" w:rsidR="003C5416" w:rsidRPr="00D467C9" w:rsidRDefault="003C5416" w:rsidP="00381602">
      <w:pPr>
        <w:pStyle w:val="ListParagraph"/>
        <w:numPr>
          <w:ilvl w:val="0"/>
          <w:numId w:val="15"/>
        </w:numPr>
      </w:pPr>
      <w:r w:rsidRPr="00D467C9">
        <w:t>Describe any engagement efforts that elevate student and family voice.</w:t>
      </w:r>
    </w:p>
    <w:p w14:paraId="3C127D2E" w14:textId="655598E2" w:rsidR="003C5416" w:rsidRPr="00D467C9" w:rsidRDefault="003C5416" w:rsidP="00381602">
      <w:pPr>
        <w:pStyle w:val="ListParagraph"/>
        <w:numPr>
          <w:ilvl w:val="1"/>
          <w:numId w:val="15"/>
        </w:numPr>
      </w:pPr>
      <w:r w:rsidRPr="00D467C9">
        <w:t>How does care planning engage students and families? Do care plans typically include student-centered goals?</w:t>
      </w:r>
    </w:p>
    <w:p w14:paraId="2C59271A" w14:textId="500639FE" w:rsidR="003C5416" w:rsidRPr="00D467C9" w:rsidRDefault="003C5416" w:rsidP="00381602">
      <w:pPr>
        <w:pStyle w:val="ListParagraph"/>
        <w:numPr>
          <w:ilvl w:val="1"/>
          <w:numId w:val="15"/>
        </w:numPr>
      </w:pPr>
      <w:r w:rsidRPr="00D467C9">
        <w:t>In what ways can students and families</w:t>
      </w:r>
      <w:r w:rsidR="00EF27A9" w:rsidRPr="00D467C9">
        <w:t xml:space="preserve"> </w:t>
      </w:r>
      <w:r w:rsidRPr="00D467C9">
        <w:t>provide input or feedback about current education and health services?</w:t>
      </w:r>
    </w:p>
    <w:p w14:paraId="2794383D" w14:textId="77777777" w:rsidR="003C5416" w:rsidRPr="00D467C9" w:rsidRDefault="003C5416" w:rsidP="00381602">
      <w:pPr>
        <w:pStyle w:val="ListParagraph"/>
        <w:numPr>
          <w:ilvl w:val="0"/>
          <w:numId w:val="15"/>
        </w:numPr>
      </w:pPr>
      <w:r w:rsidRPr="00D467C9">
        <w:t>Describe any engagement efforts to reach diverse populations.</w:t>
      </w:r>
    </w:p>
    <w:p w14:paraId="7C3E4836" w14:textId="19EB9D77" w:rsidR="003C5416" w:rsidRPr="00D467C9" w:rsidRDefault="003C5416" w:rsidP="00381602">
      <w:pPr>
        <w:pStyle w:val="ListParagraph"/>
        <w:numPr>
          <w:ilvl w:val="1"/>
          <w:numId w:val="15"/>
        </w:numPr>
      </w:pPr>
      <w:r w:rsidRPr="00D467C9">
        <w:t>What type of communication occurs between school and families?</w:t>
      </w:r>
    </w:p>
    <w:p w14:paraId="7C652777" w14:textId="77777777" w:rsidR="003C5416" w:rsidRPr="00D467C9" w:rsidRDefault="003C5416" w:rsidP="00381602">
      <w:pPr>
        <w:pStyle w:val="ListParagraph"/>
        <w:numPr>
          <w:ilvl w:val="1"/>
          <w:numId w:val="15"/>
        </w:numPr>
      </w:pPr>
      <w:r w:rsidRPr="00D467C9">
        <w:t>What formats and languages are available?</w:t>
      </w:r>
    </w:p>
    <w:p w14:paraId="79C1041B" w14:textId="77777777" w:rsidR="003C5416" w:rsidRPr="00D467C9" w:rsidRDefault="003C5416" w:rsidP="00381602">
      <w:pPr>
        <w:pStyle w:val="ListParagraph"/>
        <w:numPr>
          <w:ilvl w:val="0"/>
          <w:numId w:val="15"/>
        </w:numPr>
      </w:pPr>
      <w:r w:rsidRPr="00D467C9">
        <w:t>Describe any engagement efforts to address inequities and social needs.</w:t>
      </w:r>
    </w:p>
    <w:p w14:paraId="7CC76C74" w14:textId="77777777" w:rsidR="003C5416" w:rsidRPr="00D467C9" w:rsidRDefault="003C5416" w:rsidP="00381602">
      <w:pPr>
        <w:pStyle w:val="ListParagraph"/>
        <w:numPr>
          <w:ilvl w:val="1"/>
          <w:numId w:val="15"/>
        </w:numPr>
      </w:pPr>
      <w:r w:rsidRPr="00D467C9">
        <w:t>How are social needs, social influencers of health and education assessed?</w:t>
      </w:r>
    </w:p>
    <w:p w14:paraId="099886AB" w14:textId="77777777" w:rsidR="003C5416" w:rsidRPr="00D467C9" w:rsidRDefault="003C5416" w:rsidP="00381602">
      <w:pPr>
        <w:pStyle w:val="ListParagraph"/>
        <w:numPr>
          <w:ilvl w:val="1"/>
          <w:numId w:val="15"/>
        </w:numPr>
      </w:pPr>
      <w:r w:rsidRPr="00D467C9">
        <w:t>Is data available to identify service gaps or inequities? For example, is the percentage of students on a 504 or health services plan roughly equivalent between white-identifying and Black-identifying students; English speakers and English learners; and other specific population groups?</w:t>
      </w:r>
    </w:p>
    <w:p w14:paraId="3B731095" w14:textId="77777777" w:rsidR="003C5416" w:rsidRPr="00D467C9" w:rsidRDefault="003C5416" w:rsidP="00381602">
      <w:pPr>
        <w:pStyle w:val="ListParagraph"/>
        <w:numPr>
          <w:ilvl w:val="1"/>
          <w:numId w:val="15"/>
        </w:numPr>
      </w:pPr>
      <w:r w:rsidRPr="00D467C9">
        <w:t>How are inequities factored into staffing and health efforts?</w:t>
      </w:r>
    </w:p>
    <w:p w14:paraId="40787D23" w14:textId="53C4CAC0" w:rsidR="003C5416" w:rsidRPr="00D467C9" w:rsidRDefault="003C5416" w:rsidP="00381602">
      <w:pPr>
        <w:pStyle w:val="ListParagraph"/>
        <w:numPr>
          <w:ilvl w:val="0"/>
          <w:numId w:val="15"/>
        </w:numPr>
      </w:pPr>
      <w:r w:rsidRPr="00D467C9">
        <w:t>Is there anything else you would like to share about authentic engagement?</w:t>
      </w:r>
    </w:p>
    <w:p w14:paraId="7B13930D" w14:textId="77777777" w:rsidR="00112928" w:rsidRDefault="00112928">
      <w:pPr>
        <w:spacing w:before="0" w:line="240" w:lineRule="auto"/>
        <w:ind w:left="0"/>
        <w:rPr>
          <w:rFonts w:eastAsiaTheme="majorEastAsia" w:cstheme="majorBidi"/>
          <w:b/>
          <w:color w:val="064276"/>
          <w:sz w:val="28"/>
          <w:szCs w:val="24"/>
        </w:rPr>
      </w:pPr>
      <w:bookmarkStart w:id="100" w:name="_Tracking_Tool_for_2"/>
      <w:bookmarkStart w:id="101" w:name="_Toc205474542"/>
      <w:bookmarkStart w:id="102" w:name="_Toc205474875"/>
      <w:bookmarkStart w:id="103" w:name="_Toc206030473"/>
      <w:bookmarkEnd w:id="100"/>
      <w:r>
        <w:br w:type="page"/>
      </w:r>
    </w:p>
    <w:p w14:paraId="55758C0A" w14:textId="0F3B9018" w:rsidR="004E2305" w:rsidRPr="004E2305" w:rsidRDefault="000C30E4" w:rsidP="00F8431E">
      <w:pPr>
        <w:pStyle w:val="Heading3"/>
        <w:pBdr>
          <w:bottom w:val="single" w:sz="48" w:space="1" w:color="B1D8C5"/>
        </w:pBdr>
        <w:ind w:left="0" w:firstLine="518"/>
      </w:pPr>
      <w:bookmarkStart w:id="104" w:name="_Toc206686529"/>
      <w:r>
        <w:lastRenderedPageBreak/>
        <w:t>Tracking Tool for</w:t>
      </w:r>
      <w:r w:rsidR="00F80D20">
        <w:t xml:space="preserve"> Goal 4: Authentic Engagement</w:t>
      </w:r>
      <w:bookmarkEnd w:id="101"/>
      <w:bookmarkEnd w:id="102"/>
      <w:bookmarkEnd w:id="103"/>
      <w:bookmarkEnd w:id="104"/>
    </w:p>
    <w:p w14:paraId="2F6AC67C" w14:textId="4642D8A8" w:rsidR="00600641" w:rsidRPr="00D467C9" w:rsidRDefault="002E28E2" w:rsidP="009201C3">
      <w:r w:rsidRPr="00D467C9">
        <w:t xml:space="preserve">This tracking tool can guide quantitative evaluation of the </w:t>
      </w:r>
      <w:r w:rsidRPr="0003286F">
        <w:rPr>
          <w:b/>
          <w:bCs/>
        </w:rPr>
        <w:t>authentic engagement</w:t>
      </w:r>
      <w:r w:rsidR="004E2305" w:rsidRPr="0003286F">
        <w:rPr>
          <w:b/>
          <w:bCs/>
        </w:rPr>
        <w:t xml:space="preserve"> efforts</w:t>
      </w:r>
      <w:r w:rsidRPr="0003286F">
        <w:rPr>
          <w:b/>
          <w:bCs/>
        </w:rPr>
        <w:t xml:space="preserve"> </w:t>
      </w:r>
      <w:r w:rsidR="000D4FF1" w:rsidRPr="00D467C9">
        <w:t xml:space="preserve">of a school nursing model. </w:t>
      </w:r>
      <w:r w:rsidR="00125B99" w:rsidRPr="00D467C9">
        <w:t xml:space="preserve">See instructions in </w:t>
      </w:r>
      <w:hyperlink w:anchor="_Tracking_Tool" w:history="1">
        <w:r w:rsidR="00125B99" w:rsidRPr="00D467C9">
          <w:rPr>
            <w:rStyle w:val="Hyperlink"/>
          </w:rPr>
          <w:t>Scanning Tools: Tracking Tool.</w:t>
        </w:r>
      </w:hyperlink>
      <w:r w:rsidR="00125B99" w:rsidRPr="00D467C9">
        <w:t xml:space="preserve"> </w:t>
      </w:r>
      <w:r w:rsidR="000D4FF1" w:rsidRPr="00D467C9">
        <w:t xml:space="preserve">To compile results, see </w:t>
      </w:r>
      <w:hyperlink w:anchor="_SHINE_Tracking_Form" w:history="1">
        <w:r w:rsidR="000D4FF1" w:rsidRPr="00D467C9">
          <w:rPr>
            <w:rStyle w:val="Hyperlink"/>
          </w:rPr>
          <w:t>SHINE Tracking Form</w:t>
        </w:r>
      </w:hyperlink>
      <w:r w:rsidR="000D4FF1" w:rsidRPr="00D467C9">
        <w:rPr>
          <w:rStyle w:val="Hyperlink"/>
        </w:rPr>
        <w:t>.</w:t>
      </w:r>
    </w:p>
    <w:tbl>
      <w:tblPr>
        <w:tblStyle w:val="TableGrid"/>
        <w:tblW w:w="9918" w:type="dxa"/>
        <w:tblInd w:w="517"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5220"/>
        <w:gridCol w:w="3623"/>
        <w:gridCol w:w="1075"/>
      </w:tblGrid>
      <w:tr w:rsidR="00141D8F" w:rsidRPr="00D467C9" w14:paraId="6C754C03" w14:textId="77777777">
        <w:trPr>
          <w:trHeight w:val="125"/>
        </w:trPr>
        <w:tc>
          <w:tcPr>
            <w:tcW w:w="5220" w:type="dxa"/>
            <w:vMerge w:val="restart"/>
            <w:tcBorders>
              <w:top w:val="single" w:sz="18" w:space="0" w:color="auto"/>
              <w:left w:val="single" w:sz="18" w:space="0" w:color="auto"/>
              <w:bottom w:val="nil"/>
              <w:right w:val="single" w:sz="18" w:space="0" w:color="auto"/>
            </w:tcBorders>
          </w:tcPr>
          <w:p w14:paraId="0AF5C3A7" w14:textId="77777777" w:rsidR="00141D8F" w:rsidRPr="00D467C9" w:rsidRDefault="00141D8F">
            <w:pPr>
              <w:spacing w:before="0" w:line="240" w:lineRule="auto"/>
              <w:ind w:left="0"/>
            </w:pPr>
          </w:p>
          <w:p w14:paraId="115FA3E1" w14:textId="77777777" w:rsidR="00141D8F" w:rsidRPr="00D467C9" w:rsidRDefault="00141D8F">
            <w:pPr>
              <w:spacing w:before="0" w:line="240" w:lineRule="auto"/>
              <w:ind w:left="0"/>
            </w:pPr>
            <w:r w:rsidRPr="00D467C9">
              <w:t xml:space="preserve">District school nurse model –    </w:t>
            </w:r>
            <w:r w:rsidRPr="00D467C9">
              <w:rPr>
                <w:b/>
                <w:bCs/>
              </w:rPr>
              <w:t>Feature is:</w:t>
            </w:r>
          </w:p>
        </w:tc>
        <w:tc>
          <w:tcPr>
            <w:tcW w:w="3623" w:type="dxa"/>
            <w:tcBorders>
              <w:top w:val="single" w:sz="18" w:space="0" w:color="auto"/>
              <w:left w:val="single" w:sz="18" w:space="0" w:color="auto"/>
              <w:bottom w:val="single" w:sz="4" w:space="0" w:color="auto"/>
            </w:tcBorders>
            <w:vAlign w:val="center"/>
          </w:tcPr>
          <w:p w14:paraId="1D1EA9C9" w14:textId="77777777" w:rsidR="00141D8F" w:rsidRPr="00D467C9" w:rsidRDefault="00141D8F">
            <w:pPr>
              <w:spacing w:before="0" w:line="240" w:lineRule="auto"/>
              <w:ind w:left="0"/>
              <w:rPr>
                <w:b/>
                <w:bCs/>
              </w:rPr>
            </w:pPr>
            <w:r w:rsidRPr="00032F9F">
              <w:rPr>
                <w:rFonts w:cstheme="minorHAnsi"/>
              </w:rPr>
              <w:t>fully in place</w:t>
            </w:r>
          </w:p>
        </w:tc>
        <w:tc>
          <w:tcPr>
            <w:tcW w:w="1075" w:type="dxa"/>
            <w:tcBorders>
              <w:top w:val="single" w:sz="18" w:space="0" w:color="auto"/>
              <w:bottom w:val="single" w:sz="4" w:space="0" w:color="auto"/>
            </w:tcBorders>
            <w:vAlign w:val="center"/>
          </w:tcPr>
          <w:p w14:paraId="3C643C97" w14:textId="77777777" w:rsidR="00141D8F" w:rsidRPr="00D467C9" w:rsidRDefault="00141D8F">
            <w:pPr>
              <w:spacing w:before="0" w:line="240" w:lineRule="auto"/>
              <w:ind w:left="0"/>
              <w:rPr>
                <w:b/>
                <w:bCs/>
                <w:sz w:val="32"/>
                <w:szCs w:val="32"/>
              </w:rPr>
            </w:pPr>
            <w:r w:rsidRPr="00D467C9">
              <w:rPr>
                <w:b/>
                <w:bCs/>
                <w:sz w:val="32"/>
                <w:szCs w:val="32"/>
              </w:rPr>
              <w:t>3</w:t>
            </w:r>
          </w:p>
        </w:tc>
      </w:tr>
      <w:tr w:rsidR="00141D8F" w:rsidRPr="00D467C9" w14:paraId="7FA9A8F9" w14:textId="77777777">
        <w:trPr>
          <w:trHeight w:val="54"/>
        </w:trPr>
        <w:tc>
          <w:tcPr>
            <w:tcW w:w="5220" w:type="dxa"/>
            <w:vMerge/>
            <w:tcBorders>
              <w:top w:val="nil"/>
              <w:left w:val="single" w:sz="18" w:space="0" w:color="auto"/>
              <w:bottom w:val="nil"/>
              <w:right w:val="single" w:sz="18" w:space="0" w:color="auto"/>
            </w:tcBorders>
          </w:tcPr>
          <w:p w14:paraId="6AF20327" w14:textId="77777777" w:rsidR="00141D8F" w:rsidRPr="00D467C9" w:rsidRDefault="00141D8F">
            <w:pPr>
              <w:spacing w:before="0" w:line="240" w:lineRule="auto"/>
              <w:ind w:left="0"/>
              <w:rPr>
                <w:b/>
                <w:bCs/>
              </w:rPr>
            </w:pPr>
          </w:p>
        </w:tc>
        <w:tc>
          <w:tcPr>
            <w:tcW w:w="3623" w:type="dxa"/>
            <w:tcBorders>
              <w:top w:val="single" w:sz="4" w:space="0" w:color="auto"/>
              <w:left w:val="single" w:sz="18" w:space="0" w:color="auto"/>
              <w:bottom w:val="single" w:sz="4" w:space="0" w:color="auto"/>
            </w:tcBorders>
            <w:vAlign w:val="center"/>
          </w:tcPr>
          <w:p w14:paraId="616FD6F1" w14:textId="77777777" w:rsidR="00141D8F" w:rsidRPr="00D467C9" w:rsidRDefault="00141D8F">
            <w:pPr>
              <w:spacing w:before="0" w:line="240" w:lineRule="auto"/>
              <w:ind w:left="0"/>
              <w:rPr>
                <w:b/>
                <w:bCs/>
              </w:rPr>
            </w:pPr>
            <w:r w:rsidRPr="00032F9F">
              <w:rPr>
                <w:rFonts w:cstheme="minorHAnsi"/>
              </w:rPr>
              <w:t>partially in place</w:t>
            </w:r>
          </w:p>
        </w:tc>
        <w:tc>
          <w:tcPr>
            <w:tcW w:w="1075" w:type="dxa"/>
            <w:tcBorders>
              <w:top w:val="single" w:sz="4" w:space="0" w:color="auto"/>
              <w:bottom w:val="single" w:sz="4" w:space="0" w:color="auto"/>
            </w:tcBorders>
            <w:vAlign w:val="center"/>
          </w:tcPr>
          <w:p w14:paraId="1A95CB6C" w14:textId="77777777" w:rsidR="00141D8F" w:rsidRPr="00D467C9" w:rsidRDefault="00141D8F">
            <w:pPr>
              <w:spacing w:before="0" w:line="240" w:lineRule="auto"/>
              <w:ind w:left="0"/>
              <w:rPr>
                <w:b/>
                <w:bCs/>
                <w:sz w:val="32"/>
                <w:szCs w:val="32"/>
              </w:rPr>
            </w:pPr>
            <w:r w:rsidRPr="00D467C9">
              <w:rPr>
                <w:b/>
                <w:bCs/>
                <w:sz w:val="32"/>
                <w:szCs w:val="32"/>
              </w:rPr>
              <w:t>2</w:t>
            </w:r>
          </w:p>
        </w:tc>
      </w:tr>
      <w:tr w:rsidR="00141D8F" w:rsidRPr="00D467C9" w14:paraId="2CD992F8" w14:textId="77777777">
        <w:tc>
          <w:tcPr>
            <w:tcW w:w="5220" w:type="dxa"/>
            <w:vMerge w:val="restart"/>
            <w:tcBorders>
              <w:top w:val="nil"/>
              <w:left w:val="single" w:sz="18" w:space="0" w:color="auto"/>
              <w:bottom w:val="nil"/>
              <w:right w:val="single" w:sz="18" w:space="0" w:color="auto"/>
            </w:tcBorders>
          </w:tcPr>
          <w:p w14:paraId="2AC4683F" w14:textId="77777777" w:rsidR="00141D8F" w:rsidRPr="00D467C9" w:rsidRDefault="00141D8F" w:rsidP="00F81802">
            <w:pPr>
              <w:spacing w:before="0" w:line="240" w:lineRule="auto"/>
              <w:ind w:left="0"/>
              <w:rPr>
                <w:b/>
                <w:bCs/>
              </w:rPr>
            </w:pPr>
            <w:r w:rsidRPr="00D467C9">
              <w:t xml:space="preserve">Regional services program –    </w:t>
            </w:r>
            <w:r w:rsidRPr="00D467C9">
              <w:rPr>
                <w:b/>
                <w:bCs/>
              </w:rPr>
              <w:t>Support is:</w:t>
            </w:r>
          </w:p>
        </w:tc>
        <w:tc>
          <w:tcPr>
            <w:tcW w:w="3623" w:type="dxa"/>
            <w:tcBorders>
              <w:top w:val="single" w:sz="4" w:space="0" w:color="auto"/>
              <w:left w:val="single" w:sz="18" w:space="0" w:color="auto"/>
              <w:bottom w:val="single" w:sz="4" w:space="0" w:color="auto"/>
            </w:tcBorders>
            <w:vAlign w:val="center"/>
          </w:tcPr>
          <w:p w14:paraId="4BE0023E" w14:textId="77777777" w:rsidR="00141D8F" w:rsidRPr="00D467C9" w:rsidRDefault="00141D8F" w:rsidP="00F81802">
            <w:pPr>
              <w:spacing w:before="0" w:line="240" w:lineRule="auto"/>
              <w:ind w:left="0"/>
              <w:rPr>
                <w:b/>
                <w:bCs/>
              </w:rPr>
            </w:pPr>
            <w:r w:rsidRPr="00032F9F">
              <w:rPr>
                <w:rFonts w:cstheme="minorHAnsi"/>
              </w:rPr>
              <w:t xml:space="preserve">planned or minimally in place   </w:t>
            </w:r>
          </w:p>
        </w:tc>
        <w:tc>
          <w:tcPr>
            <w:tcW w:w="1075" w:type="dxa"/>
            <w:tcBorders>
              <w:top w:val="single" w:sz="4" w:space="0" w:color="auto"/>
              <w:bottom w:val="single" w:sz="4" w:space="0" w:color="auto"/>
            </w:tcBorders>
            <w:vAlign w:val="center"/>
          </w:tcPr>
          <w:p w14:paraId="6BC2D7B1" w14:textId="77777777" w:rsidR="00141D8F" w:rsidRPr="00D467C9" w:rsidRDefault="00141D8F" w:rsidP="00F81802">
            <w:pPr>
              <w:spacing w:before="0" w:line="240" w:lineRule="auto"/>
              <w:ind w:left="0"/>
              <w:rPr>
                <w:b/>
                <w:bCs/>
                <w:sz w:val="32"/>
                <w:szCs w:val="32"/>
              </w:rPr>
            </w:pPr>
            <w:r w:rsidRPr="00D467C9">
              <w:rPr>
                <w:b/>
                <w:bCs/>
                <w:sz w:val="32"/>
                <w:szCs w:val="32"/>
              </w:rPr>
              <w:t>1</w:t>
            </w:r>
          </w:p>
        </w:tc>
      </w:tr>
      <w:tr w:rsidR="00141D8F" w:rsidRPr="00D467C9" w14:paraId="54052AA2" w14:textId="77777777">
        <w:tc>
          <w:tcPr>
            <w:tcW w:w="5220" w:type="dxa"/>
            <w:vMerge/>
            <w:tcBorders>
              <w:top w:val="nil"/>
              <w:left w:val="single" w:sz="18" w:space="0" w:color="auto"/>
              <w:bottom w:val="single" w:sz="18" w:space="0" w:color="auto"/>
              <w:right w:val="single" w:sz="18" w:space="0" w:color="auto"/>
            </w:tcBorders>
          </w:tcPr>
          <w:p w14:paraId="31E7FCB3" w14:textId="77777777" w:rsidR="00141D8F" w:rsidRPr="00D467C9" w:rsidRDefault="00141D8F" w:rsidP="00F81802">
            <w:pPr>
              <w:spacing w:before="0" w:line="240" w:lineRule="auto"/>
              <w:ind w:left="0"/>
              <w:rPr>
                <w:b/>
                <w:bCs/>
                <w:sz w:val="32"/>
                <w:szCs w:val="32"/>
              </w:rPr>
            </w:pPr>
          </w:p>
        </w:tc>
        <w:tc>
          <w:tcPr>
            <w:tcW w:w="3623" w:type="dxa"/>
            <w:tcBorders>
              <w:top w:val="single" w:sz="4" w:space="0" w:color="auto"/>
              <w:left w:val="single" w:sz="18" w:space="0" w:color="auto"/>
              <w:bottom w:val="single" w:sz="18" w:space="0" w:color="auto"/>
            </w:tcBorders>
            <w:vAlign w:val="center"/>
          </w:tcPr>
          <w:p w14:paraId="2BD6393E" w14:textId="77777777" w:rsidR="00141D8F" w:rsidRPr="00D467C9" w:rsidRDefault="00141D8F" w:rsidP="00F81802">
            <w:pPr>
              <w:spacing w:before="0" w:line="240" w:lineRule="auto"/>
              <w:ind w:left="0"/>
              <w:rPr>
                <w:b/>
                <w:bCs/>
              </w:rPr>
            </w:pPr>
            <w:r w:rsidRPr="00032F9F">
              <w:rPr>
                <w:rFonts w:cstheme="minorHAnsi"/>
              </w:rPr>
              <w:t xml:space="preserve">not in place  </w:t>
            </w:r>
          </w:p>
        </w:tc>
        <w:tc>
          <w:tcPr>
            <w:tcW w:w="1075" w:type="dxa"/>
            <w:tcBorders>
              <w:top w:val="single" w:sz="4" w:space="0" w:color="auto"/>
              <w:bottom w:val="single" w:sz="18" w:space="0" w:color="auto"/>
            </w:tcBorders>
            <w:vAlign w:val="center"/>
          </w:tcPr>
          <w:p w14:paraId="545ECDAC" w14:textId="77777777" w:rsidR="00141D8F" w:rsidRPr="00D467C9" w:rsidRDefault="00141D8F" w:rsidP="00F81802">
            <w:pPr>
              <w:spacing w:before="0" w:line="240" w:lineRule="auto"/>
              <w:ind w:left="0"/>
              <w:rPr>
                <w:b/>
                <w:bCs/>
                <w:sz w:val="32"/>
                <w:szCs w:val="32"/>
              </w:rPr>
            </w:pPr>
            <w:r w:rsidRPr="00D467C9">
              <w:rPr>
                <w:b/>
                <w:bCs/>
                <w:sz w:val="32"/>
                <w:szCs w:val="32"/>
              </w:rPr>
              <w:t>0</w:t>
            </w:r>
          </w:p>
        </w:tc>
      </w:tr>
    </w:tbl>
    <w:p w14:paraId="794FB4FB" w14:textId="77777777" w:rsidR="00917406" w:rsidRPr="00D467C9" w:rsidRDefault="00917406" w:rsidP="00F81802">
      <w:pPr>
        <w:spacing w:before="0"/>
        <w:ind w:left="0"/>
        <w:rPr>
          <w:b/>
          <w:bCs/>
          <w:color w:val="BB3D10"/>
          <w:sz w:val="32"/>
          <w:szCs w:val="32"/>
        </w:rPr>
      </w:pPr>
    </w:p>
    <w:p w14:paraId="6D0686C6" w14:textId="1C01376F" w:rsidR="0078411A" w:rsidRPr="00F24DCD" w:rsidRDefault="004030FF" w:rsidP="009201C3">
      <w:pPr>
        <w:pStyle w:val="Heading4"/>
        <w:spacing w:after="0"/>
      </w:pPr>
      <w:bookmarkStart w:id="105" w:name="_Goal_Area_4E."/>
      <w:bookmarkEnd w:id="105"/>
      <w:r w:rsidRPr="00C641D4">
        <w:t xml:space="preserve">Goal Area </w:t>
      </w:r>
      <w:r>
        <w:t>4</w:t>
      </w:r>
      <w:r w:rsidR="000668C5">
        <w:t>E</w:t>
      </w:r>
      <w:r w:rsidR="00917406">
        <w:t>.</w:t>
      </w:r>
      <w:r w:rsidR="000668C5">
        <w:t xml:space="preserve"> </w:t>
      </w:r>
      <w:r w:rsidR="00420BD2">
        <w:t>Student and Famil</w:t>
      </w:r>
      <w:r w:rsidR="00C23067">
        <w:t xml:space="preserve">y </w:t>
      </w:r>
      <w:r w:rsidR="000668C5">
        <w:t>Engagement</w:t>
      </w:r>
      <w:r w:rsidR="00420BD2">
        <w:t xml:space="preserve"> </w:t>
      </w:r>
      <w:r w:rsidR="00412CC7">
        <w:tab/>
      </w:r>
      <w:hyperlink w:anchor="_Regulations_related_to_1" w:history="1">
        <w:r w:rsidR="0078411A" w:rsidRPr="00D467C9">
          <w:rPr>
            <w:rStyle w:val="Hyperlink"/>
          </w:rPr>
          <w:t>Regulations related to 4E</w:t>
        </w:r>
      </w:hyperlink>
    </w:p>
    <w:p w14:paraId="36141D93" w14:textId="3DA138A2" w:rsidR="00CE5A7D" w:rsidRPr="00D467C9" w:rsidRDefault="00CE5A7D" w:rsidP="00CE5A7D">
      <w:pPr>
        <w:spacing w:before="0" w:line="276" w:lineRule="auto"/>
        <w:ind w:left="0"/>
        <w:rPr>
          <w:color w:val="BB3D10"/>
          <w:sz w:val="32"/>
          <w:szCs w:val="32"/>
        </w:rPr>
      </w:pPr>
      <w:r w:rsidRPr="00D467C9">
        <w:rPr>
          <w:color w:val="97310D"/>
          <w:sz w:val="32"/>
          <w:szCs w:val="32"/>
        </w:rPr>
        <w:t>Feature 4E-1.</w:t>
      </w:r>
      <w:r w:rsidRPr="00D467C9">
        <w:rPr>
          <w:sz w:val="28"/>
          <w:szCs w:val="28"/>
        </w:rPr>
        <w:t xml:space="preserve"> Robust inclusive outreach encourages communication between health team, students, and </w:t>
      </w:r>
      <w:hyperlink w:anchor="_*Use_of_the" w:history="1">
        <w:r w:rsidRPr="00D467C9">
          <w:rPr>
            <w:rStyle w:val="Hyperlink"/>
            <w:sz w:val="28"/>
            <w:szCs w:val="28"/>
          </w:rPr>
          <w:t>families</w:t>
        </w:r>
      </w:hyperlink>
      <w:r w:rsidR="00390C72" w:rsidRPr="00D467C9">
        <w:rPr>
          <w:sz w:val="28"/>
          <w:szCs w:val="28"/>
        </w:rPr>
        <w:t>*</w:t>
      </w:r>
      <w:r w:rsidRPr="00D467C9">
        <w:rPr>
          <w:sz w:val="28"/>
          <w:szCs w:val="28"/>
        </w:rPr>
        <w:t>. Students and families have access to services. RNs and health staff have reliable information for safe student care.</w:t>
      </w:r>
    </w:p>
    <w:tbl>
      <w:tblPr>
        <w:tblStyle w:val="TableGrid"/>
        <w:tblW w:w="10440" w:type="dxa"/>
        <w:tblInd w:w="-5" w:type="dxa"/>
        <w:tblLook w:val="04A0" w:firstRow="1" w:lastRow="0" w:firstColumn="1" w:lastColumn="0" w:noHBand="0" w:noVBand="1"/>
      </w:tblPr>
      <w:tblGrid>
        <w:gridCol w:w="540"/>
        <w:gridCol w:w="8828"/>
        <w:gridCol w:w="1072"/>
      </w:tblGrid>
      <w:tr w:rsidR="00CE5A7D" w:rsidRPr="00D467C9" w14:paraId="6CA38CB6" w14:textId="77777777" w:rsidTr="00BB025D">
        <w:tc>
          <w:tcPr>
            <w:tcW w:w="9368" w:type="dxa"/>
            <w:gridSpan w:val="2"/>
            <w:tcBorders>
              <w:left w:val="single" w:sz="48" w:space="0" w:color="B1D8C5"/>
            </w:tcBorders>
            <w:shd w:val="clear" w:color="auto" w:fill="auto"/>
          </w:tcPr>
          <w:p w14:paraId="00DCC384" w14:textId="02FA83EF" w:rsidR="00CE5A7D" w:rsidRPr="00D467C9" w:rsidRDefault="00CE5A7D" w:rsidP="00CE5A7D">
            <w:pPr>
              <w:spacing w:before="0" w:line="240" w:lineRule="auto"/>
              <w:ind w:left="0"/>
              <w:jc w:val="center"/>
              <w:rPr>
                <w:b/>
                <w:bCs/>
                <w:sz w:val="28"/>
                <w:szCs w:val="28"/>
              </w:rPr>
            </w:pPr>
            <w:r w:rsidRPr="00D467C9">
              <w:rPr>
                <w:b/>
                <w:bCs/>
                <w:sz w:val="28"/>
                <w:szCs w:val="28"/>
              </w:rPr>
              <w:t>Description of feature</w:t>
            </w:r>
          </w:p>
        </w:tc>
        <w:tc>
          <w:tcPr>
            <w:tcW w:w="1072" w:type="dxa"/>
            <w:shd w:val="clear" w:color="auto" w:fill="auto"/>
          </w:tcPr>
          <w:p w14:paraId="30454638" w14:textId="3453BAAF" w:rsidR="00CE5A7D" w:rsidRPr="00D467C9" w:rsidRDefault="00CE5A7D" w:rsidP="00CE5A7D">
            <w:pPr>
              <w:spacing w:before="0"/>
              <w:ind w:left="0"/>
              <w:jc w:val="center"/>
              <w:rPr>
                <w:b/>
                <w:bCs/>
                <w:sz w:val="24"/>
                <w:szCs w:val="24"/>
              </w:rPr>
            </w:pPr>
            <w:r w:rsidRPr="00D467C9">
              <w:rPr>
                <w:b/>
                <w:bCs/>
                <w:sz w:val="28"/>
                <w:szCs w:val="28"/>
              </w:rPr>
              <w:t>Status</w:t>
            </w:r>
          </w:p>
        </w:tc>
      </w:tr>
      <w:tr w:rsidR="0042289A" w:rsidRPr="00D467C9" w14:paraId="0D98670F" w14:textId="77777777" w:rsidTr="00AE2F09">
        <w:tc>
          <w:tcPr>
            <w:tcW w:w="540" w:type="dxa"/>
            <w:tcBorders>
              <w:left w:val="single" w:sz="48" w:space="0" w:color="B1D8C5"/>
              <w:right w:val="nil"/>
            </w:tcBorders>
            <w:shd w:val="clear" w:color="auto" w:fill="auto"/>
          </w:tcPr>
          <w:p w14:paraId="595A1A90" w14:textId="77777777" w:rsidR="0042289A" w:rsidRPr="00D467C9" w:rsidRDefault="0042289A" w:rsidP="00F86357">
            <w:pPr>
              <w:spacing w:before="0" w:line="240" w:lineRule="auto"/>
              <w:ind w:left="0"/>
              <w:jc w:val="center"/>
              <w:rPr>
                <w:b/>
                <w:bCs/>
                <w:sz w:val="40"/>
                <w:szCs w:val="40"/>
              </w:rPr>
            </w:pPr>
            <w:r w:rsidRPr="00D467C9">
              <w:rPr>
                <w:b/>
                <w:bCs/>
                <w:sz w:val="40"/>
                <w:szCs w:val="40"/>
              </w:rPr>
              <w:t>3</w:t>
            </w:r>
          </w:p>
          <w:p w14:paraId="70B9F2E2" w14:textId="77777777" w:rsidR="0042289A" w:rsidRPr="00D467C9" w:rsidRDefault="0042289A" w:rsidP="00F86357">
            <w:pPr>
              <w:spacing w:before="0" w:line="240" w:lineRule="auto"/>
              <w:ind w:left="0"/>
            </w:pPr>
            <w:r w:rsidRPr="00D467C9">
              <w:rPr>
                <w:b/>
                <w:bCs/>
                <w:sz w:val="24"/>
                <w:szCs w:val="24"/>
              </w:rPr>
              <w:t xml:space="preserve"> </w:t>
            </w:r>
          </w:p>
        </w:tc>
        <w:tc>
          <w:tcPr>
            <w:tcW w:w="8828" w:type="dxa"/>
            <w:tcBorders>
              <w:left w:val="nil"/>
            </w:tcBorders>
            <w:shd w:val="clear" w:color="auto" w:fill="auto"/>
          </w:tcPr>
          <w:p w14:paraId="6E5FB2E9" w14:textId="14F3053C" w:rsidR="00AC21C2" w:rsidRPr="00D467C9" w:rsidRDefault="00A66C0C" w:rsidP="00381602">
            <w:pPr>
              <w:pStyle w:val="ListParagraph"/>
              <w:numPr>
                <w:ilvl w:val="0"/>
                <w:numId w:val="52"/>
              </w:numPr>
              <w:spacing w:before="0" w:after="0" w:line="240" w:lineRule="auto"/>
              <w:rPr>
                <w:sz w:val="24"/>
                <w:szCs w:val="24"/>
              </w:rPr>
            </w:pPr>
            <w:r w:rsidRPr="00D467C9">
              <w:rPr>
                <w:sz w:val="24"/>
                <w:szCs w:val="24"/>
                <w:u w:val="single"/>
              </w:rPr>
              <w:t>C</w:t>
            </w:r>
            <w:r w:rsidR="00AC21C2" w:rsidRPr="00D467C9">
              <w:rPr>
                <w:sz w:val="24"/>
                <w:szCs w:val="24"/>
                <w:u w:val="single"/>
              </w:rPr>
              <w:t>ommunication</w:t>
            </w:r>
            <w:r w:rsidRPr="00D467C9">
              <w:rPr>
                <w:sz w:val="24"/>
                <w:szCs w:val="24"/>
                <w:u w:val="single"/>
              </w:rPr>
              <w:t xml:space="preserve"> from families:</w:t>
            </w:r>
            <w:r w:rsidR="00346F1A" w:rsidRPr="00D467C9">
              <w:rPr>
                <w:sz w:val="24"/>
                <w:szCs w:val="24"/>
              </w:rPr>
              <w:t xml:space="preserve"> </w:t>
            </w:r>
            <w:r w:rsidR="001A5FF3" w:rsidRPr="00D467C9">
              <w:rPr>
                <w:sz w:val="24"/>
                <w:szCs w:val="24"/>
              </w:rPr>
              <w:t xml:space="preserve">Health program </w:t>
            </w:r>
            <w:r w:rsidR="00651788" w:rsidRPr="00D467C9">
              <w:rPr>
                <w:sz w:val="24"/>
                <w:szCs w:val="24"/>
              </w:rPr>
              <w:t>includes outreach inviting</w:t>
            </w:r>
            <w:r w:rsidR="001A5FF3" w:rsidRPr="00D467C9">
              <w:rPr>
                <w:sz w:val="24"/>
                <w:szCs w:val="24"/>
              </w:rPr>
              <w:t xml:space="preserve"> </w:t>
            </w:r>
            <w:r w:rsidR="00C764EE" w:rsidRPr="00D467C9">
              <w:rPr>
                <w:sz w:val="24"/>
                <w:szCs w:val="24"/>
              </w:rPr>
              <w:t>families</w:t>
            </w:r>
            <w:r w:rsidR="003A69A6" w:rsidRPr="00D467C9">
              <w:rPr>
                <w:sz w:val="24"/>
                <w:szCs w:val="24"/>
              </w:rPr>
              <w:t xml:space="preserve"> </w:t>
            </w:r>
            <w:r w:rsidR="001A5FF3" w:rsidRPr="00D467C9">
              <w:rPr>
                <w:sz w:val="24"/>
                <w:szCs w:val="24"/>
              </w:rPr>
              <w:t xml:space="preserve">to share information </w:t>
            </w:r>
            <w:r w:rsidR="003A69A6" w:rsidRPr="00D467C9">
              <w:rPr>
                <w:sz w:val="24"/>
                <w:szCs w:val="24"/>
              </w:rPr>
              <w:t>about</w:t>
            </w:r>
            <w:r w:rsidR="0033360C" w:rsidRPr="00D467C9">
              <w:rPr>
                <w:sz w:val="24"/>
                <w:szCs w:val="24"/>
              </w:rPr>
              <w:t xml:space="preserve"> </w:t>
            </w:r>
            <w:r w:rsidR="003F1996" w:rsidRPr="00D467C9">
              <w:rPr>
                <w:sz w:val="24"/>
                <w:szCs w:val="24"/>
              </w:rPr>
              <w:t xml:space="preserve">health conditions, </w:t>
            </w:r>
            <w:r w:rsidR="007C58A7" w:rsidRPr="00D467C9">
              <w:rPr>
                <w:sz w:val="24"/>
                <w:szCs w:val="24"/>
              </w:rPr>
              <w:t>needs</w:t>
            </w:r>
            <w:r w:rsidR="003F1996" w:rsidRPr="00D467C9">
              <w:rPr>
                <w:sz w:val="24"/>
                <w:szCs w:val="24"/>
              </w:rPr>
              <w:t>, and service experiences</w:t>
            </w:r>
            <w:r w:rsidR="00AC21C2" w:rsidRPr="00D467C9">
              <w:rPr>
                <w:sz w:val="24"/>
                <w:szCs w:val="24"/>
              </w:rPr>
              <w:t xml:space="preserve">. </w:t>
            </w:r>
            <w:r w:rsidR="0033360C" w:rsidRPr="00D467C9">
              <w:rPr>
                <w:sz w:val="24"/>
                <w:szCs w:val="24"/>
              </w:rPr>
              <w:t>Communication o</w:t>
            </w:r>
            <w:r w:rsidR="00AC21C2" w:rsidRPr="00D467C9">
              <w:rPr>
                <w:sz w:val="24"/>
                <w:szCs w:val="24"/>
              </w:rPr>
              <w:t>ptions are easily accessible for wide range of students/families.</w:t>
            </w:r>
            <w:r w:rsidR="0033360C" w:rsidRPr="00D467C9">
              <w:rPr>
                <w:sz w:val="24"/>
                <w:szCs w:val="24"/>
              </w:rPr>
              <w:t xml:space="preserve"> Examples include </w:t>
            </w:r>
            <w:r w:rsidR="001A5FF3" w:rsidRPr="00D467C9">
              <w:rPr>
                <w:sz w:val="24"/>
                <w:szCs w:val="24"/>
              </w:rPr>
              <w:t xml:space="preserve">phone calls, </w:t>
            </w:r>
            <w:r w:rsidR="0025629A" w:rsidRPr="00D467C9">
              <w:rPr>
                <w:sz w:val="24"/>
                <w:szCs w:val="24"/>
              </w:rPr>
              <w:t xml:space="preserve">emails, </w:t>
            </w:r>
            <w:r w:rsidR="00775344" w:rsidRPr="00D467C9">
              <w:rPr>
                <w:sz w:val="24"/>
                <w:szCs w:val="24"/>
              </w:rPr>
              <w:t>digital platforms,</w:t>
            </w:r>
            <w:r w:rsidR="001B657B" w:rsidRPr="00D467C9">
              <w:rPr>
                <w:sz w:val="24"/>
                <w:szCs w:val="24"/>
              </w:rPr>
              <w:t xml:space="preserve"> meet-and-greets, </w:t>
            </w:r>
            <w:r w:rsidR="0025629A" w:rsidRPr="00D467C9">
              <w:rPr>
                <w:sz w:val="24"/>
                <w:szCs w:val="24"/>
              </w:rPr>
              <w:t xml:space="preserve">town hall meetings, </w:t>
            </w:r>
            <w:r w:rsidR="00775344" w:rsidRPr="00D467C9">
              <w:rPr>
                <w:sz w:val="24"/>
                <w:szCs w:val="24"/>
              </w:rPr>
              <w:t>variety of times and languages.</w:t>
            </w:r>
          </w:p>
          <w:p w14:paraId="0C20FE30" w14:textId="105A5C58" w:rsidR="00AC21C2" w:rsidRPr="00D467C9" w:rsidRDefault="00A66C0C" w:rsidP="00381602">
            <w:pPr>
              <w:pStyle w:val="ListParagraph"/>
              <w:numPr>
                <w:ilvl w:val="0"/>
                <w:numId w:val="52"/>
              </w:numPr>
              <w:spacing w:before="0" w:after="0" w:line="240" w:lineRule="auto"/>
              <w:rPr>
                <w:sz w:val="24"/>
                <w:szCs w:val="24"/>
              </w:rPr>
            </w:pPr>
            <w:r w:rsidRPr="00D467C9">
              <w:rPr>
                <w:sz w:val="24"/>
                <w:szCs w:val="24"/>
                <w:u w:val="single"/>
              </w:rPr>
              <w:t>Communication from nurses and health staff:</w:t>
            </w:r>
            <w:r w:rsidR="00AC21C2" w:rsidRPr="00D467C9">
              <w:rPr>
                <w:sz w:val="24"/>
                <w:szCs w:val="24"/>
              </w:rPr>
              <w:t xml:space="preserve"> </w:t>
            </w:r>
            <w:r w:rsidR="00773FFE" w:rsidRPr="00D467C9">
              <w:rPr>
                <w:sz w:val="24"/>
                <w:szCs w:val="24"/>
              </w:rPr>
              <w:t xml:space="preserve">Health team shares information about staff and services available. </w:t>
            </w:r>
            <w:r w:rsidR="00AC21C2" w:rsidRPr="00D467C9">
              <w:rPr>
                <w:sz w:val="24"/>
                <w:szCs w:val="24"/>
              </w:rPr>
              <w:t xml:space="preserve">RN(s) are visible and accessible to students and families. </w:t>
            </w:r>
            <w:r w:rsidR="00773FFE" w:rsidRPr="00D467C9">
              <w:rPr>
                <w:sz w:val="24"/>
                <w:szCs w:val="24"/>
              </w:rPr>
              <w:t xml:space="preserve">Examples: </w:t>
            </w:r>
            <w:r w:rsidR="00AC21C2" w:rsidRPr="00D467C9">
              <w:rPr>
                <w:sz w:val="24"/>
                <w:szCs w:val="24"/>
              </w:rPr>
              <w:t xml:space="preserve">emails, web posts, </w:t>
            </w:r>
            <w:r w:rsidR="008874FC" w:rsidRPr="00D467C9">
              <w:rPr>
                <w:sz w:val="24"/>
                <w:szCs w:val="24"/>
              </w:rPr>
              <w:t xml:space="preserve">flyers sent home, </w:t>
            </w:r>
            <w:r w:rsidR="00AC21C2" w:rsidRPr="00D467C9">
              <w:rPr>
                <w:sz w:val="24"/>
                <w:szCs w:val="24"/>
              </w:rPr>
              <w:t>open house</w:t>
            </w:r>
            <w:r w:rsidR="00935691" w:rsidRPr="00D467C9">
              <w:rPr>
                <w:sz w:val="24"/>
                <w:szCs w:val="24"/>
              </w:rPr>
              <w:t xml:space="preserve"> events</w:t>
            </w:r>
            <w:r w:rsidR="00AC21C2" w:rsidRPr="00D467C9">
              <w:rPr>
                <w:sz w:val="24"/>
                <w:szCs w:val="24"/>
              </w:rPr>
              <w:t xml:space="preserve">. </w:t>
            </w:r>
          </w:p>
          <w:p w14:paraId="28A7A983" w14:textId="37BFD39A" w:rsidR="0042289A" w:rsidRPr="00D467C9" w:rsidRDefault="00812447" w:rsidP="00381602">
            <w:pPr>
              <w:pStyle w:val="ListParagraph"/>
              <w:numPr>
                <w:ilvl w:val="0"/>
                <w:numId w:val="32"/>
              </w:numPr>
              <w:tabs>
                <w:tab w:val="left" w:pos="6349"/>
              </w:tabs>
              <w:spacing w:before="0" w:after="0" w:line="240" w:lineRule="auto"/>
              <w:contextualSpacing/>
              <w:rPr>
                <w:sz w:val="24"/>
                <w:szCs w:val="24"/>
              </w:rPr>
            </w:pPr>
            <w:r w:rsidRPr="00D467C9">
              <w:rPr>
                <w:sz w:val="24"/>
                <w:szCs w:val="24"/>
                <w:u w:val="single"/>
              </w:rPr>
              <w:t>Verified conne</w:t>
            </w:r>
            <w:r w:rsidR="00A47325" w:rsidRPr="00D467C9">
              <w:rPr>
                <w:sz w:val="24"/>
                <w:szCs w:val="24"/>
                <w:u w:val="single"/>
              </w:rPr>
              <w:t>c</w:t>
            </w:r>
            <w:r w:rsidRPr="00D467C9">
              <w:rPr>
                <w:sz w:val="24"/>
                <w:szCs w:val="24"/>
                <w:u w:val="single"/>
              </w:rPr>
              <w:t>tions</w:t>
            </w:r>
            <w:r w:rsidR="00AC21C2" w:rsidRPr="00D467C9">
              <w:rPr>
                <w:sz w:val="24"/>
                <w:szCs w:val="24"/>
                <w:u w:val="single"/>
              </w:rPr>
              <w:t>:</w:t>
            </w:r>
            <w:r w:rsidR="00AC21C2" w:rsidRPr="00D467C9">
              <w:rPr>
                <w:sz w:val="24"/>
                <w:szCs w:val="24"/>
              </w:rPr>
              <w:t xml:space="preserve"> Feedback </w:t>
            </w:r>
            <w:r w:rsidR="00A47325" w:rsidRPr="00D467C9">
              <w:rPr>
                <w:sz w:val="24"/>
                <w:szCs w:val="24"/>
              </w:rPr>
              <w:t xml:space="preserve">such as surveys, other data </w:t>
            </w:r>
            <w:r w:rsidR="00AC21C2" w:rsidRPr="00D467C9">
              <w:rPr>
                <w:sz w:val="24"/>
                <w:szCs w:val="24"/>
              </w:rPr>
              <w:t>indicates students, families know their nurse</w:t>
            </w:r>
            <w:r w:rsidR="00A47325" w:rsidRPr="00D467C9">
              <w:rPr>
                <w:sz w:val="24"/>
                <w:szCs w:val="24"/>
              </w:rPr>
              <w:t xml:space="preserve"> and </w:t>
            </w:r>
            <w:r w:rsidR="00AC21C2" w:rsidRPr="00D467C9">
              <w:rPr>
                <w:sz w:val="24"/>
                <w:szCs w:val="24"/>
              </w:rPr>
              <w:t xml:space="preserve">report </w:t>
            </w:r>
            <w:r w:rsidR="00935691" w:rsidRPr="00D467C9">
              <w:rPr>
                <w:sz w:val="24"/>
                <w:szCs w:val="24"/>
              </w:rPr>
              <w:t>the process is clear to contact RN(s) or access health services.</w:t>
            </w:r>
            <w:r w:rsidR="001F4BD2" w:rsidRPr="00D467C9">
              <w:rPr>
                <w:sz w:val="24"/>
                <w:szCs w:val="24"/>
              </w:rPr>
              <w:t xml:space="preserve"> RNs, health staff feel well-informed about </w:t>
            </w:r>
            <w:r w:rsidR="00F81FEA" w:rsidRPr="00D467C9">
              <w:rPr>
                <w:sz w:val="24"/>
                <w:szCs w:val="24"/>
              </w:rPr>
              <w:t xml:space="preserve">individual and </w:t>
            </w:r>
            <w:r w:rsidR="001F4BD2" w:rsidRPr="00D467C9">
              <w:rPr>
                <w:sz w:val="24"/>
                <w:szCs w:val="24"/>
              </w:rPr>
              <w:t>community needs.</w:t>
            </w:r>
          </w:p>
        </w:tc>
        <w:tc>
          <w:tcPr>
            <w:tcW w:w="1072" w:type="dxa"/>
            <w:shd w:val="clear" w:color="auto" w:fill="auto"/>
          </w:tcPr>
          <w:p w14:paraId="431EBF29" w14:textId="77777777" w:rsidR="0042289A" w:rsidRPr="00D467C9" w:rsidRDefault="0042289A" w:rsidP="00F86357">
            <w:pPr>
              <w:spacing w:before="0"/>
              <w:ind w:left="0"/>
              <w:jc w:val="center"/>
              <w:rPr>
                <w:noProof/>
                <w:sz w:val="22"/>
                <w:szCs w:val="22"/>
              </w:rPr>
            </w:pPr>
            <w:r w:rsidRPr="00D467C9">
              <w:rPr>
                <w:noProof/>
                <w:sz w:val="22"/>
                <w:szCs w:val="22"/>
              </w:rPr>
              <w:drawing>
                <wp:inline distT="0" distB="0" distL="0" distR="0" wp14:anchorId="17D8C71A" wp14:editId="725AFBBF">
                  <wp:extent cx="274320" cy="274320"/>
                  <wp:effectExtent l="0" t="0" r="0" b="0"/>
                  <wp:docPr id="530265478" name="Graphic 53026547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42289A" w:rsidRPr="00D467C9" w14:paraId="19590E90" w14:textId="77777777" w:rsidTr="00AE2F09">
        <w:tc>
          <w:tcPr>
            <w:tcW w:w="540" w:type="dxa"/>
            <w:tcBorders>
              <w:left w:val="single" w:sz="48" w:space="0" w:color="B1D8C5"/>
              <w:right w:val="nil"/>
            </w:tcBorders>
            <w:shd w:val="clear" w:color="auto" w:fill="auto"/>
          </w:tcPr>
          <w:p w14:paraId="2AB651CA" w14:textId="77777777" w:rsidR="0042289A" w:rsidRPr="00D467C9" w:rsidRDefault="0042289A" w:rsidP="00F86357">
            <w:pPr>
              <w:spacing w:before="0" w:line="240" w:lineRule="auto"/>
              <w:ind w:left="0"/>
              <w:jc w:val="center"/>
              <w:rPr>
                <w:sz w:val="32"/>
                <w:szCs w:val="32"/>
              </w:rPr>
            </w:pPr>
            <w:r w:rsidRPr="00D467C9">
              <w:rPr>
                <w:b/>
                <w:bCs/>
                <w:sz w:val="40"/>
                <w:szCs w:val="40"/>
              </w:rPr>
              <w:t>2</w:t>
            </w:r>
          </w:p>
          <w:p w14:paraId="2F6C73B9" w14:textId="77777777" w:rsidR="0042289A" w:rsidRPr="00D467C9" w:rsidRDefault="0042289A" w:rsidP="00F86357">
            <w:pPr>
              <w:spacing w:before="0" w:line="240" w:lineRule="auto"/>
              <w:ind w:left="0"/>
            </w:pPr>
          </w:p>
        </w:tc>
        <w:tc>
          <w:tcPr>
            <w:tcW w:w="8828" w:type="dxa"/>
            <w:tcBorders>
              <w:left w:val="nil"/>
            </w:tcBorders>
            <w:shd w:val="clear" w:color="auto" w:fill="auto"/>
          </w:tcPr>
          <w:p w14:paraId="5D0BA425" w14:textId="7F9C464E" w:rsidR="003863E0" w:rsidRPr="00D467C9" w:rsidRDefault="00974CD4" w:rsidP="00381602">
            <w:pPr>
              <w:pStyle w:val="ListParagraph"/>
              <w:numPr>
                <w:ilvl w:val="0"/>
                <w:numId w:val="32"/>
              </w:numPr>
              <w:spacing w:before="0" w:after="0" w:line="240" w:lineRule="auto"/>
              <w:rPr>
                <w:sz w:val="24"/>
                <w:szCs w:val="24"/>
              </w:rPr>
            </w:pPr>
            <w:r w:rsidRPr="00D467C9">
              <w:rPr>
                <w:sz w:val="24"/>
                <w:szCs w:val="24"/>
              </w:rPr>
              <w:t>O</w:t>
            </w:r>
            <w:r w:rsidR="003863E0" w:rsidRPr="00D467C9">
              <w:rPr>
                <w:sz w:val="24"/>
                <w:szCs w:val="24"/>
              </w:rPr>
              <w:t>utreach</w:t>
            </w:r>
            <w:r w:rsidRPr="00D467C9">
              <w:rPr>
                <w:sz w:val="24"/>
                <w:szCs w:val="24"/>
              </w:rPr>
              <w:t xml:space="preserve"> and communication options exist </w:t>
            </w:r>
            <w:r w:rsidR="00E20F71" w:rsidRPr="00D467C9">
              <w:rPr>
                <w:sz w:val="24"/>
                <w:szCs w:val="24"/>
              </w:rPr>
              <w:t>related to student health information</w:t>
            </w:r>
            <w:r w:rsidR="009A4A59" w:rsidRPr="00D467C9">
              <w:rPr>
                <w:sz w:val="24"/>
                <w:szCs w:val="24"/>
              </w:rPr>
              <w:t xml:space="preserve"> </w:t>
            </w:r>
            <w:r w:rsidR="00E25DEB" w:rsidRPr="00D467C9">
              <w:rPr>
                <w:sz w:val="24"/>
                <w:szCs w:val="24"/>
              </w:rPr>
              <w:t>but</w:t>
            </w:r>
            <w:r w:rsidR="003863E0" w:rsidRPr="00D467C9">
              <w:rPr>
                <w:sz w:val="24"/>
                <w:szCs w:val="24"/>
              </w:rPr>
              <w:t xml:space="preserve"> may be difficult to navigate for some (e.g., only digital).</w:t>
            </w:r>
          </w:p>
          <w:p w14:paraId="6EA042AA" w14:textId="3D337FF2" w:rsidR="0042289A" w:rsidRPr="00D467C9" w:rsidRDefault="00AD171A" w:rsidP="00381602">
            <w:pPr>
              <w:pStyle w:val="ListParagraph"/>
              <w:numPr>
                <w:ilvl w:val="0"/>
                <w:numId w:val="32"/>
              </w:numPr>
              <w:spacing w:before="0" w:after="0" w:line="240" w:lineRule="auto"/>
              <w:rPr>
                <w:sz w:val="24"/>
                <w:szCs w:val="24"/>
              </w:rPr>
            </w:pPr>
            <w:r w:rsidRPr="00D467C9">
              <w:rPr>
                <w:sz w:val="24"/>
                <w:szCs w:val="24"/>
              </w:rPr>
              <w:t>Surveys or other data indicate s</w:t>
            </w:r>
            <w:r w:rsidR="003863E0" w:rsidRPr="00D467C9">
              <w:rPr>
                <w:sz w:val="24"/>
                <w:szCs w:val="24"/>
              </w:rPr>
              <w:t>tudents</w:t>
            </w:r>
            <w:r w:rsidR="008B2364" w:rsidRPr="00D467C9">
              <w:rPr>
                <w:sz w:val="24"/>
                <w:szCs w:val="24"/>
              </w:rPr>
              <w:t xml:space="preserve"> and</w:t>
            </w:r>
            <w:r w:rsidR="003863E0" w:rsidRPr="00D467C9">
              <w:rPr>
                <w:sz w:val="24"/>
                <w:szCs w:val="24"/>
              </w:rPr>
              <w:t xml:space="preserve"> families</w:t>
            </w:r>
            <w:r w:rsidR="008B2364" w:rsidRPr="00D467C9">
              <w:rPr>
                <w:sz w:val="24"/>
                <w:szCs w:val="24"/>
              </w:rPr>
              <w:t xml:space="preserve"> are</w:t>
            </w:r>
            <w:r w:rsidR="00FD318A" w:rsidRPr="00D467C9">
              <w:rPr>
                <w:sz w:val="24"/>
                <w:szCs w:val="24"/>
              </w:rPr>
              <w:t xml:space="preserve"> </w:t>
            </w:r>
            <w:r w:rsidR="003863E0" w:rsidRPr="00D467C9">
              <w:rPr>
                <w:sz w:val="24"/>
                <w:szCs w:val="24"/>
              </w:rPr>
              <w:t>unsure of nurse’s name</w:t>
            </w:r>
            <w:r w:rsidR="00FD318A" w:rsidRPr="00D467C9">
              <w:rPr>
                <w:sz w:val="24"/>
                <w:szCs w:val="24"/>
              </w:rPr>
              <w:t>, other details about health services and supports</w:t>
            </w:r>
            <w:r w:rsidR="003863E0" w:rsidRPr="00D467C9">
              <w:rPr>
                <w:sz w:val="24"/>
                <w:szCs w:val="24"/>
              </w:rPr>
              <w:t>.</w:t>
            </w:r>
            <w:r w:rsidR="001F4BD2" w:rsidRPr="00D467C9">
              <w:rPr>
                <w:sz w:val="24"/>
                <w:szCs w:val="24"/>
              </w:rPr>
              <w:t xml:space="preserve"> RNs, health staff </w:t>
            </w:r>
            <w:r w:rsidR="00F81FEA" w:rsidRPr="00D467C9">
              <w:rPr>
                <w:sz w:val="24"/>
                <w:szCs w:val="24"/>
              </w:rPr>
              <w:t xml:space="preserve">are </w:t>
            </w:r>
            <w:r w:rsidR="001F4BD2" w:rsidRPr="00D467C9">
              <w:rPr>
                <w:sz w:val="24"/>
                <w:szCs w:val="24"/>
              </w:rPr>
              <w:t xml:space="preserve">not confident </w:t>
            </w:r>
            <w:r w:rsidR="00F81FEA" w:rsidRPr="00D467C9">
              <w:rPr>
                <w:sz w:val="24"/>
                <w:szCs w:val="24"/>
              </w:rPr>
              <w:t xml:space="preserve">then know individual and </w:t>
            </w:r>
            <w:r w:rsidR="001F4BD2" w:rsidRPr="00D467C9">
              <w:rPr>
                <w:sz w:val="24"/>
                <w:szCs w:val="24"/>
              </w:rPr>
              <w:t>community needs.</w:t>
            </w:r>
          </w:p>
        </w:tc>
        <w:tc>
          <w:tcPr>
            <w:tcW w:w="1072" w:type="dxa"/>
            <w:shd w:val="clear" w:color="auto" w:fill="auto"/>
          </w:tcPr>
          <w:p w14:paraId="152A7862" w14:textId="77777777" w:rsidR="0042289A" w:rsidRPr="00D467C9" w:rsidRDefault="0042289A" w:rsidP="00F86357">
            <w:pPr>
              <w:spacing w:before="0"/>
              <w:ind w:left="0"/>
              <w:jc w:val="center"/>
              <w:rPr>
                <w:noProof/>
                <w:sz w:val="22"/>
                <w:szCs w:val="22"/>
              </w:rPr>
            </w:pPr>
            <w:r w:rsidRPr="00D467C9">
              <w:rPr>
                <w:noProof/>
                <w:sz w:val="22"/>
                <w:szCs w:val="22"/>
              </w:rPr>
              <w:drawing>
                <wp:inline distT="0" distB="0" distL="0" distR="0" wp14:anchorId="2778BD48" wp14:editId="5E024666">
                  <wp:extent cx="274320" cy="274320"/>
                  <wp:effectExtent l="0" t="0" r="0" b="0"/>
                  <wp:docPr id="148378847" name="Graphic 148378847"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42289A" w:rsidRPr="00D467C9" w14:paraId="70930A31" w14:textId="77777777" w:rsidTr="00AE2F09">
        <w:trPr>
          <w:trHeight w:val="665"/>
        </w:trPr>
        <w:tc>
          <w:tcPr>
            <w:tcW w:w="540" w:type="dxa"/>
            <w:tcBorders>
              <w:left w:val="single" w:sz="48" w:space="0" w:color="B1D8C5"/>
              <w:right w:val="nil"/>
            </w:tcBorders>
            <w:shd w:val="clear" w:color="auto" w:fill="auto"/>
          </w:tcPr>
          <w:p w14:paraId="08905E51" w14:textId="77777777" w:rsidR="0042289A" w:rsidRPr="00D467C9" w:rsidRDefault="0042289A">
            <w:pPr>
              <w:spacing w:before="0" w:line="240" w:lineRule="auto"/>
              <w:ind w:left="0"/>
              <w:jc w:val="center"/>
              <w:rPr>
                <w:b/>
                <w:bCs/>
                <w:sz w:val="40"/>
                <w:szCs w:val="40"/>
              </w:rPr>
            </w:pPr>
            <w:r w:rsidRPr="00D467C9">
              <w:rPr>
                <w:b/>
                <w:bCs/>
                <w:sz w:val="40"/>
                <w:szCs w:val="40"/>
              </w:rPr>
              <w:t>1</w:t>
            </w:r>
          </w:p>
          <w:p w14:paraId="257EFF27" w14:textId="77777777" w:rsidR="0042289A" w:rsidRPr="00D467C9" w:rsidRDefault="0042289A">
            <w:pPr>
              <w:spacing w:before="0" w:line="240" w:lineRule="auto"/>
              <w:ind w:left="0"/>
            </w:pPr>
          </w:p>
        </w:tc>
        <w:tc>
          <w:tcPr>
            <w:tcW w:w="8828" w:type="dxa"/>
            <w:tcBorders>
              <w:left w:val="nil"/>
            </w:tcBorders>
            <w:shd w:val="clear" w:color="auto" w:fill="auto"/>
          </w:tcPr>
          <w:p w14:paraId="4F6C321D" w14:textId="77777777" w:rsidR="0042289A" w:rsidRPr="00D467C9" w:rsidRDefault="00E25DEB" w:rsidP="00381602">
            <w:pPr>
              <w:pStyle w:val="ListParagraph"/>
              <w:numPr>
                <w:ilvl w:val="0"/>
                <w:numId w:val="32"/>
              </w:numPr>
              <w:spacing w:before="0" w:after="0" w:line="240" w:lineRule="auto"/>
              <w:rPr>
                <w:sz w:val="24"/>
                <w:szCs w:val="24"/>
              </w:rPr>
            </w:pPr>
            <w:r w:rsidRPr="00D467C9">
              <w:rPr>
                <w:sz w:val="24"/>
                <w:szCs w:val="24"/>
              </w:rPr>
              <w:t>Minimal o</w:t>
            </w:r>
            <w:r w:rsidR="000C1768" w:rsidRPr="00D467C9">
              <w:rPr>
                <w:sz w:val="24"/>
                <w:szCs w:val="24"/>
              </w:rPr>
              <w:t>utreach.</w:t>
            </w:r>
          </w:p>
          <w:p w14:paraId="140F37B7" w14:textId="07E8950B" w:rsidR="000C1768" w:rsidRPr="00D467C9" w:rsidRDefault="006C3791" w:rsidP="00381602">
            <w:pPr>
              <w:pStyle w:val="ListParagraph"/>
              <w:numPr>
                <w:ilvl w:val="0"/>
                <w:numId w:val="32"/>
              </w:numPr>
              <w:spacing w:before="0" w:after="0" w:line="240" w:lineRule="auto"/>
              <w:rPr>
                <w:sz w:val="24"/>
                <w:szCs w:val="24"/>
              </w:rPr>
            </w:pPr>
            <w:r w:rsidRPr="00D467C9">
              <w:rPr>
                <w:sz w:val="24"/>
                <w:szCs w:val="24"/>
              </w:rPr>
              <w:t xml:space="preserve">Surveys or other </w:t>
            </w:r>
            <w:r w:rsidR="00AD171A" w:rsidRPr="00D467C9">
              <w:rPr>
                <w:sz w:val="24"/>
                <w:szCs w:val="24"/>
              </w:rPr>
              <w:t>data indicate s</w:t>
            </w:r>
            <w:r w:rsidR="000C1768" w:rsidRPr="00D467C9">
              <w:rPr>
                <w:sz w:val="24"/>
                <w:szCs w:val="24"/>
              </w:rPr>
              <w:t xml:space="preserve">tudents and families typically unsure </w:t>
            </w:r>
            <w:r w:rsidR="00935691" w:rsidRPr="00D467C9">
              <w:rPr>
                <w:sz w:val="24"/>
                <w:szCs w:val="24"/>
              </w:rPr>
              <w:t xml:space="preserve">how to access services, or </w:t>
            </w:r>
            <w:r w:rsidR="00335941" w:rsidRPr="00D467C9">
              <w:rPr>
                <w:sz w:val="24"/>
                <w:szCs w:val="24"/>
              </w:rPr>
              <w:t xml:space="preserve">don’t know if </w:t>
            </w:r>
            <w:r w:rsidR="000C1768" w:rsidRPr="00D467C9">
              <w:rPr>
                <w:sz w:val="24"/>
                <w:szCs w:val="24"/>
              </w:rPr>
              <w:t>there is a nurse</w:t>
            </w:r>
            <w:r w:rsidRPr="00D467C9">
              <w:rPr>
                <w:sz w:val="24"/>
                <w:szCs w:val="24"/>
              </w:rPr>
              <w:t>.</w:t>
            </w:r>
            <w:r w:rsidR="00F81FEA" w:rsidRPr="00D467C9">
              <w:rPr>
                <w:sz w:val="24"/>
                <w:szCs w:val="24"/>
              </w:rPr>
              <w:t xml:space="preserve"> RNs, health staff report communication gaps that impact safe care.</w:t>
            </w:r>
          </w:p>
        </w:tc>
        <w:tc>
          <w:tcPr>
            <w:tcW w:w="1072" w:type="dxa"/>
            <w:shd w:val="clear" w:color="auto" w:fill="auto"/>
          </w:tcPr>
          <w:p w14:paraId="26D911F7" w14:textId="77777777" w:rsidR="0042289A" w:rsidRPr="00D467C9" w:rsidRDefault="0042289A">
            <w:pPr>
              <w:spacing w:before="0"/>
              <w:ind w:left="0"/>
              <w:jc w:val="center"/>
              <w:rPr>
                <w:sz w:val="24"/>
                <w:szCs w:val="24"/>
              </w:rPr>
            </w:pPr>
            <w:r w:rsidRPr="00D467C9">
              <w:rPr>
                <w:noProof/>
                <w:sz w:val="22"/>
                <w:szCs w:val="22"/>
              </w:rPr>
              <w:drawing>
                <wp:inline distT="0" distB="0" distL="0" distR="0" wp14:anchorId="1853AFB1" wp14:editId="5D87DDB5">
                  <wp:extent cx="274320" cy="274320"/>
                  <wp:effectExtent l="0" t="0" r="0" b="0"/>
                  <wp:docPr id="1867599817" name="Graphic 1867599817"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42289A" w:rsidRPr="00D467C9" w14:paraId="6BC8F7D6" w14:textId="77777777" w:rsidTr="00AE2F09">
        <w:tc>
          <w:tcPr>
            <w:tcW w:w="540" w:type="dxa"/>
            <w:tcBorders>
              <w:left w:val="single" w:sz="48" w:space="0" w:color="B1D8C5"/>
              <w:right w:val="nil"/>
            </w:tcBorders>
            <w:shd w:val="clear" w:color="auto" w:fill="auto"/>
          </w:tcPr>
          <w:p w14:paraId="53FAF55B" w14:textId="77777777" w:rsidR="0042289A" w:rsidRPr="00D467C9" w:rsidRDefault="0042289A">
            <w:pPr>
              <w:spacing w:before="0" w:line="240" w:lineRule="auto"/>
              <w:ind w:left="0"/>
              <w:jc w:val="center"/>
              <w:rPr>
                <w:b/>
                <w:bCs/>
                <w:sz w:val="40"/>
                <w:szCs w:val="40"/>
              </w:rPr>
            </w:pPr>
            <w:r w:rsidRPr="00D467C9">
              <w:rPr>
                <w:b/>
                <w:bCs/>
                <w:sz w:val="40"/>
                <w:szCs w:val="40"/>
              </w:rPr>
              <w:t>0</w:t>
            </w:r>
          </w:p>
          <w:p w14:paraId="5DA39220" w14:textId="77777777" w:rsidR="0042289A" w:rsidRPr="00D467C9" w:rsidRDefault="0042289A">
            <w:pPr>
              <w:spacing w:before="0" w:line="240" w:lineRule="auto"/>
              <w:ind w:left="0"/>
              <w:rPr>
                <w:b/>
                <w:bCs/>
              </w:rPr>
            </w:pPr>
          </w:p>
        </w:tc>
        <w:tc>
          <w:tcPr>
            <w:tcW w:w="8828" w:type="dxa"/>
            <w:tcBorders>
              <w:left w:val="nil"/>
            </w:tcBorders>
            <w:shd w:val="clear" w:color="auto" w:fill="auto"/>
          </w:tcPr>
          <w:p w14:paraId="219AC159" w14:textId="77777777" w:rsidR="0042289A" w:rsidRPr="00D467C9" w:rsidRDefault="006C3791" w:rsidP="00381602">
            <w:pPr>
              <w:pStyle w:val="ListParagraph"/>
              <w:numPr>
                <w:ilvl w:val="0"/>
                <w:numId w:val="32"/>
              </w:numPr>
              <w:spacing w:before="0" w:after="0" w:line="240" w:lineRule="auto"/>
              <w:rPr>
                <w:sz w:val="24"/>
                <w:szCs w:val="24"/>
              </w:rPr>
            </w:pPr>
            <w:r w:rsidRPr="00D467C9">
              <w:rPr>
                <w:sz w:val="24"/>
                <w:szCs w:val="24"/>
              </w:rPr>
              <w:t>No RN.</w:t>
            </w:r>
          </w:p>
          <w:p w14:paraId="55B851B4" w14:textId="73B931EE" w:rsidR="006C3791" w:rsidRPr="00D467C9" w:rsidRDefault="006C3791" w:rsidP="00381602">
            <w:pPr>
              <w:pStyle w:val="ListParagraph"/>
              <w:numPr>
                <w:ilvl w:val="0"/>
                <w:numId w:val="32"/>
              </w:numPr>
              <w:spacing w:before="0" w:after="0" w:line="240" w:lineRule="auto"/>
              <w:rPr>
                <w:sz w:val="24"/>
                <w:szCs w:val="24"/>
              </w:rPr>
            </w:pPr>
            <w:r w:rsidRPr="00D467C9">
              <w:rPr>
                <w:sz w:val="24"/>
                <w:szCs w:val="24"/>
              </w:rPr>
              <w:t xml:space="preserve">No </w:t>
            </w:r>
            <w:r w:rsidR="000F68C7" w:rsidRPr="00D467C9">
              <w:rPr>
                <w:sz w:val="24"/>
                <w:szCs w:val="24"/>
              </w:rPr>
              <w:t>communication efforts between families and RN</w:t>
            </w:r>
            <w:r w:rsidR="003A69A6" w:rsidRPr="00D467C9">
              <w:rPr>
                <w:sz w:val="24"/>
                <w:szCs w:val="24"/>
              </w:rPr>
              <w:t>(s)</w:t>
            </w:r>
            <w:r w:rsidR="000F68C7" w:rsidRPr="00D467C9">
              <w:rPr>
                <w:sz w:val="24"/>
                <w:szCs w:val="24"/>
              </w:rPr>
              <w:t xml:space="preserve"> and health staff</w:t>
            </w:r>
            <w:r w:rsidRPr="00D467C9">
              <w:rPr>
                <w:sz w:val="24"/>
                <w:szCs w:val="24"/>
              </w:rPr>
              <w:t>.</w:t>
            </w:r>
          </w:p>
          <w:p w14:paraId="6729CF4E" w14:textId="54EBA67F" w:rsidR="006C3791" w:rsidRPr="00D467C9" w:rsidRDefault="006C3791" w:rsidP="00381602">
            <w:pPr>
              <w:pStyle w:val="ListParagraph"/>
              <w:numPr>
                <w:ilvl w:val="0"/>
                <w:numId w:val="32"/>
              </w:numPr>
              <w:spacing w:before="0" w:after="0" w:line="240" w:lineRule="auto"/>
              <w:rPr>
                <w:sz w:val="24"/>
                <w:szCs w:val="24"/>
              </w:rPr>
            </w:pPr>
            <w:r w:rsidRPr="00D467C9">
              <w:rPr>
                <w:sz w:val="24"/>
                <w:szCs w:val="24"/>
              </w:rPr>
              <w:t xml:space="preserve">No </w:t>
            </w:r>
            <w:r w:rsidR="00A47325" w:rsidRPr="00D467C9">
              <w:rPr>
                <w:sz w:val="24"/>
                <w:szCs w:val="24"/>
              </w:rPr>
              <w:t xml:space="preserve">survey or other </w:t>
            </w:r>
            <w:r w:rsidRPr="00D467C9">
              <w:rPr>
                <w:sz w:val="24"/>
                <w:szCs w:val="24"/>
              </w:rPr>
              <w:t>data from student and family perspective.</w:t>
            </w:r>
          </w:p>
        </w:tc>
        <w:tc>
          <w:tcPr>
            <w:tcW w:w="1072" w:type="dxa"/>
            <w:shd w:val="clear" w:color="auto" w:fill="auto"/>
          </w:tcPr>
          <w:p w14:paraId="4A02E2F0" w14:textId="77777777" w:rsidR="0042289A" w:rsidRPr="00D467C9" w:rsidRDefault="0042289A">
            <w:pPr>
              <w:spacing w:before="0"/>
              <w:ind w:left="0"/>
              <w:jc w:val="center"/>
              <w:rPr>
                <w:sz w:val="24"/>
                <w:szCs w:val="24"/>
              </w:rPr>
            </w:pPr>
            <w:r w:rsidRPr="00D467C9">
              <w:rPr>
                <w:noProof/>
                <w:sz w:val="22"/>
                <w:szCs w:val="22"/>
              </w:rPr>
              <w:drawing>
                <wp:inline distT="0" distB="0" distL="0" distR="0" wp14:anchorId="405162BD" wp14:editId="0D45BB6A">
                  <wp:extent cx="274320" cy="274320"/>
                  <wp:effectExtent l="0" t="0" r="0" b="0"/>
                  <wp:docPr id="89088641" name="Graphic 89088641"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bl>
    <w:p w14:paraId="0F971477" w14:textId="77777777" w:rsidR="002A3B00" w:rsidRPr="00D467C9" w:rsidRDefault="002A3B00" w:rsidP="002A3B00">
      <w:pPr>
        <w:spacing w:before="0" w:line="276" w:lineRule="auto"/>
        <w:ind w:left="0"/>
        <w:rPr>
          <w:color w:val="97310D"/>
          <w:sz w:val="32"/>
          <w:szCs w:val="32"/>
        </w:rPr>
      </w:pPr>
    </w:p>
    <w:p w14:paraId="26074B34" w14:textId="208B004C" w:rsidR="0042289A" w:rsidRPr="00D467C9" w:rsidRDefault="00C65018" w:rsidP="002A3B00">
      <w:pPr>
        <w:spacing w:before="0" w:line="276" w:lineRule="auto"/>
        <w:ind w:left="0"/>
        <w:rPr>
          <w:color w:val="BB3D10"/>
          <w:sz w:val="32"/>
          <w:szCs w:val="32"/>
        </w:rPr>
      </w:pPr>
      <w:r w:rsidRPr="00D467C9">
        <w:rPr>
          <w:color w:val="97310D"/>
          <w:sz w:val="32"/>
          <w:szCs w:val="32"/>
        </w:rPr>
        <w:t>Feature</w:t>
      </w:r>
      <w:r w:rsidRPr="00D467C9">
        <w:rPr>
          <w:color w:val="BB3D10"/>
          <w:sz w:val="32"/>
          <w:szCs w:val="32"/>
        </w:rPr>
        <w:t xml:space="preserve"> 4E-2.</w:t>
      </w:r>
      <w:r w:rsidRPr="00D467C9">
        <w:rPr>
          <w:sz w:val="28"/>
          <w:szCs w:val="28"/>
        </w:rPr>
        <w:t xml:space="preserve"> </w:t>
      </w:r>
      <w:r w:rsidRPr="00C65018">
        <w:rPr>
          <w:rFonts w:cstheme="minorHAnsi"/>
          <w:sz w:val="28"/>
          <w:szCs w:val="28"/>
        </w:rPr>
        <w:t>Language access: qualified interpreters and qualified medical interpreters are readily available to support care planning in student and family preferred languages.</w:t>
      </w:r>
    </w:p>
    <w:tbl>
      <w:tblPr>
        <w:tblStyle w:val="TableGrid"/>
        <w:tblW w:w="10440" w:type="dxa"/>
        <w:tblInd w:w="-5" w:type="dxa"/>
        <w:tblBorders>
          <w:left w:val="single" w:sz="48" w:space="0" w:color="B1D8C5"/>
        </w:tblBorders>
        <w:tblLook w:val="04A0" w:firstRow="1" w:lastRow="0" w:firstColumn="1" w:lastColumn="0" w:noHBand="0" w:noVBand="1"/>
      </w:tblPr>
      <w:tblGrid>
        <w:gridCol w:w="540"/>
        <w:gridCol w:w="8828"/>
        <w:gridCol w:w="1072"/>
      </w:tblGrid>
      <w:tr w:rsidR="002A3B00" w:rsidRPr="00D467C9" w14:paraId="1DD85B83" w14:textId="77777777" w:rsidTr="00C65018">
        <w:tc>
          <w:tcPr>
            <w:tcW w:w="9368" w:type="dxa"/>
            <w:gridSpan w:val="2"/>
            <w:shd w:val="clear" w:color="auto" w:fill="F2F2F2" w:themeFill="background1" w:themeFillShade="F2"/>
          </w:tcPr>
          <w:p w14:paraId="16AF3D04" w14:textId="26EDE3FD" w:rsidR="002A3B00" w:rsidRPr="00D467C9" w:rsidRDefault="002A3B00" w:rsidP="002A3B00">
            <w:pPr>
              <w:spacing w:before="0" w:line="240" w:lineRule="auto"/>
              <w:ind w:left="0"/>
              <w:jc w:val="center"/>
              <w:rPr>
                <w:sz w:val="28"/>
                <w:szCs w:val="28"/>
              </w:rPr>
            </w:pPr>
            <w:r w:rsidRPr="00D467C9">
              <w:rPr>
                <w:b/>
                <w:bCs/>
                <w:sz w:val="28"/>
                <w:szCs w:val="28"/>
              </w:rPr>
              <w:t>Description of feature</w:t>
            </w:r>
          </w:p>
        </w:tc>
        <w:tc>
          <w:tcPr>
            <w:tcW w:w="1072" w:type="dxa"/>
            <w:shd w:val="clear" w:color="auto" w:fill="F2F2F2" w:themeFill="background1" w:themeFillShade="F2"/>
          </w:tcPr>
          <w:p w14:paraId="5BC48969" w14:textId="137D6E57" w:rsidR="002A3B00" w:rsidRPr="00D467C9" w:rsidRDefault="002A3B00" w:rsidP="002A3B00">
            <w:pPr>
              <w:spacing w:before="0"/>
              <w:ind w:left="0"/>
              <w:jc w:val="center"/>
              <w:rPr>
                <w:b/>
                <w:bCs/>
                <w:sz w:val="24"/>
                <w:szCs w:val="24"/>
              </w:rPr>
            </w:pPr>
            <w:r w:rsidRPr="00D467C9">
              <w:rPr>
                <w:b/>
                <w:bCs/>
                <w:sz w:val="28"/>
                <w:szCs w:val="28"/>
              </w:rPr>
              <w:t>Status</w:t>
            </w:r>
          </w:p>
        </w:tc>
      </w:tr>
      <w:tr w:rsidR="0042289A" w:rsidRPr="00D467C9" w14:paraId="2F8D14A6" w14:textId="77777777" w:rsidTr="0007535A">
        <w:tc>
          <w:tcPr>
            <w:tcW w:w="540" w:type="dxa"/>
            <w:tcBorders>
              <w:right w:val="nil"/>
            </w:tcBorders>
            <w:shd w:val="clear" w:color="auto" w:fill="F2F2F2" w:themeFill="background1" w:themeFillShade="F2"/>
          </w:tcPr>
          <w:p w14:paraId="103B6651" w14:textId="77777777" w:rsidR="004030FF" w:rsidRPr="00D467C9" w:rsidRDefault="004030FF" w:rsidP="006E6D1D">
            <w:pPr>
              <w:spacing w:before="0" w:line="240" w:lineRule="auto"/>
              <w:ind w:left="0"/>
              <w:jc w:val="center"/>
              <w:rPr>
                <w:b/>
                <w:bCs/>
                <w:sz w:val="40"/>
                <w:szCs w:val="40"/>
              </w:rPr>
            </w:pPr>
            <w:r w:rsidRPr="00D467C9">
              <w:rPr>
                <w:b/>
                <w:bCs/>
                <w:sz w:val="40"/>
                <w:szCs w:val="40"/>
              </w:rPr>
              <w:t>3</w:t>
            </w:r>
          </w:p>
          <w:p w14:paraId="51D0EDF8" w14:textId="77777777" w:rsidR="004030FF" w:rsidRPr="00D467C9" w:rsidRDefault="004030FF" w:rsidP="006E6D1D">
            <w:pPr>
              <w:spacing w:before="0" w:line="240" w:lineRule="auto"/>
              <w:ind w:left="0"/>
            </w:pPr>
            <w:r w:rsidRPr="00D467C9">
              <w:rPr>
                <w:b/>
                <w:bCs/>
                <w:sz w:val="24"/>
                <w:szCs w:val="24"/>
              </w:rPr>
              <w:t xml:space="preserve"> </w:t>
            </w:r>
          </w:p>
        </w:tc>
        <w:tc>
          <w:tcPr>
            <w:tcW w:w="8828" w:type="dxa"/>
            <w:tcBorders>
              <w:left w:val="nil"/>
            </w:tcBorders>
            <w:shd w:val="clear" w:color="auto" w:fill="F2F2F2" w:themeFill="background1" w:themeFillShade="F2"/>
          </w:tcPr>
          <w:p w14:paraId="2DDE36C2" w14:textId="61010165" w:rsidR="00CC62E2" w:rsidRPr="00D467C9" w:rsidRDefault="00CC62E2" w:rsidP="00381602">
            <w:pPr>
              <w:pStyle w:val="ListParagraph"/>
              <w:numPr>
                <w:ilvl w:val="0"/>
                <w:numId w:val="54"/>
              </w:numPr>
              <w:spacing w:before="0" w:after="0" w:line="240" w:lineRule="auto"/>
              <w:rPr>
                <w:sz w:val="24"/>
                <w:szCs w:val="24"/>
              </w:rPr>
            </w:pPr>
            <w:r w:rsidRPr="00D467C9">
              <w:rPr>
                <w:sz w:val="24"/>
                <w:szCs w:val="24"/>
                <w:u w:val="single"/>
              </w:rPr>
              <w:t xml:space="preserve">Language access: </w:t>
            </w:r>
            <w:r w:rsidRPr="00D467C9">
              <w:rPr>
                <w:sz w:val="24"/>
                <w:szCs w:val="24"/>
              </w:rPr>
              <w:t>qualified interpreters, qualified medical interpreters (QMI) are readily available for health service planning, support multiple languages.</w:t>
            </w:r>
          </w:p>
          <w:p w14:paraId="574613F1" w14:textId="3FFDFB46" w:rsidR="004030FF" w:rsidRPr="00D467C9" w:rsidRDefault="00CC62E2" w:rsidP="00381602">
            <w:pPr>
              <w:pStyle w:val="ListParagraph"/>
              <w:numPr>
                <w:ilvl w:val="0"/>
                <w:numId w:val="54"/>
              </w:numPr>
              <w:tabs>
                <w:tab w:val="left" w:pos="6349"/>
              </w:tabs>
              <w:spacing w:before="0" w:after="0" w:line="240" w:lineRule="auto"/>
              <w:contextualSpacing/>
              <w:rPr>
                <w:sz w:val="24"/>
                <w:szCs w:val="24"/>
              </w:rPr>
            </w:pPr>
            <w:r w:rsidRPr="00D467C9">
              <w:rPr>
                <w:sz w:val="24"/>
                <w:szCs w:val="24"/>
                <w:u w:val="single"/>
              </w:rPr>
              <w:t>Interpreter utilization</w:t>
            </w:r>
            <w:r w:rsidRPr="00D467C9">
              <w:rPr>
                <w:sz w:val="24"/>
                <w:szCs w:val="24"/>
              </w:rPr>
              <w:t xml:space="preserve">: meetings between staff, families, are routinely conducted with appropriate use </w:t>
            </w:r>
            <w:r w:rsidR="00D659BB" w:rsidRPr="00D467C9">
              <w:rPr>
                <w:sz w:val="24"/>
                <w:szCs w:val="24"/>
              </w:rPr>
              <w:t>qualified</w:t>
            </w:r>
            <w:r w:rsidRPr="00D467C9">
              <w:rPr>
                <w:sz w:val="24"/>
                <w:szCs w:val="24"/>
              </w:rPr>
              <w:t xml:space="preserve"> interpreters.</w:t>
            </w:r>
          </w:p>
        </w:tc>
        <w:tc>
          <w:tcPr>
            <w:tcW w:w="1072" w:type="dxa"/>
            <w:shd w:val="clear" w:color="auto" w:fill="F2F2F2" w:themeFill="background1" w:themeFillShade="F2"/>
          </w:tcPr>
          <w:p w14:paraId="3677DE04" w14:textId="77777777" w:rsidR="004030FF" w:rsidRPr="00D467C9" w:rsidRDefault="004030FF" w:rsidP="006E6D1D">
            <w:pPr>
              <w:spacing w:before="0"/>
              <w:ind w:left="0"/>
              <w:jc w:val="center"/>
              <w:rPr>
                <w:noProof/>
                <w:sz w:val="22"/>
                <w:szCs w:val="22"/>
              </w:rPr>
            </w:pPr>
            <w:r w:rsidRPr="00D467C9">
              <w:rPr>
                <w:noProof/>
                <w:sz w:val="22"/>
                <w:szCs w:val="22"/>
              </w:rPr>
              <w:drawing>
                <wp:inline distT="0" distB="0" distL="0" distR="0" wp14:anchorId="18D6788E" wp14:editId="76DBA68A">
                  <wp:extent cx="274320" cy="274320"/>
                  <wp:effectExtent l="0" t="0" r="0" b="0"/>
                  <wp:docPr id="1815919528" name="Graphic 181591952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42289A" w:rsidRPr="00D467C9" w14:paraId="34CAFEFB" w14:textId="77777777" w:rsidTr="0007535A">
        <w:tc>
          <w:tcPr>
            <w:tcW w:w="540" w:type="dxa"/>
            <w:tcBorders>
              <w:right w:val="nil"/>
            </w:tcBorders>
            <w:shd w:val="clear" w:color="auto" w:fill="F2F2F2" w:themeFill="background1" w:themeFillShade="F2"/>
          </w:tcPr>
          <w:p w14:paraId="78312289" w14:textId="27F0533D" w:rsidR="004030FF" w:rsidRPr="00D467C9" w:rsidRDefault="004030FF" w:rsidP="00E600F9">
            <w:pPr>
              <w:spacing w:before="0" w:line="240" w:lineRule="auto"/>
              <w:ind w:left="0"/>
              <w:jc w:val="center"/>
            </w:pPr>
            <w:r w:rsidRPr="00D467C9">
              <w:rPr>
                <w:b/>
                <w:bCs/>
                <w:sz w:val="40"/>
                <w:szCs w:val="40"/>
              </w:rPr>
              <w:t>2</w:t>
            </w:r>
          </w:p>
        </w:tc>
        <w:tc>
          <w:tcPr>
            <w:tcW w:w="8828" w:type="dxa"/>
            <w:tcBorders>
              <w:left w:val="nil"/>
            </w:tcBorders>
            <w:shd w:val="clear" w:color="auto" w:fill="F2F2F2" w:themeFill="background1" w:themeFillShade="F2"/>
          </w:tcPr>
          <w:p w14:paraId="76B5E293" w14:textId="77777777" w:rsidR="004030FF" w:rsidRPr="00D467C9" w:rsidRDefault="0049616C" w:rsidP="00381602">
            <w:pPr>
              <w:pStyle w:val="ListParagraph"/>
              <w:numPr>
                <w:ilvl w:val="0"/>
                <w:numId w:val="54"/>
              </w:numPr>
              <w:spacing w:before="0" w:after="0" w:line="240" w:lineRule="auto"/>
              <w:rPr>
                <w:sz w:val="24"/>
                <w:szCs w:val="24"/>
              </w:rPr>
            </w:pPr>
            <w:r w:rsidRPr="00D467C9">
              <w:rPr>
                <w:sz w:val="24"/>
                <w:szCs w:val="24"/>
              </w:rPr>
              <w:t>A</w:t>
            </w:r>
            <w:r w:rsidR="00080A06" w:rsidRPr="00D467C9">
              <w:rPr>
                <w:sz w:val="24"/>
                <w:szCs w:val="24"/>
              </w:rPr>
              <w:t xml:space="preserve">ccess </w:t>
            </w:r>
            <w:r w:rsidR="00ED3E1D" w:rsidRPr="00D467C9">
              <w:rPr>
                <w:sz w:val="24"/>
                <w:szCs w:val="24"/>
              </w:rPr>
              <w:t xml:space="preserve">to qualified interpreters </w:t>
            </w:r>
            <w:r w:rsidR="00080A06" w:rsidRPr="00D467C9">
              <w:rPr>
                <w:sz w:val="24"/>
                <w:szCs w:val="24"/>
              </w:rPr>
              <w:t>is limited</w:t>
            </w:r>
            <w:r w:rsidR="00C74347" w:rsidRPr="00D467C9">
              <w:rPr>
                <w:sz w:val="24"/>
                <w:szCs w:val="24"/>
              </w:rPr>
              <w:t>,</w:t>
            </w:r>
            <w:r w:rsidR="00080A06" w:rsidRPr="00D467C9">
              <w:rPr>
                <w:sz w:val="24"/>
                <w:szCs w:val="24"/>
              </w:rPr>
              <w:t xml:space="preserve"> may have long wait times, limited number of languages.</w:t>
            </w:r>
          </w:p>
          <w:p w14:paraId="1006E57F" w14:textId="2CB59629" w:rsidR="00AA54F4" w:rsidRPr="00D467C9" w:rsidRDefault="00AA54F4" w:rsidP="00381602">
            <w:pPr>
              <w:pStyle w:val="ListParagraph"/>
              <w:numPr>
                <w:ilvl w:val="0"/>
                <w:numId w:val="54"/>
              </w:numPr>
              <w:spacing w:before="0" w:after="0" w:line="240" w:lineRule="auto"/>
              <w:rPr>
                <w:sz w:val="24"/>
                <w:szCs w:val="24"/>
              </w:rPr>
            </w:pPr>
            <w:r w:rsidRPr="00D467C9">
              <w:rPr>
                <w:sz w:val="24"/>
                <w:szCs w:val="24"/>
              </w:rPr>
              <w:t>Meetings</w:t>
            </w:r>
            <w:r w:rsidR="00D945CF" w:rsidRPr="00D467C9">
              <w:rPr>
                <w:sz w:val="24"/>
                <w:szCs w:val="24"/>
              </w:rPr>
              <w:t xml:space="preserve"> include</w:t>
            </w:r>
            <w:r w:rsidRPr="00D467C9">
              <w:rPr>
                <w:sz w:val="24"/>
                <w:szCs w:val="24"/>
              </w:rPr>
              <w:t xml:space="preserve"> </w:t>
            </w:r>
            <w:r w:rsidR="00D659BB" w:rsidRPr="00D467C9">
              <w:rPr>
                <w:sz w:val="24"/>
                <w:szCs w:val="24"/>
              </w:rPr>
              <w:t xml:space="preserve">qualified </w:t>
            </w:r>
            <w:r w:rsidRPr="00D467C9">
              <w:rPr>
                <w:sz w:val="24"/>
                <w:szCs w:val="24"/>
              </w:rPr>
              <w:t>interpreters</w:t>
            </w:r>
            <w:r w:rsidR="0099250C" w:rsidRPr="00D467C9">
              <w:rPr>
                <w:sz w:val="24"/>
                <w:szCs w:val="24"/>
              </w:rPr>
              <w:t>, but not consistently</w:t>
            </w:r>
            <w:r w:rsidR="00D659BB" w:rsidRPr="00D467C9">
              <w:rPr>
                <w:sz w:val="24"/>
                <w:szCs w:val="24"/>
              </w:rPr>
              <w:t>.</w:t>
            </w:r>
          </w:p>
        </w:tc>
        <w:tc>
          <w:tcPr>
            <w:tcW w:w="1072" w:type="dxa"/>
            <w:shd w:val="clear" w:color="auto" w:fill="F2F2F2" w:themeFill="background1" w:themeFillShade="F2"/>
          </w:tcPr>
          <w:p w14:paraId="739EF933" w14:textId="77777777" w:rsidR="004030FF" w:rsidRPr="00D467C9" w:rsidRDefault="004030FF" w:rsidP="006E6D1D">
            <w:pPr>
              <w:spacing w:before="0"/>
              <w:ind w:left="0"/>
              <w:jc w:val="center"/>
              <w:rPr>
                <w:noProof/>
                <w:sz w:val="22"/>
                <w:szCs w:val="22"/>
              </w:rPr>
            </w:pPr>
            <w:r w:rsidRPr="00D467C9">
              <w:rPr>
                <w:noProof/>
                <w:sz w:val="22"/>
                <w:szCs w:val="22"/>
              </w:rPr>
              <w:drawing>
                <wp:inline distT="0" distB="0" distL="0" distR="0" wp14:anchorId="6390FCDC" wp14:editId="4C416028">
                  <wp:extent cx="274320" cy="274320"/>
                  <wp:effectExtent l="0" t="0" r="0" b="0"/>
                  <wp:docPr id="190758373" name="Graphic 190758373"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4030FF" w:rsidRPr="00D467C9" w14:paraId="73087C43" w14:textId="77777777" w:rsidTr="0007535A">
        <w:trPr>
          <w:trHeight w:val="665"/>
        </w:trPr>
        <w:tc>
          <w:tcPr>
            <w:tcW w:w="540" w:type="dxa"/>
            <w:tcBorders>
              <w:right w:val="nil"/>
            </w:tcBorders>
            <w:shd w:val="clear" w:color="auto" w:fill="F2F2F2" w:themeFill="background1" w:themeFillShade="F2"/>
          </w:tcPr>
          <w:p w14:paraId="4CA3E479" w14:textId="5A6B7461" w:rsidR="004030FF" w:rsidRPr="00D467C9" w:rsidRDefault="004030FF" w:rsidP="00E600F9">
            <w:pPr>
              <w:spacing w:before="0" w:line="240" w:lineRule="auto"/>
              <w:ind w:left="0"/>
              <w:jc w:val="center"/>
            </w:pPr>
            <w:r w:rsidRPr="00D467C9">
              <w:rPr>
                <w:b/>
                <w:bCs/>
                <w:sz w:val="40"/>
                <w:szCs w:val="40"/>
              </w:rPr>
              <w:t>1</w:t>
            </w:r>
          </w:p>
        </w:tc>
        <w:tc>
          <w:tcPr>
            <w:tcW w:w="8828" w:type="dxa"/>
            <w:tcBorders>
              <w:left w:val="nil"/>
            </w:tcBorders>
            <w:shd w:val="clear" w:color="auto" w:fill="F2F2F2" w:themeFill="background1" w:themeFillShade="F2"/>
          </w:tcPr>
          <w:p w14:paraId="6E771F45" w14:textId="44F6F036" w:rsidR="004030FF" w:rsidRPr="00D467C9" w:rsidRDefault="0049616C" w:rsidP="00381602">
            <w:pPr>
              <w:pStyle w:val="ListParagraph"/>
              <w:numPr>
                <w:ilvl w:val="0"/>
                <w:numId w:val="54"/>
              </w:numPr>
              <w:spacing w:before="0" w:after="0" w:line="240" w:lineRule="auto"/>
              <w:rPr>
                <w:sz w:val="24"/>
                <w:szCs w:val="24"/>
              </w:rPr>
            </w:pPr>
            <w:r w:rsidRPr="00D467C9">
              <w:rPr>
                <w:sz w:val="24"/>
                <w:szCs w:val="24"/>
              </w:rPr>
              <w:t>A</w:t>
            </w:r>
            <w:r w:rsidR="00B76DAB" w:rsidRPr="00D467C9">
              <w:rPr>
                <w:sz w:val="24"/>
                <w:szCs w:val="24"/>
              </w:rPr>
              <w:t>ccess</w:t>
            </w:r>
            <w:r w:rsidRPr="00D467C9">
              <w:rPr>
                <w:sz w:val="24"/>
                <w:szCs w:val="24"/>
              </w:rPr>
              <w:t xml:space="preserve"> to interpreters</w:t>
            </w:r>
            <w:r w:rsidR="00B76DAB" w:rsidRPr="00D467C9">
              <w:rPr>
                <w:sz w:val="24"/>
                <w:szCs w:val="24"/>
              </w:rPr>
              <w:t xml:space="preserve"> is minimal, may include </w:t>
            </w:r>
            <w:r w:rsidRPr="00D467C9">
              <w:rPr>
                <w:sz w:val="24"/>
                <w:szCs w:val="24"/>
              </w:rPr>
              <w:t xml:space="preserve">bilingual </w:t>
            </w:r>
            <w:r w:rsidR="00B76DAB" w:rsidRPr="00D467C9">
              <w:rPr>
                <w:sz w:val="24"/>
                <w:szCs w:val="24"/>
              </w:rPr>
              <w:t>staff without interpreter qualifications</w:t>
            </w:r>
            <w:r w:rsidR="006605DA" w:rsidRPr="00D467C9">
              <w:rPr>
                <w:sz w:val="24"/>
                <w:szCs w:val="24"/>
              </w:rPr>
              <w:t xml:space="preserve"> or</w:t>
            </w:r>
            <w:r w:rsidR="00F173AF" w:rsidRPr="00D467C9">
              <w:rPr>
                <w:sz w:val="24"/>
                <w:szCs w:val="24"/>
              </w:rPr>
              <w:t xml:space="preserve"> digital language apps</w:t>
            </w:r>
            <w:r w:rsidR="00B76DAB" w:rsidRPr="00D467C9">
              <w:rPr>
                <w:sz w:val="24"/>
                <w:szCs w:val="24"/>
              </w:rPr>
              <w:t>.</w:t>
            </w:r>
          </w:p>
          <w:p w14:paraId="4680CFA5" w14:textId="770C6000" w:rsidR="00D659BB" w:rsidRPr="00D467C9" w:rsidRDefault="00D659BB" w:rsidP="00381602">
            <w:pPr>
              <w:pStyle w:val="ListParagraph"/>
              <w:numPr>
                <w:ilvl w:val="0"/>
                <w:numId w:val="54"/>
              </w:numPr>
              <w:spacing w:before="0" w:after="0" w:line="240" w:lineRule="auto"/>
              <w:rPr>
                <w:sz w:val="24"/>
                <w:szCs w:val="24"/>
              </w:rPr>
            </w:pPr>
            <w:r w:rsidRPr="00D467C9">
              <w:rPr>
                <w:sz w:val="24"/>
                <w:szCs w:val="24"/>
              </w:rPr>
              <w:t xml:space="preserve">Meetings </w:t>
            </w:r>
            <w:r w:rsidR="006605DA" w:rsidRPr="00D467C9">
              <w:rPr>
                <w:sz w:val="24"/>
                <w:szCs w:val="24"/>
              </w:rPr>
              <w:t>rar</w:t>
            </w:r>
            <w:r w:rsidR="00CE51EB" w:rsidRPr="00D467C9">
              <w:rPr>
                <w:sz w:val="24"/>
                <w:szCs w:val="24"/>
              </w:rPr>
              <w:t>ely</w:t>
            </w:r>
            <w:r w:rsidRPr="00D467C9">
              <w:rPr>
                <w:sz w:val="24"/>
                <w:szCs w:val="24"/>
              </w:rPr>
              <w:t xml:space="preserve"> </w:t>
            </w:r>
            <w:r w:rsidR="00D945CF" w:rsidRPr="00D467C9">
              <w:rPr>
                <w:sz w:val="24"/>
                <w:szCs w:val="24"/>
              </w:rPr>
              <w:t>include</w:t>
            </w:r>
            <w:r w:rsidRPr="00D467C9">
              <w:rPr>
                <w:sz w:val="24"/>
                <w:szCs w:val="24"/>
              </w:rPr>
              <w:t xml:space="preserve"> interpreters.</w:t>
            </w:r>
          </w:p>
        </w:tc>
        <w:tc>
          <w:tcPr>
            <w:tcW w:w="1072" w:type="dxa"/>
            <w:shd w:val="clear" w:color="auto" w:fill="F2F2F2" w:themeFill="background1" w:themeFillShade="F2"/>
          </w:tcPr>
          <w:p w14:paraId="56AAD70A" w14:textId="77777777" w:rsidR="004030FF" w:rsidRPr="00D467C9" w:rsidRDefault="004030FF" w:rsidP="006E6D1D">
            <w:pPr>
              <w:spacing w:before="0"/>
              <w:ind w:left="0"/>
              <w:jc w:val="center"/>
              <w:rPr>
                <w:sz w:val="24"/>
                <w:szCs w:val="24"/>
              </w:rPr>
            </w:pPr>
            <w:r w:rsidRPr="00D467C9">
              <w:rPr>
                <w:noProof/>
                <w:sz w:val="22"/>
                <w:szCs w:val="22"/>
              </w:rPr>
              <w:drawing>
                <wp:inline distT="0" distB="0" distL="0" distR="0" wp14:anchorId="0312CF61" wp14:editId="03AA5E7C">
                  <wp:extent cx="274320" cy="274320"/>
                  <wp:effectExtent l="0" t="0" r="0" b="0"/>
                  <wp:docPr id="1600205900" name="Graphic 1600205900"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4030FF" w:rsidRPr="00D467C9" w14:paraId="65203370" w14:textId="77777777" w:rsidTr="0007535A">
        <w:tc>
          <w:tcPr>
            <w:tcW w:w="540" w:type="dxa"/>
            <w:tcBorders>
              <w:right w:val="nil"/>
            </w:tcBorders>
            <w:shd w:val="clear" w:color="auto" w:fill="F2F2F2" w:themeFill="background1" w:themeFillShade="F2"/>
          </w:tcPr>
          <w:p w14:paraId="755759A7" w14:textId="1378DD7B" w:rsidR="004030FF" w:rsidRPr="00D467C9" w:rsidRDefault="004030FF" w:rsidP="00E600F9">
            <w:pPr>
              <w:spacing w:before="0" w:line="240" w:lineRule="auto"/>
              <w:ind w:left="0"/>
              <w:jc w:val="center"/>
              <w:rPr>
                <w:b/>
                <w:bCs/>
              </w:rPr>
            </w:pPr>
            <w:r w:rsidRPr="00D467C9">
              <w:rPr>
                <w:b/>
                <w:bCs/>
                <w:sz w:val="40"/>
                <w:szCs w:val="40"/>
              </w:rPr>
              <w:t>0</w:t>
            </w:r>
          </w:p>
        </w:tc>
        <w:tc>
          <w:tcPr>
            <w:tcW w:w="8828" w:type="dxa"/>
            <w:tcBorders>
              <w:left w:val="nil"/>
            </w:tcBorders>
            <w:shd w:val="clear" w:color="auto" w:fill="F2F2F2" w:themeFill="background1" w:themeFillShade="F2"/>
          </w:tcPr>
          <w:p w14:paraId="7D63B49B" w14:textId="7E7016CE" w:rsidR="006E6D1D" w:rsidRPr="00D467C9" w:rsidRDefault="006E6D1D" w:rsidP="00381602">
            <w:pPr>
              <w:pStyle w:val="ListParagraph"/>
              <w:numPr>
                <w:ilvl w:val="0"/>
                <w:numId w:val="54"/>
              </w:numPr>
              <w:spacing w:before="0" w:after="0" w:line="240" w:lineRule="auto"/>
              <w:rPr>
                <w:sz w:val="24"/>
                <w:szCs w:val="24"/>
              </w:rPr>
            </w:pPr>
            <w:r w:rsidRPr="00D467C9">
              <w:rPr>
                <w:sz w:val="24"/>
                <w:szCs w:val="24"/>
              </w:rPr>
              <w:t>Children</w:t>
            </w:r>
            <w:r w:rsidR="00F173AF" w:rsidRPr="00D467C9">
              <w:rPr>
                <w:sz w:val="24"/>
                <w:szCs w:val="24"/>
              </w:rPr>
              <w:t xml:space="preserve"> </w:t>
            </w:r>
            <w:r w:rsidRPr="00D467C9">
              <w:rPr>
                <w:sz w:val="24"/>
                <w:szCs w:val="24"/>
              </w:rPr>
              <w:t>are used as interpreters.</w:t>
            </w:r>
          </w:p>
          <w:p w14:paraId="33175ECB" w14:textId="48151366" w:rsidR="004030FF" w:rsidRPr="00D467C9" w:rsidRDefault="00CE51EB" w:rsidP="00381602">
            <w:pPr>
              <w:pStyle w:val="ListParagraph"/>
              <w:numPr>
                <w:ilvl w:val="0"/>
                <w:numId w:val="54"/>
              </w:numPr>
              <w:spacing w:before="0" w:after="0" w:line="240" w:lineRule="auto"/>
              <w:rPr>
                <w:sz w:val="24"/>
                <w:szCs w:val="24"/>
              </w:rPr>
            </w:pPr>
            <w:r w:rsidRPr="00D467C9">
              <w:rPr>
                <w:sz w:val="24"/>
                <w:szCs w:val="24"/>
              </w:rPr>
              <w:t>I</w:t>
            </w:r>
            <w:r w:rsidR="006E6D1D" w:rsidRPr="00D467C9">
              <w:rPr>
                <w:sz w:val="24"/>
                <w:szCs w:val="24"/>
              </w:rPr>
              <w:t>nterpreters</w:t>
            </w:r>
            <w:r w:rsidRPr="00D467C9">
              <w:rPr>
                <w:sz w:val="24"/>
                <w:szCs w:val="24"/>
              </w:rPr>
              <w:t xml:space="preserve"> are not</w:t>
            </w:r>
            <w:r w:rsidR="006E6D1D" w:rsidRPr="00D467C9">
              <w:rPr>
                <w:sz w:val="24"/>
                <w:szCs w:val="24"/>
              </w:rPr>
              <w:t xml:space="preserve"> </w:t>
            </w:r>
            <w:r w:rsidR="00ED3E1D" w:rsidRPr="00D467C9">
              <w:rPr>
                <w:sz w:val="24"/>
                <w:szCs w:val="24"/>
              </w:rPr>
              <w:t xml:space="preserve">available or </w:t>
            </w:r>
            <w:r w:rsidRPr="00D467C9">
              <w:rPr>
                <w:sz w:val="24"/>
                <w:szCs w:val="24"/>
              </w:rPr>
              <w:t xml:space="preserve">are not </w:t>
            </w:r>
            <w:r w:rsidR="00ED3E1D" w:rsidRPr="00D467C9">
              <w:rPr>
                <w:sz w:val="24"/>
                <w:szCs w:val="24"/>
              </w:rPr>
              <w:t>used.</w:t>
            </w:r>
          </w:p>
        </w:tc>
        <w:tc>
          <w:tcPr>
            <w:tcW w:w="1072" w:type="dxa"/>
            <w:shd w:val="clear" w:color="auto" w:fill="F2F2F2" w:themeFill="background1" w:themeFillShade="F2"/>
          </w:tcPr>
          <w:p w14:paraId="229C66CB" w14:textId="77777777" w:rsidR="004030FF" w:rsidRPr="00D467C9" w:rsidRDefault="004030FF" w:rsidP="006E6D1D">
            <w:pPr>
              <w:spacing w:before="0"/>
              <w:ind w:left="0"/>
              <w:jc w:val="center"/>
              <w:rPr>
                <w:sz w:val="24"/>
                <w:szCs w:val="24"/>
              </w:rPr>
            </w:pPr>
            <w:r w:rsidRPr="00D467C9">
              <w:rPr>
                <w:noProof/>
                <w:sz w:val="22"/>
                <w:szCs w:val="22"/>
              </w:rPr>
              <w:drawing>
                <wp:inline distT="0" distB="0" distL="0" distR="0" wp14:anchorId="39F76EE6" wp14:editId="646652B2">
                  <wp:extent cx="274320" cy="274320"/>
                  <wp:effectExtent l="0" t="0" r="0" b="0"/>
                  <wp:docPr id="922249669" name="Graphic 922249669"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bl>
    <w:p w14:paraId="64FD9179" w14:textId="77777777" w:rsidR="002A3B00" w:rsidRPr="00D467C9" w:rsidRDefault="002A3B00" w:rsidP="002A3B00">
      <w:pPr>
        <w:spacing w:before="0" w:line="276" w:lineRule="auto"/>
        <w:ind w:left="0"/>
        <w:rPr>
          <w:color w:val="97310D"/>
          <w:sz w:val="32"/>
          <w:szCs w:val="32"/>
        </w:rPr>
      </w:pPr>
    </w:p>
    <w:p w14:paraId="1F624AA6" w14:textId="21416648" w:rsidR="004030FF" w:rsidRPr="00D467C9" w:rsidRDefault="002A3B00" w:rsidP="002A3B00">
      <w:pPr>
        <w:spacing w:before="0" w:line="276" w:lineRule="auto"/>
        <w:ind w:left="0"/>
      </w:pPr>
      <w:r w:rsidRPr="00D467C9">
        <w:rPr>
          <w:color w:val="97310D"/>
          <w:sz w:val="32"/>
          <w:szCs w:val="32"/>
        </w:rPr>
        <w:t>Feature 4E-3.</w:t>
      </w:r>
      <w:r w:rsidRPr="00D467C9">
        <w:rPr>
          <w:sz w:val="28"/>
          <w:szCs w:val="28"/>
        </w:rPr>
        <w:t xml:space="preserve"> Care planning includes student-centered goals. RNs consult directly with students and families to establish plans and evaluate outcomes. Outcome data is used for quality improvement.</w:t>
      </w:r>
    </w:p>
    <w:tbl>
      <w:tblPr>
        <w:tblStyle w:val="TableGrid"/>
        <w:tblW w:w="10440" w:type="dxa"/>
        <w:tblInd w:w="-5" w:type="dxa"/>
        <w:tblBorders>
          <w:left w:val="single" w:sz="48" w:space="0" w:color="B1D8C5"/>
        </w:tblBorders>
        <w:tblLook w:val="04A0" w:firstRow="1" w:lastRow="0" w:firstColumn="1" w:lastColumn="0" w:noHBand="0" w:noVBand="1"/>
      </w:tblPr>
      <w:tblGrid>
        <w:gridCol w:w="540"/>
        <w:gridCol w:w="8828"/>
        <w:gridCol w:w="1072"/>
      </w:tblGrid>
      <w:tr w:rsidR="00C54243" w:rsidRPr="00D467C9" w14:paraId="5C3D1585" w14:textId="77777777" w:rsidTr="00C54243">
        <w:tc>
          <w:tcPr>
            <w:tcW w:w="9368" w:type="dxa"/>
            <w:gridSpan w:val="2"/>
            <w:shd w:val="clear" w:color="auto" w:fill="auto"/>
          </w:tcPr>
          <w:p w14:paraId="3E92B87C" w14:textId="138539C6" w:rsidR="00C54243" w:rsidRPr="00D467C9" w:rsidRDefault="00C54243" w:rsidP="00C54243">
            <w:pPr>
              <w:spacing w:before="0" w:line="240" w:lineRule="auto"/>
              <w:ind w:left="0"/>
              <w:jc w:val="center"/>
              <w:rPr>
                <w:sz w:val="28"/>
                <w:szCs w:val="28"/>
              </w:rPr>
            </w:pPr>
            <w:r w:rsidRPr="00D467C9">
              <w:rPr>
                <w:b/>
                <w:bCs/>
                <w:sz w:val="28"/>
                <w:szCs w:val="28"/>
              </w:rPr>
              <w:t>Description of feature</w:t>
            </w:r>
          </w:p>
        </w:tc>
        <w:tc>
          <w:tcPr>
            <w:tcW w:w="1072" w:type="dxa"/>
            <w:shd w:val="clear" w:color="auto" w:fill="auto"/>
          </w:tcPr>
          <w:p w14:paraId="1DBC4F5B" w14:textId="7BDECDB4" w:rsidR="00C54243" w:rsidRPr="00D467C9" w:rsidRDefault="00C54243" w:rsidP="00C54243">
            <w:pPr>
              <w:spacing w:before="0"/>
              <w:ind w:left="0"/>
              <w:jc w:val="center"/>
              <w:rPr>
                <w:b/>
                <w:bCs/>
                <w:sz w:val="24"/>
                <w:szCs w:val="24"/>
              </w:rPr>
            </w:pPr>
            <w:r w:rsidRPr="00D467C9">
              <w:rPr>
                <w:b/>
                <w:bCs/>
                <w:sz w:val="28"/>
                <w:szCs w:val="28"/>
              </w:rPr>
              <w:t>Status</w:t>
            </w:r>
          </w:p>
        </w:tc>
      </w:tr>
      <w:tr w:rsidR="007B73AB" w:rsidRPr="00D467C9" w14:paraId="18E635DF" w14:textId="77777777" w:rsidTr="0072447D">
        <w:tc>
          <w:tcPr>
            <w:tcW w:w="540" w:type="dxa"/>
            <w:tcBorders>
              <w:right w:val="nil"/>
            </w:tcBorders>
            <w:shd w:val="clear" w:color="auto" w:fill="auto"/>
          </w:tcPr>
          <w:p w14:paraId="2E6F89C0" w14:textId="77777777" w:rsidR="007B73AB" w:rsidRPr="00D467C9" w:rsidRDefault="007B73AB">
            <w:pPr>
              <w:spacing w:before="0" w:line="240" w:lineRule="auto"/>
              <w:ind w:left="0"/>
              <w:jc w:val="center"/>
              <w:rPr>
                <w:b/>
                <w:bCs/>
                <w:sz w:val="40"/>
                <w:szCs w:val="40"/>
              </w:rPr>
            </w:pPr>
            <w:r w:rsidRPr="00D467C9">
              <w:rPr>
                <w:b/>
                <w:bCs/>
                <w:sz w:val="40"/>
                <w:szCs w:val="40"/>
              </w:rPr>
              <w:t>3</w:t>
            </w:r>
          </w:p>
          <w:p w14:paraId="08045CF3" w14:textId="77777777" w:rsidR="007B73AB" w:rsidRPr="00D467C9" w:rsidRDefault="007B73AB">
            <w:pPr>
              <w:spacing w:before="0" w:line="240" w:lineRule="auto"/>
              <w:ind w:left="0"/>
            </w:pPr>
            <w:r w:rsidRPr="00D467C9">
              <w:rPr>
                <w:b/>
                <w:bCs/>
                <w:sz w:val="24"/>
                <w:szCs w:val="24"/>
              </w:rPr>
              <w:t xml:space="preserve"> </w:t>
            </w:r>
          </w:p>
        </w:tc>
        <w:tc>
          <w:tcPr>
            <w:tcW w:w="8828" w:type="dxa"/>
            <w:tcBorders>
              <w:left w:val="nil"/>
            </w:tcBorders>
            <w:shd w:val="clear" w:color="auto" w:fill="auto"/>
          </w:tcPr>
          <w:p w14:paraId="1BD17BDC" w14:textId="76681838" w:rsidR="00FA45B3" w:rsidRPr="00D467C9" w:rsidRDefault="00FA45B3" w:rsidP="00381602">
            <w:pPr>
              <w:pStyle w:val="ListParagraph"/>
              <w:numPr>
                <w:ilvl w:val="0"/>
                <w:numId w:val="55"/>
              </w:numPr>
              <w:spacing w:before="0" w:after="0" w:line="240" w:lineRule="auto"/>
              <w:rPr>
                <w:sz w:val="24"/>
                <w:szCs w:val="24"/>
              </w:rPr>
            </w:pPr>
            <w:r w:rsidRPr="00D467C9">
              <w:rPr>
                <w:sz w:val="24"/>
                <w:szCs w:val="24"/>
                <w:u w:val="single"/>
              </w:rPr>
              <w:t>Standard process:</w:t>
            </w:r>
            <w:r w:rsidRPr="00D467C9">
              <w:rPr>
                <w:sz w:val="24"/>
                <w:szCs w:val="24"/>
              </w:rPr>
              <w:t xml:space="preserve"> RN(s) has standard process for care planning which includes both staff </w:t>
            </w:r>
            <w:r w:rsidR="00AD2D44" w:rsidRPr="00D467C9">
              <w:rPr>
                <w:sz w:val="24"/>
                <w:szCs w:val="24"/>
              </w:rPr>
              <w:t>training</w:t>
            </w:r>
            <w:r w:rsidRPr="00D467C9">
              <w:rPr>
                <w:sz w:val="24"/>
                <w:szCs w:val="24"/>
              </w:rPr>
              <w:t xml:space="preserve"> and individualized student goals.</w:t>
            </w:r>
          </w:p>
          <w:p w14:paraId="4E895A3F" w14:textId="654F3D7C" w:rsidR="00FA45B3" w:rsidRPr="00D467C9" w:rsidRDefault="00FA45B3" w:rsidP="00381602">
            <w:pPr>
              <w:pStyle w:val="ListParagraph"/>
              <w:numPr>
                <w:ilvl w:val="0"/>
                <w:numId w:val="55"/>
              </w:numPr>
              <w:spacing w:before="0" w:after="0" w:line="240" w:lineRule="auto"/>
              <w:rPr>
                <w:sz w:val="24"/>
                <w:szCs w:val="24"/>
              </w:rPr>
            </w:pPr>
            <w:r w:rsidRPr="00D467C9">
              <w:rPr>
                <w:sz w:val="24"/>
                <w:szCs w:val="24"/>
                <w:u w:val="single"/>
              </w:rPr>
              <w:t>Individual consultation time</w:t>
            </w:r>
            <w:r w:rsidRPr="00D467C9">
              <w:rPr>
                <w:sz w:val="24"/>
                <w:szCs w:val="24"/>
              </w:rPr>
              <w:t>: RN establishes goals by consulting with applicable students/families</w:t>
            </w:r>
            <w:r w:rsidR="00A23A65" w:rsidRPr="00D467C9">
              <w:rPr>
                <w:sz w:val="24"/>
                <w:szCs w:val="24"/>
              </w:rPr>
              <w:t>, including</w:t>
            </w:r>
            <w:r w:rsidRPr="00D467C9">
              <w:rPr>
                <w:sz w:val="24"/>
                <w:szCs w:val="24"/>
              </w:rPr>
              <w:t xml:space="preserve"> routine follow-up to check progress.</w:t>
            </w:r>
            <w:r w:rsidR="00EB070B" w:rsidRPr="00D467C9">
              <w:rPr>
                <w:sz w:val="24"/>
                <w:szCs w:val="24"/>
              </w:rPr>
              <w:t xml:space="preserve"> RN</w:t>
            </w:r>
            <w:r w:rsidR="007D4A07" w:rsidRPr="00D467C9">
              <w:rPr>
                <w:sz w:val="24"/>
                <w:szCs w:val="24"/>
              </w:rPr>
              <w:t>s</w:t>
            </w:r>
            <w:r w:rsidR="00EB070B" w:rsidRPr="00D467C9">
              <w:rPr>
                <w:sz w:val="24"/>
                <w:szCs w:val="24"/>
              </w:rPr>
              <w:t xml:space="preserve"> see most students with care plans at least twice per year.</w:t>
            </w:r>
          </w:p>
          <w:p w14:paraId="2A6E93B8" w14:textId="0E1C5F79" w:rsidR="007B73AB" w:rsidRPr="00D467C9" w:rsidRDefault="00FA45B3" w:rsidP="00381602">
            <w:pPr>
              <w:pStyle w:val="ListParagraph"/>
              <w:numPr>
                <w:ilvl w:val="0"/>
                <w:numId w:val="55"/>
              </w:numPr>
              <w:tabs>
                <w:tab w:val="left" w:pos="6349"/>
              </w:tabs>
              <w:spacing w:before="0" w:after="0" w:line="240" w:lineRule="auto"/>
              <w:contextualSpacing/>
              <w:rPr>
                <w:sz w:val="24"/>
                <w:szCs w:val="24"/>
              </w:rPr>
            </w:pPr>
            <w:r w:rsidRPr="00D467C9">
              <w:rPr>
                <w:sz w:val="24"/>
                <w:szCs w:val="24"/>
                <w:u w:val="single"/>
              </w:rPr>
              <w:t>Outcome evaluation</w:t>
            </w:r>
            <w:r w:rsidRPr="00D467C9">
              <w:rPr>
                <w:sz w:val="24"/>
                <w:szCs w:val="24"/>
              </w:rPr>
              <w:t xml:space="preserve">: </w:t>
            </w:r>
            <w:r w:rsidR="00EE6AA9" w:rsidRPr="00D467C9">
              <w:rPr>
                <w:sz w:val="24"/>
                <w:szCs w:val="24"/>
              </w:rPr>
              <w:t>Student g</w:t>
            </w:r>
            <w:r w:rsidRPr="00D467C9">
              <w:rPr>
                <w:sz w:val="24"/>
                <w:szCs w:val="24"/>
              </w:rPr>
              <w:t xml:space="preserve">oals and outcomes </w:t>
            </w:r>
            <w:r w:rsidR="00EE6AA9" w:rsidRPr="00D467C9">
              <w:rPr>
                <w:sz w:val="24"/>
                <w:szCs w:val="24"/>
              </w:rPr>
              <w:t>are</w:t>
            </w:r>
            <w:r w:rsidRPr="00D467C9">
              <w:rPr>
                <w:sz w:val="24"/>
                <w:szCs w:val="24"/>
              </w:rPr>
              <w:t xml:space="preserve"> routinely tracked</w:t>
            </w:r>
            <w:r w:rsidR="00B64183" w:rsidRPr="00D467C9">
              <w:rPr>
                <w:sz w:val="24"/>
                <w:szCs w:val="24"/>
              </w:rPr>
              <w:t xml:space="preserve"> and reported within care teams </w:t>
            </w:r>
            <w:r w:rsidR="008C320A" w:rsidRPr="00D467C9">
              <w:rPr>
                <w:sz w:val="24"/>
                <w:szCs w:val="24"/>
              </w:rPr>
              <w:t xml:space="preserve">for care </w:t>
            </w:r>
            <w:r w:rsidR="00B64183" w:rsidRPr="00D467C9">
              <w:rPr>
                <w:sz w:val="24"/>
                <w:szCs w:val="24"/>
              </w:rPr>
              <w:t xml:space="preserve">coordination, </w:t>
            </w:r>
            <w:r w:rsidR="008C320A" w:rsidRPr="00D467C9">
              <w:rPr>
                <w:sz w:val="24"/>
                <w:szCs w:val="24"/>
              </w:rPr>
              <w:t>skill building</w:t>
            </w:r>
            <w:r w:rsidR="00B64183" w:rsidRPr="00D467C9">
              <w:rPr>
                <w:sz w:val="24"/>
                <w:szCs w:val="24"/>
              </w:rPr>
              <w:t>, transition planning</w:t>
            </w:r>
            <w:r w:rsidRPr="00D467C9">
              <w:rPr>
                <w:sz w:val="24"/>
                <w:szCs w:val="24"/>
              </w:rPr>
              <w:t>.</w:t>
            </w:r>
            <w:r w:rsidR="00EE6AA9" w:rsidRPr="00D467C9">
              <w:rPr>
                <w:sz w:val="24"/>
                <w:szCs w:val="24"/>
              </w:rPr>
              <w:t xml:space="preserve"> Student outcomes also tracked for program </w:t>
            </w:r>
            <w:r w:rsidRPr="00D467C9">
              <w:rPr>
                <w:sz w:val="24"/>
                <w:szCs w:val="24"/>
              </w:rPr>
              <w:t>quality improvement</w:t>
            </w:r>
            <w:r w:rsidR="00EC3A34" w:rsidRPr="00D467C9">
              <w:rPr>
                <w:sz w:val="24"/>
                <w:szCs w:val="24"/>
              </w:rPr>
              <w:t xml:space="preserve"> in FERPA-compliant ways (e.g. aggregate data, percen</w:t>
            </w:r>
            <w:r w:rsidR="00862A66" w:rsidRPr="00D467C9">
              <w:rPr>
                <w:sz w:val="24"/>
                <w:szCs w:val="24"/>
              </w:rPr>
              <w:t>ts).</w:t>
            </w:r>
          </w:p>
        </w:tc>
        <w:tc>
          <w:tcPr>
            <w:tcW w:w="1072" w:type="dxa"/>
            <w:shd w:val="clear" w:color="auto" w:fill="auto"/>
          </w:tcPr>
          <w:p w14:paraId="6F25D195" w14:textId="77777777" w:rsidR="007B73AB" w:rsidRPr="00D467C9" w:rsidRDefault="007B73AB">
            <w:pPr>
              <w:spacing w:before="0"/>
              <w:ind w:left="0"/>
              <w:jc w:val="center"/>
              <w:rPr>
                <w:noProof/>
                <w:sz w:val="22"/>
                <w:szCs w:val="22"/>
              </w:rPr>
            </w:pPr>
            <w:r w:rsidRPr="00D467C9">
              <w:rPr>
                <w:noProof/>
                <w:sz w:val="22"/>
                <w:szCs w:val="22"/>
              </w:rPr>
              <w:drawing>
                <wp:inline distT="0" distB="0" distL="0" distR="0" wp14:anchorId="720EB33D" wp14:editId="38FF1A0E">
                  <wp:extent cx="274320" cy="274320"/>
                  <wp:effectExtent l="0" t="0" r="0" b="0"/>
                  <wp:docPr id="1718602735" name="Graphic 1718602735"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7B73AB" w:rsidRPr="00D467C9" w14:paraId="476A8EC0" w14:textId="77777777" w:rsidTr="0072447D">
        <w:tc>
          <w:tcPr>
            <w:tcW w:w="540" w:type="dxa"/>
            <w:tcBorders>
              <w:right w:val="nil"/>
            </w:tcBorders>
            <w:shd w:val="clear" w:color="auto" w:fill="auto"/>
          </w:tcPr>
          <w:p w14:paraId="52AD5F7D" w14:textId="77777777" w:rsidR="007B73AB" w:rsidRPr="00D467C9" w:rsidRDefault="007B73AB">
            <w:pPr>
              <w:spacing w:before="0" w:line="240" w:lineRule="auto"/>
              <w:ind w:left="0"/>
              <w:jc w:val="center"/>
              <w:rPr>
                <w:sz w:val="32"/>
                <w:szCs w:val="32"/>
              </w:rPr>
            </w:pPr>
            <w:r w:rsidRPr="00D467C9">
              <w:rPr>
                <w:b/>
                <w:bCs/>
                <w:sz w:val="40"/>
                <w:szCs w:val="40"/>
              </w:rPr>
              <w:t>2</w:t>
            </w:r>
          </w:p>
          <w:p w14:paraId="60351015" w14:textId="77777777" w:rsidR="007B73AB" w:rsidRPr="00D467C9" w:rsidRDefault="007B73AB">
            <w:pPr>
              <w:spacing w:before="0" w:line="240" w:lineRule="auto"/>
              <w:ind w:left="0"/>
            </w:pPr>
          </w:p>
        </w:tc>
        <w:tc>
          <w:tcPr>
            <w:tcW w:w="8828" w:type="dxa"/>
            <w:tcBorders>
              <w:left w:val="nil"/>
            </w:tcBorders>
            <w:shd w:val="clear" w:color="auto" w:fill="auto"/>
          </w:tcPr>
          <w:p w14:paraId="6D1B80EF" w14:textId="32D71250" w:rsidR="00EB070B" w:rsidRPr="00D467C9" w:rsidRDefault="0062458D" w:rsidP="00381602">
            <w:pPr>
              <w:pStyle w:val="ListParagraph"/>
              <w:numPr>
                <w:ilvl w:val="0"/>
                <w:numId w:val="55"/>
              </w:numPr>
              <w:spacing w:before="0" w:after="0" w:line="240" w:lineRule="auto"/>
              <w:rPr>
                <w:sz w:val="24"/>
                <w:szCs w:val="24"/>
              </w:rPr>
            </w:pPr>
            <w:r w:rsidRPr="00D467C9">
              <w:rPr>
                <w:sz w:val="24"/>
                <w:szCs w:val="24"/>
              </w:rPr>
              <w:t>RN care planning includes goals for some students but not most.</w:t>
            </w:r>
          </w:p>
          <w:p w14:paraId="0147B45A" w14:textId="752F779A" w:rsidR="00DA5DAE" w:rsidRPr="00D467C9" w:rsidRDefault="00EB070B" w:rsidP="00381602">
            <w:pPr>
              <w:pStyle w:val="ListParagraph"/>
              <w:numPr>
                <w:ilvl w:val="0"/>
                <w:numId w:val="55"/>
              </w:numPr>
              <w:spacing w:before="0" w:after="0" w:line="240" w:lineRule="auto"/>
              <w:rPr>
                <w:sz w:val="24"/>
                <w:szCs w:val="24"/>
              </w:rPr>
            </w:pPr>
            <w:r w:rsidRPr="00D467C9">
              <w:rPr>
                <w:sz w:val="24"/>
                <w:szCs w:val="24"/>
              </w:rPr>
              <w:t>RN</w:t>
            </w:r>
            <w:r w:rsidR="007D4A07" w:rsidRPr="00D467C9">
              <w:rPr>
                <w:sz w:val="24"/>
                <w:szCs w:val="24"/>
              </w:rPr>
              <w:t>s</w:t>
            </w:r>
            <w:r w:rsidRPr="00D467C9">
              <w:rPr>
                <w:sz w:val="24"/>
                <w:szCs w:val="24"/>
              </w:rPr>
              <w:t xml:space="preserve"> </w:t>
            </w:r>
            <w:r w:rsidR="007D4A07" w:rsidRPr="00D467C9">
              <w:rPr>
                <w:sz w:val="24"/>
                <w:szCs w:val="24"/>
              </w:rPr>
              <w:t xml:space="preserve">meet with some families but do not see most </w:t>
            </w:r>
            <w:r w:rsidRPr="00D467C9">
              <w:rPr>
                <w:sz w:val="24"/>
                <w:szCs w:val="24"/>
              </w:rPr>
              <w:t>students with care plans at least twice per year</w:t>
            </w:r>
            <w:r w:rsidR="002D3CE6" w:rsidRPr="00D467C9">
              <w:rPr>
                <w:sz w:val="24"/>
                <w:szCs w:val="24"/>
              </w:rPr>
              <w:t>.</w:t>
            </w:r>
          </w:p>
          <w:p w14:paraId="6EB6CF04" w14:textId="224F9B0D" w:rsidR="007B73AB" w:rsidRPr="00D467C9" w:rsidRDefault="002A774A" w:rsidP="00381602">
            <w:pPr>
              <w:pStyle w:val="ListParagraph"/>
              <w:numPr>
                <w:ilvl w:val="0"/>
                <w:numId w:val="55"/>
              </w:numPr>
              <w:spacing w:before="0" w:after="0" w:line="240" w:lineRule="auto"/>
              <w:rPr>
                <w:sz w:val="24"/>
                <w:szCs w:val="24"/>
              </w:rPr>
            </w:pPr>
            <w:r w:rsidRPr="00D467C9">
              <w:rPr>
                <w:sz w:val="24"/>
                <w:szCs w:val="24"/>
              </w:rPr>
              <w:t>D</w:t>
            </w:r>
            <w:r w:rsidR="0033533B" w:rsidRPr="00D467C9">
              <w:rPr>
                <w:sz w:val="24"/>
                <w:szCs w:val="24"/>
              </w:rPr>
              <w:t>ata</w:t>
            </w:r>
            <w:r w:rsidRPr="00D467C9">
              <w:rPr>
                <w:sz w:val="24"/>
                <w:szCs w:val="24"/>
              </w:rPr>
              <w:t xml:space="preserve"> about student outcomes</w:t>
            </w:r>
            <w:r w:rsidR="0033533B" w:rsidRPr="00D467C9">
              <w:rPr>
                <w:sz w:val="24"/>
                <w:szCs w:val="24"/>
              </w:rPr>
              <w:t xml:space="preserve"> is </w:t>
            </w:r>
            <w:r w:rsidRPr="00D467C9">
              <w:rPr>
                <w:sz w:val="24"/>
                <w:szCs w:val="24"/>
              </w:rPr>
              <w:t xml:space="preserve">available but </w:t>
            </w:r>
            <w:r w:rsidR="0033533B" w:rsidRPr="00D467C9">
              <w:rPr>
                <w:sz w:val="24"/>
                <w:szCs w:val="24"/>
              </w:rPr>
              <w:t xml:space="preserve">not </w:t>
            </w:r>
            <w:r w:rsidR="0062458D" w:rsidRPr="00D467C9">
              <w:rPr>
                <w:sz w:val="24"/>
                <w:szCs w:val="24"/>
              </w:rPr>
              <w:t>routinely track</w:t>
            </w:r>
            <w:r w:rsidR="0033533B" w:rsidRPr="00D467C9">
              <w:rPr>
                <w:sz w:val="24"/>
                <w:szCs w:val="24"/>
              </w:rPr>
              <w:t>ed or reported.</w:t>
            </w:r>
          </w:p>
        </w:tc>
        <w:tc>
          <w:tcPr>
            <w:tcW w:w="1072" w:type="dxa"/>
            <w:shd w:val="clear" w:color="auto" w:fill="auto"/>
          </w:tcPr>
          <w:p w14:paraId="7630C10A" w14:textId="77777777" w:rsidR="007B73AB" w:rsidRPr="00D467C9" w:rsidRDefault="007B73AB">
            <w:pPr>
              <w:spacing w:before="0"/>
              <w:ind w:left="0"/>
              <w:jc w:val="center"/>
              <w:rPr>
                <w:noProof/>
                <w:sz w:val="22"/>
                <w:szCs w:val="22"/>
              </w:rPr>
            </w:pPr>
            <w:r w:rsidRPr="00D467C9">
              <w:rPr>
                <w:noProof/>
                <w:sz w:val="22"/>
                <w:szCs w:val="22"/>
              </w:rPr>
              <w:drawing>
                <wp:inline distT="0" distB="0" distL="0" distR="0" wp14:anchorId="2D975E55" wp14:editId="230AB527">
                  <wp:extent cx="274320" cy="274320"/>
                  <wp:effectExtent l="0" t="0" r="0" b="0"/>
                  <wp:docPr id="1925595500" name="Graphic 1925595500"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7B73AB" w:rsidRPr="00D467C9" w14:paraId="11380415" w14:textId="77777777" w:rsidTr="0072447D">
        <w:trPr>
          <w:trHeight w:val="665"/>
        </w:trPr>
        <w:tc>
          <w:tcPr>
            <w:tcW w:w="540" w:type="dxa"/>
            <w:tcBorders>
              <w:right w:val="nil"/>
            </w:tcBorders>
            <w:shd w:val="clear" w:color="auto" w:fill="auto"/>
          </w:tcPr>
          <w:p w14:paraId="5DF327CD" w14:textId="77777777" w:rsidR="007B73AB" w:rsidRPr="00D467C9" w:rsidRDefault="007B73AB">
            <w:pPr>
              <w:spacing w:before="0" w:line="240" w:lineRule="auto"/>
              <w:ind w:left="0"/>
              <w:jc w:val="center"/>
              <w:rPr>
                <w:b/>
                <w:bCs/>
                <w:sz w:val="40"/>
                <w:szCs w:val="40"/>
              </w:rPr>
            </w:pPr>
            <w:r w:rsidRPr="00D467C9">
              <w:rPr>
                <w:b/>
                <w:bCs/>
                <w:sz w:val="40"/>
                <w:szCs w:val="40"/>
              </w:rPr>
              <w:t>1</w:t>
            </w:r>
          </w:p>
          <w:p w14:paraId="544ACB53" w14:textId="77777777" w:rsidR="007B73AB" w:rsidRPr="00D467C9" w:rsidRDefault="007B73AB">
            <w:pPr>
              <w:spacing w:before="0" w:line="240" w:lineRule="auto"/>
              <w:ind w:left="0"/>
            </w:pPr>
          </w:p>
        </w:tc>
        <w:tc>
          <w:tcPr>
            <w:tcW w:w="8828" w:type="dxa"/>
            <w:tcBorders>
              <w:left w:val="nil"/>
            </w:tcBorders>
            <w:shd w:val="clear" w:color="auto" w:fill="auto"/>
          </w:tcPr>
          <w:p w14:paraId="11C1E5E0" w14:textId="04006E51" w:rsidR="007F4EA2" w:rsidRPr="00D467C9" w:rsidRDefault="007F4EA2" w:rsidP="00381602">
            <w:pPr>
              <w:pStyle w:val="ListParagraph"/>
              <w:numPr>
                <w:ilvl w:val="0"/>
                <w:numId w:val="55"/>
              </w:numPr>
              <w:spacing w:before="0" w:after="0" w:line="240" w:lineRule="auto"/>
              <w:rPr>
                <w:sz w:val="24"/>
                <w:szCs w:val="24"/>
              </w:rPr>
            </w:pPr>
            <w:r w:rsidRPr="00D467C9">
              <w:rPr>
                <w:sz w:val="24"/>
                <w:szCs w:val="24"/>
              </w:rPr>
              <w:t>RN care planning varies, occasionally includes goals.</w:t>
            </w:r>
          </w:p>
          <w:p w14:paraId="6662AAAE" w14:textId="50158572" w:rsidR="007B73AB" w:rsidRPr="00D467C9" w:rsidRDefault="007F4EA2" w:rsidP="00381602">
            <w:pPr>
              <w:pStyle w:val="ListParagraph"/>
              <w:numPr>
                <w:ilvl w:val="0"/>
                <w:numId w:val="55"/>
              </w:numPr>
              <w:spacing w:before="0" w:after="0" w:line="240" w:lineRule="auto"/>
              <w:rPr>
                <w:sz w:val="24"/>
                <w:szCs w:val="24"/>
              </w:rPr>
            </w:pPr>
            <w:r w:rsidRPr="00D467C9">
              <w:rPr>
                <w:sz w:val="24"/>
                <w:szCs w:val="24"/>
              </w:rPr>
              <w:t>Most students have no direct RN consults, no individualized goals.</w:t>
            </w:r>
          </w:p>
          <w:p w14:paraId="5466FF8D" w14:textId="6FE2AA63" w:rsidR="00DA5DAE" w:rsidRPr="00D467C9" w:rsidRDefault="00DA5DAE" w:rsidP="00381602">
            <w:pPr>
              <w:pStyle w:val="ListParagraph"/>
              <w:numPr>
                <w:ilvl w:val="0"/>
                <w:numId w:val="55"/>
              </w:numPr>
              <w:spacing w:before="0" w:after="0" w:line="240" w:lineRule="auto"/>
              <w:rPr>
                <w:sz w:val="24"/>
                <w:szCs w:val="24"/>
              </w:rPr>
            </w:pPr>
            <w:r w:rsidRPr="00D467C9">
              <w:rPr>
                <w:sz w:val="24"/>
                <w:szCs w:val="24"/>
              </w:rPr>
              <w:t xml:space="preserve">Data about student outcomes is inconsistent or </w:t>
            </w:r>
            <w:r w:rsidR="0033533B" w:rsidRPr="00D467C9">
              <w:rPr>
                <w:sz w:val="24"/>
                <w:szCs w:val="24"/>
              </w:rPr>
              <w:t xml:space="preserve">only </w:t>
            </w:r>
            <w:r w:rsidRPr="00D467C9">
              <w:rPr>
                <w:sz w:val="24"/>
                <w:szCs w:val="24"/>
              </w:rPr>
              <w:t>anecdotal.</w:t>
            </w:r>
          </w:p>
        </w:tc>
        <w:tc>
          <w:tcPr>
            <w:tcW w:w="1072" w:type="dxa"/>
            <w:shd w:val="clear" w:color="auto" w:fill="auto"/>
          </w:tcPr>
          <w:p w14:paraId="0E669A3E" w14:textId="77777777" w:rsidR="007B73AB" w:rsidRPr="00D467C9" w:rsidRDefault="007B73AB">
            <w:pPr>
              <w:spacing w:before="0"/>
              <w:ind w:left="0"/>
              <w:jc w:val="center"/>
              <w:rPr>
                <w:sz w:val="24"/>
                <w:szCs w:val="24"/>
              </w:rPr>
            </w:pPr>
            <w:r w:rsidRPr="00D467C9">
              <w:rPr>
                <w:noProof/>
                <w:sz w:val="22"/>
                <w:szCs w:val="22"/>
              </w:rPr>
              <w:drawing>
                <wp:inline distT="0" distB="0" distL="0" distR="0" wp14:anchorId="6CD45D93" wp14:editId="2A16CA63">
                  <wp:extent cx="274320" cy="274320"/>
                  <wp:effectExtent l="0" t="0" r="0" b="0"/>
                  <wp:docPr id="1666129137" name="Graphic 1666129137"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7B73AB" w:rsidRPr="00D467C9" w14:paraId="4D732FEE" w14:textId="77777777" w:rsidTr="0072447D">
        <w:tc>
          <w:tcPr>
            <w:tcW w:w="540" w:type="dxa"/>
            <w:tcBorders>
              <w:right w:val="nil"/>
            </w:tcBorders>
            <w:shd w:val="clear" w:color="auto" w:fill="auto"/>
          </w:tcPr>
          <w:p w14:paraId="2D015F04" w14:textId="77777777" w:rsidR="007B73AB" w:rsidRPr="00D467C9" w:rsidRDefault="007B73AB">
            <w:pPr>
              <w:spacing w:before="0" w:line="240" w:lineRule="auto"/>
              <w:ind w:left="0"/>
              <w:jc w:val="center"/>
              <w:rPr>
                <w:b/>
                <w:bCs/>
                <w:sz w:val="40"/>
                <w:szCs w:val="40"/>
              </w:rPr>
            </w:pPr>
            <w:r w:rsidRPr="00D467C9">
              <w:rPr>
                <w:b/>
                <w:bCs/>
                <w:sz w:val="40"/>
                <w:szCs w:val="40"/>
              </w:rPr>
              <w:t>0</w:t>
            </w:r>
          </w:p>
          <w:p w14:paraId="28A6D793" w14:textId="77777777" w:rsidR="007B73AB" w:rsidRPr="00D467C9" w:rsidRDefault="007B73AB">
            <w:pPr>
              <w:spacing w:before="0" w:line="240" w:lineRule="auto"/>
              <w:ind w:left="0"/>
              <w:rPr>
                <w:b/>
                <w:bCs/>
              </w:rPr>
            </w:pPr>
          </w:p>
        </w:tc>
        <w:tc>
          <w:tcPr>
            <w:tcW w:w="8828" w:type="dxa"/>
            <w:tcBorders>
              <w:left w:val="nil"/>
            </w:tcBorders>
            <w:shd w:val="clear" w:color="auto" w:fill="auto"/>
          </w:tcPr>
          <w:p w14:paraId="34CE5A04" w14:textId="47E77D02" w:rsidR="006D0D97" w:rsidRPr="00D467C9" w:rsidRDefault="006D0D97" w:rsidP="00381602">
            <w:pPr>
              <w:pStyle w:val="ListParagraph"/>
              <w:numPr>
                <w:ilvl w:val="0"/>
                <w:numId w:val="55"/>
              </w:numPr>
              <w:spacing w:before="0" w:after="0" w:line="240" w:lineRule="auto"/>
              <w:rPr>
                <w:sz w:val="24"/>
                <w:szCs w:val="24"/>
              </w:rPr>
            </w:pPr>
            <w:r w:rsidRPr="00D467C9">
              <w:rPr>
                <w:sz w:val="24"/>
                <w:szCs w:val="24"/>
              </w:rPr>
              <w:t>No RN.</w:t>
            </w:r>
          </w:p>
          <w:p w14:paraId="60EB5248" w14:textId="677FC1A4" w:rsidR="006D0D97" w:rsidRPr="00D467C9" w:rsidRDefault="006D0D97" w:rsidP="00381602">
            <w:pPr>
              <w:pStyle w:val="ListParagraph"/>
              <w:numPr>
                <w:ilvl w:val="0"/>
                <w:numId w:val="55"/>
              </w:numPr>
              <w:spacing w:before="0" w:after="0" w:line="240" w:lineRule="auto"/>
              <w:rPr>
                <w:sz w:val="24"/>
                <w:szCs w:val="24"/>
              </w:rPr>
            </w:pPr>
            <w:r w:rsidRPr="00D467C9">
              <w:rPr>
                <w:sz w:val="24"/>
                <w:szCs w:val="24"/>
              </w:rPr>
              <w:t>No student-centered goals related to health care plan.</w:t>
            </w:r>
          </w:p>
          <w:p w14:paraId="289ED20B" w14:textId="77777777" w:rsidR="007B73AB" w:rsidRPr="00D467C9" w:rsidRDefault="006D0D97" w:rsidP="00381602">
            <w:pPr>
              <w:pStyle w:val="ListParagraph"/>
              <w:numPr>
                <w:ilvl w:val="0"/>
                <w:numId w:val="55"/>
              </w:numPr>
              <w:spacing w:before="0" w:after="0" w:line="240" w:lineRule="auto"/>
              <w:rPr>
                <w:sz w:val="24"/>
                <w:szCs w:val="24"/>
              </w:rPr>
            </w:pPr>
            <w:r w:rsidRPr="00D467C9">
              <w:rPr>
                <w:sz w:val="24"/>
                <w:szCs w:val="24"/>
              </w:rPr>
              <w:t>No consults between RN and students / families.</w:t>
            </w:r>
          </w:p>
          <w:p w14:paraId="23A8E1F2" w14:textId="64B35454" w:rsidR="00DA5DAE" w:rsidRPr="00D467C9" w:rsidRDefault="00DA5DAE" w:rsidP="00381602">
            <w:pPr>
              <w:pStyle w:val="ListParagraph"/>
              <w:numPr>
                <w:ilvl w:val="0"/>
                <w:numId w:val="55"/>
              </w:numPr>
              <w:spacing w:before="0" w:after="0" w:line="240" w:lineRule="auto"/>
              <w:rPr>
                <w:sz w:val="24"/>
                <w:szCs w:val="24"/>
              </w:rPr>
            </w:pPr>
            <w:r w:rsidRPr="00D467C9">
              <w:rPr>
                <w:sz w:val="24"/>
                <w:szCs w:val="24"/>
              </w:rPr>
              <w:t>No data about student outcomes.</w:t>
            </w:r>
          </w:p>
        </w:tc>
        <w:tc>
          <w:tcPr>
            <w:tcW w:w="1072" w:type="dxa"/>
            <w:shd w:val="clear" w:color="auto" w:fill="auto"/>
          </w:tcPr>
          <w:p w14:paraId="20F0B597" w14:textId="77777777" w:rsidR="007B73AB" w:rsidRPr="00D467C9" w:rsidRDefault="007B73AB">
            <w:pPr>
              <w:spacing w:before="0"/>
              <w:ind w:left="0"/>
              <w:jc w:val="center"/>
              <w:rPr>
                <w:sz w:val="24"/>
                <w:szCs w:val="24"/>
              </w:rPr>
            </w:pPr>
            <w:r w:rsidRPr="00D467C9">
              <w:rPr>
                <w:noProof/>
                <w:sz w:val="22"/>
                <w:szCs w:val="22"/>
              </w:rPr>
              <w:drawing>
                <wp:inline distT="0" distB="0" distL="0" distR="0" wp14:anchorId="475F06B7" wp14:editId="239170A6">
                  <wp:extent cx="274320" cy="274320"/>
                  <wp:effectExtent l="0" t="0" r="0" b="0"/>
                  <wp:docPr id="1321707047" name="Graphic 1321707047"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bl>
    <w:p w14:paraId="7AA28A3D" w14:textId="77777777" w:rsidR="001E4312" w:rsidRPr="00D467C9" w:rsidRDefault="001E4312" w:rsidP="001E4312">
      <w:pPr>
        <w:spacing w:before="0" w:line="276" w:lineRule="auto"/>
        <w:ind w:left="0"/>
        <w:rPr>
          <w:color w:val="97310D"/>
          <w:sz w:val="32"/>
          <w:szCs w:val="32"/>
        </w:rPr>
      </w:pPr>
    </w:p>
    <w:p w14:paraId="5702A1A4" w14:textId="14E04422" w:rsidR="007B73AB" w:rsidRPr="00D467C9" w:rsidRDefault="001E4312" w:rsidP="001E4312">
      <w:pPr>
        <w:spacing w:before="0" w:line="276" w:lineRule="auto"/>
        <w:ind w:left="0"/>
        <w:rPr>
          <w:color w:val="BB3D10"/>
          <w:sz w:val="32"/>
          <w:szCs w:val="32"/>
        </w:rPr>
      </w:pPr>
      <w:r w:rsidRPr="00D467C9">
        <w:rPr>
          <w:color w:val="97310D"/>
          <w:sz w:val="32"/>
          <w:szCs w:val="32"/>
        </w:rPr>
        <w:t>Feature</w:t>
      </w:r>
      <w:r w:rsidRPr="00D467C9">
        <w:rPr>
          <w:color w:val="BB3D10"/>
          <w:sz w:val="32"/>
          <w:szCs w:val="32"/>
        </w:rPr>
        <w:t xml:space="preserve"> 4E-4.</w:t>
      </w:r>
      <w:r w:rsidRPr="00D467C9">
        <w:rPr>
          <w:sz w:val="28"/>
          <w:szCs w:val="28"/>
        </w:rPr>
        <w:t xml:space="preserve"> Social drivers of health and education are assessed. Identified needs inform health program staffing and strategies</w:t>
      </w:r>
    </w:p>
    <w:tbl>
      <w:tblPr>
        <w:tblStyle w:val="TableGrid"/>
        <w:tblW w:w="10440" w:type="dxa"/>
        <w:tblInd w:w="-5" w:type="dxa"/>
        <w:tblBorders>
          <w:left w:val="single" w:sz="48" w:space="0" w:color="B1D8C5"/>
        </w:tblBorders>
        <w:tblLook w:val="04A0" w:firstRow="1" w:lastRow="0" w:firstColumn="1" w:lastColumn="0" w:noHBand="0" w:noVBand="1"/>
      </w:tblPr>
      <w:tblGrid>
        <w:gridCol w:w="540"/>
        <w:gridCol w:w="8828"/>
        <w:gridCol w:w="1072"/>
      </w:tblGrid>
      <w:tr w:rsidR="001E4312" w:rsidRPr="00D467C9" w14:paraId="27089416" w14:textId="77777777" w:rsidTr="00C54243">
        <w:tc>
          <w:tcPr>
            <w:tcW w:w="9368" w:type="dxa"/>
            <w:gridSpan w:val="2"/>
            <w:shd w:val="clear" w:color="auto" w:fill="F2F2F2" w:themeFill="background1" w:themeFillShade="F2"/>
          </w:tcPr>
          <w:p w14:paraId="1AFFE4CD" w14:textId="0DB18EE4" w:rsidR="001E4312" w:rsidRPr="00D467C9" w:rsidRDefault="001E4312" w:rsidP="001E4312">
            <w:pPr>
              <w:spacing w:before="0" w:line="240" w:lineRule="auto"/>
              <w:ind w:left="0"/>
              <w:jc w:val="center"/>
              <w:rPr>
                <w:sz w:val="28"/>
                <w:szCs w:val="28"/>
              </w:rPr>
            </w:pPr>
            <w:r w:rsidRPr="00D467C9">
              <w:rPr>
                <w:b/>
                <w:bCs/>
                <w:sz w:val="28"/>
                <w:szCs w:val="28"/>
              </w:rPr>
              <w:t>Description of feature</w:t>
            </w:r>
          </w:p>
        </w:tc>
        <w:tc>
          <w:tcPr>
            <w:tcW w:w="1072" w:type="dxa"/>
            <w:shd w:val="clear" w:color="auto" w:fill="F2F2F2" w:themeFill="background1" w:themeFillShade="F2"/>
          </w:tcPr>
          <w:p w14:paraId="65F9463E" w14:textId="38FE1E40" w:rsidR="001E4312" w:rsidRPr="00D467C9" w:rsidRDefault="001E4312" w:rsidP="001E4312">
            <w:pPr>
              <w:spacing w:before="0"/>
              <w:ind w:left="0"/>
              <w:jc w:val="center"/>
              <w:rPr>
                <w:b/>
                <w:bCs/>
                <w:sz w:val="24"/>
                <w:szCs w:val="24"/>
              </w:rPr>
            </w:pPr>
            <w:r w:rsidRPr="00D467C9">
              <w:rPr>
                <w:b/>
                <w:bCs/>
                <w:sz w:val="28"/>
                <w:szCs w:val="28"/>
              </w:rPr>
              <w:t>Status</w:t>
            </w:r>
          </w:p>
        </w:tc>
      </w:tr>
      <w:tr w:rsidR="007B73AB" w:rsidRPr="00D467C9" w14:paraId="652DC3F3" w14:textId="77777777" w:rsidTr="004B105F">
        <w:tc>
          <w:tcPr>
            <w:tcW w:w="540" w:type="dxa"/>
            <w:tcBorders>
              <w:right w:val="nil"/>
            </w:tcBorders>
            <w:shd w:val="clear" w:color="auto" w:fill="F2F2F2" w:themeFill="background1" w:themeFillShade="F2"/>
          </w:tcPr>
          <w:p w14:paraId="0F25E87C" w14:textId="77777777" w:rsidR="007B73AB" w:rsidRPr="00D467C9" w:rsidRDefault="007B73AB">
            <w:pPr>
              <w:spacing w:before="0" w:line="240" w:lineRule="auto"/>
              <w:ind w:left="0"/>
              <w:jc w:val="center"/>
              <w:rPr>
                <w:b/>
                <w:bCs/>
                <w:sz w:val="40"/>
                <w:szCs w:val="40"/>
              </w:rPr>
            </w:pPr>
            <w:r w:rsidRPr="00D467C9">
              <w:rPr>
                <w:b/>
                <w:bCs/>
                <w:sz w:val="40"/>
                <w:szCs w:val="40"/>
              </w:rPr>
              <w:t>3</w:t>
            </w:r>
          </w:p>
          <w:p w14:paraId="3C54A461" w14:textId="77777777" w:rsidR="007B73AB" w:rsidRPr="00D467C9" w:rsidRDefault="007B73AB">
            <w:pPr>
              <w:spacing w:before="0" w:line="240" w:lineRule="auto"/>
              <w:ind w:left="0"/>
            </w:pPr>
            <w:r w:rsidRPr="00D467C9">
              <w:rPr>
                <w:b/>
                <w:bCs/>
                <w:sz w:val="24"/>
                <w:szCs w:val="24"/>
              </w:rPr>
              <w:t xml:space="preserve"> </w:t>
            </w:r>
          </w:p>
        </w:tc>
        <w:tc>
          <w:tcPr>
            <w:tcW w:w="8828" w:type="dxa"/>
            <w:tcBorders>
              <w:left w:val="nil"/>
            </w:tcBorders>
            <w:shd w:val="clear" w:color="auto" w:fill="F2F2F2" w:themeFill="background1" w:themeFillShade="F2"/>
          </w:tcPr>
          <w:p w14:paraId="3006AE7D" w14:textId="1FB87669" w:rsidR="009F6DBD" w:rsidRPr="00D467C9" w:rsidRDefault="0071076F" w:rsidP="008574C8">
            <w:pPr>
              <w:spacing w:before="0" w:line="240" w:lineRule="auto"/>
              <w:ind w:left="0"/>
              <w:contextualSpacing/>
              <w:rPr>
                <w:sz w:val="24"/>
                <w:szCs w:val="24"/>
              </w:rPr>
            </w:pPr>
            <w:r w:rsidRPr="00D467C9">
              <w:rPr>
                <w:sz w:val="24"/>
                <w:szCs w:val="24"/>
              </w:rPr>
              <w:t>Six (6)</w:t>
            </w:r>
            <w:r w:rsidR="009F6DBD" w:rsidRPr="00D467C9">
              <w:rPr>
                <w:sz w:val="24"/>
                <w:szCs w:val="24"/>
              </w:rPr>
              <w:t xml:space="preserve"> or more strategies are used to identify </w:t>
            </w:r>
            <w:r w:rsidR="00580DD8" w:rsidRPr="00D467C9">
              <w:rPr>
                <w:sz w:val="24"/>
                <w:szCs w:val="24"/>
              </w:rPr>
              <w:t xml:space="preserve">and address </w:t>
            </w:r>
            <w:r w:rsidR="009F6DBD" w:rsidRPr="00D467C9">
              <w:rPr>
                <w:sz w:val="24"/>
                <w:szCs w:val="24"/>
              </w:rPr>
              <w:t xml:space="preserve">social </w:t>
            </w:r>
            <w:r w:rsidR="00586AC3" w:rsidRPr="00D467C9">
              <w:rPr>
                <w:sz w:val="24"/>
                <w:szCs w:val="24"/>
              </w:rPr>
              <w:t>drivers</w:t>
            </w:r>
            <w:r w:rsidR="009F6DBD" w:rsidRPr="00D467C9">
              <w:rPr>
                <w:sz w:val="24"/>
                <w:szCs w:val="24"/>
              </w:rPr>
              <w:t xml:space="preserve"> of health and education. May include:</w:t>
            </w:r>
          </w:p>
          <w:p w14:paraId="41DB799C" w14:textId="31A631E1" w:rsidR="00E35ADB" w:rsidRPr="00D467C9" w:rsidRDefault="009F6DBD" w:rsidP="00381602">
            <w:pPr>
              <w:pStyle w:val="ListParagraph"/>
              <w:numPr>
                <w:ilvl w:val="0"/>
                <w:numId w:val="56"/>
              </w:numPr>
              <w:spacing w:before="0" w:line="240" w:lineRule="auto"/>
              <w:contextualSpacing/>
              <w:rPr>
                <w:sz w:val="24"/>
                <w:szCs w:val="24"/>
              </w:rPr>
            </w:pPr>
            <w:r w:rsidRPr="00D467C9">
              <w:rPr>
                <w:sz w:val="24"/>
                <w:szCs w:val="24"/>
              </w:rPr>
              <w:t>Routine</w:t>
            </w:r>
            <w:r w:rsidR="00586AC3" w:rsidRPr="00D467C9">
              <w:rPr>
                <w:sz w:val="24"/>
                <w:szCs w:val="24"/>
              </w:rPr>
              <w:t>ly</w:t>
            </w:r>
            <w:r w:rsidRPr="00D467C9">
              <w:rPr>
                <w:sz w:val="24"/>
                <w:szCs w:val="24"/>
              </w:rPr>
              <w:t xml:space="preserve"> track community strengths and challenges</w:t>
            </w:r>
            <w:r w:rsidR="00B95F78" w:rsidRPr="00D467C9">
              <w:rPr>
                <w:sz w:val="24"/>
                <w:szCs w:val="24"/>
              </w:rPr>
              <w:t>.</w:t>
            </w:r>
            <w:r w:rsidRPr="00D467C9">
              <w:rPr>
                <w:sz w:val="24"/>
                <w:szCs w:val="24"/>
              </w:rPr>
              <w:t xml:space="preserve"> </w:t>
            </w:r>
          </w:p>
          <w:p w14:paraId="0B60B6A6" w14:textId="4EE85396" w:rsidR="009F6DBD" w:rsidRPr="00D467C9" w:rsidRDefault="009F6DBD" w:rsidP="00381602">
            <w:pPr>
              <w:pStyle w:val="ListParagraph"/>
              <w:numPr>
                <w:ilvl w:val="1"/>
                <w:numId w:val="56"/>
              </w:numPr>
              <w:spacing w:before="0" w:line="240" w:lineRule="auto"/>
              <w:contextualSpacing/>
              <w:rPr>
                <w:sz w:val="24"/>
                <w:szCs w:val="24"/>
              </w:rPr>
            </w:pPr>
            <w:r w:rsidRPr="00D467C9">
              <w:rPr>
                <w:sz w:val="24"/>
                <w:szCs w:val="24"/>
              </w:rPr>
              <w:t># qualified for free &amp; reduced lunch, languages spoken, etc.</w:t>
            </w:r>
          </w:p>
          <w:p w14:paraId="7AAA7B4A" w14:textId="4FD44540" w:rsidR="00E35ADB" w:rsidRPr="00D467C9" w:rsidRDefault="00B657EE" w:rsidP="00381602">
            <w:pPr>
              <w:pStyle w:val="ListParagraph"/>
              <w:numPr>
                <w:ilvl w:val="0"/>
                <w:numId w:val="56"/>
              </w:numPr>
              <w:spacing w:before="0" w:line="240" w:lineRule="auto"/>
              <w:contextualSpacing/>
              <w:rPr>
                <w:sz w:val="24"/>
                <w:szCs w:val="24"/>
              </w:rPr>
            </w:pPr>
            <w:r w:rsidRPr="00D467C9">
              <w:rPr>
                <w:sz w:val="24"/>
                <w:szCs w:val="24"/>
              </w:rPr>
              <w:t xml:space="preserve">Routinely track </w:t>
            </w:r>
            <w:r w:rsidR="001E0622" w:rsidRPr="00D467C9">
              <w:rPr>
                <w:sz w:val="24"/>
                <w:szCs w:val="24"/>
              </w:rPr>
              <w:t xml:space="preserve">needs and service </w:t>
            </w:r>
            <w:r w:rsidRPr="00D467C9">
              <w:rPr>
                <w:sz w:val="24"/>
                <w:szCs w:val="24"/>
              </w:rPr>
              <w:t>utilization</w:t>
            </w:r>
            <w:r w:rsidR="00241FC8" w:rsidRPr="00D467C9">
              <w:rPr>
                <w:sz w:val="24"/>
                <w:szCs w:val="24"/>
              </w:rPr>
              <w:t xml:space="preserve"> by demographic</w:t>
            </w:r>
            <w:r w:rsidR="00B95F78" w:rsidRPr="00D467C9">
              <w:rPr>
                <w:sz w:val="24"/>
                <w:szCs w:val="24"/>
              </w:rPr>
              <w:t>.</w:t>
            </w:r>
            <w:r w:rsidR="00DC2A1A" w:rsidRPr="00D467C9">
              <w:rPr>
                <w:sz w:val="24"/>
                <w:szCs w:val="24"/>
              </w:rPr>
              <w:t xml:space="preserve"> </w:t>
            </w:r>
          </w:p>
          <w:p w14:paraId="24972A72" w14:textId="79EF0BC0" w:rsidR="00B657EE" w:rsidRPr="00D467C9" w:rsidRDefault="00DC2A1A" w:rsidP="00381602">
            <w:pPr>
              <w:pStyle w:val="ListParagraph"/>
              <w:numPr>
                <w:ilvl w:val="1"/>
                <w:numId w:val="56"/>
              </w:numPr>
              <w:spacing w:before="0" w:line="240" w:lineRule="auto"/>
              <w:contextualSpacing/>
              <w:rPr>
                <w:sz w:val="24"/>
                <w:szCs w:val="24"/>
              </w:rPr>
            </w:pPr>
            <w:r w:rsidRPr="00D467C9">
              <w:rPr>
                <w:sz w:val="24"/>
                <w:szCs w:val="24"/>
              </w:rPr>
              <w:t xml:space="preserve">% </w:t>
            </w:r>
            <w:r w:rsidR="00B657EE" w:rsidRPr="00D467C9">
              <w:rPr>
                <w:sz w:val="24"/>
                <w:szCs w:val="24"/>
              </w:rPr>
              <w:t xml:space="preserve">of English language learners </w:t>
            </w:r>
            <w:r w:rsidR="00241FC8" w:rsidRPr="00D467C9">
              <w:rPr>
                <w:sz w:val="24"/>
                <w:szCs w:val="24"/>
              </w:rPr>
              <w:t>with</w:t>
            </w:r>
            <w:r w:rsidR="00B657EE" w:rsidRPr="00D467C9">
              <w:rPr>
                <w:sz w:val="24"/>
                <w:szCs w:val="24"/>
              </w:rPr>
              <w:t xml:space="preserve"> </w:t>
            </w:r>
            <w:r w:rsidR="003631C3" w:rsidRPr="00D467C9">
              <w:rPr>
                <w:sz w:val="24"/>
                <w:szCs w:val="24"/>
              </w:rPr>
              <w:t>care</w:t>
            </w:r>
            <w:r w:rsidR="00B657EE" w:rsidRPr="00D467C9">
              <w:rPr>
                <w:sz w:val="24"/>
                <w:szCs w:val="24"/>
              </w:rPr>
              <w:t xml:space="preserve"> plans</w:t>
            </w:r>
            <w:r w:rsidR="00241FC8" w:rsidRPr="00D467C9">
              <w:rPr>
                <w:sz w:val="24"/>
                <w:szCs w:val="24"/>
              </w:rPr>
              <w:t>, 504 plans, IEPs</w:t>
            </w:r>
            <w:r w:rsidRPr="00D467C9">
              <w:rPr>
                <w:sz w:val="24"/>
                <w:szCs w:val="24"/>
              </w:rPr>
              <w:t xml:space="preserve">; </w:t>
            </w:r>
            <w:r w:rsidR="00241FC8" w:rsidRPr="00D467C9">
              <w:rPr>
                <w:sz w:val="24"/>
                <w:szCs w:val="24"/>
              </w:rPr>
              <w:t xml:space="preserve">% visits to health room by </w:t>
            </w:r>
            <w:r w:rsidR="00A553CE" w:rsidRPr="00D467C9">
              <w:rPr>
                <w:sz w:val="24"/>
                <w:szCs w:val="24"/>
              </w:rPr>
              <w:t>gender</w:t>
            </w:r>
            <w:r w:rsidR="00F53989" w:rsidRPr="00D467C9">
              <w:rPr>
                <w:sz w:val="24"/>
                <w:szCs w:val="24"/>
              </w:rPr>
              <w:t>, race, economic status</w:t>
            </w:r>
            <w:r w:rsidR="00644273" w:rsidRPr="00D467C9">
              <w:rPr>
                <w:sz w:val="24"/>
                <w:szCs w:val="24"/>
              </w:rPr>
              <w:t>; etc.</w:t>
            </w:r>
          </w:p>
          <w:p w14:paraId="1C2B6873" w14:textId="6978D4AC" w:rsidR="00E35ADB" w:rsidRPr="00D467C9" w:rsidRDefault="0068478E" w:rsidP="00381602">
            <w:pPr>
              <w:pStyle w:val="ListParagraph"/>
              <w:numPr>
                <w:ilvl w:val="0"/>
                <w:numId w:val="56"/>
              </w:numPr>
              <w:spacing w:before="0" w:line="240" w:lineRule="auto"/>
              <w:contextualSpacing/>
              <w:rPr>
                <w:sz w:val="24"/>
                <w:szCs w:val="24"/>
              </w:rPr>
            </w:pPr>
            <w:r w:rsidRPr="00D467C9">
              <w:rPr>
                <w:sz w:val="24"/>
                <w:szCs w:val="24"/>
              </w:rPr>
              <w:t>Routinely</w:t>
            </w:r>
            <w:r w:rsidR="00FE11BD" w:rsidRPr="00D467C9">
              <w:rPr>
                <w:sz w:val="24"/>
                <w:szCs w:val="24"/>
              </w:rPr>
              <w:t xml:space="preserve"> gather</w:t>
            </w:r>
            <w:r w:rsidR="0072311C" w:rsidRPr="00D467C9">
              <w:rPr>
                <w:sz w:val="24"/>
                <w:szCs w:val="24"/>
              </w:rPr>
              <w:t xml:space="preserve"> input from</w:t>
            </w:r>
            <w:r w:rsidR="00396FCC" w:rsidRPr="00D467C9">
              <w:rPr>
                <w:sz w:val="24"/>
                <w:szCs w:val="24"/>
              </w:rPr>
              <w:t xml:space="preserve"> staff and students/families</w:t>
            </w:r>
            <w:r w:rsidR="00B95F78" w:rsidRPr="00D467C9">
              <w:rPr>
                <w:sz w:val="24"/>
                <w:szCs w:val="24"/>
              </w:rPr>
              <w:t xml:space="preserve"> related to social drivers and related needs</w:t>
            </w:r>
            <w:r w:rsidR="00E35ADB" w:rsidRPr="00D467C9">
              <w:rPr>
                <w:sz w:val="24"/>
                <w:szCs w:val="24"/>
              </w:rPr>
              <w:t>.</w:t>
            </w:r>
          </w:p>
          <w:p w14:paraId="3F0D5E7B" w14:textId="5C341C14" w:rsidR="0068478E" w:rsidRPr="00D467C9" w:rsidRDefault="00644273" w:rsidP="00381602">
            <w:pPr>
              <w:pStyle w:val="ListParagraph"/>
              <w:numPr>
                <w:ilvl w:val="1"/>
                <w:numId w:val="56"/>
              </w:numPr>
              <w:spacing w:before="0" w:line="240" w:lineRule="auto"/>
              <w:contextualSpacing/>
              <w:rPr>
                <w:sz w:val="24"/>
                <w:szCs w:val="24"/>
              </w:rPr>
            </w:pPr>
            <w:r w:rsidRPr="00D467C9">
              <w:rPr>
                <w:sz w:val="24"/>
                <w:szCs w:val="24"/>
              </w:rPr>
              <w:t xml:space="preserve">satisfaction surveys; </w:t>
            </w:r>
            <w:r w:rsidR="00C046B2" w:rsidRPr="00D467C9">
              <w:rPr>
                <w:sz w:val="24"/>
                <w:szCs w:val="24"/>
              </w:rPr>
              <w:t>acuity levels with social drivers assessed</w:t>
            </w:r>
            <w:r w:rsidR="00C75D82" w:rsidRPr="00D467C9">
              <w:rPr>
                <w:sz w:val="24"/>
                <w:szCs w:val="24"/>
              </w:rPr>
              <w:t>;</w:t>
            </w:r>
            <w:r w:rsidR="00C046B2" w:rsidRPr="00D467C9">
              <w:rPr>
                <w:sz w:val="24"/>
                <w:szCs w:val="24"/>
              </w:rPr>
              <w:t xml:space="preserve"> </w:t>
            </w:r>
            <w:r w:rsidR="00C75D82" w:rsidRPr="00D467C9">
              <w:rPr>
                <w:sz w:val="24"/>
                <w:szCs w:val="24"/>
              </w:rPr>
              <w:t xml:space="preserve">Student Health Survey; </w:t>
            </w:r>
            <w:r w:rsidRPr="00D467C9">
              <w:rPr>
                <w:sz w:val="24"/>
                <w:szCs w:val="24"/>
              </w:rPr>
              <w:t>etc.</w:t>
            </w:r>
          </w:p>
          <w:p w14:paraId="5B00FFDA" w14:textId="5637D998" w:rsidR="00181843" w:rsidRPr="00D467C9" w:rsidRDefault="009F6DBD" w:rsidP="00381602">
            <w:pPr>
              <w:pStyle w:val="ListParagraph"/>
              <w:numPr>
                <w:ilvl w:val="0"/>
                <w:numId w:val="56"/>
              </w:numPr>
              <w:spacing w:before="0" w:line="240" w:lineRule="auto"/>
              <w:contextualSpacing/>
              <w:rPr>
                <w:sz w:val="24"/>
                <w:szCs w:val="24"/>
              </w:rPr>
            </w:pPr>
            <w:r w:rsidRPr="00D467C9">
              <w:rPr>
                <w:sz w:val="24"/>
                <w:szCs w:val="24"/>
              </w:rPr>
              <w:t>Routine</w:t>
            </w:r>
            <w:r w:rsidR="0068478E" w:rsidRPr="00D467C9">
              <w:rPr>
                <w:sz w:val="24"/>
                <w:szCs w:val="24"/>
              </w:rPr>
              <w:t>ly provide</w:t>
            </w:r>
            <w:r w:rsidRPr="00D467C9">
              <w:rPr>
                <w:sz w:val="24"/>
                <w:szCs w:val="24"/>
              </w:rPr>
              <w:t xml:space="preserve"> professional development </w:t>
            </w:r>
            <w:r w:rsidR="00910829" w:rsidRPr="00D467C9">
              <w:rPr>
                <w:sz w:val="24"/>
                <w:szCs w:val="24"/>
              </w:rPr>
              <w:t>related to</w:t>
            </w:r>
            <w:r w:rsidR="00C074C6" w:rsidRPr="00D467C9">
              <w:rPr>
                <w:sz w:val="24"/>
                <w:szCs w:val="24"/>
              </w:rPr>
              <w:t xml:space="preserve"> </w:t>
            </w:r>
            <w:r w:rsidRPr="00D467C9">
              <w:rPr>
                <w:sz w:val="24"/>
                <w:szCs w:val="24"/>
              </w:rPr>
              <w:t>diverse needs</w:t>
            </w:r>
            <w:r w:rsidR="00181843" w:rsidRPr="00D467C9">
              <w:rPr>
                <w:sz w:val="24"/>
                <w:szCs w:val="24"/>
              </w:rPr>
              <w:t>.</w:t>
            </w:r>
          </w:p>
          <w:p w14:paraId="69DCF140" w14:textId="08F2F623" w:rsidR="00181843" w:rsidRPr="00D467C9" w:rsidRDefault="00387E66" w:rsidP="00381602">
            <w:pPr>
              <w:pStyle w:val="ListParagraph"/>
              <w:numPr>
                <w:ilvl w:val="0"/>
                <w:numId w:val="56"/>
              </w:numPr>
              <w:spacing w:before="0" w:line="240" w:lineRule="auto"/>
              <w:contextualSpacing/>
              <w:rPr>
                <w:sz w:val="24"/>
                <w:szCs w:val="24"/>
              </w:rPr>
            </w:pPr>
            <w:r w:rsidRPr="00D467C9">
              <w:rPr>
                <w:sz w:val="24"/>
                <w:szCs w:val="24"/>
              </w:rPr>
              <w:t>Maintain s</w:t>
            </w:r>
            <w:r w:rsidR="009F6DBD" w:rsidRPr="00D467C9">
              <w:rPr>
                <w:sz w:val="24"/>
                <w:szCs w:val="24"/>
              </w:rPr>
              <w:t>chool staff positions such as social worker, family liaison, community health worker, community outreach</w:t>
            </w:r>
            <w:r w:rsidR="00F35C86" w:rsidRPr="00D467C9">
              <w:rPr>
                <w:sz w:val="24"/>
                <w:szCs w:val="24"/>
              </w:rPr>
              <w:t>.</w:t>
            </w:r>
          </w:p>
          <w:p w14:paraId="2B9333B4" w14:textId="77777777" w:rsidR="003C54EA" w:rsidRPr="00D467C9" w:rsidRDefault="009F6DBD" w:rsidP="00381602">
            <w:pPr>
              <w:pStyle w:val="ListParagraph"/>
              <w:numPr>
                <w:ilvl w:val="0"/>
                <w:numId w:val="56"/>
              </w:numPr>
              <w:spacing w:before="0" w:line="240" w:lineRule="auto"/>
              <w:contextualSpacing/>
              <w:rPr>
                <w:sz w:val="24"/>
                <w:szCs w:val="24"/>
              </w:rPr>
            </w:pPr>
            <w:r w:rsidRPr="00D467C9">
              <w:rPr>
                <w:sz w:val="24"/>
                <w:szCs w:val="24"/>
              </w:rPr>
              <w:t>Assist families to enroll in Oregon Health Plan,</w:t>
            </w:r>
            <w:r w:rsidR="009B43B5" w:rsidRPr="00D467C9">
              <w:rPr>
                <w:sz w:val="24"/>
                <w:szCs w:val="24"/>
              </w:rPr>
              <w:t xml:space="preserve"> access</w:t>
            </w:r>
            <w:r w:rsidRPr="00D467C9">
              <w:rPr>
                <w:sz w:val="24"/>
                <w:szCs w:val="24"/>
              </w:rPr>
              <w:t xml:space="preserve"> insurance. </w:t>
            </w:r>
          </w:p>
          <w:p w14:paraId="4E607705" w14:textId="153216C6" w:rsidR="003C54EA" w:rsidRPr="00D467C9" w:rsidRDefault="009F6DBD" w:rsidP="00381602">
            <w:pPr>
              <w:pStyle w:val="ListParagraph"/>
              <w:numPr>
                <w:ilvl w:val="0"/>
                <w:numId w:val="56"/>
              </w:numPr>
              <w:spacing w:before="0" w:line="240" w:lineRule="auto"/>
              <w:contextualSpacing/>
              <w:rPr>
                <w:sz w:val="24"/>
                <w:szCs w:val="24"/>
              </w:rPr>
            </w:pPr>
            <w:r w:rsidRPr="00D467C9">
              <w:rPr>
                <w:sz w:val="24"/>
                <w:szCs w:val="24"/>
              </w:rPr>
              <w:t>Ensur</w:t>
            </w:r>
            <w:r w:rsidR="009B43B5" w:rsidRPr="00D467C9">
              <w:rPr>
                <w:sz w:val="24"/>
                <w:szCs w:val="24"/>
              </w:rPr>
              <w:t>e</w:t>
            </w:r>
            <w:r w:rsidRPr="00D467C9">
              <w:rPr>
                <w:sz w:val="24"/>
                <w:szCs w:val="24"/>
              </w:rPr>
              <w:t>/improv</w:t>
            </w:r>
            <w:r w:rsidR="009B43B5" w:rsidRPr="00D467C9">
              <w:rPr>
                <w:sz w:val="24"/>
                <w:szCs w:val="24"/>
              </w:rPr>
              <w:t>e</w:t>
            </w:r>
            <w:r w:rsidRPr="00D467C9">
              <w:rPr>
                <w:sz w:val="24"/>
                <w:szCs w:val="24"/>
              </w:rPr>
              <w:t xml:space="preserve"> access to nutritious foods</w:t>
            </w:r>
            <w:r w:rsidR="009B43B5" w:rsidRPr="00D467C9">
              <w:rPr>
                <w:sz w:val="24"/>
                <w:szCs w:val="24"/>
              </w:rPr>
              <w:t xml:space="preserve">: </w:t>
            </w:r>
            <w:r w:rsidRPr="00D467C9">
              <w:rPr>
                <w:sz w:val="24"/>
                <w:szCs w:val="24"/>
              </w:rPr>
              <w:t>universal breakfast or lunch programs; farm to school activities; community food boxes</w:t>
            </w:r>
            <w:r w:rsidR="009B43B5" w:rsidRPr="00D467C9">
              <w:rPr>
                <w:sz w:val="24"/>
                <w:szCs w:val="24"/>
              </w:rPr>
              <w:t>, etc.</w:t>
            </w:r>
          </w:p>
          <w:p w14:paraId="3181185A" w14:textId="6040AFB4" w:rsidR="003C54EA" w:rsidRPr="00D467C9" w:rsidRDefault="009F6DBD" w:rsidP="00381602">
            <w:pPr>
              <w:pStyle w:val="ListParagraph"/>
              <w:numPr>
                <w:ilvl w:val="0"/>
                <w:numId w:val="56"/>
              </w:numPr>
              <w:spacing w:before="0" w:line="240" w:lineRule="auto"/>
              <w:contextualSpacing/>
              <w:rPr>
                <w:sz w:val="24"/>
                <w:szCs w:val="24"/>
              </w:rPr>
            </w:pPr>
            <w:r w:rsidRPr="00D467C9">
              <w:rPr>
                <w:sz w:val="24"/>
                <w:szCs w:val="24"/>
              </w:rPr>
              <w:t xml:space="preserve">Offer inclusive options </w:t>
            </w:r>
            <w:r w:rsidR="00BD5F6D" w:rsidRPr="00D467C9">
              <w:rPr>
                <w:sz w:val="24"/>
                <w:szCs w:val="24"/>
              </w:rPr>
              <w:t>for communication and support</w:t>
            </w:r>
            <w:r w:rsidR="009B43B5" w:rsidRPr="00D467C9">
              <w:rPr>
                <w:sz w:val="24"/>
                <w:szCs w:val="24"/>
              </w:rPr>
              <w:t xml:space="preserve">: </w:t>
            </w:r>
            <w:r w:rsidRPr="00D467C9">
              <w:rPr>
                <w:sz w:val="24"/>
                <w:szCs w:val="24"/>
              </w:rPr>
              <w:t>in-person/remote, multiple times/days, diverse languages, etc.</w:t>
            </w:r>
          </w:p>
          <w:p w14:paraId="7826FCCB" w14:textId="77777777" w:rsidR="00ED10B6" w:rsidRPr="00D467C9" w:rsidRDefault="00ED10B6" w:rsidP="00381602">
            <w:pPr>
              <w:pStyle w:val="ListParagraph"/>
              <w:numPr>
                <w:ilvl w:val="0"/>
                <w:numId w:val="56"/>
              </w:numPr>
              <w:spacing w:before="0" w:line="240" w:lineRule="auto"/>
              <w:contextualSpacing/>
              <w:rPr>
                <w:sz w:val="24"/>
                <w:szCs w:val="24"/>
              </w:rPr>
            </w:pPr>
            <w:r w:rsidRPr="00D467C9">
              <w:rPr>
                <w:sz w:val="24"/>
                <w:szCs w:val="24"/>
              </w:rPr>
              <w:t>Include bilingual/bicultural staff in health program. See 1S-4 Staff diversity.</w:t>
            </w:r>
          </w:p>
          <w:p w14:paraId="14E03391" w14:textId="5FF369CB" w:rsidR="00ED10B6" w:rsidRPr="00D467C9" w:rsidRDefault="00ED10B6" w:rsidP="00381602">
            <w:pPr>
              <w:pStyle w:val="ListParagraph"/>
              <w:numPr>
                <w:ilvl w:val="0"/>
                <w:numId w:val="56"/>
              </w:numPr>
              <w:spacing w:before="0" w:line="240" w:lineRule="auto"/>
              <w:contextualSpacing/>
              <w:rPr>
                <w:sz w:val="24"/>
                <w:szCs w:val="24"/>
              </w:rPr>
            </w:pPr>
            <w:r w:rsidRPr="00D467C9">
              <w:rPr>
                <w:sz w:val="24"/>
                <w:szCs w:val="24"/>
              </w:rPr>
              <w:t>Assist families to access primary care, mental health care, other community care. See 3T-3: referrals.</w:t>
            </w:r>
          </w:p>
          <w:p w14:paraId="1632F415" w14:textId="2780C075" w:rsidR="007B73AB" w:rsidRPr="00D467C9" w:rsidRDefault="009F6DBD" w:rsidP="00381602">
            <w:pPr>
              <w:pStyle w:val="ListParagraph"/>
              <w:numPr>
                <w:ilvl w:val="0"/>
                <w:numId w:val="56"/>
              </w:numPr>
              <w:spacing w:before="0" w:line="240" w:lineRule="auto"/>
              <w:contextualSpacing/>
              <w:rPr>
                <w:sz w:val="24"/>
                <w:szCs w:val="24"/>
              </w:rPr>
            </w:pPr>
            <w:r w:rsidRPr="00D467C9">
              <w:rPr>
                <w:sz w:val="24"/>
                <w:szCs w:val="24"/>
              </w:rPr>
              <w:t xml:space="preserve">Additional strategies specific to the </w:t>
            </w:r>
            <w:r w:rsidR="00ED10B6" w:rsidRPr="00D467C9">
              <w:rPr>
                <w:sz w:val="24"/>
                <w:szCs w:val="24"/>
              </w:rPr>
              <w:t>school setting</w:t>
            </w:r>
            <w:r w:rsidR="00F35C86" w:rsidRPr="00D467C9">
              <w:rPr>
                <w:sz w:val="24"/>
                <w:szCs w:val="24"/>
              </w:rPr>
              <w:t>.</w:t>
            </w:r>
          </w:p>
        </w:tc>
        <w:tc>
          <w:tcPr>
            <w:tcW w:w="1072" w:type="dxa"/>
            <w:shd w:val="clear" w:color="auto" w:fill="F2F2F2" w:themeFill="background1" w:themeFillShade="F2"/>
          </w:tcPr>
          <w:p w14:paraId="3BCA911C" w14:textId="77777777" w:rsidR="007B73AB" w:rsidRPr="00D467C9" w:rsidRDefault="007B73AB">
            <w:pPr>
              <w:spacing w:before="0"/>
              <w:ind w:left="0"/>
              <w:jc w:val="center"/>
              <w:rPr>
                <w:noProof/>
                <w:sz w:val="22"/>
                <w:szCs w:val="22"/>
              </w:rPr>
            </w:pPr>
            <w:r w:rsidRPr="00D467C9">
              <w:rPr>
                <w:noProof/>
                <w:sz w:val="22"/>
                <w:szCs w:val="22"/>
              </w:rPr>
              <w:drawing>
                <wp:inline distT="0" distB="0" distL="0" distR="0" wp14:anchorId="1D9B65CD" wp14:editId="6D9D269D">
                  <wp:extent cx="274320" cy="274320"/>
                  <wp:effectExtent l="0" t="0" r="0" b="0"/>
                  <wp:docPr id="716641656" name="Graphic 716641656"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7B73AB" w:rsidRPr="00D467C9" w14:paraId="69EA991F" w14:textId="77777777" w:rsidTr="004B105F">
        <w:tc>
          <w:tcPr>
            <w:tcW w:w="540" w:type="dxa"/>
            <w:tcBorders>
              <w:right w:val="nil"/>
            </w:tcBorders>
            <w:shd w:val="clear" w:color="auto" w:fill="F2F2F2" w:themeFill="background1" w:themeFillShade="F2"/>
          </w:tcPr>
          <w:p w14:paraId="04B76B45" w14:textId="3EFF5640" w:rsidR="007B73AB" w:rsidRPr="00D467C9" w:rsidRDefault="007B73AB" w:rsidP="004650B0">
            <w:pPr>
              <w:spacing w:before="0" w:line="240" w:lineRule="auto"/>
              <w:ind w:left="0"/>
              <w:jc w:val="center"/>
            </w:pPr>
            <w:r w:rsidRPr="00D467C9">
              <w:rPr>
                <w:b/>
                <w:bCs/>
                <w:sz w:val="40"/>
                <w:szCs w:val="40"/>
              </w:rPr>
              <w:t>2</w:t>
            </w:r>
          </w:p>
        </w:tc>
        <w:tc>
          <w:tcPr>
            <w:tcW w:w="8828" w:type="dxa"/>
            <w:tcBorders>
              <w:left w:val="nil"/>
            </w:tcBorders>
            <w:shd w:val="clear" w:color="auto" w:fill="F2F2F2" w:themeFill="background1" w:themeFillShade="F2"/>
          </w:tcPr>
          <w:p w14:paraId="6B58017B" w14:textId="00F5CC8D" w:rsidR="00380E9F" w:rsidRPr="00D467C9" w:rsidRDefault="0088194B" w:rsidP="00381602">
            <w:pPr>
              <w:pStyle w:val="ListParagraph"/>
              <w:numPr>
                <w:ilvl w:val="0"/>
                <w:numId w:val="57"/>
              </w:numPr>
              <w:spacing w:before="0" w:line="240" w:lineRule="auto"/>
              <w:contextualSpacing/>
              <w:rPr>
                <w:sz w:val="24"/>
                <w:szCs w:val="24"/>
              </w:rPr>
            </w:pPr>
            <w:r w:rsidRPr="00D467C9">
              <w:rPr>
                <w:sz w:val="24"/>
                <w:szCs w:val="24"/>
              </w:rPr>
              <w:t xml:space="preserve">3 </w:t>
            </w:r>
            <w:r w:rsidR="0071076F" w:rsidRPr="00D467C9">
              <w:rPr>
                <w:sz w:val="24"/>
                <w:szCs w:val="24"/>
              </w:rPr>
              <w:t>to</w:t>
            </w:r>
            <w:r w:rsidRPr="00D467C9">
              <w:rPr>
                <w:sz w:val="24"/>
                <w:szCs w:val="24"/>
              </w:rPr>
              <w:t xml:space="preserve"> </w:t>
            </w:r>
            <w:r w:rsidR="0071076F" w:rsidRPr="00D467C9">
              <w:rPr>
                <w:sz w:val="24"/>
                <w:szCs w:val="24"/>
              </w:rPr>
              <w:t>5</w:t>
            </w:r>
            <w:r w:rsidR="00380E9F" w:rsidRPr="00D467C9">
              <w:rPr>
                <w:sz w:val="24"/>
                <w:szCs w:val="24"/>
              </w:rPr>
              <w:t xml:space="preserve"> strategies are</w:t>
            </w:r>
            <w:r w:rsidR="0071076F" w:rsidRPr="00D467C9">
              <w:rPr>
                <w:sz w:val="24"/>
                <w:szCs w:val="24"/>
              </w:rPr>
              <w:t xml:space="preserve"> used.</w:t>
            </w:r>
            <w:r w:rsidR="00380E9F" w:rsidRPr="00D467C9">
              <w:rPr>
                <w:sz w:val="24"/>
                <w:szCs w:val="24"/>
              </w:rPr>
              <w:t xml:space="preserve"> </w:t>
            </w:r>
          </w:p>
          <w:p w14:paraId="0B9AEE44" w14:textId="20EF6B2C" w:rsidR="007B73AB" w:rsidRPr="00D467C9" w:rsidRDefault="004650B0" w:rsidP="00381602">
            <w:pPr>
              <w:pStyle w:val="ListParagraph"/>
              <w:numPr>
                <w:ilvl w:val="0"/>
                <w:numId w:val="57"/>
              </w:numPr>
              <w:spacing w:before="0" w:after="0" w:line="240" w:lineRule="auto"/>
              <w:contextualSpacing/>
              <w:rPr>
                <w:sz w:val="24"/>
                <w:szCs w:val="24"/>
              </w:rPr>
            </w:pPr>
            <w:r w:rsidRPr="00D467C9">
              <w:rPr>
                <w:sz w:val="24"/>
                <w:szCs w:val="24"/>
              </w:rPr>
              <w:t xml:space="preserve">Data </w:t>
            </w:r>
            <w:r w:rsidR="00C70976" w:rsidRPr="00D467C9">
              <w:rPr>
                <w:sz w:val="24"/>
                <w:szCs w:val="24"/>
              </w:rPr>
              <w:t>is available but is not used consistently</w:t>
            </w:r>
            <w:r w:rsidRPr="00D467C9">
              <w:rPr>
                <w:sz w:val="24"/>
                <w:szCs w:val="24"/>
              </w:rPr>
              <w:t xml:space="preserve">. </w:t>
            </w:r>
          </w:p>
        </w:tc>
        <w:tc>
          <w:tcPr>
            <w:tcW w:w="1072" w:type="dxa"/>
            <w:shd w:val="clear" w:color="auto" w:fill="F2F2F2" w:themeFill="background1" w:themeFillShade="F2"/>
          </w:tcPr>
          <w:p w14:paraId="51B36305" w14:textId="77777777" w:rsidR="007B73AB" w:rsidRPr="00D467C9" w:rsidRDefault="007B73AB">
            <w:pPr>
              <w:spacing w:before="0"/>
              <w:ind w:left="0"/>
              <w:jc w:val="center"/>
              <w:rPr>
                <w:noProof/>
                <w:sz w:val="22"/>
                <w:szCs w:val="22"/>
              </w:rPr>
            </w:pPr>
            <w:r w:rsidRPr="00D467C9">
              <w:rPr>
                <w:noProof/>
                <w:sz w:val="22"/>
                <w:szCs w:val="22"/>
              </w:rPr>
              <w:drawing>
                <wp:inline distT="0" distB="0" distL="0" distR="0" wp14:anchorId="40DF3744" wp14:editId="4E580AA3">
                  <wp:extent cx="274320" cy="274320"/>
                  <wp:effectExtent l="0" t="0" r="0" b="0"/>
                  <wp:docPr id="1859237672" name="Graphic 1859237672"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7B73AB" w:rsidRPr="00D467C9" w14:paraId="1D12C8F7" w14:textId="77777777" w:rsidTr="004B105F">
        <w:trPr>
          <w:trHeight w:val="665"/>
        </w:trPr>
        <w:tc>
          <w:tcPr>
            <w:tcW w:w="540" w:type="dxa"/>
            <w:tcBorders>
              <w:right w:val="nil"/>
            </w:tcBorders>
            <w:shd w:val="clear" w:color="auto" w:fill="F2F2F2" w:themeFill="background1" w:themeFillShade="F2"/>
          </w:tcPr>
          <w:p w14:paraId="0E38E66E" w14:textId="24C26F5C" w:rsidR="007B73AB" w:rsidRPr="00D467C9" w:rsidRDefault="007B73AB" w:rsidP="00396616">
            <w:pPr>
              <w:spacing w:before="0" w:line="240" w:lineRule="auto"/>
              <w:ind w:left="0"/>
              <w:jc w:val="center"/>
            </w:pPr>
            <w:r w:rsidRPr="00D467C9">
              <w:rPr>
                <w:b/>
                <w:bCs/>
                <w:sz w:val="40"/>
                <w:szCs w:val="40"/>
              </w:rPr>
              <w:t>1</w:t>
            </w:r>
          </w:p>
        </w:tc>
        <w:tc>
          <w:tcPr>
            <w:tcW w:w="8828" w:type="dxa"/>
            <w:tcBorders>
              <w:left w:val="nil"/>
            </w:tcBorders>
            <w:shd w:val="clear" w:color="auto" w:fill="F2F2F2" w:themeFill="background1" w:themeFillShade="F2"/>
          </w:tcPr>
          <w:p w14:paraId="1EBBEB6A" w14:textId="68EEE4B7" w:rsidR="007A2D99" w:rsidRPr="00D467C9" w:rsidRDefault="0071076F" w:rsidP="00381602">
            <w:pPr>
              <w:pStyle w:val="ListParagraph"/>
              <w:numPr>
                <w:ilvl w:val="0"/>
                <w:numId w:val="57"/>
              </w:numPr>
              <w:spacing w:before="0" w:line="240" w:lineRule="auto"/>
              <w:contextualSpacing/>
              <w:rPr>
                <w:sz w:val="24"/>
                <w:szCs w:val="24"/>
              </w:rPr>
            </w:pPr>
            <w:r w:rsidRPr="00D467C9">
              <w:rPr>
                <w:sz w:val="24"/>
                <w:szCs w:val="24"/>
              </w:rPr>
              <w:t>1 or 2</w:t>
            </w:r>
            <w:r w:rsidR="007A2D99" w:rsidRPr="00D467C9">
              <w:rPr>
                <w:sz w:val="24"/>
                <w:szCs w:val="24"/>
              </w:rPr>
              <w:t xml:space="preserve"> strategies are </w:t>
            </w:r>
            <w:r w:rsidRPr="00D467C9">
              <w:rPr>
                <w:sz w:val="24"/>
                <w:szCs w:val="24"/>
              </w:rPr>
              <w:t>used</w:t>
            </w:r>
            <w:r w:rsidR="007A2D99" w:rsidRPr="00D467C9">
              <w:rPr>
                <w:sz w:val="24"/>
                <w:szCs w:val="24"/>
              </w:rPr>
              <w:t>.</w:t>
            </w:r>
          </w:p>
          <w:p w14:paraId="37ECB5CB" w14:textId="14353688" w:rsidR="007B73AB" w:rsidRPr="00D467C9" w:rsidRDefault="004650B0" w:rsidP="00381602">
            <w:pPr>
              <w:pStyle w:val="ListParagraph"/>
              <w:numPr>
                <w:ilvl w:val="0"/>
                <w:numId w:val="57"/>
              </w:numPr>
              <w:spacing w:before="0" w:after="0" w:line="240" w:lineRule="auto"/>
              <w:contextualSpacing/>
              <w:rPr>
                <w:sz w:val="24"/>
                <w:szCs w:val="24"/>
              </w:rPr>
            </w:pPr>
            <w:r w:rsidRPr="00D467C9">
              <w:rPr>
                <w:sz w:val="24"/>
                <w:szCs w:val="24"/>
              </w:rPr>
              <w:t>Data is</w:t>
            </w:r>
            <w:r w:rsidR="00396616" w:rsidRPr="00D467C9">
              <w:rPr>
                <w:sz w:val="24"/>
                <w:szCs w:val="24"/>
              </w:rPr>
              <w:t xml:space="preserve"> minimal or </w:t>
            </w:r>
            <w:r w:rsidR="00626FF6" w:rsidRPr="00D467C9">
              <w:rPr>
                <w:sz w:val="24"/>
                <w:szCs w:val="24"/>
              </w:rPr>
              <w:t xml:space="preserve">only </w:t>
            </w:r>
            <w:r w:rsidR="00396616" w:rsidRPr="00D467C9">
              <w:rPr>
                <w:sz w:val="24"/>
                <w:szCs w:val="24"/>
              </w:rPr>
              <w:t>anecdotal</w:t>
            </w:r>
            <w:r w:rsidR="00626FF6" w:rsidRPr="00D467C9">
              <w:rPr>
                <w:sz w:val="24"/>
                <w:szCs w:val="24"/>
              </w:rPr>
              <w:t>.</w:t>
            </w:r>
          </w:p>
        </w:tc>
        <w:tc>
          <w:tcPr>
            <w:tcW w:w="1072" w:type="dxa"/>
            <w:shd w:val="clear" w:color="auto" w:fill="F2F2F2" w:themeFill="background1" w:themeFillShade="F2"/>
          </w:tcPr>
          <w:p w14:paraId="0F07108E" w14:textId="77777777" w:rsidR="007B73AB" w:rsidRPr="00D467C9" w:rsidRDefault="007B73AB">
            <w:pPr>
              <w:spacing w:before="0"/>
              <w:ind w:left="0"/>
              <w:jc w:val="center"/>
              <w:rPr>
                <w:sz w:val="24"/>
                <w:szCs w:val="24"/>
              </w:rPr>
            </w:pPr>
            <w:r w:rsidRPr="00D467C9">
              <w:rPr>
                <w:noProof/>
                <w:sz w:val="22"/>
                <w:szCs w:val="22"/>
              </w:rPr>
              <w:drawing>
                <wp:inline distT="0" distB="0" distL="0" distR="0" wp14:anchorId="229CEE60" wp14:editId="7971A693">
                  <wp:extent cx="274320" cy="274320"/>
                  <wp:effectExtent l="0" t="0" r="0" b="0"/>
                  <wp:docPr id="1622622435" name="Graphic 1622622435"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7B73AB" w:rsidRPr="00D467C9" w14:paraId="2CD8CB54" w14:textId="77777777" w:rsidTr="004B105F">
        <w:tc>
          <w:tcPr>
            <w:tcW w:w="540" w:type="dxa"/>
            <w:tcBorders>
              <w:right w:val="nil"/>
            </w:tcBorders>
            <w:shd w:val="clear" w:color="auto" w:fill="F2F2F2" w:themeFill="background1" w:themeFillShade="F2"/>
          </w:tcPr>
          <w:p w14:paraId="4ABD377F" w14:textId="3A3187DA" w:rsidR="007B73AB" w:rsidRPr="00D467C9" w:rsidRDefault="007B73AB" w:rsidP="00396616">
            <w:pPr>
              <w:spacing w:before="0" w:line="240" w:lineRule="auto"/>
              <w:ind w:left="0"/>
              <w:jc w:val="center"/>
              <w:rPr>
                <w:b/>
                <w:bCs/>
              </w:rPr>
            </w:pPr>
            <w:r w:rsidRPr="00D467C9">
              <w:rPr>
                <w:b/>
                <w:bCs/>
                <w:sz w:val="40"/>
                <w:szCs w:val="40"/>
              </w:rPr>
              <w:t>0</w:t>
            </w:r>
          </w:p>
        </w:tc>
        <w:tc>
          <w:tcPr>
            <w:tcW w:w="8828" w:type="dxa"/>
            <w:tcBorders>
              <w:left w:val="nil"/>
            </w:tcBorders>
            <w:shd w:val="clear" w:color="auto" w:fill="F2F2F2" w:themeFill="background1" w:themeFillShade="F2"/>
          </w:tcPr>
          <w:p w14:paraId="60BED0FA" w14:textId="77777777" w:rsidR="005963E5" w:rsidRPr="00D467C9" w:rsidRDefault="005963E5" w:rsidP="00381602">
            <w:pPr>
              <w:pStyle w:val="ListParagraph"/>
              <w:numPr>
                <w:ilvl w:val="0"/>
                <w:numId w:val="57"/>
              </w:numPr>
              <w:spacing w:before="0" w:line="240" w:lineRule="auto"/>
              <w:contextualSpacing/>
              <w:rPr>
                <w:sz w:val="24"/>
                <w:szCs w:val="24"/>
              </w:rPr>
            </w:pPr>
            <w:r w:rsidRPr="00D467C9">
              <w:rPr>
                <w:sz w:val="24"/>
                <w:szCs w:val="24"/>
              </w:rPr>
              <w:t>No strategies in place related to social drivers of health and education.</w:t>
            </w:r>
          </w:p>
          <w:p w14:paraId="5806ED4F" w14:textId="14ECBFC6" w:rsidR="007B73AB" w:rsidRPr="00D467C9" w:rsidRDefault="008574C8" w:rsidP="00381602">
            <w:pPr>
              <w:pStyle w:val="ListParagraph"/>
              <w:numPr>
                <w:ilvl w:val="0"/>
                <w:numId w:val="57"/>
              </w:numPr>
              <w:spacing w:before="0" w:line="240" w:lineRule="auto"/>
              <w:contextualSpacing/>
              <w:rPr>
                <w:sz w:val="24"/>
                <w:szCs w:val="24"/>
              </w:rPr>
            </w:pPr>
            <w:r w:rsidRPr="00D467C9">
              <w:rPr>
                <w:sz w:val="24"/>
                <w:szCs w:val="24"/>
              </w:rPr>
              <w:t>No information gathered</w:t>
            </w:r>
            <w:r w:rsidR="006756CF" w:rsidRPr="00D467C9">
              <w:rPr>
                <w:sz w:val="24"/>
                <w:szCs w:val="24"/>
              </w:rPr>
              <w:t xml:space="preserve"> related to social drivers of health and education.</w:t>
            </w:r>
          </w:p>
        </w:tc>
        <w:tc>
          <w:tcPr>
            <w:tcW w:w="1072" w:type="dxa"/>
            <w:shd w:val="clear" w:color="auto" w:fill="F2F2F2" w:themeFill="background1" w:themeFillShade="F2"/>
          </w:tcPr>
          <w:p w14:paraId="1CCAD84D" w14:textId="77777777" w:rsidR="007B73AB" w:rsidRPr="00D467C9" w:rsidRDefault="007B73AB">
            <w:pPr>
              <w:spacing w:before="0"/>
              <w:ind w:left="0"/>
              <w:jc w:val="center"/>
              <w:rPr>
                <w:sz w:val="24"/>
                <w:szCs w:val="24"/>
              </w:rPr>
            </w:pPr>
            <w:r w:rsidRPr="00D467C9">
              <w:rPr>
                <w:noProof/>
                <w:sz w:val="22"/>
                <w:szCs w:val="22"/>
              </w:rPr>
              <w:drawing>
                <wp:inline distT="0" distB="0" distL="0" distR="0" wp14:anchorId="18103D1B" wp14:editId="4204F745">
                  <wp:extent cx="274320" cy="274320"/>
                  <wp:effectExtent l="0" t="0" r="0" b="0"/>
                  <wp:docPr id="100607796" name="Graphic 100607796"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bl>
    <w:p w14:paraId="55A48DBE" w14:textId="77777777" w:rsidR="006A79D3" w:rsidRDefault="006A79D3">
      <w:pPr>
        <w:spacing w:before="0" w:line="240" w:lineRule="auto"/>
        <w:ind w:left="0"/>
        <w:rPr>
          <w:rFonts w:eastAsiaTheme="majorEastAsia" w:cstheme="majorBidi"/>
          <w:iCs/>
          <w:color w:val="004982"/>
          <w:sz w:val="28"/>
        </w:rPr>
      </w:pPr>
      <w:bookmarkStart w:id="106" w:name="_Goal_Area_4C."/>
      <w:bookmarkEnd w:id="106"/>
      <w:r>
        <w:br w:type="page"/>
      </w:r>
    </w:p>
    <w:p w14:paraId="357A0C12" w14:textId="558E7829" w:rsidR="00D706F1" w:rsidRPr="004172E0" w:rsidRDefault="002A5397" w:rsidP="004172E0">
      <w:pPr>
        <w:pStyle w:val="Heading4"/>
        <w:spacing w:after="0"/>
      </w:pPr>
      <w:r w:rsidRPr="00C641D4">
        <w:lastRenderedPageBreak/>
        <w:t xml:space="preserve">Goal Area </w:t>
      </w:r>
      <w:r>
        <w:t>4</w:t>
      </w:r>
      <w:r w:rsidR="00420BD2">
        <w:t>C</w:t>
      </w:r>
      <w:r w:rsidR="00917406">
        <w:t>.</w:t>
      </w:r>
      <w:r w:rsidR="00420BD2">
        <w:t xml:space="preserve"> Community Engagement</w:t>
      </w:r>
      <w:r w:rsidR="004172E0">
        <w:tab/>
      </w:r>
      <w:r w:rsidR="004172E0">
        <w:tab/>
      </w:r>
      <w:r w:rsidR="004172E0">
        <w:tab/>
      </w:r>
      <w:hyperlink w:anchor="_Regulations_related_to" w:history="1">
        <w:r w:rsidR="00D706F1" w:rsidRPr="00D467C9">
          <w:rPr>
            <w:rStyle w:val="Hyperlink"/>
          </w:rPr>
          <w:t>Regulations related to 4C</w:t>
        </w:r>
      </w:hyperlink>
    </w:p>
    <w:p w14:paraId="48A74FDB" w14:textId="2BC8127D" w:rsidR="00EF0A78" w:rsidRPr="00D467C9" w:rsidRDefault="00EF0A78" w:rsidP="00EF0A78">
      <w:pPr>
        <w:spacing w:before="0" w:line="276" w:lineRule="auto"/>
        <w:ind w:left="0"/>
        <w:rPr>
          <w:color w:val="BB3D10"/>
          <w:sz w:val="32"/>
          <w:szCs w:val="32"/>
        </w:rPr>
      </w:pPr>
      <w:r w:rsidRPr="00D467C9">
        <w:rPr>
          <w:color w:val="97310D"/>
          <w:sz w:val="32"/>
          <w:szCs w:val="32"/>
        </w:rPr>
        <w:t>Feature 4C-1.</w:t>
      </w:r>
      <w:r w:rsidRPr="00D467C9">
        <w:rPr>
          <w:sz w:val="28"/>
          <w:szCs w:val="28"/>
        </w:rPr>
        <w:t xml:space="preserve"> RN, health staff maintain awareness of community resources, organizations, programs. School health staff seek and share information for improved student and family support.</w:t>
      </w:r>
    </w:p>
    <w:tbl>
      <w:tblPr>
        <w:tblStyle w:val="TableGrid"/>
        <w:tblW w:w="10440" w:type="dxa"/>
        <w:tblInd w:w="-5" w:type="dxa"/>
        <w:tblBorders>
          <w:left w:val="single" w:sz="48" w:space="0" w:color="B1D8C5"/>
        </w:tblBorders>
        <w:tblLook w:val="04A0" w:firstRow="1" w:lastRow="0" w:firstColumn="1" w:lastColumn="0" w:noHBand="0" w:noVBand="1"/>
      </w:tblPr>
      <w:tblGrid>
        <w:gridCol w:w="540"/>
        <w:gridCol w:w="8828"/>
        <w:gridCol w:w="1072"/>
      </w:tblGrid>
      <w:tr w:rsidR="00EF0A78" w:rsidRPr="00D467C9" w14:paraId="0BDCC96C" w14:textId="77777777" w:rsidTr="00EF0A78">
        <w:tc>
          <w:tcPr>
            <w:tcW w:w="9368" w:type="dxa"/>
            <w:gridSpan w:val="2"/>
            <w:shd w:val="clear" w:color="auto" w:fill="auto"/>
          </w:tcPr>
          <w:p w14:paraId="38359D3D" w14:textId="2A8E8C2D" w:rsidR="00EF0A78" w:rsidRPr="00D467C9" w:rsidRDefault="00EF0A78" w:rsidP="00EF0A78">
            <w:pPr>
              <w:spacing w:before="0" w:line="240" w:lineRule="auto"/>
              <w:ind w:left="0"/>
              <w:jc w:val="center"/>
              <w:rPr>
                <w:sz w:val="28"/>
                <w:szCs w:val="28"/>
              </w:rPr>
            </w:pPr>
            <w:r w:rsidRPr="00D467C9">
              <w:rPr>
                <w:b/>
                <w:bCs/>
                <w:sz w:val="28"/>
                <w:szCs w:val="28"/>
              </w:rPr>
              <w:t>Description of feature</w:t>
            </w:r>
          </w:p>
        </w:tc>
        <w:tc>
          <w:tcPr>
            <w:tcW w:w="1072" w:type="dxa"/>
            <w:shd w:val="clear" w:color="auto" w:fill="auto"/>
          </w:tcPr>
          <w:p w14:paraId="7BDDED12" w14:textId="705E5CE8" w:rsidR="00EF0A78" w:rsidRPr="00D467C9" w:rsidRDefault="00EF0A78" w:rsidP="00EF0A78">
            <w:pPr>
              <w:spacing w:before="0"/>
              <w:ind w:left="0"/>
              <w:jc w:val="center"/>
              <w:rPr>
                <w:b/>
                <w:bCs/>
                <w:sz w:val="24"/>
                <w:szCs w:val="24"/>
              </w:rPr>
            </w:pPr>
            <w:r w:rsidRPr="00D467C9">
              <w:rPr>
                <w:b/>
                <w:bCs/>
                <w:sz w:val="28"/>
                <w:szCs w:val="28"/>
              </w:rPr>
              <w:t>Status</w:t>
            </w:r>
          </w:p>
        </w:tc>
      </w:tr>
      <w:tr w:rsidR="002A5397" w:rsidRPr="00D467C9" w14:paraId="732601CD" w14:textId="77777777" w:rsidTr="004B105F">
        <w:tc>
          <w:tcPr>
            <w:tcW w:w="540" w:type="dxa"/>
            <w:tcBorders>
              <w:right w:val="nil"/>
            </w:tcBorders>
            <w:shd w:val="clear" w:color="auto" w:fill="auto"/>
          </w:tcPr>
          <w:p w14:paraId="3027EDB5" w14:textId="77777777" w:rsidR="002A5397" w:rsidRPr="00D467C9" w:rsidRDefault="002A5397">
            <w:pPr>
              <w:spacing w:before="0" w:line="240" w:lineRule="auto"/>
              <w:ind w:left="0"/>
              <w:jc w:val="center"/>
              <w:rPr>
                <w:b/>
                <w:bCs/>
                <w:sz w:val="40"/>
                <w:szCs w:val="40"/>
              </w:rPr>
            </w:pPr>
            <w:r w:rsidRPr="00D467C9">
              <w:rPr>
                <w:b/>
                <w:bCs/>
                <w:sz w:val="40"/>
                <w:szCs w:val="40"/>
              </w:rPr>
              <w:t>3</w:t>
            </w:r>
          </w:p>
          <w:p w14:paraId="06D6F872" w14:textId="77777777" w:rsidR="002A5397" w:rsidRPr="00D467C9" w:rsidRDefault="002A5397">
            <w:pPr>
              <w:spacing w:before="0" w:line="240" w:lineRule="auto"/>
              <w:ind w:left="0"/>
            </w:pPr>
            <w:r w:rsidRPr="00D467C9">
              <w:rPr>
                <w:b/>
                <w:bCs/>
                <w:sz w:val="24"/>
                <w:szCs w:val="24"/>
              </w:rPr>
              <w:t xml:space="preserve"> </w:t>
            </w:r>
          </w:p>
        </w:tc>
        <w:tc>
          <w:tcPr>
            <w:tcW w:w="8828" w:type="dxa"/>
            <w:tcBorders>
              <w:left w:val="nil"/>
            </w:tcBorders>
            <w:shd w:val="clear" w:color="auto" w:fill="auto"/>
          </w:tcPr>
          <w:p w14:paraId="7438798E" w14:textId="4703DE6D" w:rsidR="002A5397" w:rsidRPr="00D467C9" w:rsidRDefault="00E53106" w:rsidP="00381602">
            <w:pPr>
              <w:pStyle w:val="ListParagraph"/>
              <w:numPr>
                <w:ilvl w:val="0"/>
                <w:numId w:val="32"/>
              </w:numPr>
              <w:tabs>
                <w:tab w:val="left" w:pos="6349"/>
              </w:tabs>
              <w:spacing w:before="0" w:after="0" w:line="240" w:lineRule="auto"/>
              <w:contextualSpacing/>
              <w:rPr>
                <w:sz w:val="24"/>
                <w:szCs w:val="24"/>
              </w:rPr>
            </w:pPr>
            <w:r w:rsidRPr="00D467C9">
              <w:rPr>
                <w:sz w:val="24"/>
                <w:szCs w:val="24"/>
                <w:u w:val="single"/>
              </w:rPr>
              <w:t>Community resources known:</w:t>
            </w:r>
            <w:r w:rsidRPr="00D467C9">
              <w:rPr>
                <w:sz w:val="24"/>
                <w:szCs w:val="24"/>
              </w:rPr>
              <w:t xml:space="preserve"> H</w:t>
            </w:r>
            <w:r w:rsidR="00F40267" w:rsidRPr="00D467C9">
              <w:rPr>
                <w:sz w:val="24"/>
                <w:szCs w:val="24"/>
              </w:rPr>
              <w:t xml:space="preserve">ealth program has </w:t>
            </w:r>
            <w:r w:rsidR="00335A0D" w:rsidRPr="00D467C9">
              <w:rPr>
                <w:sz w:val="24"/>
                <w:szCs w:val="24"/>
              </w:rPr>
              <w:t xml:space="preserve">robust </w:t>
            </w:r>
            <w:r w:rsidR="00F40267" w:rsidRPr="00D467C9">
              <w:rPr>
                <w:sz w:val="24"/>
                <w:szCs w:val="24"/>
              </w:rPr>
              <w:t>list of local organizations, resources</w:t>
            </w:r>
            <w:r w:rsidR="00335A0D" w:rsidRPr="00D467C9">
              <w:rPr>
                <w:sz w:val="24"/>
                <w:szCs w:val="24"/>
              </w:rPr>
              <w:t xml:space="preserve">. Includes </w:t>
            </w:r>
            <w:r w:rsidR="00517692" w:rsidRPr="00D467C9">
              <w:rPr>
                <w:sz w:val="24"/>
                <w:szCs w:val="24"/>
              </w:rPr>
              <w:t xml:space="preserve">relevant </w:t>
            </w:r>
            <w:r w:rsidR="00335A0D" w:rsidRPr="00D467C9">
              <w:rPr>
                <w:sz w:val="24"/>
                <w:szCs w:val="24"/>
              </w:rPr>
              <w:t xml:space="preserve">details such as languages spoken, </w:t>
            </w:r>
            <w:r w:rsidR="00517692" w:rsidRPr="00D467C9">
              <w:rPr>
                <w:sz w:val="24"/>
                <w:szCs w:val="24"/>
              </w:rPr>
              <w:t>insurance accepted, etc.</w:t>
            </w:r>
          </w:p>
          <w:p w14:paraId="3BFDB741" w14:textId="1A318871" w:rsidR="00E53106" w:rsidRPr="00D467C9" w:rsidRDefault="00BE3CF8" w:rsidP="00381602">
            <w:pPr>
              <w:pStyle w:val="ListParagraph"/>
              <w:numPr>
                <w:ilvl w:val="0"/>
                <w:numId w:val="32"/>
              </w:numPr>
              <w:tabs>
                <w:tab w:val="left" w:pos="6349"/>
              </w:tabs>
              <w:spacing w:before="0" w:after="0" w:line="240" w:lineRule="auto"/>
              <w:contextualSpacing/>
              <w:rPr>
                <w:sz w:val="24"/>
                <w:szCs w:val="24"/>
              </w:rPr>
            </w:pPr>
            <w:r w:rsidRPr="00D467C9">
              <w:rPr>
                <w:sz w:val="24"/>
                <w:szCs w:val="24"/>
                <w:u w:val="single"/>
              </w:rPr>
              <w:t>Communication with partners</w:t>
            </w:r>
            <w:r w:rsidR="00870BD5" w:rsidRPr="00D467C9">
              <w:rPr>
                <w:sz w:val="24"/>
                <w:szCs w:val="24"/>
              </w:rPr>
              <w:t xml:space="preserve">: RN, health staff routinely communicate with applicable </w:t>
            </w:r>
            <w:r w:rsidR="0001644B" w:rsidRPr="00D467C9">
              <w:rPr>
                <w:sz w:val="24"/>
                <w:szCs w:val="24"/>
              </w:rPr>
              <w:t xml:space="preserve">community </w:t>
            </w:r>
            <w:r w:rsidR="00FB1999" w:rsidRPr="00D467C9">
              <w:rPr>
                <w:sz w:val="24"/>
                <w:szCs w:val="24"/>
              </w:rPr>
              <w:t>partners</w:t>
            </w:r>
            <w:r w:rsidR="00542C8E" w:rsidRPr="00D467C9">
              <w:rPr>
                <w:sz w:val="24"/>
                <w:szCs w:val="24"/>
              </w:rPr>
              <w:t xml:space="preserve"> to</w:t>
            </w:r>
            <w:r w:rsidR="00E22052" w:rsidRPr="00D467C9">
              <w:rPr>
                <w:sz w:val="24"/>
                <w:szCs w:val="24"/>
              </w:rPr>
              <w:t xml:space="preserve"> maintain awareness of shared goals, challenges, opportunities</w:t>
            </w:r>
            <w:r w:rsidR="00517692" w:rsidRPr="00D467C9">
              <w:rPr>
                <w:sz w:val="24"/>
                <w:szCs w:val="24"/>
              </w:rPr>
              <w:t>.</w:t>
            </w:r>
            <w:r w:rsidR="000842E1" w:rsidRPr="00D467C9">
              <w:rPr>
                <w:sz w:val="24"/>
                <w:szCs w:val="24"/>
              </w:rPr>
              <w:t xml:space="preserve"> Information is shared in FERPA-compliant ways, such as </w:t>
            </w:r>
            <w:r w:rsidR="00B227B6" w:rsidRPr="00D467C9">
              <w:rPr>
                <w:sz w:val="24"/>
                <w:szCs w:val="24"/>
              </w:rPr>
              <w:t>student needs in aggregate / percent</w:t>
            </w:r>
            <w:r w:rsidR="009B629E" w:rsidRPr="00D467C9">
              <w:rPr>
                <w:sz w:val="24"/>
                <w:szCs w:val="24"/>
              </w:rPr>
              <w:t>; ways community partners could address needs.</w:t>
            </w:r>
          </w:p>
          <w:p w14:paraId="0005F008" w14:textId="1263DA9C" w:rsidR="008457A7" w:rsidRPr="00D467C9" w:rsidRDefault="00265AE1" w:rsidP="00381602">
            <w:pPr>
              <w:pStyle w:val="ListParagraph"/>
              <w:numPr>
                <w:ilvl w:val="0"/>
                <w:numId w:val="32"/>
              </w:numPr>
              <w:tabs>
                <w:tab w:val="left" w:pos="6349"/>
              </w:tabs>
              <w:spacing w:before="0" w:after="0" w:line="240" w:lineRule="auto"/>
              <w:contextualSpacing/>
              <w:rPr>
                <w:sz w:val="24"/>
                <w:szCs w:val="24"/>
              </w:rPr>
            </w:pPr>
            <w:r w:rsidRPr="00D467C9">
              <w:rPr>
                <w:sz w:val="24"/>
                <w:szCs w:val="24"/>
                <w:u w:val="single"/>
              </w:rPr>
              <w:t xml:space="preserve">Increasing awareness: </w:t>
            </w:r>
            <w:r w:rsidRPr="00D467C9">
              <w:rPr>
                <w:sz w:val="24"/>
                <w:szCs w:val="24"/>
              </w:rPr>
              <w:t>RN, health staff routinely provide information to staff, students, families about local resources, organizations, programs</w:t>
            </w:r>
            <w:r w:rsidR="00667CEF" w:rsidRPr="00D467C9">
              <w:rPr>
                <w:sz w:val="24"/>
                <w:szCs w:val="24"/>
              </w:rPr>
              <w:t>. Information is shared in inclusive ways (digital, print, language options, etc.)</w:t>
            </w:r>
          </w:p>
        </w:tc>
        <w:tc>
          <w:tcPr>
            <w:tcW w:w="1072" w:type="dxa"/>
            <w:shd w:val="clear" w:color="auto" w:fill="auto"/>
          </w:tcPr>
          <w:p w14:paraId="7ED6025F" w14:textId="77777777" w:rsidR="002A5397" w:rsidRPr="00D467C9" w:rsidRDefault="002A5397">
            <w:pPr>
              <w:spacing w:before="0"/>
              <w:ind w:left="0"/>
              <w:jc w:val="center"/>
              <w:rPr>
                <w:noProof/>
                <w:sz w:val="22"/>
                <w:szCs w:val="22"/>
              </w:rPr>
            </w:pPr>
            <w:r w:rsidRPr="00D467C9">
              <w:rPr>
                <w:noProof/>
                <w:sz w:val="22"/>
                <w:szCs w:val="22"/>
              </w:rPr>
              <w:drawing>
                <wp:inline distT="0" distB="0" distL="0" distR="0" wp14:anchorId="2B3452A1" wp14:editId="1152ACA7">
                  <wp:extent cx="274320" cy="274320"/>
                  <wp:effectExtent l="0" t="0" r="0" b="0"/>
                  <wp:docPr id="1948232238" name="Graphic 194823223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2A5397" w:rsidRPr="00D467C9" w14:paraId="28B8620B" w14:textId="77777777" w:rsidTr="004B105F">
        <w:tc>
          <w:tcPr>
            <w:tcW w:w="540" w:type="dxa"/>
            <w:tcBorders>
              <w:right w:val="nil"/>
            </w:tcBorders>
            <w:shd w:val="clear" w:color="auto" w:fill="auto"/>
          </w:tcPr>
          <w:p w14:paraId="142016E0" w14:textId="77777777" w:rsidR="002A5397" w:rsidRPr="00D467C9" w:rsidRDefault="002A5397">
            <w:pPr>
              <w:spacing w:before="0" w:line="240" w:lineRule="auto"/>
              <w:ind w:left="0"/>
              <w:jc w:val="center"/>
              <w:rPr>
                <w:sz w:val="32"/>
                <w:szCs w:val="32"/>
              </w:rPr>
            </w:pPr>
            <w:r w:rsidRPr="00D467C9">
              <w:rPr>
                <w:b/>
                <w:bCs/>
                <w:sz w:val="40"/>
                <w:szCs w:val="40"/>
              </w:rPr>
              <w:t>2</w:t>
            </w:r>
          </w:p>
          <w:p w14:paraId="2E1A5D87" w14:textId="77777777" w:rsidR="002A5397" w:rsidRPr="00D467C9" w:rsidRDefault="002A5397">
            <w:pPr>
              <w:spacing w:before="0" w:line="240" w:lineRule="auto"/>
              <w:ind w:left="0"/>
            </w:pPr>
          </w:p>
        </w:tc>
        <w:tc>
          <w:tcPr>
            <w:tcW w:w="8828" w:type="dxa"/>
            <w:tcBorders>
              <w:left w:val="nil"/>
            </w:tcBorders>
            <w:shd w:val="clear" w:color="auto" w:fill="auto"/>
          </w:tcPr>
          <w:p w14:paraId="2E1B1FA0" w14:textId="77777777" w:rsidR="002A5397" w:rsidRPr="00D467C9" w:rsidRDefault="00025244" w:rsidP="00381602">
            <w:pPr>
              <w:pStyle w:val="ListParagraph"/>
              <w:numPr>
                <w:ilvl w:val="0"/>
                <w:numId w:val="32"/>
              </w:numPr>
              <w:spacing w:before="0" w:after="0" w:line="240" w:lineRule="auto"/>
              <w:rPr>
                <w:sz w:val="24"/>
                <w:szCs w:val="24"/>
              </w:rPr>
            </w:pPr>
            <w:r w:rsidRPr="00D467C9">
              <w:rPr>
                <w:sz w:val="24"/>
                <w:szCs w:val="24"/>
              </w:rPr>
              <w:t>List of community resources exists; gaps in specific information.</w:t>
            </w:r>
          </w:p>
          <w:p w14:paraId="09647B3B" w14:textId="051143BF" w:rsidR="00025244" w:rsidRPr="00D467C9" w:rsidRDefault="00FB1999" w:rsidP="00381602">
            <w:pPr>
              <w:pStyle w:val="ListParagraph"/>
              <w:numPr>
                <w:ilvl w:val="0"/>
                <w:numId w:val="32"/>
              </w:numPr>
              <w:spacing w:before="0" w:after="0" w:line="240" w:lineRule="auto"/>
              <w:rPr>
                <w:sz w:val="24"/>
                <w:szCs w:val="24"/>
              </w:rPr>
            </w:pPr>
            <w:r w:rsidRPr="00D467C9">
              <w:rPr>
                <w:sz w:val="24"/>
                <w:szCs w:val="24"/>
              </w:rPr>
              <w:t>Limited</w:t>
            </w:r>
            <w:r w:rsidR="000842E1" w:rsidRPr="00D467C9">
              <w:rPr>
                <w:sz w:val="24"/>
                <w:szCs w:val="24"/>
              </w:rPr>
              <w:t xml:space="preserve"> information sharing </w:t>
            </w:r>
            <w:r w:rsidRPr="00D467C9">
              <w:rPr>
                <w:sz w:val="24"/>
                <w:szCs w:val="24"/>
              </w:rPr>
              <w:t>between school staff and community partners</w:t>
            </w:r>
            <w:r w:rsidR="009B629E" w:rsidRPr="00D467C9">
              <w:rPr>
                <w:sz w:val="24"/>
                <w:szCs w:val="24"/>
              </w:rPr>
              <w:t xml:space="preserve">; health </w:t>
            </w:r>
            <w:r w:rsidR="0095510C" w:rsidRPr="00D467C9">
              <w:rPr>
                <w:sz w:val="24"/>
                <w:szCs w:val="24"/>
              </w:rPr>
              <w:t>staff</w:t>
            </w:r>
            <w:r w:rsidR="009B629E" w:rsidRPr="00D467C9">
              <w:rPr>
                <w:sz w:val="24"/>
                <w:szCs w:val="24"/>
              </w:rPr>
              <w:t xml:space="preserve"> u</w:t>
            </w:r>
            <w:r w:rsidR="0095510C" w:rsidRPr="00D467C9">
              <w:rPr>
                <w:sz w:val="24"/>
                <w:szCs w:val="24"/>
              </w:rPr>
              <w:t>nsure how community partners address specific needs.</w:t>
            </w:r>
          </w:p>
          <w:p w14:paraId="4482C8D4" w14:textId="396AD614" w:rsidR="000E335F" w:rsidRPr="00D467C9" w:rsidRDefault="000E335F" w:rsidP="00381602">
            <w:pPr>
              <w:pStyle w:val="ListParagraph"/>
              <w:numPr>
                <w:ilvl w:val="0"/>
                <w:numId w:val="32"/>
              </w:numPr>
              <w:spacing w:before="0" w:after="0" w:line="240" w:lineRule="auto"/>
              <w:rPr>
                <w:sz w:val="24"/>
                <w:szCs w:val="24"/>
              </w:rPr>
            </w:pPr>
            <w:r w:rsidRPr="00D467C9">
              <w:rPr>
                <w:sz w:val="24"/>
                <w:szCs w:val="24"/>
              </w:rPr>
              <w:t>Communication about resources is limited</w:t>
            </w:r>
            <w:r w:rsidR="005B1C58" w:rsidRPr="00D467C9">
              <w:rPr>
                <w:sz w:val="24"/>
                <w:szCs w:val="24"/>
              </w:rPr>
              <w:t>,</w:t>
            </w:r>
            <w:r w:rsidR="00706BDF" w:rsidRPr="00D467C9">
              <w:rPr>
                <w:sz w:val="24"/>
                <w:szCs w:val="24"/>
              </w:rPr>
              <w:t xml:space="preserve"> such as only w</w:t>
            </w:r>
            <w:r w:rsidR="005B1C58" w:rsidRPr="00D467C9">
              <w:rPr>
                <w:sz w:val="24"/>
                <w:szCs w:val="24"/>
              </w:rPr>
              <w:t xml:space="preserve">ebsite </w:t>
            </w:r>
            <w:r w:rsidR="00706BDF" w:rsidRPr="00D467C9">
              <w:rPr>
                <w:sz w:val="24"/>
                <w:szCs w:val="24"/>
              </w:rPr>
              <w:t>links.</w:t>
            </w:r>
          </w:p>
        </w:tc>
        <w:tc>
          <w:tcPr>
            <w:tcW w:w="1072" w:type="dxa"/>
            <w:shd w:val="clear" w:color="auto" w:fill="auto"/>
          </w:tcPr>
          <w:p w14:paraId="685F3D1D" w14:textId="77777777" w:rsidR="002A5397" w:rsidRPr="00D467C9" w:rsidRDefault="002A5397">
            <w:pPr>
              <w:spacing w:before="0"/>
              <w:ind w:left="0"/>
              <w:jc w:val="center"/>
              <w:rPr>
                <w:noProof/>
                <w:sz w:val="22"/>
                <w:szCs w:val="22"/>
              </w:rPr>
            </w:pPr>
            <w:r w:rsidRPr="00D467C9">
              <w:rPr>
                <w:noProof/>
                <w:sz w:val="22"/>
                <w:szCs w:val="22"/>
              </w:rPr>
              <w:drawing>
                <wp:inline distT="0" distB="0" distL="0" distR="0" wp14:anchorId="2BB6450E" wp14:editId="0A840162">
                  <wp:extent cx="274320" cy="274320"/>
                  <wp:effectExtent l="0" t="0" r="0" b="0"/>
                  <wp:docPr id="1215996195" name="Graphic 1215996195"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2A5397" w:rsidRPr="00D467C9" w14:paraId="19F04F8E" w14:textId="77777777" w:rsidTr="004B105F">
        <w:trPr>
          <w:trHeight w:val="665"/>
        </w:trPr>
        <w:tc>
          <w:tcPr>
            <w:tcW w:w="540" w:type="dxa"/>
            <w:tcBorders>
              <w:right w:val="nil"/>
            </w:tcBorders>
            <w:shd w:val="clear" w:color="auto" w:fill="auto"/>
          </w:tcPr>
          <w:p w14:paraId="44961809" w14:textId="77777777" w:rsidR="002A5397" w:rsidRPr="00D467C9" w:rsidRDefault="002A5397">
            <w:pPr>
              <w:spacing w:before="0" w:line="240" w:lineRule="auto"/>
              <w:ind w:left="0"/>
              <w:jc w:val="center"/>
              <w:rPr>
                <w:b/>
                <w:bCs/>
                <w:sz w:val="40"/>
                <w:szCs w:val="40"/>
              </w:rPr>
            </w:pPr>
            <w:r w:rsidRPr="00D467C9">
              <w:rPr>
                <w:b/>
                <w:bCs/>
                <w:sz w:val="40"/>
                <w:szCs w:val="40"/>
              </w:rPr>
              <w:t>1</w:t>
            </w:r>
          </w:p>
          <w:p w14:paraId="4D24FB84" w14:textId="77777777" w:rsidR="002A5397" w:rsidRPr="00D467C9" w:rsidRDefault="002A5397">
            <w:pPr>
              <w:spacing w:before="0" w:line="240" w:lineRule="auto"/>
              <w:ind w:left="0"/>
            </w:pPr>
          </w:p>
        </w:tc>
        <w:tc>
          <w:tcPr>
            <w:tcW w:w="8828" w:type="dxa"/>
            <w:tcBorders>
              <w:left w:val="nil"/>
            </w:tcBorders>
            <w:shd w:val="clear" w:color="auto" w:fill="auto"/>
          </w:tcPr>
          <w:p w14:paraId="6A9F33B3" w14:textId="026D58E6" w:rsidR="003E628F" w:rsidRPr="00D467C9" w:rsidRDefault="0001629C" w:rsidP="00381602">
            <w:pPr>
              <w:pStyle w:val="ListParagraph"/>
              <w:numPr>
                <w:ilvl w:val="0"/>
                <w:numId w:val="33"/>
              </w:numPr>
              <w:spacing w:before="0" w:after="0" w:line="240" w:lineRule="auto"/>
              <w:ind w:left="361" w:hanging="361"/>
              <w:rPr>
                <w:sz w:val="24"/>
                <w:szCs w:val="24"/>
              </w:rPr>
            </w:pPr>
            <w:r w:rsidRPr="00D467C9">
              <w:rPr>
                <w:sz w:val="24"/>
                <w:szCs w:val="24"/>
              </w:rPr>
              <w:t xml:space="preserve">Community resources </w:t>
            </w:r>
            <w:r w:rsidR="00403E8C" w:rsidRPr="00D467C9">
              <w:rPr>
                <w:sz w:val="24"/>
                <w:szCs w:val="24"/>
              </w:rPr>
              <w:t xml:space="preserve">only </w:t>
            </w:r>
            <w:r w:rsidRPr="00D467C9">
              <w:rPr>
                <w:sz w:val="24"/>
                <w:szCs w:val="24"/>
              </w:rPr>
              <w:t>known by</w:t>
            </w:r>
            <w:r w:rsidR="00403E8C" w:rsidRPr="00D467C9">
              <w:rPr>
                <w:sz w:val="24"/>
                <w:szCs w:val="24"/>
              </w:rPr>
              <w:t xml:space="preserve"> certain</w:t>
            </w:r>
            <w:r w:rsidRPr="00D467C9">
              <w:rPr>
                <w:sz w:val="24"/>
                <w:szCs w:val="24"/>
              </w:rPr>
              <w:t xml:space="preserve"> individuals, no formal list</w:t>
            </w:r>
            <w:r w:rsidR="003E628F" w:rsidRPr="00D467C9">
              <w:rPr>
                <w:sz w:val="24"/>
                <w:szCs w:val="24"/>
              </w:rPr>
              <w:t>.</w:t>
            </w:r>
          </w:p>
          <w:p w14:paraId="1ED1E686" w14:textId="1CCF790C" w:rsidR="005B1C58" w:rsidRPr="00D467C9" w:rsidRDefault="003E628F" w:rsidP="00381602">
            <w:pPr>
              <w:pStyle w:val="ListParagraph"/>
              <w:numPr>
                <w:ilvl w:val="0"/>
                <w:numId w:val="33"/>
              </w:numPr>
              <w:spacing w:before="0" w:after="0" w:line="240" w:lineRule="auto"/>
              <w:ind w:left="361" w:hanging="361"/>
              <w:rPr>
                <w:sz w:val="24"/>
                <w:szCs w:val="24"/>
              </w:rPr>
            </w:pPr>
            <w:r w:rsidRPr="00D467C9">
              <w:rPr>
                <w:sz w:val="24"/>
                <w:szCs w:val="24"/>
              </w:rPr>
              <w:t xml:space="preserve">Information </w:t>
            </w:r>
            <w:r w:rsidR="00403E8C" w:rsidRPr="00D467C9">
              <w:rPr>
                <w:sz w:val="24"/>
                <w:szCs w:val="24"/>
              </w:rPr>
              <w:t>not easily accessible, shared only case-by-case.</w:t>
            </w:r>
            <w:r w:rsidR="005B1C58" w:rsidRPr="00D467C9">
              <w:rPr>
                <w:sz w:val="24"/>
                <w:szCs w:val="24"/>
              </w:rPr>
              <w:t xml:space="preserve"> </w:t>
            </w:r>
          </w:p>
        </w:tc>
        <w:tc>
          <w:tcPr>
            <w:tcW w:w="1072" w:type="dxa"/>
            <w:shd w:val="clear" w:color="auto" w:fill="auto"/>
          </w:tcPr>
          <w:p w14:paraId="758567E9" w14:textId="77777777" w:rsidR="002A5397" w:rsidRPr="00D467C9" w:rsidRDefault="002A5397">
            <w:pPr>
              <w:spacing w:before="0"/>
              <w:ind w:left="0"/>
              <w:jc w:val="center"/>
              <w:rPr>
                <w:sz w:val="24"/>
                <w:szCs w:val="24"/>
              </w:rPr>
            </w:pPr>
            <w:r w:rsidRPr="00D467C9">
              <w:rPr>
                <w:noProof/>
                <w:sz w:val="22"/>
                <w:szCs w:val="22"/>
              </w:rPr>
              <w:drawing>
                <wp:inline distT="0" distB="0" distL="0" distR="0" wp14:anchorId="0535B12C" wp14:editId="77DA8AAC">
                  <wp:extent cx="274320" cy="274320"/>
                  <wp:effectExtent l="0" t="0" r="0" b="0"/>
                  <wp:docPr id="1702476870" name="Graphic 1702476870"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2A5397" w:rsidRPr="00D467C9" w14:paraId="1777AE21" w14:textId="77777777" w:rsidTr="004B105F">
        <w:tc>
          <w:tcPr>
            <w:tcW w:w="540" w:type="dxa"/>
            <w:tcBorders>
              <w:right w:val="nil"/>
            </w:tcBorders>
            <w:shd w:val="clear" w:color="auto" w:fill="auto"/>
          </w:tcPr>
          <w:p w14:paraId="3328C271" w14:textId="77777777" w:rsidR="002A5397" w:rsidRPr="00D467C9" w:rsidRDefault="002A5397">
            <w:pPr>
              <w:spacing w:before="0" w:line="240" w:lineRule="auto"/>
              <w:ind w:left="0"/>
              <w:jc w:val="center"/>
              <w:rPr>
                <w:b/>
                <w:bCs/>
                <w:sz w:val="40"/>
                <w:szCs w:val="40"/>
              </w:rPr>
            </w:pPr>
            <w:r w:rsidRPr="00D467C9">
              <w:rPr>
                <w:b/>
                <w:bCs/>
                <w:sz w:val="40"/>
                <w:szCs w:val="40"/>
              </w:rPr>
              <w:t>0</w:t>
            </w:r>
          </w:p>
          <w:p w14:paraId="3DB84A4F" w14:textId="77777777" w:rsidR="002A5397" w:rsidRPr="00D467C9" w:rsidRDefault="002A5397">
            <w:pPr>
              <w:spacing w:before="0" w:line="240" w:lineRule="auto"/>
              <w:ind w:left="0"/>
              <w:rPr>
                <w:b/>
                <w:bCs/>
              </w:rPr>
            </w:pPr>
          </w:p>
        </w:tc>
        <w:tc>
          <w:tcPr>
            <w:tcW w:w="8828" w:type="dxa"/>
            <w:tcBorders>
              <w:left w:val="nil"/>
            </w:tcBorders>
            <w:shd w:val="clear" w:color="auto" w:fill="auto"/>
          </w:tcPr>
          <w:p w14:paraId="620789B2" w14:textId="215F373D" w:rsidR="002A5397" w:rsidRPr="00D467C9" w:rsidRDefault="00273A76" w:rsidP="00381602">
            <w:pPr>
              <w:pStyle w:val="ListParagraph"/>
              <w:numPr>
                <w:ilvl w:val="0"/>
                <w:numId w:val="34"/>
              </w:numPr>
              <w:spacing w:before="0" w:after="0" w:line="240" w:lineRule="auto"/>
              <w:rPr>
                <w:sz w:val="24"/>
                <w:szCs w:val="24"/>
              </w:rPr>
            </w:pPr>
            <w:r w:rsidRPr="00D467C9">
              <w:rPr>
                <w:sz w:val="24"/>
                <w:szCs w:val="24"/>
              </w:rPr>
              <w:t>Health staff have little or no knowledge of community resources, no list, no relationships, no information shared to students and families.</w:t>
            </w:r>
          </w:p>
        </w:tc>
        <w:tc>
          <w:tcPr>
            <w:tcW w:w="1072" w:type="dxa"/>
            <w:shd w:val="clear" w:color="auto" w:fill="auto"/>
          </w:tcPr>
          <w:p w14:paraId="563A5910" w14:textId="77777777" w:rsidR="002A5397" w:rsidRPr="00D467C9" w:rsidRDefault="002A5397">
            <w:pPr>
              <w:spacing w:before="0"/>
              <w:ind w:left="0"/>
              <w:jc w:val="center"/>
              <w:rPr>
                <w:sz w:val="24"/>
                <w:szCs w:val="24"/>
              </w:rPr>
            </w:pPr>
            <w:r w:rsidRPr="00D467C9">
              <w:rPr>
                <w:noProof/>
                <w:sz w:val="22"/>
                <w:szCs w:val="22"/>
              </w:rPr>
              <w:drawing>
                <wp:inline distT="0" distB="0" distL="0" distR="0" wp14:anchorId="1606D056" wp14:editId="1E7343CB">
                  <wp:extent cx="274320" cy="274320"/>
                  <wp:effectExtent l="0" t="0" r="0" b="0"/>
                  <wp:docPr id="424901298" name="Graphic 42490129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bl>
    <w:p w14:paraId="26BF0592" w14:textId="77777777" w:rsidR="00EF0A78" w:rsidRPr="00D467C9" w:rsidRDefault="00EF0A78" w:rsidP="00EF0A78">
      <w:pPr>
        <w:spacing w:before="0" w:line="276" w:lineRule="auto"/>
        <w:ind w:left="0"/>
        <w:rPr>
          <w:color w:val="97310D"/>
          <w:sz w:val="32"/>
          <w:szCs w:val="32"/>
        </w:rPr>
      </w:pPr>
    </w:p>
    <w:p w14:paraId="655FF05E" w14:textId="2582D200" w:rsidR="002A5397" w:rsidRPr="00D467C9" w:rsidRDefault="00EF0A78" w:rsidP="00EF0A78">
      <w:pPr>
        <w:spacing w:before="0" w:line="276" w:lineRule="auto"/>
        <w:ind w:left="0"/>
        <w:rPr>
          <w:color w:val="BB3D10"/>
          <w:sz w:val="32"/>
          <w:szCs w:val="32"/>
        </w:rPr>
      </w:pPr>
      <w:r w:rsidRPr="00D467C9">
        <w:rPr>
          <w:color w:val="97310D"/>
          <w:sz w:val="32"/>
          <w:szCs w:val="32"/>
        </w:rPr>
        <w:t>Feature</w:t>
      </w:r>
      <w:r w:rsidRPr="00D467C9">
        <w:rPr>
          <w:color w:val="BB3D10"/>
          <w:sz w:val="32"/>
          <w:szCs w:val="32"/>
        </w:rPr>
        <w:t xml:space="preserve"> 4C-2.</w:t>
      </w:r>
      <w:r w:rsidRPr="00D467C9">
        <w:rPr>
          <w:sz w:val="28"/>
          <w:szCs w:val="28"/>
        </w:rPr>
        <w:t xml:space="preserve"> School health program actively engages with community partners. School-community partnerships address student and family needs.</w:t>
      </w:r>
    </w:p>
    <w:tbl>
      <w:tblPr>
        <w:tblStyle w:val="TableGrid"/>
        <w:tblW w:w="10440" w:type="dxa"/>
        <w:tblInd w:w="-5" w:type="dxa"/>
        <w:tblBorders>
          <w:left w:val="single" w:sz="48" w:space="0" w:color="B1D8C5"/>
        </w:tblBorders>
        <w:tblLook w:val="04A0" w:firstRow="1" w:lastRow="0" w:firstColumn="1" w:lastColumn="0" w:noHBand="0" w:noVBand="1"/>
      </w:tblPr>
      <w:tblGrid>
        <w:gridCol w:w="540"/>
        <w:gridCol w:w="8828"/>
        <w:gridCol w:w="1072"/>
      </w:tblGrid>
      <w:tr w:rsidR="00EF0A78" w:rsidRPr="00D467C9" w14:paraId="43C1E57F" w14:textId="77777777" w:rsidTr="00EF0A78">
        <w:tc>
          <w:tcPr>
            <w:tcW w:w="9368" w:type="dxa"/>
            <w:gridSpan w:val="2"/>
            <w:shd w:val="clear" w:color="auto" w:fill="F2F2F2" w:themeFill="background1" w:themeFillShade="F2"/>
          </w:tcPr>
          <w:p w14:paraId="2C9531D2" w14:textId="78628100" w:rsidR="00EF0A78" w:rsidRPr="00D467C9" w:rsidRDefault="00EF0A78" w:rsidP="00EF0A78">
            <w:pPr>
              <w:spacing w:before="0" w:line="240" w:lineRule="auto"/>
              <w:ind w:left="0"/>
              <w:jc w:val="center"/>
              <w:rPr>
                <w:sz w:val="28"/>
                <w:szCs w:val="28"/>
              </w:rPr>
            </w:pPr>
            <w:r w:rsidRPr="00D467C9">
              <w:rPr>
                <w:b/>
                <w:bCs/>
                <w:sz w:val="28"/>
                <w:szCs w:val="28"/>
              </w:rPr>
              <w:t>Description of feature</w:t>
            </w:r>
          </w:p>
        </w:tc>
        <w:tc>
          <w:tcPr>
            <w:tcW w:w="1072" w:type="dxa"/>
            <w:shd w:val="clear" w:color="auto" w:fill="F2F2F2" w:themeFill="background1" w:themeFillShade="F2"/>
          </w:tcPr>
          <w:p w14:paraId="72A51FCD" w14:textId="57038C6F" w:rsidR="00EF0A78" w:rsidRPr="00D467C9" w:rsidRDefault="00EF0A78" w:rsidP="00EF0A78">
            <w:pPr>
              <w:spacing w:before="0"/>
              <w:ind w:left="0"/>
              <w:jc w:val="center"/>
              <w:rPr>
                <w:b/>
                <w:bCs/>
                <w:sz w:val="24"/>
                <w:szCs w:val="24"/>
              </w:rPr>
            </w:pPr>
            <w:r w:rsidRPr="00D467C9">
              <w:rPr>
                <w:b/>
                <w:bCs/>
                <w:sz w:val="28"/>
                <w:szCs w:val="28"/>
              </w:rPr>
              <w:t>Status</w:t>
            </w:r>
          </w:p>
        </w:tc>
      </w:tr>
      <w:tr w:rsidR="002A5397" w:rsidRPr="00D467C9" w14:paraId="5B764770" w14:textId="77777777" w:rsidTr="004B105F">
        <w:tc>
          <w:tcPr>
            <w:tcW w:w="540" w:type="dxa"/>
            <w:tcBorders>
              <w:right w:val="nil"/>
            </w:tcBorders>
            <w:shd w:val="clear" w:color="auto" w:fill="F2F2F2" w:themeFill="background1" w:themeFillShade="F2"/>
          </w:tcPr>
          <w:p w14:paraId="008E13E1" w14:textId="77777777" w:rsidR="002A5397" w:rsidRPr="00D467C9" w:rsidRDefault="002A5397">
            <w:pPr>
              <w:spacing w:before="0" w:line="240" w:lineRule="auto"/>
              <w:ind w:left="0"/>
              <w:jc w:val="center"/>
              <w:rPr>
                <w:b/>
                <w:bCs/>
                <w:sz w:val="40"/>
                <w:szCs w:val="40"/>
              </w:rPr>
            </w:pPr>
            <w:r w:rsidRPr="00D467C9">
              <w:rPr>
                <w:b/>
                <w:bCs/>
                <w:sz w:val="40"/>
                <w:szCs w:val="40"/>
              </w:rPr>
              <w:t>3</w:t>
            </w:r>
          </w:p>
          <w:p w14:paraId="659D50F0" w14:textId="77777777" w:rsidR="002A5397" w:rsidRPr="00D467C9" w:rsidRDefault="002A5397">
            <w:pPr>
              <w:spacing w:before="0" w:line="240" w:lineRule="auto"/>
              <w:ind w:left="0"/>
            </w:pPr>
            <w:r w:rsidRPr="00D467C9">
              <w:rPr>
                <w:b/>
                <w:bCs/>
                <w:sz w:val="24"/>
                <w:szCs w:val="24"/>
              </w:rPr>
              <w:t xml:space="preserve"> </w:t>
            </w:r>
          </w:p>
        </w:tc>
        <w:tc>
          <w:tcPr>
            <w:tcW w:w="8828" w:type="dxa"/>
            <w:tcBorders>
              <w:left w:val="nil"/>
            </w:tcBorders>
            <w:shd w:val="clear" w:color="auto" w:fill="F2F2F2" w:themeFill="background1" w:themeFillShade="F2"/>
          </w:tcPr>
          <w:p w14:paraId="2CF928D4" w14:textId="67D0238E" w:rsidR="002A5397" w:rsidRPr="00D467C9" w:rsidRDefault="0061279B" w:rsidP="00381602">
            <w:pPr>
              <w:pStyle w:val="ListParagraph"/>
              <w:numPr>
                <w:ilvl w:val="0"/>
                <w:numId w:val="32"/>
              </w:numPr>
              <w:tabs>
                <w:tab w:val="left" w:pos="6349"/>
              </w:tabs>
              <w:spacing w:before="0" w:after="0" w:line="240" w:lineRule="auto"/>
              <w:contextualSpacing/>
              <w:rPr>
                <w:sz w:val="24"/>
                <w:szCs w:val="24"/>
              </w:rPr>
            </w:pPr>
            <w:r w:rsidRPr="00D467C9">
              <w:rPr>
                <w:sz w:val="24"/>
                <w:szCs w:val="24"/>
                <w:u w:val="single"/>
              </w:rPr>
              <w:t>Partnership in place</w:t>
            </w:r>
            <w:r w:rsidRPr="00D467C9">
              <w:rPr>
                <w:sz w:val="24"/>
                <w:szCs w:val="24"/>
              </w:rPr>
              <w:t>: one or more community organization actively partners with the school setting to provide services for student</w:t>
            </w:r>
            <w:r w:rsidR="002B197D" w:rsidRPr="00D467C9">
              <w:rPr>
                <w:sz w:val="24"/>
                <w:szCs w:val="24"/>
              </w:rPr>
              <w:t>s</w:t>
            </w:r>
            <w:r w:rsidR="004F008A" w:rsidRPr="00D467C9">
              <w:rPr>
                <w:sz w:val="24"/>
                <w:szCs w:val="24"/>
              </w:rPr>
              <w:t xml:space="preserve"> and families</w:t>
            </w:r>
            <w:r w:rsidR="0054424E" w:rsidRPr="00D467C9">
              <w:rPr>
                <w:sz w:val="24"/>
                <w:szCs w:val="24"/>
              </w:rPr>
              <w:t>.</w:t>
            </w:r>
          </w:p>
          <w:p w14:paraId="5F36FBDA" w14:textId="7C4F75C2" w:rsidR="0061279B" w:rsidRPr="00D467C9" w:rsidRDefault="00DD1073" w:rsidP="00381602">
            <w:pPr>
              <w:pStyle w:val="ListParagraph"/>
              <w:numPr>
                <w:ilvl w:val="0"/>
                <w:numId w:val="32"/>
              </w:numPr>
              <w:tabs>
                <w:tab w:val="left" w:pos="6349"/>
              </w:tabs>
              <w:spacing w:before="0" w:after="0" w:line="240" w:lineRule="auto"/>
              <w:contextualSpacing/>
              <w:rPr>
                <w:sz w:val="24"/>
                <w:szCs w:val="24"/>
              </w:rPr>
            </w:pPr>
            <w:r w:rsidRPr="00D467C9">
              <w:rPr>
                <w:sz w:val="24"/>
                <w:szCs w:val="24"/>
                <w:u w:val="single"/>
              </w:rPr>
              <w:t>Partnership</w:t>
            </w:r>
            <w:r w:rsidR="0005439D" w:rsidRPr="00D467C9">
              <w:rPr>
                <w:sz w:val="24"/>
                <w:szCs w:val="24"/>
                <w:u w:val="single"/>
              </w:rPr>
              <w:t xml:space="preserve"> address</w:t>
            </w:r>
            <w:r w:rsidRPr="00D467C9">
              <w:rPr>
                <w:sz w:val="24"/>
                <w:szCs w:val="24"/>
                <w:u w:val="single"/>
              </w:rPr>
              <w:t>es</w:t>
            </w:r>
            <w:r w:rsidR="0005439D" w:rsidRPr="00D467C9">
              <w:rPr>
                <w:sz w:val="24"/>
                <w:szCs w:val="24"/>
                <w:u w:val="single"/>
              </w:rPr>
              <w:t xml:space="preserve"> needs</w:t>
            </w:r>
            <w:r w:rsidR="0005439D" w:rsidRPr="00D467C9">
              <w:rPr>
                <w:sz w:val="24"/>
                <w:szCs w:val="24"/>
              </w:rPr>
              <w:t>: school setting routinely collects data and input from students/families</w:t>
            </w:r>
            <w:r w:rsidR="003E786B" w:rsidRPr="00D467C9">
              <w:rPr>
                <w:sz w:val="24"/>
                <w:szCs w:val="24"/>
              </w:rPr>
              <w:t xml:space="preserve"> to inform community partnership work.</w:t>
            </w:r>
          </w:p>
        </w:tc>
        <w:tc>
          <w:tcPr>
            <w:tcW w:w="1072" w:type="dxa"/>
            <w:shd w:val="clear" w:color="auto" w:fill="F2F2F2" w:themeFill="background1" w:themeFillShade="F2"/>
          </w:tcPr>
          <w:p w14:paraId="5B68B861" w14:textId="77777777" w:rsidR="002A5397" w:rsidRPr="00D467C9" w:rsidRDefault="002A5397">
            <w:pPr>
              <w:spacing w:before="0"/>
              <w:ind w:left="0"/>
              <w:jc w:val="center"/>
              <w:rPr>
                <w:noProof/>
                <w:sz w:val="22"/>
                <w:szCs w:val="22"/>
              </w:rPr>
            </w:pPr>
            <w:r w:rsidRPr="00D467C9">
              <w:rPr>
                <w:noProof/>
                <w:sz w:val="22"/>
                <w:szCs w:val="22"/>
              </w:rPr>
              <w:drawing>
                <wp:inline distT="0" distB="0" distL="0" distR="0" wp14:anchorId="46FC8056" wp14:editId="5FD448EB">
                  <wp:extent cx="274320" cy="274320"/>
                  <wp:effectExtent l="0" t="0" r="0" b="0"/>
                  <wp:docPr id="962009068" name="Graphic 96200906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2A5397" w:rsidRPr="00D467C9" w14:paraId="42B755F4" w14:textId="77777777" w:rsidTr="004B105F">
        <w:tc>
          <w:tcPr>
            <w:tcW w:w="540" w:type="dxa"/>
            <w:tcBorders>
              <w:right w:val="nil"/>
            </w:tcBorders>
            <w:shd w:val="clear" w:color="auto" w:fill="F2F2F2" w:themeFill="background1" w:themeFillShade="F2"/>
          </w:tcPr>
          <w:p w14:paraId="7A94F388" w14:textId="676A1BB2" w:rsidR="002A5397" w:rsidRPr="00D467C9" w:rsidRDefault="002A5397" w:rsidP="005F7870">
            <w:pPr>
              <w:spacing w:before="0" w:line="240" w:lineRule="auto"/>
              <w:ind w:left="0"/>
              <w:jc w:val="center"/>
            </w:pPr>
            <w:r w:rsidRPr="00D467C9">
              <w:rPr>
                <w:b/>
                <w:bCs/>
                <w:sz w:val="40"/>
                <w:szCs w:val="40"/>
              </w:rPr>
              <w:t>2</w:t>
            </w:r>
          </w:p>
        </w:tc>
        <w:tc>
          <w:tcPr>
            <w:tcW w:w="8828" w:type="dxa"/>
            <w:tcBorders>
              <w:left w:val="nil"/>
            </w:tcBorders>
            <w:shd w:val="clear" w:color="auto" w:fill="F2F2F2" w:themeFill="background1" w:themeFillShade="F2"/>
          </w:tcPr>
          <w:p w14:paraId="4F0A3707" w14:textId="4765A038" w:rsidR="002A5397" w:rsidRPr="00D467C9" w:rsidRDefault="00434851" w:rsidP="00381602">
            <w:pPr>
              <w:pStyle w:val="ListParagraph"/>
              <w:numPr>
                <w:ilvl w:val="0"/>
                <w:numId w:val="32"/>
              </w:numPr>
              <w:spacing w:before="0" w:after="0" w:line="240" w:lineRule="auto"/>
              <w:rPr>
                <w:sz w:val="24"/>
                <w:szCs w:val="24"/>
              </w:rPr>
            </w:pPr>
            <w:r w:rsidRPr="00D467C9">
              <w:rPr>
                <w:sz w:val="24"/>
                <w:szCs w:val="24"/>
              </w:rPr>
              <w:t>P</w:t>
            </w:r>
            <w:r w:rsidR="0054424E" w:rsidRPr="00D467C9">
              <w:rPr>
                <w:sz w:val="24"/>
                <w:szCs w:val="24"/>
              </w:rPr>
              <w:t>artnership exists</w:t>
            </w:r>
            <w:r w:rsidR="00874598" w:rsidRPr="00D467C9">
              <w:rPr>
                <w:sz w:val="24"/>
                <w:szCs w:val="24"/>
              </w:rPr>
              <w:t xml:space="preserve"> but is</w:t>
            </w:r>
            <w:r w:rsidR="006B3BE6" w:rsidRPr="00D467C9">
              <w:rPr>
                <w:sz w:val="24"/>
                <w:szCs w:val="24"/>
              </w:rPr>
              <w:t xml:space="preserve"> limited or</w:t>
            </w:r>
            <w:r w:rsidR="00874598" w:rsidRPr="00D467C9">
              <w:rPr>
                <w:sz w:val="24"/>
                <w:szCs w:val="24"/>
              </w:rPr>
              <w:t xml:space="preserve"> poorly</w:t>
            </w:r>
            <w:r w:rsidR="00B11C6D" w:rsidRPr="00D467C9">
              <w:rPr>
                <w:sz w:val="24"/>
                <w:szCs w:val="24"/>
              </w:rPr>
              <w:t xml:space="preserve"> </w:t>
            </w:r>
            <w:r w:rsidR="00874598" w:rsidRPr="00D467C9">
              <w:rPr>
                <w:sz w:val="24"/>
                <w:szCs w:val="24"/>
              </w:rPr>
              <w:t>defined</w:t>
            </w:r>
            <w:r w:rsidR="0054424E" w:rsidRPr="00D467C9">
              <w:rPr>
                <w:sz w:val="24"/>
                <w:szCs w:val="24"/>
              </w:rPr>
              <w:t>.</w:t>
            </w:r>
            <w:r w:rsidR="00874598" w:rsidRPr="00D467C9">
              <w:rPr>
                <w:sz w:val="24"/>
                <w:szCs w:val="24"/>
              </w:rPr>
              <w:t xml:space="preserve"> May be driven by individuals, not widely </w:t>
            </w:r>
            <w:r w:rsidR="00BA22A5" w:rsidRPr="00D467C9">
              <w:rPr>
                <w:sz w:val="24"/>
                <w:szCs w:val="24"/>
              </w:rPr>
              <w:t xml:space="preserve">known or </w:t>
            </w:r>
            <w:r w:rsidR="00874598" w:rsidRPr="00D467C9">
              <w:rPr>
                <w:sz w:val="24"/>
                <w:szCs w:val="24"/>
              </w:rPr>
              <w:t xml:space="preserve">accessible. </w:t>
            </w:r>
          </w:p>
          <w:p w14:paraId="3F4FB473" w14:textId="0C50F951" w:rsidR="0054424E" w:rsidRPr="00D467C9" w:rsidRDefault="0054424E" w:rsidP="00381602">
            <w:pPr>
              <w:pStyle w:val="ListParagraph"/>
              <w:numPr>
                <w:ilvl w:val="0"/>
                <w:numId w:val="32"/>
              </w:numPr>
              <w:spacing w:before="0" w:after="0" w:line="240" w:lineRule="auto"/>
              <w:rPr>
                <w:sz w:val="24"/>
                <w:szCs w:val="24"/>
              </w:rPr>
            </w:pPr>
            <w:r w:rsidRPr="00D467C9">
              <w:rPr>
                <w:sz w:val="24"/>
                <w:szCs w:val="24"/>
              </w:rPr>
              <w:t>Limited data about how</w:t>
            </w:r>
            <w:r w:rsidR="00DD1073" w:rsidRPr="00D467C9">
              <w:rPr>
                <w:sz w:val="24"/>
                <w:szCs w:val="24"/>
              </w:rPr>
              <w:t>/whether</w:t>
            </w:r>
            <w:r w:rsidR="00BA22A5" w:rsidRPr="00D467C9">
              <w:rPr>
                <w:sz w:val="24"/>
                <w:szCs w:val="24"/>
              </w:rPr>
              <w:t xml:space="preserve"> partnership addresses needs of</w:t>
            </w:r>
            <w:r w:rsidRPr="00D467C9">
              <w:rPr>
                <w:sz w:val="24"/>
                <w:szCs w:val="24"/>
              </w:rPr>
              <w:t xml:space="preserve"> students/familie</w:t>
            </w:r>
            <w:r w:rsidR="00BA22A5" w:rsidRPr="00D467C9">
              <w:rPr>
                <w:sz w:val="24"/>
                <w:szCs w:val="24"/>
              </w:rPr>
              <w:t>s.</w:t>
            </w:r>
            <w:r w:rsidR="00587CAD" w:rsidRPr="00D467C9">
              <w:rPr>
                <w:sz w:val="24"/>
                <w:szCs w:val="24"/>
              </w:rPr>
              <w:t xml:space="preserve"> May be only anecdotal.</w:t>
            </w:r>
          </w:p>
        </w:tc>
        <w:tc>
          <w:tcPr>
            <w:tcW w:w="1072" w:type="dxa"/>
            <w:shd w:val="clear" w:color="auto" w:fill="F2F2F2" w:themeFill="background1" w:themeFillShade="F2"/>
          </w:tcPr>
          <w:p w14:paraId="6FCA65FC" w14:textId="77777777" w:rsidR="002A5397" w:rsidRPr="00D467C9" w:rsidRDefault="002A5397">
            <w:pPr>
              <w:spacing w:before="0"/>
              <w:ind w:left="0"/>
              <w:jc w:val="center"/>
              <w:rPr>
                <w:noProof/>
                <w:sz w:val="22"/>
                <w:szCs w:val="22"/>
              </w:rPr>
            </w:pPr>
            <w:r w:rsidRPr="00D467C9">
              <w:rPr>
                <w:noProof/>
                <w:sz w:val="22"/>
                <w:szCs w:val="22"/>
              </w:rPr>
              <w:drawing>
                <wp:inline distT="0" distB="0" distL="0" distR="0" wp14:anchorId="6DFE4BDD" wp14:editId="4FB15E16">
                  <wp:extent cx="274320" cy="274320"/>
                  <wp:effectExtent l="0" t="0" r="0" b="0"/>
                  <wp:docPr id="1941705393" name="Graphic 1941705393"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2A5397" w:rsidRPr="00D467C9" w14:paraId="39458014" w14:textId="77777777" w:rsidTr="004B105F">
        <w:trPr>
          <w:trHeight w:val="665"/>
        </w:trPr>
        <w:tc>
          <w:tcPr>
            <w:tcW w:w="540" w:type="dxa"/>
            <w:tcBorders>
              <w:right w:val="nil"/>
            </w:tcBorders>
            <w:shd w:val="clear" w:color="auto" w:fill="F2F2F2" w:themeFill="background1" w:themeFillShade="F2"/>
          </w:tcPr>
          <w:p w14:paraId="7944F68F" w14:textId="10156322" w:rsidR="002A5397" w:rsidRPr="00D467C9" w:rsidRDefault="002A5397" w:rsidP="005F7870">
            <w:pPr>
              <w:spacing w:before="0" w:line="240" w:lineRule="auto"/>
              <w:ind w:left="0"/>
              <w:jc w:val="center"/>
            </w:pPr>
            <w:r w:rsidRPr="00D467C9">
              <w:rPr>
                <w:b/>
                <w:bCs/>
                <w:sz w:val="40"/>
                <w:szCs w:val="40"/>
              </w:rPr>
              <w:t>1</w:t>
            </w:r>
          </w:p>
        </w:tc>
        <w:tc>
          <w:tcPr>
            <w:tcW w:w="8828" w:type="dxa"/>
            <w:tcBorders>
              <w:left w:val="nil"/>
            </w:tcBorders>
            <w:shd w:val="clear" w:color="auto" w:fill="F2F2F2" w:themeFill="background1" w:themeFillShade="F2"/>
          </w:tcPr>
          <w:p w14:paraId="65B3C003" w14:textId="3160C74F" w:rsidR="002A5397" w:rsidRPr="00D467C9" w:rsidRDefault="000F046E" w:rsidP="00381602">
            <w:pPr>
              <w:pStyle w:val="ListParagraph"/>
              <w:numPr>
                <w:ilvl w:val="0"/>
                <w:numId w:val="33"/>
              </w:numPr>
              <w:spacing w:before="0" w:after="0" w:line="240" w:lineRule="auto"/>
              <w:ind w:left="361" w:hanging="361"/>
              <w:rPr>
                <w:sz w:val="24"/>
                <w:szCs w:val="24"/>
              </w:rPr>
            </w:pPr>
            <w:r w:rsidRPr="00D467C9">
              <w:rPr>
                <w:sz w:val="24"/>
                <w:szCs w:val="24"/>
              </w:rPr>
              <w:t xml:space="preserve">Health program has </w:t>
            </w:r>
            <w:r w:rsidR="008A79E5" w:rsidRPr="00D467C9">
              <w:rPr>
                <w:sz w:val="24"/>
                <w:szCs w:val="24"/>
              </w:rPr>
              <w:t>limited</w:t>
            </w:r>
            <w:r w:rsidRPr="00D467C9">
              <w:rPr>
                <w:sz w:val="24"/>
                <w:szCs w:val="24"/>
              </w:rPr>
              <w:t xml:space="preserve"> </w:t>
            </w:r>
            <w:r w:rsidR="00F63B8F" w:rsidRPr="00D467C9">
              <w:rPr>
                <w:sz w:val="24"/>
                <w:szCs w:val="24"/>
              </w:rPr>
              <w:t>relationship with</w:t>
            </w:r>
            <w:r w:rsidRPr="00D467C9">
              <w:rPr>
                <w:sz w:val="24"/>
                <w:szCs w:val="24"/>
              </w:rPr>
              <w:t xml:space="preserve"> community partners</w:t>
            </w:r>
            <w:r w:rsidR="00F63B8F" w:rsidRPr="00D467C9">
              <w:rPr>
                <w:sz w:val="24"/>
                <w:szCs w:val="24"/>
              </w:rPr>
              <w:t xml:space="preserve">, </w:t>
            </w:r>
            <w:r w:rsidR="008A79E5" w:rsidRPr="00D467C9">
              <w:rPr>
                <w:sz w:val="24"/>
                <w:szCs w:val="24"/>
              </w:rPr>
              <w:t>such as</w:t>
            </w:r>
            <w:r w:rsidRPr="00D467C9">
              <w:rPr>
                <w:sz w:val="24"/>
                <w:szCs w:val="24"/>
              </w:rPr>
              <w:t xml:space="preserve"> referrals</w:t>
            </w:r>
            <w:r w:rsidR="00AA4DA5" w:rsidRPr="00D467C9">
              <w:rPr>
                <w:sz w:val="24"/>
                <w:szCs w:val="24"/>
              </w:rPr>
              <w:t xml:space="preserve"> only</w:t>
            </w:r>
            <w:r w:rsidR="004B20F5" w:rsidRPr="00D467C9">
              <w:rPr>
                <w:sz w:val="24"/>
                <w:szCs w:val="24"/>
              </w:rPr>
              <w:t xml:space="preserve"> without routine communication between programs</w:t>
            </w:r>
            <w:r w:rsidR="008A79E5" w:rsidRPr="00D467C9">
              <w:rPr>
                <w:sz w:val="24"/>
                <w:szCs w:val="24"/>
              </w:rPr>
              <w:t>.</w:t>
            </w:r>
          </w:p>
        </w:tc>
        <w:tc>
          <w:tcPr>
            <w:tcW w:w="1072" w:type="dxa"/>
            <w:shd w:val="clear" w:color="auto" w:fill="F2F2F2" w:themeFill="background1" w:themeFillShade="F2"/>
          </w:tcPr>
          <w:p w14:paraId="3BDA1ADE" w14:textId="77777777" w:rsidR="002A5397" w:rsidRPr="00D467C9" w:rsidRDefault="002A5397">
            <w:pPr>
              <w:spacing w:before="0"/>
              <w:ind w:left="0"/>
              <w:jc w:val="center"/>
              <w:rPr>
                <w:sz w:val="24"/>
                <w:szCs w:val="24"/>
              </w:rPr>
            </w:pPr>
            <w:r w:rsidRPr="00D467C9">
              <w:rPr>
                <w:noProof/>
                <w:sz w:val="22"/>
                <w:szCs w:val="22"/>
              </w:rPr>
              <w:drawing>
                <wp:inline distT="0" distB="0" distL="0" distR="0" wp14:anchorId="6273551F" wp14:editId="7D956C03">
                  <wp:extent cx="274320" cy="274320"/>
                  <wp:effectExtent l="0" t="0" r="0" b="0"/>
                  <wp:docPr id="997317775" name="Graphic 997317775"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2A5397" w:rsidRPr="00D467C9" w14:paraId="7B594837" w14:textId="77777777" w:rsidTr="004B105F">
        <w:tc>
          <w:tcPr>
            <w:tcW w:w="540" w:type="dxa"/>
            <w:tcBorders>
              <w:right w:val="nil"/>
            </w:tcBorders>
            <w:shd w:val="clear" w:color="auto" w:fill="F2F2F2" w:themeFill="background1" w:themeFillShade="F2"/>
          </w:tcPr>
          <w:p w14:paraId="1125B1F7" w14:textId="7CB6AC42" w:rsidR="002A5397" w:rsidRPr="00D467C9" w:rsidRDefault="002A5397" w:rsidP="005F7870">
            <w:pPr>
              <w:spacing w:before="0" w:line="240" w:lineRule="auto"/>
              <w:ind w:left="0"/>
              <w:jc w:val="center"/>
              <w:rPr>
                <w:b/>
                <w:bCs/>
              </w:rPr>
            </w:pPr>
            <w:r w:rsidRPr="00D467C9">
              <w:rPr>
                <w:b/>
                <w:bCs/>
                <w:sz w:val="40"/>
                <w:szCs w:val="40"/>
              </w:rPr>
              <w:t>0</w:t>
            </w:r>
          </w:p>
        </w:tc>
        <w:tc>
          <w:tcPr>
            <w:tcW w:w="8828" w:type="dxa"/>
            <w:tcBorders>
              <w:left w:val="nil"/>
            </w:tcBorders>
            <w:shd w:val="clear" w:color="auto" w:fill="F2F2F2" w:themeFill="background1" w:themeFillShade="F2"/>
          </w:tcPr>
          <w:p w14:paraId="1B75E2E8" w14:textId="77777777" w:rsidR="002A5397" w:rsidRPr="00D467C9" w:rsidRDefault="00434851" w:rsidP="00381602">
            <w:pPr>
              <w:pStyle w:val="ListParagraph"/>
              <w:numPr>
                <w:ilvl w:val="0"/>
                <w:numId w:val="34"/>
              </w:numPr>
              <w:spacing w:before="0" w:after="0" w:line="240" w:lineRule="auto"/>
              <w:rPr>
                <w:sz w:val="24"/>
                <w:szCs w:val="24"/>
              </w:rPr>
            </w:pPr>
            <w:r w:rsidRPr="00D467C9">
              <w:rPr>
                <w:sz w:val="24"/>
                <w:szCs w:val="24"/>
              </w:rPr>
              <w:t>No community partnerships.</w:t>
            </w:r>
          </w:p>
          <w:p w14:paraId="6E2919A2" w14:textId="2F6B4C07" w:rsidR="00434851" w:rsidRPr="00D467C9" w:rsidRDefault="00434851" w:rsidP="00381602">
            <w:pPr>
              <w:pStyle w:val="ListParagraph"/>
              <w:numPr>
                <w:ilvl w:val="0"/>
                <w:numId w:val="34"/>
              </w:numPr>
              <w:spacing w:before="0" w:after="0" w:line="240" w:lineRule="auto"/>
              <w:rPr>
                <w:sz w:val="24"/>
                <w:szCs w:val="24"/>
              </w:rPr>
            </w:pPr>
            <w:r w:rsidRPr="00D467C9">
              <w:rPr>
                <w:sz w:val="24"/>
                <w:szCs w:val="24"/>
              </w:rPr>
              <w:t>No data from students/families about needs or desired services.</w:t>
            </w:r>
          </w:p>
        </w:tc>
        <w:tc>
          <w:tcPr>
            <w:tcW w:w="1072" w:type="dxa"/>
            <w:shd w:val="clear" w:color="auto" w:fill="F2F2F2" w:themeFill="background1" w:themeFillShade="F2"/>
          </w:tcPr>
          <w:p w14:paraId="39C951F0" w14:textId="77777777" w:rsidR="002A5397" w:rsidRPr="00D467C9" w:rsidRDefault="002A5397">
            <w:pPr>
              <w:spacing w:before="0"/>
              <w:ind w:left="0"/>
              <w:jc w:val="center"/>
              <w:rPr>
                <w:sz w:val="24"/>
                <w:szCs w:val="24"/>
              </w:rPr>
            </w:pPr>
            <w:r w:rsidRPr="00D467C9">
              <w:rPr>
                <w:noProof/>
                <w:sz w:val="22"/>
                <w:szCs w:val="22"/>
              </w:rPr>
              <w:drawing>
                <wp:inline distT="0" distB="0" distL="0" distR="0" wp14:anchorId="685DA28D" wp14:editId="6B31F7FA">
                  <wp:extent cx="274320" cy="274320"/>
                  <wp:effectExtent l="0" t="0" r="0" b="0"/>
                  <wp:docPr id="803263718" name="Graphic 80326371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bl>
    <w:p w14:paraId="212C1DBA" w14:textId="77777777" w:rsidR="000E509E" w:rsidRDefault="000E509E" w:rsidP="00CD0A9C">
      <w:pPr>
        <w:ind w:left="0"/>
      </w:pPr>
    </w:p>
    <w:p w14:paraId="1B5C9954" w14:textId="7B69B405" w:rsidR="00CD0A9C" w:rsidRPr="00D467C9" w:rsidRDefault="00CD0A9C" w:rsidP="00CD0A9C">
      <w:pPr>
        <w:ind w:left="0"/>
      </w:pPr>
      <w:r w:rsidRPr="00D467C9">
        <w:rPr>
          <w:noProof/>
        </w:rPr>
        <w:lastRenderedPageBreak/>
        <w:drawing>
          <wp:inline distT="0" distB="0" distL="0" distR="0" wp14:anchorId="61F1EB9D" wp14:editId="467DD67B">
            <wp:extent cx="6668135" cy="719231"/>
            <wp:effectExtent l="0" t="0" r="0" b="5080"/>
            <wp:docPr id="415958574"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958574" name="Picture 5">
                      <a:extLst>
                        <a:ext uri="{C183D7F6-B498-43B3-948B-1728B52AA6E4}">
                          <adec:decorative xmlns:adec="http://schemas.microsoft.com/office/drawing/2017/decorative" val="1"/>
                        </a:ext>
                      </a:extLst>
                    </pic:cNvPr>
                    <pic:cNvPicPr>
                      <a:picLocks noChangeAspect="1" noChangeArrowheads="1"/>
                    </pic:cNvPicPr>
                  </pic:nvPicPr>
                  <pic:blipFill>
                    <a:blip r:embed="rId70">
                      <a:extLst>
                        <a:ext uri="{28A0092B-C50C-407E-A947-70E740481C1C}">
                          <a14:useLocalDpi xmlns:a14="http://schemas.microsoft.com/office/drawing/2010/main" val="0"/>
                        </a:ext>
                      </a:extLst>
                    </a:blip>
                    <a:stretch>
                      <a:fillRect/>
                    </a:stretch>
                  </pic:blipFill>
                  <pic:spPr bwMode="auto">
                    <a:xfrm>
                      <a:off x="0" y="0"/>
                      <a:ext cx="6668135" cy="719231"/>
                    </a:xfrm>
                    <a:prstGeom prst="rect">
                      <a:avLst/>
                    </a:prstGeom>
                    <a:noFill/>
                    <a:ln>
                      <a:noFill/>
                    </a:ln>
                  </pic:spPr>
                </pic:pic>
              </a:graphicData>
            </a:graphic>
          </wp:inline>
        </w:drawing>
      </w:r>
    </w:p>
    <w:p w14:paraId="12DFA5C5" w14:textId="33866FCF" w:rsidR="00C839F2" w:rsidRDefault="009E1750" w:rsidP="00C72C78">
      <w:pPr>
        <w:pStyle w:val="Heading2"/>
        <w:spacing w:before="0" w:after="0"/>
      </w:pPr>
      <w:bookmarkStart w:id="107" w:name="_Goal_5_Scanning"/>
      <w:bookmarkStart w:id="108" w:name="_Toc206686530"/>
      <w:bookmarkEnd w:id="107"/>
      <w:r>
        <w:t>Goal 5</w:t>
      </w:r>
      <w:r w:rsidR="00197181">
        <w:t xml:space="preserve"> Scanning Tools</w:t>
      </w:r>
      <w:bookmarkEnd w:id="108"/>
    </w:p>
    <w:p w14:paraId="34A93696" w14:textId="77777777" w:rsidR="00C72C78" w:rsidRPr="00C72C78" w:rsidRDefault="00C72C78" w:rsidP="00C72C78">
      <w:pPr>
        <w:spacing w:before="0"/>
      </w:pPr>
    </w:p>
    <w:p w14:paraId="20EA8D87" w14:textId="3FDC0C91" w:rsidR="00BF625A" w:rsidRDefault="00BF625A" w:rsidP="00C72C78">
      <w:pPr>
        <w:pStyle w:val="Heading3"/>
        <w:pBdr>
          <w:bottom w:val="single" w:sz="48" w:space="1" w:color="33A3FF"/>
        </w:pBdr>
        <w:spacing w:before="0" w:after="0"/>
        <w:ind w:left="0" w:firstLine="518"/>
      </w:pPr>
      <w:bookmarkStart w:id="109" w:name="_Toc206030475"/>
      <w:bookmarkStart w:id="110" w:name="_Toc206686531"/>
      <w:r w:rsidRPr="00012949">
        <w:t>Introduction to Goal 5: Shared Understanding</w:t>
      </w:r>
      <w:bookmarkEnd w:id="109"/>
      <w:bookmarkEnd w:id="110"/>
    </w:p>
    <w:p w14:paraId="4A561A44" w14:textId="7E2222A8" w:rsidR="000B0E6E" w:rsidRDefault="002869FC" w:rsidP="002869FC">
      <w:pPr>
        <w:pStyle w:val="Heading4"/>
      </w:pPr>
      <w:r>
        <w:t xml:space="preserve">Goal 5. </w:t>
      </w:r>
      <w:r w:rsidR="000B0E6E" w:rsidRPr="006914BA">
        <w:t>Oregon school district case study</w:t>
      </w:r>
    </w:p>
    <w:p w14:paraId="13D4C7A0" w14:textId="465E4E20" w:rsidR="00EC25CC" w:rsidRPr="00D467C9" w:rsidRDefault="00EC25CC" w:rsidP="005F079E">
      <w:pPr>
        <w:shd w:val="clear" w:color="auto" w:fill="DDF0FF"/>
        <w:ind w:left="0"/>
      </w:pPr>
      <w:r w:rsidRPr="00D467C9">
        <w:t>The district had old job descriptions that didn’t align with the work RNs do to support student health. Nurses and their supervisor worked to get those updated, along with the job descriptions for health assistants and LPNs. They also cleaned up the school web page so it’s easier to see what the nursing team can do for families, and how to contact them. This past year, they updated start-of-year onboarding, for nurses as well as for education staff. They’re working to build relationships</w:t>
      </w:r>
      <w:r w:rsidR="00BB6AD9" w:rsidRPr="00D467C9">
        <w:t xml:space="preserve"> </w:t>
      </w:r>
      <w:r w:rsidRPr="00D467C9">
        <w:t>among school staff and with students and families to be better partners supporting students.</w:t>
      </w:r>
    </w:p>
    <w:p w14:paraId="1A9F36F0" w14:textId="08E1734F" w:rsidR="004A6AE6" w:rsidRPr="004A6AE6" w:rsidRDefault="00012949" w:rsidP="002869FC">
      <w:pPr>
        <w:pStyle w:val="Heading4"/>
        <w:rPr>
          <w:i/>
        </w:rPr>
      </w:pPr>
      <w:r>
        <w:t>Goal 5. Objective (SHINE program goal)</w:t>
      </w:r>
    </w:p>
    <w:p w14:paraId="46DD18E7" w14:textId="6EDFCBED" w:rsidR="00EB671E" w:rsidRPr="00D467C9" w:rsidRDefault="00EB671E" w:rsidP="00012949">
      <w:r w:rsidRPr="00D467C9">
        <w:t xml:space="preserve">Expand understanding of school nursing within education and public health systems and throughout the community to support student health needs and improve collaboration with partners. </w:t>
      </w:r>
    </w:p>
    <w:p w14:paraId="76CCD9A1" w14:textId="3F971670" w:rsidR="00012949" w:rsidRDefault="00012949" w:rsidP="00012949">
      <w:pPr>
        <w:pStyle w:val="Heading4"/>
      </w:pPr>
      <w:r w:rsidRPr="006914BA">
        <w:t xml:space="preserve">Goal </w:t>
      </w:r>
      <w:r>
        <w:t xml:space="preserve">5. </w:t>
      </w:r>
      <w:r w:rsidRPr="006914BA">
        <w:t>Example</w:t>
      </w:r>
      <w:r>
        <w:t xml:space="preserve"> Outcome</w:t>
      </w:r>
      <w:r w:rsidRPr="006914BA">
        <w:t>s</w:t>
      </w:r>
      <w:r>
        <w:t xml:space="preserve"> (school setting goals) </w:t>
      </w:r>
    </w:p>
    <w:p w14:paraId="2BC5F7DD" w14:textId="2FAD805F" w:rsidR="00012949" w:rsidRPr="00D467C9" w:rsidRDefault="00012949" w:rsidP="00381602">
      <w:pPr>
        <w:pStyle w:val="ListParagraph"/>
        <w:numPr>
          <w:ilvl w:val="0"/>
          <w:numId w:val="24"/>
        </w:numPr>
      </w:pPr>
      <w:r w:rsidRPr="00D467C9">
        <w:t>Create peer support network or utilize existing student groups that can inform student body about school nursing and school health services.</w:t>
      </w:r>
    </w:p>
    <w:p w14:paraId="64C2B538" w14:textId="77777777" w:rsidR="00012949" w:rsidRPr="00D467C9" w:rsidRDefault="00012949" w:rsidP="00381602">
      <w:pPr>
        <w:pStyle w:val="ListParagraph"/>
        <w:numPr>
          <w:ilvl w:val="0"/>
          <w:numId w:val="24"/>
        </w:numPr>
      </w:pPr>
      <w:r w:rsidRPr="00D467C9">
        <w:t xml:space="preserve">Create plan to ensure school nurses receive orientation, onboarding, and continuing training to understand education system.  </w:t>
      </w:r>
    </w:p>
    <w:p w14:paraId="4D6733E9" w14:textId="10AD07A7" w:rsidR="00012949" w:rsidRPr="004A6AE6" w:rsidRDefault="00012949" w:rsidP="00012949">
      <w:pPr>
        <w:pStyle w:val="Heading4"/>
      </w:pPr>
      <w:r>
        <w:t>Goal 5 Key concepts</w:t>
      </w:r>
    </w:p>
    <w:p w14:paraId="587C60F7" w14:textId="52D4D33B" w:rsidR="0064057F" w:rsidRPr="00D467C9" w:rsidRDefault="00012949" w:rsidP="009275B4">
      <w:r w:rsidRPr="00D467C9">
        <w:t>W</w:t>
      </w:r>
      <w:r w:rsidR="009275B4" w:rsidRPr="00D467C9">
        <w:t xml:space="preserve">hen school nurses are well-integrated into the school setting, they are better able to provide critical health services and support so students can access their education. </w:t>
      </w:r>
    </w:p>
    <w:p w14:paraId="49F15868" w14:textId="00E7D253" w:rsidR="009275B4" w:rsidRPr="00D467C9" w:rsidRDefault="009275B4" w:rsidP="009275B4">
      <w:r w:rsidRPr="00D467C9">
        <w:t>Considerations in this goal area include:</w:t>
      </w:r>
    </w:p>
    <w:p w14:paraId="4AD95929" w14:textId="77777777" w:rsidR="009275B4" w:rsidRPr="00D467C9" w:rsidRDefault="009275B4" w:rsidP="009275B4">
      <w:pPr>
        <w:pStyle w:val="ListParagraph"/>
      </w:pPr>
      <w:r w:rsidRPr="00D467C9">
        <w:t>School nurses need to understand education processes</w:t>
      </w:r>
    </w:p>
    <w:p w14:paraId="0F3E4966" w14:textId="77777777" w:rsidR="009275B4" w:rsidRPr="00D467C9" w:rsidRDefault="009275B4" w:rsidP="009275B4">
      <w:pPr>
        <w:pStyle w:val="ListParagraph"/>
      </w:pPr>
      <w:r w:rsidRPr="00D467C9">
        <w:lastRenderedPageBreak/>
        <w:t>Education partners need to understand the role of school nursing</w:t>
      </w:r>
    </w:p>
    <w:p w14:paraId="639276D0" w14:textId="2F063E34" w:rsidR="009275B4" w:rsidRPr="00D467C9" w:rsidRDefault="009275B4" w:rsidP="009275B4">
      <w:pPr>
        <w:pStyle w:val="ListParagraph"/>
      </w:pPr>
      <w:r w:rsidRPr="00D467C9">
        <w:t>Students and families</w:t>
      </w:r>
      <w:r w:rsidR="00EF27A9" w:rsidRPr="00D467C9">
        <w:t xml:space="preserve"> </w:t>
      </w:r>
      <w:r w:rsidRPr="00D467C9">
        <w:t>need to understand available services and how to access them</w:t>
      </w:r>
    </w:p>
    <w:p w14:paraId="3C997A0C" w14:textId="43938843" w:rsidR="000C30E4" w:rsidRDefault="000C30E4" w:rsidP="000C30E4">
      <w:pPr>
        <w:pStyle w:val="Heading4"/>
      </w:pPr>
      <w:r>
        <w:t xml:space="preserve">Goal </w:t>
      </w:r>
      <w:r w:rsidR="00C014E2">
        <w:t>5</w:t>
      </w:r>
      <w:r>
        <w:t xml:space="preserve"> </w:t>
      </w:r>
      <w:r w:rsidRPr="006914BA">
        <w:t>Resource links</w:t>
      </w:r>
    </w:p>
    <w:p w14:paraId="5AB91519" w14:textId="4C9F0741" w:rsidR="00C41DC9" w:rsidRPr="00D467C9" w:rsidRDefault="00C41DC9" w:rsidP="00C66F36">
      <w:pPr>
        <w:pStyle w:val="Heading5"/>
        <w:spacing w:before="120" w:after="120"/>
        <w:ind w:left="360" w:firstLine="158"/>
        <w:rPr>
          <w:rFonts w:ascii="Arial" w:hAnsi="Arial" w:cs="Arial"/>
          <w:sz w:val="28"/>
          <w:szCs w:val="28"/>
        </w:rPr>
      </w:pPr>
      <w:r w:rsidRPr="00D467C9">
        <w:rPr>
          <w:rFonts w:ascii="Arial" w:hAnsi="Arial" w:cs="Arial"/>
          <w:sz w:val="28"/>
          <w:szCs w:val="28"/>
        </w:rPr>
        <w:t>Describing</w:t>
      </w:r>
      <w:r w:rsidR="00BC062D" w:rsidRPr="00D467C9">
        <w:rPr>
          <w:rFonts w:ascii="Arial" w:hAnsi="Arial" w:cs="Arial"/>
          <w:sz w:val="28"/>
          <w:szCs w:val="28"/>
        </w:rPr>
        <w:t xml:space="preserve"> the</w:t>
      </w:r>
      <w:r w:rsidRPr="00D467C9">
        <w:rPr>
          <w:rFonts w:ascii="Arial" w:hAnsi="Arial" w:cs="Arial"/>
          <w:sz w:val="28"/>
          <w:szCs w:val="28"/>
        </w:rPr>
        <w:t xml:space="preserve"> school nurse role</w:t>
      </w:r>
    </w:p>
    <w:p w14:paraId="2524A317" w14:textId="77777777" w:rsidR="00216BB4" w:rsidRPr="00D467C9" w:rsidRDefault="00000000" w:rsidP="00381602">
      <w:pPr>
        <w:numPr>
          <w:ilvl w:val="0"/>
          <w:numId w:val="18"/>
        </w:numPr>
        <w:spacing w:before="120" w:after="120"/>
      </w:pPr>
      <w:hyperlink r:id="rId71" w:history="1">
        <w:r w:rsidR="00C41DC9" w:rsidRPr="00D467C9">
          <w:rPr>
            <w:rStyle w:val="Hyperlink"/>
          </w:rPr>
          <w:t>OHA infographic “What Do School Nurses Do?”</w:t>
        </w:r>
      </w:hyperlink>
      <w:r w:rsidR="00C41DC9" w:rsidRPr="00D467C9">
        <w:t xml:space="preserve"> </w:t>
      </w:r>
    </w:p>
    <w:p w14:paraId="2ECECE89" w14:textId="22D6CA89" w:rsidR="00BC062D" w:rsidRPr="00D467C9" w:rsidRDefault="00000000" w:rsidP="00381602">
      <w:pPr>
        <w:numPr>
          <w:ilvl w:val="0"/>
          <w:numId w:val="18"/>
        </w:numPr>
        <w:spacing w:before="120" w:after="120"/>
      </w:pPr>
      <w:hyperlink r:id="rId72" w:history="1">
        <w:r w:rsidR="006453CB" w:rsidRPr="00D467C9">
          <w:rPr>
            <w:rStyle w:val="Hyperlink"/>
          </w:rPr>
          <w:t xml:space="preserve">OSNA </w:t>
        </w:r>
        <w:r w:rsidR="006D2058" w:rsidRPr="00D467C9">
          <w:rPr>
            <w:rStyle w:val="Hyperlink"/>
          </w:rPr>
          <w:t>m</w:t>
        </w:r>
        <w:r w:rsidR="006453CB" w:rsidRPr="00D467C9">
          <w:rPr>
            <w:rStyle w:val="Hyperlink"/>
          </w:rPr>
          <w:t>ental health, school nurse role</w:t>
        </w:r>
      </w:hyperlink>
    </w:p>
    <w:p w14:paraId="4ED62AB8" w14:textId="77777777" w:rsidR="00BC062D" w:rsidRPr="00D467C9" w:rsidRDefault="00000000" w:rsidP="00381602">
      <w:pPr>
        <w:numPr>
          <w:ilvl w:val="0"/>
          <w:numId w:val="18"/>
        </w:numPr>
        <w:spacing w:before="120" w:after="120"/>
        <w:rPr>
          <w:rStyle w:val="Hyperlink"/>
          <w:color w:val="auto"/>
          <w:u w:val="none"/>
        </w:rPr>
      </w:pPr>
      <w:hyperlink r:id="rId73" w:history="1">
        <w:r w:rsidR="00BC062D" w:rsidRPr="00D467C9">
          <w:rPr>
            <w:rStyle w:val="Hyperlink"/>
          </w:rPr>
          <w:t>NASN - National Association of School Nurses</w:t>
        </w:r>
      </w:hyperlink>
    </w:p>
    <w:p w14:paraId="5AA5EE01" w14:textId="77777777" w:rsidR="006D2058" w:rsidRPr="00D467C9" w:rsidRDefault="00000000" w:rsidP="00381602">
      <w:pPr>
        <w:numPr>
          <w:ilvl w:val="0"/>
          <w:numId w:val="18"/>
        </w:numPr>
        <w:spacing w:before="120" w:after="120"/>
      </w:pPr>
      <w:hyperlink r:id="rId74" w:history="1">
        <w:r w:rsidR="006D2058" w:rsidRPr="00D467C9">
          <w:rPr>
            <w:rStyle w:val="Hyperlink"/>
          </w:rPr>
          <w:t>OSNA - Oregon School Nurses’ Association</w:t>
        </w:r>
      </w:hyperlink>
    </w:p>
    <w:p w14:paraId="2CFC1ADC" w14:textId="7922280F" w:rsidR="00BC062D" w:rsidRPr="00D467C9" w:rsidRDefault="00BC062D" w:rsidP="00C66F36">
      <w:pPr>
        <w:pStyle w:val="Heading5"/>
        <w:spacing w:before="120" w:after="120"/>
        <w:rPr>
          <w:rFonts w:ascii="Arial" w:hAnsi="Arial" w:cs="Arial"/>
          <w:sz w:val="28"/>
          <w:szCs w:val="28"/>
        </w:rPr>
      </w:pPr>
      <w:r w:rsidRPr="00D467C9">
        <w:rPr>
          <w:rFonts w:ascii="Arial" w:hAnsi="Arial" w:cs="Arial"/>
          <w:sz w:val="28"/>
          <w:szCs w:val="28"/>
        </w:rPr>
        <w:t>School Nursing Data</w:t>
      </w:r>
    </w:p>
    <w:p w14:paraId="7E03E473" w14:textId="205683C1" w:rsidR="006D2058" w:rsidRPr="00D467C9" w:rsidRDefault="00000000" w:rsidP="00381602">
      <w:pPr>
        <w:numPr>
          <w:ilvl w:val="0"/>
          <w:numId w:val="18"/>
        </w:numPr>
        <w:spacing w:before="120" w:after="120"/>
      </w:pPr>
      <w:hyperlink r:id="rId75" w:history="1">
        <w:r w:rsidR="006D2058" w:rsidRPr="00D467C9">
          <w:rPr>
            <w:rStyle w:val="Hyperlink"/>
          </w:rPr>
          <w:t xml:space="preserve">OHA 2022 </w:t>
        </w:r>
        <w:r w:rsidR="006116DA" w:rsidRPr="00D467C9">
          <w:rPr>
            <w:rStyle w:val="Hyperlink"/>
          </w:rPr>
          <w:t>“</w:t>
        </w:r>
        <w:r w:rsidR="006D2058" w:rsidRPr="00D467C9">
          <w:rPr>
            <w:rStyle w:val="Hyperlink"/>
          </w:rPr>
          <w:t>School Nursing Pilot Program</w:t>
        </w:r>
        <w:r w:rsidR="006116DA" w:rsidRPr="00D467C9">
          <w:rPr>
            <w:rStyle w:val="Hyperlink"/>
          </w:rPr>
          <w:t>”</w:t>
        </w:r>
        <w:r w:rsidR="006D2058" w:rsidRPr="00D467C9">
          <w:rPr>
            <w:rStyle w:val="Hyperlink"/>
          </w:rPr>
          <w:t xml:space="preserve"> Legislative Report</w:t>
        </w:r>
      </w:hyperlink>
    </w:p>
    <w:p w14:paraId="35A0AC4A" w14:textId="77777777" w:rsidR="00F44810" w:rsidRPr="00D467C9" w:rsidRDefault="00000000" w:rsidP="00381602">
      <w:pPr>
        <w:numPr>
          <w:ilvl w:val="0"/>
          <w:numId w:val="18"/>
        </w:numPr>
        <w:spacing w:before="120" w:after="120"/>
      </w:pPr>
      <w:hyperlink r:id="rId76" w:history="1">
        <w:r w:rsidR="00C41DC9" w:rsidRPr="00D467C9">
          <w:rPr>
            <w:rStyle w:val="Hyperlink"/>
          </w:rPr>
          <w:t>OHA School Nurse Surve</w:t>
        </w:r>
        <w:r w:rsidR="006D2058" w:rsidRPr="00D467C9">
          <w:rPr>
            <w:rStyle w:val="Hyperlink"/>
          </w:rPr>
          <w:t>ys</w:t>
        </w:r>
      </w:hyperlink>
    </w:p>
    <w:p w14:paraId="0CE9E7CB" w14:textId="576E1822" w:rsidR="0064057F" w:rsidRPr="00D467C9" w:rsidRDefault="00000000" w:rsidP="00381602">
      <w:pPr>
        <w:numPr>
          <w:ilvl w:val="0"/>
          <w:numId w:val="18"/>
        </w:numPr>
        <w:spacing w:before="120" w:after="120"/>
      </w:pPr>
      <w:hyperlink r:id="rId77" w:history="1">
        <w:r w:rsidR="006D2058" w:rsidRPr="00D467C9">
          <w:rPr>
            <w:rStyle w:val="Hyperlink"/>
          </w:rPr>
          <w:t>ODE School Nursing Annual Reports</w:t>
        </w:r>
      </w:hyperlink>
    </w:p>
    <w:p w14:paraId="11302318" w14:textId="77777777" w:rsidR="00CB00DA" w:rsidRPr="00D467C9" w:rsidRDefault="00CB00DA" w:rsidP="0064057F"/>
    <w:p w14:paraId="59BAAFF8" w14:textId="77777777" w:rsidR="00561510" w:rsidRDefault="00561510">
      <w:pPr>
        <w:spacing w:before="0" w:line="240" w:lineRule="auto"/>
        <w:ind w:left="0"/>
        <w:rPr>
          <w:rFonts w:eastAsiaTheme="majorEastAsia" w:cstheme="majorBidi"/>
          <w:b/>
          <w:color w:val="064276"/>
          <w:sz w:val="28"/>
          <w:szCs w:val="24"/>
        </w:rPr>
      </w:pPr>
      <w:bookmarkStart w:id="111" w:name="_Toc205474545"/>
      <w:bookmarkStart w:id="112" w:name="_Toc205474878"/>
      <w:bookmarkStart w:id="113" w:name="_Toc206030476"/>
      <w:r>
        <w:br w:type="page"/>
      </w:r>
    </w:p>
    <w:p w14:paraId="66EC0529" w14:textId="2DCE2DAA" w:rsidR="000C30E4" w:rsidRDefault="000C30E4" w:rsidP="00316289">
      <w:pPr>
        <w:pStyle w:val="Heading3"/>
        <w:pBdr>
          <w:bottom w:val="single" w:sz="48" w:space="1" w:color="33A3FF"/>
        </w:pBdr>
        <w:ind w:left="0" w:firstLine="720"/>
      </w:pPr>
      <w:bookmarkStart w:id="114" w:name="_Toc206686532"/>
      <w:r>
        <w:lastRenderedPageBreak/>
        <w:t xml:space="preserve">Sample Questions for </w:t>
      </w:r>
      <w:r w:rsidR="00C014E2">
        <w:t>Goal 5: Shared Understanding</w:t>
      </w:r>
      <w:bookmarkEnd w:id="111"/>
      <w:bookmarkEnd w:id="112"/>
      <w:bookmarkEnd w:id="113"/>
      <w:bookmarkEnd w:id="114"/>
    </w:p>
    <w:p w14:paraId="1EC0ED46" w14:textId="6134D273" w:rsidR="000E56D0" w:rsidRPr="00D467C9" w:rsidRDefault="000E56D0" w:rsidP="00C23067">
      <w:pPr>
        <w:ind w:left="547"/>
      </w:pPr>
      <w:r w:rsidRPr="00D467C9">
        <w:t>These questions can guide qualitative evaluation of the</w:t>
      </w:r>
      <w:r w:rsidRPr="00D467C9">
        <w:rPr>
          <w:color w:val="BB3D10"/>
        </w:rPr>
        <w:t xml:space="preserve"> </w:t>
      </w:r>
      <w:r w:rsidRPr="00A1287B">
        <w:rPr>
          <w:b/>
          <w:bCs/>
        </w:rPr>
        <w:t>collaborative team structures</w:t>
      </w:r>
      <w:r w:rsidRPr="00A1287B">
        <w:t xml:space="preserve"> </w:t>
      </w:r>
      <w:r w:rsidRPr="00D467C9">
        <w:t xml:space="preserve">of a school nursing model. See instructions in </w:t>
      </w:r>
      <w:hyperlink w:anchor="_Sample_Questions" w:history="1">
        <w:r w:rsidRPr="00D467C9">
          <w:rPr>
            <w:rStyle w:val="Hyperlink"/>
          </w:rPr>
          <w:t>Scanning Tools: Sample Questions.</w:t>
        </w:r>
      </w:hyperlink>
      <w:r w:rsidR="00C23067">
        <w:t xml:space="preserve"> </w:t>
      </w:r>
      <w:r w:rsidRPr="00D467C9">
        <w:t xml:space="preserve">To compile results, see </w:t>
      </w:r>
      <w:hyperlink w:anchor="_Planning_Forms" w:history="1">
        <w:r w:rsidRPr="00D467C9">
          <w:rPr>
            <w:rStyle w:val="Hyperlink"/>
          </w:rPr>
          <w:t xml:space="preserve">SHINE Planning </w:t>
        </w:r>
        <w:r w:rsidR="00B56AD4">
          <w:rPr>
            <w:rStyle w:val="Hyperlink"/>
          </w:rPr>
          <w:t>Tools</w:t>
        </w:r>
      </w:hyperlink>
      <w:r w:rsidRPr="00D467C9">
        <w:t xml:space="preserve"> and </w:t>
      </w:r>
      <w:hyperlink w:anchor="_SHINE_Report_Outline" w:history="1">
        <w:r w:rsidRPr="00D467C9">
          <w:rPr>
            <w:rStyle w:val="Hyperlink"/>
          </w:rPr>
          <w:t xml:space="preserve">Report </w:t>
        </w:r>
      </w:hyperlink>
      <w:r w:rsidR="00B56AD4">
        <w:rPr>
          <w:rStyle w:val="Hyperlink"/>
        </w:rPr>
        <w:t>Template</w:t>
      </w:r>
      <w:r w:rsidRPr="00D467C9">
        <w:t>.</w:t>
      </w:r>
    </w:p>
    <w:p w14:paraId="210DDAFD" w14:textId="77777777" w:rsidR="000E56D0" w:rsidRPr="00D467C9" w:rsidRDefault="000E56D0" w:rsidP="000E56D0"/>
    <w:p w14:paraId="472C6BF3" w14:textId="3BD6231D" w:rsidR="00A21454" w:rsidRPr="00D467C9" w:rsidRDefault="00A21454" w:rsidP="00381602">
      <w:pPr>
        <w:pStyle w:val="ListParagraph"/>
        <w:numPr>
          <w:ilvl w:val="0"/>
          <w:numId w:val="16"/>
        </w:numPr>
      </w:pPr>
      <w:r w:rsidRPr="00D467C9">
        <w:t>Describe how families</w:t>
      </w:r>
      <w:r w:rsidR="00EF27A9" w:rsidRPr="00D467C9">
        <w:t xml:space="preserve"> </w:t>
      </w:r>
      <w:r w:rsidRPr="00D467C9">
        <w:t>are supported to understand the local School Nursing Model and available support. (</w:t>
      </w:r>
      <w:r w:rsidR="00DA1BF4" w:rsidRPr="00D467C9">
        <w:t xml:space="preserve">See </w:t>
      </w:r>
      <w:r w:rsidR="001B5425" w:rsidRPr="00D467C9">
        <w:t xml:space="preserve">related </w:t>
      </w:r>
      <w:hyperlink w:anchor="_Sample_Questions_for" w:history="1">
        <w:r w:rsidR="00DA1BF4" w:rsidRPr="00D467C9">
          <w:rPr>
            <w:rStyle w:val="Hyperlink"/>
          </w:rPr>
          <w:t>Goal 4</w:t>
        </w:r>
        <w:r w:rsidR="001B5425" w:rsidRPr="00D467C9">
          <w:rPr>
            <w:rStyle w:val="Hyperlink"/>
          </w:rPr>
          <w:t xml:space="preserve"> questions</w:t>
        </w:r>
      </w:hyperlink>
      <w:r w:rsidRPr="00D467C9">
        <w:t>.)</w:t>
      </w:r>
    </w:p>
    <w:p w14:paraId="50CDE676" w14:textId="77777777" w:rsidR="00A21454" w:rsidRPr="00D467C9" w:rsidRDefault="00A21454" w:rsidP="00381602">
      <w:pPr>
        <w:pStyle w:val="ListParagraph"/>
        <w:numPr>
          <w:ilvl w:val="0"/>
          <w:numId w:val="16"/>
        </w:numPr>
      </w:pPr>
      <w:r w:rsidRPr="00D467C9">
        <w:t>Describe how school nurses are supported to understand the education setting.</w:t>
      </w:r>
    </w:p>
    <w:p w14:paraId="060F2971" w14:textId="77777777" w:rsidR="00A21454" w:rsidRPr="00D467C9" w:rsidRDefault="00A21454" w:rsidP="00381602">
      <w:pPr>
        <w:pStyle w:val="ListParagraph"/>
        <w:numPr>
          <w:ilvl w:val="1"/>
          <w:numId w:val="16"/>
        </w:numPr>
      </w:pPr>
      <w:r w:rsidRPr="00D467C9">
        <w:t>Is there a standard orientation or onboarding process?</w:t>
      </w:r>
    </w:p>
    <w:p w14:paraId="0EB58F19" w14:textId="77777777" w:rsidR="00A21454" w:rsidRPr="00D467C9" w:rsidRDefault="00A21454" w:rsidP="00381602">
      <w:pPr>
        <w:pStyle w:val="ListParagraph"/>
        <w:numPr>
          <w:ilvl w:val="1"/>
          <w:numId w:val="16"/>
        </w:numPr>
      </w:pPr>
      <w:r w:rsidRPr="00D467C9">
        <w:t>Is there mentorship or team building for this purpose?</w:t>
      </w:r>
    </w:p>
    <w:p w14:paraId="062D7822" w14:textId="2A927405" w:rsidR="00772ED5" w:rsidRPr="00D467C9" w:rsidRDefault="005A44E8" w:rsidP="00381602">
      <w:pPr>
        <w:pStyle w:val="ListParagraph"/>
        <w:numPr>
          <w:ilvl w:val="1"/>
          <w:numId w:val="16"/>
        </w:numPr>
      </w:pPr>
      <w:r w:rsidRPr="00D467C9">
        <w:t>Are nurses included in school emails or other communications, invited to staff meetings?</w:t>
      </w:r>
    </w:p>
    <w:p w14:paraId="46FAFDB7" w14:textId="77777777" w:rsidR="00A21454" w:rsidRPr="00D467C9" w:rsidRDefault="00A21454" w:rsidP="00381602">
      <w:pPr>
        <w:pStyle w:val="ListParagraph"/>
        <w:numPr>
          <w:ilvl w:val="0"/>
          <w:numId w:val="16"/>
        </w:numPr>
      </w:pPr>
      <w:r w:rsidRPr="00D467C9">
        <w:t>Describe how school administrators and school staff are supported to understand school nursing and health efforts.</w:t>
      </w:r>
    </w:p>
    <w:p w14:paraId="25E43D2F" w14:textId="77777777" w:rsidR="00A21454" w:rsidRPr="00D467C9" w:rsidRDefault="00A21454" w:rsidP="00381602">
      <w:pPr>
        <w:pStyle w:val="ListParagraph"/>
        <w:numPr>
          <w:ilvl w:val="1"/>
          <w:numId w:val="16"/>
        </w:numPr>
      </w:pPr>
      <w:r w:rsidRPr="00D467C9">
        <w:t>Do staff receive trainings on school nursing, health services and processes?</w:t>
      </w:r>
    </w:p>
    <w:p w14:paraId="400BF689" w14:textId="77777777" w:rsidR="00A21454" w:rsidRPr="00D467C9" w:rsidRDefault="00A21454" w:rsidP="00381602">
      <w:pPr>
        <w:pStyle w:val="ListParagraph"/>
        <w:numPr>
          <w:ilvl w:val="1"/>
          <w:numId w:val="16"/>
        </w:numPr>
      </w:pPr>
      <w:r w:rsidRPr="00D467C9">
        <w:t>Is there RN representation in district leadership settings?</w:t>
      </w:r>
    </w:p>
    <w:p w14:paraId="64B5C34F" w14:textId="2E9F612D" w:rsidR="00B60368" w:rsidRPr="00D467C9" w:rsidRDefault="00661AD9" w:rsidP="00381602">
      <w:pPr>
        <w:pStyle w:val="ListParagraph"/>
        <w:numPr>
          <w:ilvl w:val="1"/>
          <w:numId w:val="16"/>
        </w:numPr>
      </w:pPr>
      <w:r w:rsidRPr="00D467C9">
        <w:t>Are there regular opportunities for sc</w:t>
      </w:r>
      <w:r w:rsidR="00CC7361" w:rsidRPr="00D467C9">
        <w:t xml:space="preserve">hool nurses </w:t>
      </w:r>
      <w:r w:rsidRPr="00D467C9">
        <w:t xml:space="preserve">to </w:t>
      </w:r>
      <w:r w:rsidR="00CC7361" w:rsidRPr="00D467C9">
        <w:t xml:space="preserve">communicate </w:t>
      </w:r>
      <w:r w:rsidR="004030C5" w:rsidRPr="00D467C9">
        <w:t xml:space="preserve">with school colleagues </w:t>
      </w:r>
      <w:r w:rsidR="00CC7361" w:rsidRPr="00D467C9">
        <w:t xml:space="preserve">about services provided, </w:t>
      </w:r>
      <w:r w:rsidR="004030C5" w:rsidRPr="00D467C9">
        <w:t>and about challenges or</w:t>
      </w:r>
      <w:r w:rsidR="00CC7361" w:rsidRPr="00D467C9">
        <w:t xml:space="preserve"> needs of the school nursing staff?</w:t>
      </w:r>
      <w:r w:rsidR="00FD5A00" w:rsidRPr="00D467C9">
        <w:t xml:space="preserve"> </w:t>
      </w:r>
    </w:p>
    <w:p w14:paraId="4C4BE47E" w14:textId="655C4A64" w:rsidR="000E56D0" w:rsidRPr="00D467C9" w:rsidRDefault="000E56D0" w:rsidP="00381602">
      <w:pPr>
        <w:pStyle w:val="ListParagraph"/>
        <w:numPr>
          <w:ilvl w:val="1"/>
          <w:numId w:val="16"/>
        </w:numPr>
      </w:pPr>
      <w:r w:rsidRPr="00D467C9">
        <w:t xml:space="preserve">Consider results from </w:t>
      </w:r>
    </w:p>
    <w:p w14:paraId="6C2491E8" w14:textId="77777777" w:rsidR="00A21454" w:rsidRPr="00D467C9" w:rsidRDefault="00A21454" w:rsidP="00381602">
      <w:pPr>
        <w:pStyle w:val="ListParagraph"/>
        <w:numPr>
          <w:ilvl w:val="0"/>
          <w:numId w:val="16"/>
        </w:numPr>
      </w:pPr>
      <w:r w:rsidRPr="00D467C9">
        <w:t>Describe how positive outcomes, events, and successes are shared and celebrated.</w:t>
      </w:r>
    </w:p>
    <w:p w14:paraId="51FE559C" w14:textId="77777777" w:rsidR="00A21454" w:rsidRPr="00D467C9" w:rsidRDefault="00A21454" w:rsidP="00381602">
      <w:pPr>
        <w:pStyle w:val="ListParagraph"/>
        <w:numPr>
          <w:ilvl w:val="1"/>
          <w:numId w:val="16"/>
        </w:numPr>
      </w:pPr>
      <w:r w:rsidRPr="00D467C9">
        <w:t>What is a sign of success in the local School Nursing Model? What efforts or events are most important to highlight? What outcomes are most meaningful?</w:t>
      </w:r>
    </w:p>
    <w:p w14:paraId="252723E8" w14:textId="77777777" w:rsidR="00A21454" w:rsidRPr="00D467C9" w:rsidRDefault="00A21454" w:rsidP="00381602">
      <w:pPr>
        <w:pStyle w:val="ListParagraph"/>
        <w:numPr>
          <w:ilvl w:val="1"/>
          <w:numId w:val="16"/>
        </w:numPr>
      </w:pPr>
      <w:r w:rsidRPr="00D467C9">
        <w:t>How is success reported or communicated?</w:t>
      </w:r>
    </w:p>
    <w:p w14:paraId="3564317C" w14:textId="77777777" w:rsidR="00A21454" w:rsidRPr="00D467C9" w:rsidRDefault="00A21454" w:rsidP="00381602">
      <w:pPr>
        <w:pStyle w:val="ListParagraph"/>
        <w:numPr>
          <w:ilvl w:val="0"/>
          <w:numId w:val="16"/>
        </w:numPr>
      </w:pPr>
      <w:r w:rsidRPr="00D467C9">
        <w:t>Is there anything else you would like to share about shared understanding?</w:t>
      </w:r>
    </w:p>
    <w:p w14:paraId="0303EEA8" w14:textId="77777777" w:rsidR="00CB00DA" w:rsidRPr="00D467C9" w:rsidRDefault="00CB00DA" w:rsidP="000C30E4"/>
    <w:p w14:paraId="0DFAA301" w14:textId="30FE2BE7" w:rsidR="000C30E4" w:rsidRDefault="000C30E4" w:rsidP="00316289">
      <w:pPr>
        <w:pStyle w:val="Heading3"/>
        <w:pBdr>
          <w:bottom w:val="single" w:sz="48" w:space="1" w:color="33A3FF"/>
        </w:pBdr>
        <w:ind w:left="0" w:firstLine="518"/>
      </w:pPr>
      <w:bookmarkStart w:id="115" w:name="_Tracking_Tool_for_3"/>
      <w:bookmarkStart w:id="116" w:name="_Toc205474546"/>
      <w:bookmarkStart w:id="117" w:name="_Toc205474879"/>
      <w:bookmarkStart w:id="118" w:name="_Toc206030477"/>
      <w:bookmarkStart w:id="119" w:name="_Toc206686533"/>
      <w:bookmarkEnd w:id="115"/>
      <w:r>
        <w:lastRenderedPageBreak/>
        <w:t xml:space="preserve">Tracking Tool for </w:t>
      </w:r>
      <w:r w:rsidR="00C014E2">
        <w:t>Goal 5: Shared Understanding</w:t>
      </w:r>
      <w:bookmarkEnd w:id="116"/>
      <w:bookmarkEnd w:id="117"/>
      <w:bookmarkEnd w:id="118"/>
      <w:bookmarkEnd w:id="119"/>
    </w:p>
    <w:p w14:paraId="39DAF552" w14:textId="57BD670B" w:rsidR="00600641" w:rsidRPr="00D467C9" w:rsidRDefault="007F01CB" w:rsidP="00C23067">
      <w:r w:rsidRPr="00D467C9">
        <w:t xml:space="preserve">This tracking tool can guide quantitative evaluation of the </w:t>
      </w:r>
      <w:r w:rsidRPr="00A1287B">
        <w:rPr>
          <w:b/>
          <w:bCs/>
        </w:rPr>
        <w:t>shared understanding</w:t>
      </w:r>
      <w:r w:rsidRPr="00A1287B">
        <w:t xml:space="preserve"> </w:t>
      </w:r>
      <w:r w:rsidR="000D4FF1" w:rsidRPr="00D467C9">
        <w:t xml:space="preserve">of a school nursing model. </w:t>
      </w:r>
      <w:r w:rsidR="00055843" w:rsidRPr="00D467C9">
        <w:t xml:space="preserve">See instructions in </w:t>
      </w:r>
      <w:hyperlink w:anchor="_Tracking_Tool" w:history="1">
        <w:r w:rsidR="00055843" w:rsidRPr="00D467C9">
          <w:rPr>
            <w:rStyle w:val="Hyperlink"/>
          </w:rPr>
          <w:t>Scanning Tools: Tracking Tool.</w:t>
        </w:r>
      </w:hyperlink>
      <w:r w:rsidR="000D4FF1" w:rsidRPr="00D467C9">
        <w:t xml:space="preserve"> To compile results, see </w:t>
      </w:r>
      <w:hyperlink w:anchor="_SHINE_Tracking_Form" w:history="1">
        <w:r w:rsidR="000D4FF1" w:rsidRPr="00D467C9">
          <w:rPr>
            <w:rStyle w:val="Hyperlink"/>
          </w:rPr>
          <w:t>SHINE Tracking Form</w:t>
        </w:r>
      </w:hyperlink>
      <w:r w:rsidR="000D4FF1" w:rsidRPr="00D467C9">
        <w:t>.</w:t>
      </w:r>
    </w:p>
    <w:tbl>
      <w:tblPr>
        <w:tblStyle w:val="TableGrid"/>
        <w:tblW w:w="9918" w:type="dxa"/>
        <w:tblInd w:w="517"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5220"/>
        <w:gridCol w:w="3623"/>
        <w:gridCol w:w="1075"/>
      </w:tblGrid>
      <w:tr w:rsidR="00316289" w:rsidRPr="00D467C9" w14:paraId="42AAD7E3" w14:textId="77777777">
        <w:trPr>
          <w:trHeight w:val="125"/>
        </w:trPr>
        <w:tc>
          <w:tcPr>
            <w:tcW w:w="5220" w:type="dxa"/>
            <w:vMerge w:val="restart"/>
            <w:tcBorders>
              <w:top w:val="single" w:sz="18" w:space="0" w:color="auto"/>
              <w:left w:val="single" w:sz="18" w:space="0" w:color="auto"/>
              <w:bottom w:val="nil"/>
              <w:right w:val="single" w:sz="18" w:space="0" w:color="auto"/>
            </w:tcBorders>
          </w:tcPr>
          <w:p w14:paraId="03BA385A" w14:textId="77777777" w:rsidR="00316289" w:rsidRPr="00D467C9" w:rsidRDefault="00316289">
            <w:pPr>
              <w:spacing w:before="0" w:line="240" w:lineRule="auto"/>
              <w:ind w:left="0"/>
            </w:pPr>
          </w:p>
          <w:p w14:paraId="1A108387" w14:textId="77777777" w:rsidR="00316289" w:rsidRPr="00D467C9" w:rsidRDefault="00316289">
            <w:pPr>
              <w:spacing w:before="0" w:line="240" w:lineRule="auto"/>
              <w:ind w:left="0"/>
            </w:pPr>
            <w:r w:rsidRPr="00D467C9">
              <w:t xml:space="preserve">District school nurse model –    </w:t>
            </w:r>
            <w:r w:rsidRPr="00D467C9">
              <w:rPr>
                <w:b/>
                <w:bCs/>
              </w:rPr>
              <w:t>Feature is:</w:t>
            </w:r>
          </w:p>
        </w:tc>
        <w:tc>
          <w:tcPr>
            <w:tcW w:w="3623" w:type="dxa"/>
            <w:tcBorders>
              <w:top w:val="single" w:sz="18" w:space="0" w:color="auto"/>
              <w:left w:val="single" w:sz="18" w:space="0" w:color="auto"/>
              <w:bottom w:val="single" w:sz="4" w:space="0" w:color="auto"/>
            </w:tcBorders>
            <w:vAlign w:val="center"/>
          </w:tcPr>
          <w:p w14:paraId="069299AE" w14:textId="77777777" w:rsidR="00316289" w:rsidRPr="00D467C9" w:rsidRDefault="00316289">
            <w:pPr>
              <w:spacing w:before="0" w:line="240" w:lineRule="auto"/>
              <w:ind w:left="0"/>
              <w:rPr>
                <w:b/>
                <w:bCs/>
              </w:rPr>
            </w:pPr>
            <w:r w:rsidRPr="00032F9F">
              <w:rPr>
                <w:rFonts w:cstheme="minorHAnsi"/>
              </w:rPr>
              <w:t>fully in place</w:t>
            </w:r>
          </w:p>
        </w:tc>
        <w:tc>
          <w:tcPr>
            <w:tcW w:w="1075" w:type="dxa"/>
            <w:tcBorders>
              <w:top w:val="single" w:sz="18" w:space="0" w:color="auto"/>
              <w:bottom w:val="single" w:sz="4" w:space="0" w:color="auto"/>
            </w:tcBorders>
            <w:vAlign w:val="center"/>
          </w:tcPr>
          <w:p w14:paraId="411E4E33" w14:textId="77777777" w:rsidR="00316289" w:rsidRPr="00D467C9" w:rsidRDefault="00316289">
            <w:pPr>
              <w:spacing w:before="0" w:line="240" w:lineRule="auto"/>
              <w:ind w:left="0"/>
              <w:rPr>
                <w:b/>
                <w:bCs/>
                <w:sz w:val="32"/>
                <w:szCs w:val="32"/>
              </w:rPr>
            </w:pPr>
            <w:r w:rsidRPr="00D467C9">
              <w:rPr>
                <w:b/>
                <w:bCs/>
                <w:sz w:val="32"/>
                <w:szCs w:val="32"/>
              </w:rPr>
              <w:t>3</w:t>
            </w:r>
          </w:p>
        </w:tc>
      </w:tr>
      <w:tr w:rsidR="00316289" w:rsidRPr="00D467C9" w14:paraId="0B850BC9" w14:textId="77777777">
        <w:trPr>
          <w:trHeight w:val="54"/>
        </w:trPr>
        <w:tc>
          <w:tcPr>
            <w:tcW w:w="5220" w:type="dxa"/>
            <w:vMerge/>
            <w:tcBorders>
              <w:top w:val="nil"/>
              <w:left w:val="single" w:sz="18" w:space="0" w:color="auto"/>
              <w:bottom w:val="nil"/>
              <w:right w:val="single" w:sz="18" w:space="0" w:color="auto"/>
            </w:tcBorders>
          </w:tcPr>
          <w:p w14:paraId="2F2905BE" w14:textId="77777777" w:rsidR="00316289" w:rsidRPr="00D467C9" w:rsidRDefault="00316289">
            <w:pPr>
              <w:spacing w:before="0" w:line="240" w:lineRule="auto"/>
              <w:ind w:left="0"/>
              <w:rPr>
                <w:b/>
                <w:bCs/>
              </w:rPr>
            </w:pPr>
          </w:p>
        </w:tc>
        <w:tc>
          <w:tcPr>
            <w:tcW w:w="3623" w:type="dxa"/>
            <w:tcBorders>
              <w:top w:val="single" w:sz="4" w:space="0" w:color="auto"/>
              <w:left w:val="single" w:sz="18" w:space="0" w:color="auto"/>
              <w:bottom w:val="single" w:sz="4" w:space="0" w:color="auto"/>
            </w:tcBorders>
            <w:vAlign w:val="center"/>
          </w:tcPr>
          <w:p w14:paraId="53CE218A" w14:textId="77777777" w:rsidR="00316289" w:rsidRPr="00D467C9" w:rsidRDefault="00316289">
            <w:pPr>
              <w:spacing w:before="0" w:line="240" w:lineRule="auto"/>
              <w:ind w:left="0"/>
              <w:rPr>
                <w:b/>
                <w:bCs/>
              </w:rPr>
            </w:pPr>
            <w:r w:rsidRPr="00032F9F">
              <w:rPr>
                <w:rFonts w:cstheme="minorHAnsi"/>
              </w:rPr>
              <w:t>partially in place</w:t>
            </w:r>
          </w:p>
        </w:tc>
        <w:tc>
          <w:tcPr>
            <w:tcW w:w="1075" w:type="dxa"/>
            <w:tcBorders>
              <w:top w:val="single" w:sz="4" w:space="0" w:color="auto"/>
              <w:bottom w:val="single" w:sz="4" w:space="0" w:color="auto"/>
            </w:tcBorders>
            <w:vAlign w:val="center"/>
          </w:tcPr>
          <w:p w14:paraId="25E98AF8" w14:textId="77777777" w:rsidR="00316289" w:rsidRPr="00D467C9" w:rsidRDefault="00316289">
            <w:pPr>
              <w:spacing w:before="0" w:line="240" w:lineRule="auto"/>
              <w:ind w:left="0"/>
              <w:rPr>
                <w:b/>
                <w:bCs/>
                <w:sz w:val="32"/>
                <w:szCs w:val="32"/>
              </w:rPr>
            </w:pPr>
            <w:r w:rsidRPr="00D467C9">
              <w:rPr>
                <w:b/>
                <w:bCs/>
                <w:sz w:val="32"/>
                <w:szCs w:val="32"/>
              </w:rPr>
              <w:t>2</w:t>
            </w:r>
          </w:p>
        </w:tc>
      </w:tr>
      <w:tr w:rsidR="00316289" w:rsidRPr="00D467C9" w14:paraId="2E65D40A" w14:textId="77777777">
        <w:tc>
          <w:tcPr>
            <w:tcW w:w="5220" w:type="dxa"/>
            <w:vMerge w:val="restart"/>
            <w:tcBorders>
              <w:top w:val="nil"/>
              <w:left w:val="single" w:sz="18" w:space="0" w:color="auto"/>
              <w:bottom w:val="nil"/>
              <w:right w:val="single" w:sz="18" w:space="0" w:color="auto"/>
            </w:tcBorders>
          </w:tcPr>
          <w:p w14:paraId="0A21E0A2" w14:textId="77777777" w:rsidR="00316289" w:rsidRPr="00D467C9" w:rsidRDefault="00316289">
            <w:pPr>
              <w:spacing w:before="0" w:line="240" w:lineRule="auto"/>
              <w:ind w:left="0"/>
              <w:rPr>
                <w:b/>
                <w:bCs/>
              </w:rPr>
            </w:pPr>
            <w:r w:rsidRPr="00D467C9">
              <w:t xml:space="preserve">Regional services program –    </w:t>
            </w:r>
            <w:r w:rsidRPr="00D467C9">
              <w:rPr>
                <w:b/>
                <w:bCs/>
              </w:rPr>
              <w:t>Support is:</w:t>
            </w:r>
          </w:p>
        </w:tc>
        <w:tc>
          <w:tcPr>
            <w:tcW w:w="3623" w:type="dxa"/>
            <w:tcBorders>
              <w:top w:val="single" w:sz="4" w:space="0" w:color="auto"/>
              <w:left w:val="single" w:sz="18" w:space="0" w:color="auto"/>
              <w:bottom w:val="single" w:sz="4" w:space="0" w:color="auto"/>
            </w:tcBorders>
            <w:vAlign w:val="center"/>
          </w:tcPr>
          <w:p w14:paraId="50B36CAF" w14:textId="77777777" w:rsidR="00316289" w:rsidRPr="00D467C9" w:rsidRDefault="00316289">
            <w:pPr>
              <w:spacing w:before="0" w:line="240" w:lineRule="auto"/>
              <w:ind w:left="0"/>
              <w:rPr>
                <w:b/>
                <w:bCs/>
              </w:rPr>
            </w:pPr>
            <w:r w:rsidRPr="00032F9F">
              <w:rPr>
                <w:rFonts w:cstheme="minorHAnsi"/>
              </w:rPr>
              <w:t xml:space="preserve">planned or minimally in place   </w:t>
            </w:r>
          </w:p>
        </w:tc>
        <w:tc>
          <w:tcPr>
            <w:tcW w:w="1075" w:type="dxa"/>
            <w:tcBorders>
              <w:top w:val="single" w:sz="4" w:space="0" w:color="auto"/>
              <w:bottom w:val="single" w:sz="4" w:space="0" w:color="auto"/>
            </w:tcBorders>
            <w:vAlign w:val="center"/>
          </w:tcPr>
          <w:p w14:paraId="0E5D5A82" w14:textId="77777777" w:rsidR="00316289" w:rsidRPr="00D467C9" w:rsidRDefault="00316289">
            <w:pPr>
              <w:spacing w:before="0" w:line="240" w:lineRule="auto"/>
              <w:ind w:left="0"/>
              <w:rPr>
                <w:b/>
                <w:bCs/>
                <w:sz w:val="32"/>
                <w:szCs w:val="32"/>
              </w:rPr>
            </w:pPr>
            <w:r w:rsidRPr="00D467C9">
              <w:rPr>
                <w:b/>
                <w:bCs/>
                <w:sz w:val="32"/>
                <w:szCs w:val="32"/>
              </w:rPr>
              <w:t>1</w:t>
            </w:r>
          </w:p>
        </w:tc>
      </w:tr>
      <w:tr w:rsidR="00316289" w:rsidRPr="00D467C9" w14:paraId="6F3B004A" w14:textId="77777777">
        <w:tc>
          <w:tcPr>
            <w:tcW w:w="5220" w:type="dxa"/>
            <w:vMerge/>
            <w:tcBorders>
              <w:top w:val="nil"/>
              <w:left w:val="single" w:sz="18" w:space="0" w:color="auto"/>
              <w:bottom w:val="single" w:sz="18" w:space="0" w:color="auto"/>
              <w:right w:val="single" w:sz="18" w:space="0" w:color="auto"/>
            </w:tcBorders>
          </w:tcPr>
          <w:p w14:paraId="138460EC" w14:textId="77777777" w:rsidR="00316289" w:rsidRPr="00D467C9" w:rsidRDefault="00316289">
            <w:pPr>
              <w:spacing w:before="0" w:line="240" w:lineRule="auto"/>
              <w:ind w:left="0"/>
              <w:rPr>
                <w:b/>
                <w:bCs/>
                <w:sz w:val="32"/>
                <w:szCs w:val="32"/>
              </w:rPr>
            </w:pPr>
          </w:p>
        </w:tc>
        <w:tc>
          <w:tcPr>
            <w:tcW w:w="3623" w:type="dxa"/>
            <w:tcBorders>
              <w:top w:val="single" w:sz="4" w:space="0" w:color="auto"/>
              <w:left w:val="single" w:sz="18" w:space="0" w:color="auto"/>
              <w:bottom w:val="single" w:sz="18" w:space="0" w:color="auto"/>
            </w:tcBorders>
            <w:vAlign w:val="center"/>
          </w:tcPr>
          <w:p w14:paraId="5886F6AE" w14:textId="77777777" w:rsidR="00316289" w:rsidRPr="00D467C9" w:rsidRDefault="00316289">
            <w:pPr>
              <w:spacing w:before="0" w:line="240" w:lineRule="auto"/>
              <w:ind w:left="0"/>
              <w:rPr>
                <w:b/>
                <w:bCs/>
              </w:rPr>
            </w:pPr>
            <w:r w:rsidRPr="00032F9F">
              <w:rPr>
                <w:rFonts w:cstheme="minorHAnsi"/>
              </w:rPr>
              <w:t xml:space="preserve">not in place  </w:t>
            </w:r>
          </w:p>
        </w:tc>
        <w:tc>
          <w:tcPr>
            <w:tcW w:w="1075" w:type="dxa"/>
            <w:tcBorders>
              <w:top w:val="single" w:sz="4" w:space="0" w:color="auto"/>
              <w:bottom w:val="single" w:sz="18" w:space="0" w:color="auto"/>
            </w:tcBorders>
            <w:vAlign w:val="center"/>
          </w:tcPr>
          <w:p w14:paraId="4CB24CD9" w14:textId="77777777" w:rsidR="00316289" w:rsidRPr="00D467C9" w:rsidRDefault="00316289">
            <w:pPr>
              <w:spacing w:before="0" w:line="240" w:lineRule="auto"/>
              <w:ind w:left="0"/>
              <w:rPr>
                <w:b/>
                <w:bCs/>
                <w:sz w:val="32"/>
                <w:szCs w:val="32"/>
              </w:rPr>
            </w:pPr>
            <w:r w:rsidRPr="00D467C9">
              <w:rPr>
                <w:b/>
                <w:bCs/>
                <w:sz w:val="32"/>
                <w:szCs w:val="32"/>
              </w:rPr>
              <w:t>0</w:t>
            </w:r>
          </w:p>
        </w:tc>
      </w:tr>
    </w:tbl>
    <w:p w14:paraId="74094EF0" w14:textId="34C5168D" w:rsidR="00A136A7" w:rsidRDefault="00A136A7">
      <w:pPr>
        <w:spacing w:before="0" w:line="240" w:lineRule="auto"/>
        <w:ind w:left="0"/>
        <w:rPr>
          <w:rFonts w:eastAsiaTheme="majorEastAsia" w:cstheme="majorBidi"/>
          <w:iCs/>
          <w:color w:val="004982"/>
          <w:sz w:val="28"/>
        </w:rPr>
      </w:pPr>
      <w:bookmarkStart w:id="120" w:name="_Goal_Area_5U."/>
      <w:bookmarkEnd w:id="120"/>
    </w:p>
    <w:p w14:paraId="45C58404" w14:textId="5DF3FBA2" w:rsidR="005F31D2" w:rsidRPr="00F73304" w:rsidRDefault="002A5397" w:rsidP="00F73304">
      <w:pPr>
        <w:pStyle w:val="Heading4"/>
        <w:spacing w:after="0"/>
        <w:rPr>
          <w:rStyle w:val="Hyperlink"/>
          <w:color w:val="004982"/>
          <w:u w:val="none"/>
        </w:rPr>
      </w:pPr>
      <w:r w:rsidRPr="00C641D4">
        <w:t xml:space="preserve">Goal Area </w:t>
      </w:r>
      <w:r w:rsidR="00887BF8">
        <w:t>5U</w:t>
      </w:r>
      <w:r w:rsidR="00917406">
        <w:t>.</w:t>
      </w:r>
      <w:r w:rsidR="00887BF8">
        <w:t xml:space="preserve"> Understanding </w:t>
      </w:r>
      <w:r w:rsidR="00F73304">
        <w:tab/>
      </w:r>
      <w:r w:rsidR="00F73304">
        <w:tab/>
      </w:r>
      <w:r w:rsidR="00F73304">
        <w:tab/>
      </w:r>
      <w:r w:rsidR="00F73304">
        <w:tab/>
      </w:r>
      <w:r w:rsidR="00F73304">
        <w:tab/>
      </w:r>
      <w:hyperlink w:anchor="_Goal_5._Shared" w:history="1">
        <w:r w:rsidR="005F31D2" w:rsidRPr="00D467C9">
          <w:rPr>
            <w:rStyle w:val="Hyperlink"/>
          </w:rPr>
          <w:t>Regulations related to 5U</w:t>
        </w:r>
      </w:hyperlink>
    </w:p>
    <w:p w14:paraId="4C42291C" w14:textId="75D349DC" w:rsidR="002A5397" w:rsidRPr="00D467C9" w:rsidRDefault="00310879" w:rsidP="00F81802">
      <w:pPr>
        <w:spacing w:before="0" w:line="276" w:lineRule="auto"/>
        <w:ind w:left="0"/>
        <w:rPr>
          <w:color w:val="BB3D10"/>
          <w:sz w:val="32"/>
          <w:szCs w:val="32"/>
        </w:rPr>
      </w:pPr>
      <w:r w:rsidRPr="00D467C9">
        <w:rPr>
          <w:color w:val="97310D"/>
          <w:sz w:val="32"/>
          <w:szCs w:val="32"/>
        </w:rPr>
        <w:t>Feature 5U-1.</w:t>
      </w:r>
      <w:r w:rsidRPr="00D467C9">
        <w:rPr>
          <w:sz w:val="28"/>
          <w:szCs w:val="28"/>
        </w:rPr>
        <w:t xml:space="preserve"> Students and families have consistent access to current information about health staff, services, policies, and events. Information is available in multiple formants and translated into preferred languages.</w:t>
      </w:r>
    </w:p>
    <w:tbl>
      <w:tblPr>
        <w:tblStyle w:val="TableGrid"/>
        <w:tblW w:w="10440" w:type="dxa"/>
        <w:tblInd w:w="-5" w:type="dxa"/>
        <w:tblBorders>
          <w:left w:val="single" w:sz="48" w:space="0" w:color="A7D7FF"/>
        </w:tblBorders>
        <w:tblLook w:val="04A0" w:firstRow="1" w:lastRow="0" w:firstColumn="1" w:lastColumn="0" w:noHBand="0" w:noVBand="1"/>
      </w:tblPr>
      <w:tblGrid>
        <w:gridCol w:w="540"/>
        <w:gridCol w:w="8828"/>
        <w:gridCol w:w="1072"/>
      </w:tblGrid>
      <w:tr w:rsidR="00310879" w:rsidRPr="00D467C9" w14:paraId="767E3E12" w14:textId="77777777" w:rsidTr="00310879">
        <w:tc>
          <w:tcPr>
            <w:tcW w:w="9368" w:type="dxa"/>
            <w:gridSpan w:val="2"/>
            <w:shd w:val="clear" w:color="auto" w:fill="auto"/>
          </w:tcPr>
          <w:p w14:paraId="212FEF11" w14:textId="5B8D059C" w:rsidR="00310879" w:rsidRPr="00D467C9" w:rsidRDefault="00310879" w:rsidP="00A136A7">
            <w:pPr>
              <w:spacing w:before="0" w:line="276" w:lineRule="auto"/>
              <w:ind w:left="0"/>
              <w:jc w:val="center"/>
              <w:rPr>
                <w:sz w:val="28"/>
                <w:szCs w:val="28"/>
              </w:rPr>
            </w:pPr>
            <w:r w:rsidRPr="00D467C9">
              <w:rPr>
                <w:b/>
                <w:bCs/>
                <w:sz w:val="28"/>
                <w:szCs w:val="28"/>
              </w:rPr>
              <w:t>Description of feature</w:t>
            </w:r>
          </w:p>
        </w:tc>
        <w:tc>
          <w:tcPr>
            <w:tcW w:w="1072" w:type="dxa"/>
            <w:shd w:val="clear" w:color="auto" w:fill="auto"/>
          </w:tcPr>
          <w:p w14:paraId="46F31520" w14:textId="120769FD" w:rsidR="00310879" w:rsidRPr="00D467C9" w:rsidRDefault="00310879" w:rsidP="00A136A7">
            <w:pPr>
              <w:spacing w:before="0" w:line="276" w:lineRule="auto"/>
              <w:ind w:left="0"/>
              <w:jc w:val="center"/>
              <w:rPr>
                <w:b/>
                <w:bCs/>
                <w:sz w:val="24"/>
                <w:szCs w:val="24"/>
              </w:rPr>
            </w:pPr>
            <w:r w:rsidRPr="00D467C9">
              <w:rPr>
                <w:b/>
                <w:bCs/>
                <w:sz w:val="28"/>
                <w:szCs w:val="28"/>
              </w:rPr>
              <w:t>Status</w:t>
            </w:r>
          </w:p>
        </w:tc>
      </w:tr>
      <w:tr w:rsidR="002A5397" w:rsidRPr="00D467C9" w14:paraId="41BFF00F" w14:textId="77777777" w:rsidTr="00906AA4">
        <w:tc>
          <w:tcPr>
            <w:tcW w:w="540" w:type="dxa"/>
            <w:tcBorders>
              <w:right w:val="nil"/>
            </w:tcBorders>
            <w:shd w:val="clear" w:color="auto" w:fill="auto"/>
          </w:tcPr>
          <w:p w14:paraId="64202363" w14:textId="77777777" w:rsidR="002A5397" w:rsidRPr="00D467C9" w:rsidRDefault="002A5397" w:rsidP="00A136A7">
            <w:pPr>
              <w:spacing w:before="0" w:line="276" w:lineRule="auto"/>
              <w:ind w:left="0"/>
              <w:jc w:val="center"/>
              <w:rPr>
                <w:b/>
                <w:bCs/>
                <w:sz w:val="40"/>
                <w:szCs w:val="40"/>
              </w:rPr>
            </w:pPr>
            <w:r w:rsidRPr="00D467C9">
              <w:rPr>
                <w:b/>
                <w:bCs/>
                <w:sz w:val="40"/>
                <w:szCs w:val="40"/>
              </w:rPr>
              <w:t>3</w:t>
            </w:r>
          </w:p>
          <w:p w14:paraId="3FFA67B4" w14:textId="77777777" w:rsidR="002A5397" w:rsidRPr="00D467C9" w:rsidRDefault="002A5397" w:rsidP="00A136A7">
            <w:pPr>
              <w:spacing w:before="0" w:line="276" w:lineRule="auto"/>
              <w:ind w:left="0"/>
            </w:pPr>
            <w:r w:rsidRPr="00D467C9">
              <w:rPr>
                <w:b/>
                <w:bCs/>
                <w:sz w:val="24"/>
                <w:szCs w:val="24"/>
              </w:rPr>
              <w:t xml:space="preserve"> </w:t>
            </w:r>
          </w:p>
        </w:tc>
        <w:tc>
          <w:tcPr>
            <w:tcW w:w="8828" w:type="dxa"/>
            <w:tcBorders>
              <w:left w:val="nil"/>
            </w:tcBorders>
            <w:shd w:val="clear" w:color="auto" w:fill="auto"/>
          </w:tcPr>
          <w:p w14:paraId="6F83947E" w14:textId="77777777" w:rsidR="00090FF0" w:rsidRPr="00D467C9" w:rsidRDefault="00090FF0" w:rsidP="00A136A7">
            <w:pPr>
              <w:pStyle w:val="ListParagraph"/>
              <w:numPr>
                <w:ilvl w:val="0"/>
                <w:numId w:val="58"/>
              </w:numPr>
              <w:spacing w:before="0" w:line="276" w:lineRule="auto"/>
              <w:contextualSpacing/>
              <w:rPr>
                <w:sz w:val="24"/>
                <w:szCs w:val="24"/>
              </w:rPr>
            </w:pPr>
            <w:r w:rsidRPr="00D467C9">
              <w:rPr>
                <w:sz w:val="24"/>
                <w:szCs w:val="24"/>
                <w:u w:val="single"/>
              </w:rPr>
              <w:t>Information is current</w:t>
            </w:r>
            <w:r w:rsidRPr="00D467C9">
              <w:rPr>
                <w:sz w:val="24"/>
                <w:szCs w:val="24"/>
              </w:rPr>
              <w:t xml:space="preserve">, updated routinely. </w:t>
            </w:r>
          </w:p>
          <w:p w14:paraId="1079F237" w14:textId="3B08C3B9" w:rsidR="00090FF0" w:rsidRPr="00D467C9" w:rsidRDefault="00090FF0" w:rsidP="00A136A7">
            <w:pPr>
              <w:pStyle w:val="ListParagraph"/>
              <w:numPr>
                <w:ilvl w:val="0"/>
                <w:numId w:val="58"/>
              </w:numPr>
              <w:spacing w:before="0" w:line="276" w:lineRule="auto"/>
              <w:contextualSpacing/>
              <w:rPr>
                <w:sz w:val="24"/>
                <w:szCs w:val="24"/>
              </w:rPr>
            </w:pPr>
            <w:r w:rsidRPr="00D467C9">
              <w:rPr>
                <w:sz w:val="24"/>
                <w:szCs w:val="24"/>
                <w:u w:val="single"/>
              </w:rPr>
              <w:t>Information is</w:t>
            </w:r>
            <w:r w:rsidR="000E6F1E" w:rsidRPr="00D467C9">
              <w:rPr>
                <w:sz w:val="24"/>
                <w:szCs w:val="24"/>
                <w:u w:val="single"/>
              </w:rPr>
              <w:t xml:space="preserve"> translated</w:t>
            </w:r>
            <w:r w:rsidR="000E6F1E" w:rsidRPr="00D467C9">
              <w:rPr>
                <w:sz w:val="24"/>
                <w:szCs w:val="24"/>
              </w:rPr>
              <w:t xml:space="preserve"> </w:t>
            </w:r>
            <w:r w:rsidRPr="00D467C9">
              <w:rPr>
                <w:sz w:val="24"/>
                <w:szCs w:val="24"/>
              </w:rPr>
              <w:t>consistently in</w:t>
            </w:r>
            <w:r w:rsidR="000E6F1E" w:rsidRPr="00D467C9">
              <w:rPr>
                <w:sz w:val="24"/>
                <w:szCs w:val="24"/>
              </w:rPr>
              <w:t>to</w:t>
            </w:r>
            <w:r w:rsidRPr="00D467C9">
              <w:rPr>
                <w:sz w:val="24"/>
                <w:szCs w:val="24"/>
              </w:rPr>
              <w:t xml:space="preserve"> multiple languages.</w:t>
            </w:r>
          </w:p>
          <w:p w14:paraId="4BA2952E" w14:textId="74A11A9D" w:rsidR="00C17781" w:rsidRPr="00D467C9" w:rsidRDefault="00DB7E7A" w:rsidP="00A136A7">
            <w:pPr>
              <w:pStyle w:val="ListParagraph"/>
              <w:numPr>
                <w:ilvl w:val="0"/>
                <w:numId w:val="58"/>
              </w:numPr>
              <w:spacing w:before="0" w:line="276" w:lineRule="auto"/>
              <w:contextualSpacing/>
              <w:rPr>
                <w:sz w:val="24"/>
                <w:szCs w:val="24"/>
              </w:rPr>
            </w:pPr>
            <w:r w:rsidRPr="00D467C9">
              <w:rPr>
                <w:sz w:val="24"/>
                <w:szCs w:val="24"/>
                <w:u w:val="single"/>
              </w:rPr>
              <w:t>Five (5) or more methods are utilized</w:t>
            </w:r>
            <w:r w:rsidR="00090FF0" w:rsidRPr="00D467C9">
              <w:rPr>
                <w:sz w:val="24"/>
                <w:szCs w:val="24"/>
              </w:rPr>
              <w:t xml:space="preserve"> to share information</w:t>
            </w:r>
            <w:r w:rsidR="004A5FBE" w:rsidRPr="00D467C9">
              <w:rPr>
                <w:sz w:val="24"/>
                <w:szCs w:val="24"/>
              </w:rPr>
              <w:t>:</w:t>
            </w:r>
          </w:p>
          <w:p w14:paraId="3741EE03" w14:textId="77777777" w:rsidR="00C17781" w:rsidRPr="00D467C9" w:rsidRDefault="00C17781" w:rsidP="00A136A7">
            <w:pPr>
              <w:pStyle w:val="ListParagraph"/>
              <w:numPr>
                <w:ilvl w:val="0"/>
                <w:numId w:val="59"/>
              </w:numPr>
              <w:spacing w:before="0" w:after="0" w:line="276" w:lineRule="auto"/>
              <w:contextualSpacing/>
              <w:rPr>
                <w:sz w:val="24"/>
                <w:szCs w:val="24"/>
              </w:rPr>
            </w:pPr>
            <w:r w:rsidRPr="00D467C9">
              <w:rPr>
                <w:sz w:val="24"/>
                <w:szCs w:val="24"/>
              </w:rPr>
              <w:t xml:space="preserve">School/district web page </w:t>
            </w:r>
          </w:p>
          <w:p w14:paraId="7754BCEE" w14:textId="760B4A0E" w:rsidR="00C17781" w:rsidRPr="00D467C9" w:rsidRDefault="00C17781" w:rsidP="00A136A7">
            <w:pPr>
              <w:pStyle w:val="ListParagraph"/>
              <w:numPr>
                <w:ilvl w:val="0"/>
                <w:numId w:val="59"/>
              </w:numPr>
              <w:spacing w:before="0" w:after="0" w:line="276" w:lineRule="auto"/>
              <w:contextualSpacing/>
              <w:rPr>
                <w:sz w:val="24"/>
                <w:szCs w:val="24"/>
              </w:rPr>
            </w:pPr>
            <w:r w:rsidRPr="00D467C9">
              <w:rPr>
                <w:sz w:val="24"/>
                <w:szCs w:val="24"/>
              </w:rPr>
              <w:t xml:space="preserve">Email or </w:t>
            </w:r>
            <w:r w:rsidR="00DB7E7A" w:rsidRPr="00D467C9">
              <w:rPr>
                <w:sz w:val="24"/>
                <w:szCs w:val="24"/>
              </w:rPr>
              <w:t xml:space="preserve">other digital </w:t>
            </w:r>
            <w:r w:rsidRPr="00D467C9">
              <w:rPr>
                <w:sz w:val="24"/>
                <w:szCs w:val="24"/>
              </w:rPr>
              <w:t xml:space="preserve">school notification system </w:t>
            </w:r>
          </w:p>
          <w:p w14:paraId="08E1007C" w14:textId="7306137B" w:rsidR="00C17781" w:rsidRPr="00D467C9" w:rsidRDefault="00C17781" w:rsidP="00A136A7">
            <w:pPr>
              <w:pStyle w:val="ListParagraph"/>
              <w:numPr>
                <w:ilvl w:val="0"/>
                <w:numId w:val="59"/>
              </w:numPr>
              <w:spacing w:before="0" w:after="0" w:line="276" w:lineRule="auto"/>
              <w:contextualSpacing/>
              <w:rPr>
                <w:sz w:val="24"/>
                <w:szCs w:val="24"/>
              </w:rPr>
            </w:pPr>
            <w:r w:rsidRPr="00D467C9">
              <w:rPr>
                <w:sz w:val="24"/>
                <w:szCs w:val="24"/>
              </w:rPr>
              <w:t>Social media</w:t>
            </w:r>
            <w:r w:rsidR="00DB7E7A" w:rsidRPr="00D467C9">
              <w:rPr>
                <w:sz w:val="24"/>
                <w:szCs w:val="24"/>
              </w:rPr>
              <w:t xml:space="preserve"> posts</w:t>
            </w:r>
          </w:p>
          <w:p w14:paraId="3ADC38A3" w14:textId="6805CF83" w:rsidR="00C17781" w:rsidRPr="00D467C9" w:rsidRDefault="00C17781" w:rsidP="00A136A7">
            <w:pPr>
              <w:pStyle w:val="ListParagraph"/>
              <w:numPr>
                <w:ilvl w:val="0"/>
                <w:numId w:val="59"/>
              </w:numPr>
              <w:spacing w:before="0" w:after="0" w:line="276" w:lineRule="auto"/>
              <w:contextualSpacing/>
              <w:rPr>
                <w:sz w:val="24"/>
                <w:szCs w:val="24"/>
              </w:rPr>
            </w:pPr>
            <w:r w:rsidRPr="00D467C9">
              <w:rPr>
                <w:sz w:val="24"/>
                <w:szCs w:val="24"/>
              </w:rPr>
              <w:t>Phone messages or texts</w:t>
            </w:r>
          </w:p>
          <w:p w14:paraId="2D75A9C5" w14:textId="77777777" w:rsidR="00C17781" w:rsidRPr="00D467C9" w:rsidRDefault="00C17781" w:rsidP="00A136A7">
            <w:pPr>
              <w:pStyle w:val="ListParagraph"/>
              <w:numPr>
                <w:ilvl w:val="0"/>
                <w:numId w:val="59"/>
              </w:numPr>
              <w:spacing w:before="0" w:after="0" w:line="276" w:lineRule="auto"/>
              <w:contextualSpacing/>
              <w:rPr>
                <w:sz w:val="24"/>
                <w:szCs w:val="24"/>
              </w:rPr>
            </w:pPr>
            <w:r w:rsidRPr="00D467C9">
              <w:rPr>
                <w:sz w:val="24"/>
                <w:szCs w:val="24"/>
              </w:rPr>
              <w:t>Flyers, written messages sent home</w:t>
            </w:r>
          </w:p>
          <w:p w14:paraId="15FEBB44" w14:textId="2966AC80" w:rsidR="00C17781" w:rsidRPr="00D467C9" w:rsidRDefault="00C17781" w:rsidP="00A136A7">
            <w:pPr>
              <w:pStyle w:val="ListParagraph"/>
              <w:numPr>
                <w:ilvl w:val="0"/>
                <w:numId w:val="59"/>
              </w:numPr>
              <w:spacing w:before="0" w:after="0" w:line="276" w:lineRule="auto"/>
              <w:contextualSpacing/>
              <w:rPr>
                <w:sz w:val="24"/>
                <w:szCs w:val="24"/>
              </w:rPr>
            </w:pPr>
            <w:r w:rsidRPr="00D467C9">
              <w:rPr>
                <w:sz w:val="24"/>
                <w:szCs w:val="24"/>
              </w:rPr>
              <w:t>Verbal announcements</w:t>
            </w:r>
            <w:r w:rsidR="00167CBD" w:rsidRPr="00D467C9">
              <w:rPr>
                <w:sz w:val="24"/>
                <w:szCs w:val="24"/>
              </w:rPr>
              <w:t xml:space="preserve"> during school</w:t>
            </w:r>
          </w:p>
          <w:p w14:paraId="6862EB3B" w14:textId="015AF128" w:rsidR="00C17781" w:rsidRPr="00D467C9" w:rsidRDefault="00C17781" w:rsidP="00A136A7">
            <w:pPr>
              <w:pStyle w:val="ListParagraph"/>
              <w:numPr>
                <w:ilvl w:val="0"/>
                <w:numId w:val="59"/>
              </w:numPr>
              <w:spacing w:before="0" w:after="0" w:line="276" w:lineRule="auto"/>
              <w:contextualSpacing/>
              <w:rPr>
                <w:sz w:val="24"/>
                <w:szCs w:val="24"/>
              </w:rPr>
            </w:pPr>
            <w:r w:rsidRPr="00D467C9">
              <w:rPr>
                <w:sz w:val="24"/>
                <w:szCs w:val="24"/>
              </w:rPr>
              <w:t xml:space="preserve">Signage, posted notices in </w:t>
            </w:r>
            <w:r w:rsidR="00167CBD" w:rsidRPr="00D467C9">
              <w:rPr>
                <w:sz w:val="24"/>
                <w:szCs w:val="24"/>
              </w:rPr>
              <w:t xml:space="preserve">school </w:t>
            </w:r>
            <w:r w:rsidRPr="00D467C9">
              <w:rPr>
                <w:sz w:val="24"/>
                <w:szCs w:val="24"/>
              </w:rPr>
              <w:t>buildings</w:t>
            </w:r>
          </w:p>
          <w:p w14:paraId="35E713DF" w14:textId="77777777" w:rsidR="00C17781" w:rsidRPr="00D467C9" w:rsidRDefault="00C17781" w:rsidP="00A136A7">
            <w:pPr>
              <w:pStyle w:val="ListParagraph"/>
              <w:numPr>
                <w:ilvl w:val="0"/>
                <w:numId w:val="59"/>
              </w:numPr>
              <w:spacing w:before="0" w:after="0" w:line="276" w:lineRule="auto"/>
              <w:contextualSpacing/>
              <w:rPr>
                <w:sz w:val="24"/>
                <w:szCs w:val="24"/>
              </w:rPr>
            </w:pPr>
            <w:r w:rsidRPr="00D467C9">
              <w:rPr>
                <w:sz w:val="24"/>
                <w:szCs w:val="24"/>
              </w:rPr>
              <w:t>Open house events, townhall discussions</w:t>
            </w:r>
          </w:p>
          <w:p w14:paraId="7CF218E4" w14:textId="77777777" w:rsidR="00167CBD" w:rsidRPr="00D467C9" w:rsidRDefault="00C17781" w:rsidP="00A136A7">
            <w:pPr>
              <w:pStyle w:val="ListParagraph"/>
              <w:numPr>
                <w:ilvl w:val="0"/>
                <w:numId w:val="59"/>
              </w:numPr>
              <w:spacing w:before="0" w:after="0" w:line="276" w:lineRule="auto"/>
              <w:contextualSpacing/>
              <w:rPr>
                <w:sz w:val="24"/>
                <w:szCs w:val="24"/>
              </w:rPr>
            </w:pPr>
            <w:r w:rsidRPr="00D467C9">
              <w:rPr>
                <w:sz w:val="24"/>
                <w:szCs w:val="24"/>
              </w:rPr>
              <w:t>Student handbook</w:t>
            </w:r>
          </w:p>
          <w:p w14:paraId="04693CF6" w14:textId="3A827411" w:rsidR="004A5FBE" w:rsidRPr="00D467C9" w:rsidRDefault="00C17781" w:rsidP="00A136A7">
            <w:pPr>
              <w:pStyle w:val="ListParagraph"/>
              <w:numPr>
                <w:ilvl w:val="0"/>
                <w:numId w:val="59"/>
              </w:numPr>
              <w:spacing w:before="0" w:after="0" w:line="276" w:lineRule="auto"/>
              <w:contextualSpacing/>
              <w:rPr>
                <w:sz w:val="24"/>
                <w:szCs w:val="24"/>
              </w:rPr>
            </w:pPr>
            <w:r w:rsidRPr="00D467C9">
              <w:rPr>
                <w:sz w:val="24"/>
                <w:szCs w:val="24"/>
              </w:rPr>
              <w:t>Other method</w:t>
            </w:r>
            <w:r w:rsidR="004A5FBE" w:rsidRPr="00D467C9">
              <w:rPr>
                <w:sz w:val="24"/>
                <w:szCs w:val="24"/>
              </w:rPr>
              <w:t xml:space="preserve"> applicable to school setting.</w:t>
            </w:r>
          </w:p>
        </w:tc>
        <w:tc>
          <w:tcPr>
            <w:tcW w:w="1072" w:type="dxa"/>
            <w:shd w:val="clear" w:color="auto" w:fill="auto"/>
          </w:tcPr>
          <w:p w14:paraId="5454514E" w14:textId="77777777" w:rsidR="002A5397" w:rsidRPr="00D467C9" w:rsidRDefault="002A5397" w:rsidP="00A136A7">
            <w:pPr>
              <w:spacing w:before="0" w:line="276" w:lineRule="auto"/>
              <w:ind w:left="0"/>
              <w:jc w:val="center"/>
              <w:rPr>
                <w:noProof/>
                <w:sz w:val="22"/>
                <w:szCs w:val="22"/>
              </w:rPr>
            </w:pPr>
            <w:r w:rsidRPr="00D467C9">
              <w:rPr>
                <w:noProof/>
                <w:sz w:val="22"/>
                <w:szCs w:val="22"/>
              </w:rPr>
              <w:drawing>
                <wp:inline distT="0" distB="0" distL="0" distR="0" wp14:anchorId="711EAC3E" wp14:editId="40C2A874">
                  <wp:extent cx="274320" cy="274320"/>
                  <wp:effectExtent l="0" t="0" r="0" b="0"/>
                  <wp:docPr id="2017282320" name="Graphic 2017282320"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2A5397" w:rsidRPr="00D467C9" w14:paraId="21C8D556" w14:textId="77777777" w:rsidTr="00906AA4">
        <w:tc>
          <w:tcPr>
            <w:tcW w:w="540" w:type="dxa"/>
            <w:tcBorders>
              <w:right w:val="nil"/>
            </w:tcBorders>
            <w:shd w:val="clear" w:color="auto" w:fill="auto"/>
          </w:tcPr>
          <w:p w14:paraId="7B69374D" w14:textId="77777777" w:rsidR="002A5397" w:rsidRPr="00D467C9" w:rsidRDefault="002A5397" w:rsidP="00A136A7">
            <w:pPr>
              <w:spacing w:before="0" w:line="276" w:lineRule="auto"/>
              <w:ind w:left="0"/>
              <w:jc w:val="center"/>
              <w:rPr>
                <w:sz w:val="32"/>
                <w:szCs w:val="32"/>
              </w:rPr>
            </w:pPr>
            <w:r w:rsidRPr="00D467C9">
              <w:rPr>
                <w:b/>
                <w:bCs/>
                <w:sz w:val="40"/>
                <w:szCs w:val="40"/>
              </w:rPr>
              <w:t>2</w:t>
            </w:r>
          </w:p>
          <w:p w14:paraId="0E7B8C99" w14:textId="77777777" w:rsidR="002A5397" w:rsidRPr="00D467C9" w:rsidRDefault="002A5397" w:rsidP="00A136A7">
            <w:pPr>
              <w:spacing w:before="0" w:line="276" w:lineRule="auto"/>
              <w:ind w:left="0"/>
            </w:pPr>
          </w:p>
        </w:tc>
        <w:tc>
          <w:tcPr>
            <w:tcW w:w="8828" w:type="dxa"/>
            <w:tcBorders>
              <w:left w:val="nil"/>
            </w:tcBorders>
            <w:shd w:val="clear" w:color="auto" w:fill="auto"/>
          </w:tcPr>
          <w:p w14:paraId="1C27E164" w14:textId="1AE93A14" w:rsidR="00882B0D" w:rsidRPr="00D467C9" w:rsidRDefault="00882B0D" w:rsidP="00A136A7">
            <w:pPr>
              <w:pStyle w:val="ListParagraph"/>
              <w:numPr>
                <w:ilvl w:val="0"/>
                <w:numId w:val="32"/>
              </w:numPr>
              <w:spacing w:before="0" w:after="0" w:line="276" w:lineRule="auto"/>
              <w:rPr>
                <w:sz w:val="24"/>
                <w:szCs w:val="24"/>
              </w:rPr>
            </w:pPr>
            <w:r w:rsidRPr="00D467C9">
              <w:rPr>
                <w:sz w:val="24"/>
                <w:szCs w:val="24"/>
              </w:rPr>
              <w:t>Updates are not timely.</w:t>
            </w:r>
          </w:p>
          <w:p w14:paraId="087CEBC5" w14:textId="543B1572" w:rsidR="00A43164" w:rsidRPr="00D467C9" w:rsidRDefault="004F357F" w:rsidP="00A136A7">
            <w:pPr>
              <w:pStyle w:val="ListParagraph"/>
              <w:numPr>
                <w:ilvl w:val="0"/>
                <w:numId w:val="32"/>
              </w:numPr>
              <w:spacing w:before="0" w:after="0" w:line="276" w:lineRule="auto"/>
              <w:rPr>
                <w:sz w:val="24"/>
                <w:szCs w:val="24"/>
              </w:rPr>
            </w:pPr>
            <w:r w:rsidRPr="00D467C9">
              <w:rPr>
                <w:sz w:val="24"/>
                <w:szCs w:val="24"/>
              </w:rPr>
              <w:t>Consistent transitional in</w:t>
            </w:r>
            <w:r w:rsidR="00090FF0" w:rsidRPr="00D467C9">
              <w:rPr>
                <w:sz w:val="24"/>
                <w:szCs w:val="24"/>
              </w:rPr>
              <w:t>to</w:t>
            </w:r>
            <w:r w:rsidR="003D0E36" w:rsidRPr="00D467C9">
              <w:rPr>
                <w:sz w:val="24"/>
                <w:szCs w:val="24"/>
              </w:rPr>
              <w:t xml:space="preserve"> one language.</w:t>
            </w:r>
          </w:p>
          <w:p w14:paraId="34CD745E" w14:textId="62BC03A8" w:rsidR="00090FF0" w:rsidRPr="00D467C9" w:rsidRDefault="00090FF0" w:rsidP="00A136A7">
            <w:pPr>
              <w:pStyle w:val="ListParagraph"/>
              <w:numPr>
                <w:ilvl w:val="0"/>
                <w:numId w:val="32"/>
              </w:numPr>
              <w:spacing w:before="0" w:after="0" w:line="276" w:lineRule="auto"/>
              <w:rPr>
                <w:sz w:val="24"/>
                <w:szCs w:val="24"/>
              </w:rPr>
            </w:pPr>
            <w:r w:rsidRPr="00D467C9">
              <w:rPr>
                <w:sz w:val="24"/>
                <w:szCs w:val="24"/>
              </w:rPr>
              <w:t>3 or 4 methods are used.</w:t>
            </w:r>
          </w:p>
        </w:tc>
        <w:tc>
          <w:tcPr>
            <w:tcW w:w="1072" w:type="dxa"/>
            <w:shd w:val="clear" w:color="auto" w:fill="auto"/>
          </w:tcPr>
          <w:p w14:paraId="48F6091F" w14:textId="77777777" w:rsidR="002A5397" w:rsidRPr="00D467C9" w:rsidRDefault="002A5397" w:rsidP="00A136A7">
            <w:pPr>
              <w:spacing w:before="0" w:line="276" w:lineRule="auto"/>
              <w:ind w:left="0"/>
              <w:jc w:val="center"/>
              <w:rPr>
                <w:noProof/>
                <w:sz w:val="22"/>
                <w:szCs w:val="22"/>
              </w:rPr>
            </w:pPr>
            <w:r w:rsidRPr="00D467C9">
              <w:rPr>
                <w:noProof/>
                <w:sz w:val="22"/>
                <w:szCs w:val="22"/>
              </w:rPr>
              <w:drawing>
                <wp:inline distT="0" distB="0" distL="0" distR="0" wp14:anchorId="06C55392" wp14:editId="5B23AAF4">
                  <wp:extent cx="274320" cy="274320"/>
                  <wp:effectExtent l="0" t="0" r="0" b="0"/>
                  <wp:docPr id="706554252" name="Graphic 706554252"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2A5397" w:rsidRPr="00D467C9" w14:paraId="03CE754D" w14:textId="77777777" w:rsidTr="00906AA4">
        <w:trPr>
          <w:trHeight w:val="665"/>
        </w:trPr>
        <w:tc>
          <w:tcPr>
            <w:tcW w:w="540" w:type="dxa"/>
            <w:tcBorders>
              <w:right w:val="nil"/>
            </w:tcBorders>
            <w:shd w:val="clear" w:color="auto" w:fill="auto"/>
          </w:tcPr>
          <w:p w14:paraId="30AD0D60" w14:textId="77777777" w:rsidR="002A5397" w:rsidRPr="00D467C9" w:rsidRDefault="002A5397" w:rsidP="00A136A7">
            <w:pPr>
              <w:spacing w:before="0" w:line="276" w:lineRule="auto"/>
              <w:ind w:left="0"/>
              <w:jc w:val="center"/>
              <w:rPr>
                <w:b/>
                <w:bCs/>
                <w:sz w:val="40"/>
                <w:szCs w:val="40"/>
              </w:rPr>
            </w:pPr>
            <w:r w:rsidRPr="00D467C9">
              <w:rPr>
                <w:b/>
                <w:bCs/>
                <w:sz w:val="40"/>
                <w:szCs w:val="40"/>
              </w:rPr>
              <w:t>1</w:t>
            </w:r>
          </w:p>
          <w:p w14:paraId="79E6DA23" w14:textId="77777777" w:rsidR="002A5397" w:rsidRPr="00D467C9" w:rsidRDefault="002A5397" w:rsidP="00A136A7">
            <w:pPr>
              <w:spacing w:before="0" w:line="276" w:lineRule="auto"/>
              <w:ind w:left="0"/>
            </w:pPr>
          </w:p>
        </w:tc>
        <w:tc>
          <w:tcPr>
            <w:tcW w:w="8828" w:type="dxa"/>
            <w:tcBorders>
              <w:left w:val="nil"/>
            </w:tcBorders>
            <w:shd w:val="clear" w:color="auto" w:fill="auto"/>
          </w:tcPr>
          <w:p w14:paraId="5BA917D4" w14:textId="5E2D88FB" w:rsidR="00C446E8" w:rsidRPr="00D467C9" w:rsidRDefault="00C446E8" w:rsidP="00A136A7">
            <w:pPr>
              <w:pStyle w:val="ListParagraph"/>
              <w:numPr>
                <w:ilvl w:val="0"/>
                <w:numId w:val="33"/>
              </w:numPr>
              <w:spacing w:before="0" w:after="0" w:line="276" w:lineRule="auto"/>
              <w:ind w:left="361" w:hanging="361"/>
              <w:rPr>
                <w:sz w:val="24"/>
                <w:szCs w:val="24"/>
              </w:rPr>
            </w:pPr>
            <w:r w:rsidRPr="00D467C9">
              <w:rPr>
                <w:sz w:val="24"/>
                <w:szCs w:val="24"/>
              </w:rPr>
              <w:t>Rare updates.</w:t>
            </w:r>
          </w:p>
          <w:p w14:paraId="3AA6E815" w14:textId="4952E6AC" w:rsidR="00C446E8" w:rsidRPr="00D467C9" w:rsidRDefault="00C446E8" w:rsidP="00A136A7">
            <w:pPr>
              <w:pStyle w:val="ListParagraph"/>
              <w:numPr>
                <w:ilvl w:val="0"/>
                <w:numId w:val="33"/>
              </w:numPr>
              <w:spacing w:before="0" w:after="0" w:line="276" w:lineRule="auto"/>
              <w:ind w:left="361" w:hanging="361"/>
              <w:rPr>
                <w:sz w:val="24"/>
                <w:szCs w:val="24"/>
              </w:rPr>
            </w:pPr>
            <w:r w:rsidRPr="00D467C9">
              <w:rPr>
                <w:sz w:val="24"/>
                <w:szCs w:val="24"/>
              </w:rPr>
              <w:t>Inconsistent language access</w:t>
            </w:r>
            <w:r w:rsidR="000E6F1E" w:rsidRPr="00D467C9">
              <w:rPr>
                <w:sz w:val="24"/>
                <w:szCs w:val="24"/>
              </w:rPr>
              <w:t>; rare translations</w:t>
            </w:r>
            <w:r w:rsidRPr="00D467C9">
              <w:rPr>
                <w:sz w:val="24"/>
                <w:szCs w:val="24"/>
              </w:rPr>
              <w:t xml:space="preserve">. </w:t>
            </w:r>
          </w:p>
          <w:p w14:paraId="284B6EBF" w14:textId="51EC7BB8" w:rsidR="003D0E36" w:rsidRPr="00D467C9" w:rsidRDefault="003D0E36" w:rsidP="00A136A7">
            <w:pPr>
              <w:pStyle w:val="ListParagraph"/>
              <w:numPr>
                <w:ilvl w:val="0"/>
                <w:numId w:val="33"/>
              </w:numPr>
              <w:spacing w:before="0" w:after="0" w:line="276" w:lineRule="auto"/>
              <w:ind w:left="361" w:hanging="361"/>
              <w:rPr>
                <w:sz w:val="24"/>
                <w:szCs w:val="24"/>
              </w:rPr>
            </w:pPr>
            <w:r w:rsidRPr="00D467C9">
              <w:rPr>
                <w:sz w:val="24"/>
                <w:szCs w:val="24"/>
              </w:rPr>
              <w:t>1 or 2 methods are used</w:t>
            </w:r>
            <w:r w:rsidR="004A5FBE" w:rsidRPr="00D467C9">
              <w:rPr>
                <w:sz w:val="24"/>
                <w:szCs w:val="24"/>
              </w:rPr>
              <w:t>.</w:t>
            </w:r>
          </w:p>
        </w:tc>
        <w:tc>
          <w:tcPr>
            <w:tcW w:w="1072" w:type="dxa"/>
            <w:shd w:val="clear" w:color="auto" w:fill="auto"/>
          </w:tcPr>
          <w:p w14:paraId="70E45CF1" w14:textId="77777777" w:rsidR="002A5397" w:rsidRPr="00D467C9" w:rsidRDefault="002A5397" w:rsidP="00A136A7">
            <w:pPr>
              <w:spacing w:before="0" w:line="276" w:lineRule="auto"/>
              <w:ind w:left="0"/>
              <w:jc w:val="center"/>
              <w:rPr>
                <w:sz w:val="24"/>
                <w:szCs w:val="24"/>
              </w:rPr>
            </w:pPr>
            <w:r w:rsidRPr="00D467C9">
              <w:rPr>
                <w:noProof/>
                <w:sz w:val="22"/>
                <w:szCs w:val="22"/>
              </w:rPr>
              <w:drawing>
                <wp:inline distT="0" distB="0" distL="0" distR="0" wp14:anchorId="02624536" wp14:editId="0F05D1AE">
                  <wp:extent cx="274320" cy="274320"/>
                  <wp:effectExtent l="0" t="0" r="0" b="0"/>
                  <wp:docPr id="869010732" name="Graphic 869010732"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2A5397" w:rsidRPr="00D467C9" w14:paraId="0B1D8DF7" w14:textId="77777777" w:rsidTr="00906AA4">
        <w:tc>
          <w:tcPr>
            <w:tcW w:w="540" w:type="dxa"/>
            <w:tcBorders>
              <w:right w:val="nil"/>
            </w:tcBorders>
            <w:shd w:val="clear" w:color="auto" w:fill="auto"/>
          </w:tcPr>
          <w:p w14:paraId="2276C63E" w14:textId="77777777" w:rsidR="002A5397" w:rsidRPr="00D467C9" w:rsidRDefault="002A5397" w:rsidP="00A136A7">
            <w:pPr>
              <w:spacing w:before="0" w:line="276" w:lineRule="auto"/>
              <w:ind w:left="0"/>
              <w:jc w:val="center"/>
              <w:rPr>
                <w:b/>
                <w:bCs/>
                <w:sz w:val="40"/>
                <w:szCs w:val="40"/>
              </w:rPr>
            </w:pPr>
            <w:r w:rsidRPr="00D467C9">
              <w:rPr>
                <w:b/>
                <w:bCs/>
                <w:sz w:val="40"/>
                <w:szCs w:val="40"/>
              </w:rPr>
              <w:t>0</w:t>
            </w:r>
          </w:p>
          <w:p w14:paraId="41A00600" w14:textId="77777777" w:rsidR="002A5397" w:rsidRPr="00D467C9" w:rsidRDefault="002A5397" w:rsidP="00A136A7">
            <w:pPr>
              <w:spacing w:before="0" w:line="276" w:lineRule="auto"/>
              <w:ind w:left="0"/>
              <w:rPr>
                <w:b/>
                <w:bCs/>
              </w:rPr>
            </w:pPr>
          </w:p>
        </w:tc>
        <w:tc>
          <w:tcPr>
            <w:tcW w:w="8828" w:type="dxa"/>
            <w:tcBorders>
              <w:left w:val="nil"/>
            </w:tcBorders>
            <w:shd w:val="clear" w:color="auto" w:fill="auto"/>
          </w:tcPr>
          <w:p w14:paraId="3DB92E32" w14:textId="31D659DD" w:rsidR="00C446E8" w:rsidRPr="00D467C9" w:rsidRDefault="00C446E8" w:rsidP="00A136A7">
            <w:pPr>
              <w:pStyle w:val="ListParagraph"/>
              <w:numPr>
                <w:ilvl w:val="0"/>
                <w:numId w:val="34"/>
              </w:numPr>
              <w:spacing w:before="0" w:after="0" w:line="276" w:lineRule="auto"/>
              <w:rPr>
                <w:sz w:val="24"/>
                <w:szCs w:val="24"/>
              </w:rPr>
            </w:pPr>
            <w:r w:rsidRPr="00D467C9">
              <w:rPr>
                <w:sz w:val="24"/>
                <w:szCs w:val="24"/>
              </w:rPr>
              <w:t>Information is not routinely updated.</w:t>
            </w:r>
          </w:p>
          <w:p w14:paraId="4F3EDB82" w14:textId="5337E75E" w:rsidR="00C446E8" w:rsidRPr="00D467C9" w:rsidRDefault="00C446E8" w:rsidP="00A136A7">
            <w:pPr>
              <w:pStyle w:val="ListParagraph"/>
              <w:numPr>
                <w:ilvl w:val="0"/>
                <w:numId w:val="34"/>
              </w:numPr>
              <w:spacing w:before="0" w:after="0" w:line="276" w:lineRule="auto"/>
              <w:rPr>
                <w:sz w:val="24"/>
                <w:szCs w:val="24"/>
              </w:rPr>
            </w:pPr>
            <w:r w:rsidRPr="00D467C9">
              <w:rPr>
                <w:sz w:val="24"/>
                <w:szCs w:val="24"/>
              </w:rPr>
              <w:t>No translations.</w:t>
            </w:r>
          </w:p>
          <w:p w14:paraId="331300CC" w14:textId="0C682A6E" w:rsidR="004A5FBE" w:rsidRPr="00D467C9" w:rsidRDefault="00882B0D" w:rsidP="00A136A7">
            <w:pPr>
              <w:pStyle w:val="ListParagraph"/>
              <w:numPr>
                <w:ilvl w:val="0"/>
                <w:numId w:val="34"/>
              </w:numPr>
              <w:spacing w:before="0" w:after="0" w:line="276" w:lineRule="auto"/>
              <w:rPr>
                <w:sz w:val="24"/>
                <w:szCs w:val="24"/>
              </w:rPr>
            </w:pPr>
            <w:r w:rsidRPr="00D467C9">
              <w:rPr>
                <w:sz w:val="24"/>
                <w:szCs w:val="24"/>
              </w:rPr>
              <w:t>Information not routinely shared</w:t>
            </w:r>
            <w:r w:rsidR="000E6F1E" w:rsidRPr="00D467C9">
              <w:rPr>
                <w:sz w:val="24"/>
                <w:szCs w:val="24"/>
              </w:rPr>
              <w:t>.</w:t>
            </w:r>
          </w:p>
        </w:tc>
        <w:tc>
          <w:tcPr>
            <w:tcW w:w="1072" w:type="dxa"/>
            <w:shd w:val="clear" w:color="auto" w:fill="auto"/>
          </w:tcPr>
          <w:p w14:paraId="7B1260EE" w14:textId="77777777" w:rsidR="002A5397" w:rsidRPr="00D467C9" w:rsidRDefault="002A5397" w:rsidP="00A136A7">
            <w:pPr>
              <w:spacing w:before="0" w:line="276" w:lineRule="auto"/>
              <w:ind w:left="0"/>
              <w:jc w:val="center"/>
              <w:rPr>
                <w:sz w:val="24"/>
                <w:szCs w:val="24"/>
              </w:rPr>
            </w:pPr>
            <w:r w:rsidRPr="00D467C9">
              <w:rPr>
                <w:noProof/>
                <w:sz w:val="22"/>
                <w:szCs w:val="22"/>
              </w:rPr>
              <w:drawing>
                <wp:inline distT="0" distB="0" distL="0" distR="0" wp14:anchorId="6D49C85E" wp14:editId="4298ABEB">
                  <wp:extent cx="274320" cy="274320"/>
                  <wp:effectExtent l="0" t="0" r="0" b="0"/>
                  <wp:docPr id="484472174" name="Graphic 484472174"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bl>
    <w:p w14:paraId="57A21231" w14:textId="77777777" w:rsidR="00AB7349" w:rsidRPr="00D467C9" w:rsidRDefault="00AB7349" w:rsidP="00A136A7">
      <w:pPr>
        <w:spacing w:before="0" w:line="276" w:lineRule="auto"/>
        <w:ind w:left="0"/>
        <w:rPr>
          <w:color w:val="97310D"/>
          <w:sz w:val="32"/>
          <w:szCs w:val="32"/>
        </w:rPr>
      </w:pPr>
    </w:p>
    <w:p w14:paraId="07DBE7D1" w14:textId="21766F8C" w:rsidR="002A5397" w:rsidRPr="00D467C9" w:rsidRDefault="00AB7349" w:rsidP="00A136A7">
      <w:pPr>
        <w:spacing w:before="0" w:line="276" w:lineRule="auto"/>
        <w:ind w:left="0"/>
        <w:rPr>
          <w:color w:val="BB3D10"/>
          <w:sz w:val="32"/>
          <w:szCs w:val="32"/>
        </w:rPr>
      </w:pPr>
      <w:r w:rsidRPr="00D467C9">
        <w:rPr>
          <w:color w:val="97310D"/>
          <w:sz w:val="32"/>
          <w:szCs w:val="32"/>
        </w:rPr>
        <w:lastRenderedPageBreak/>
        <w:t>Feature 5U-2</w:t>
      </w:r>
      <w:r w:rsidRPr="00D467C9">
        <w:rPr>
          <w:color w:val="BB3D10"/>
          <w:sz w:val="32"/>
          <w:szCs w:val="32"/>
        </w:rPr>
        <w:t>.</w:t>
      </w:r>
      <w:r w:rsidRPr="00D467C9">
        <w:rPr>
          <w:sz w:val="28"/>
          <w:szCs w:val="28"/>
        </w:rPr>
        <w:t xml:space="preserve"> School nurses are supported to understand education setting, including educational processes and their role within the educational team</w:t>
      </w:r>
    </w:p>
    <w:tbl>
      <w:tblPr>
        <w:tblStyle w:val="TableGrid"/>
        <w:tblW w:w="10440" w:type="dxa"/>
        <w:tblInd w:w="-5" w:type="dxa"/>
        <w:tblLook w:val="04A0" w:firstRow="1" w:lastRow="0" w:firstColumn="1" w:lastColumn="0" w:noHBand="0" w:noVBand="1"/>
      </w:tblPr>
      <w:tblGrid>
        <w:gridCol w:w="540"/>
        <w:gridCol w:w="8828"/>
        <w:gridCol w:w="1072"/>
      </w:tblGrid>
      <w:tr w:rsidR="00AB7349" w:rsidRPr="00D467C9" w14:paraId="576E3DED" w14:textId="77777777" w:rsidTr="00310879">
        <w:tc>
          <w:tcPr>
            <w:tcW w:w="9368" w:type="dxa"/>
            <w:gridSpan w:val="2"/>
            <w:tcBorders>
              <w:left w:val="single" w:sz="48" w:space="0" w:color="A7D7FF"/>
            </w:tcBorders>
            <w:shd w:val="clear" w:color="auto" w:fill="F2F2F2" w:themeFill="background1" w:themeFillShade="F2"/>
          </w:tcPr>
          <w:p w14:paraId="1A59016A" w14:textId="36DDDF2A" w:rsidR="00AB7349" w:rsidRPr="00D467C9" w:rsidRDefault="00AB7349" w:rsidP="00A136A7">
            <w:pPr>
              <w:spacing w:before="0" w:line="276" w:lineRule="auto"/>
              <w:ind w:left="0"/>
              <w:jc w:val="center"/>
              <w:rPr>
                <w:sz w:val="28"/>
                <w:szCs w:val="28"/>
              </w:rPr>
            </w:pPr>
            <w:r w:rsidRPr="00D467C9">
              <w:rPr>
                <w:b/>
                <w:bCs/>
                <w:sz w:val="28"/>
                <w:szCs w:val="28"/>
              </w:rPr>
              <w:t>Description of feature</w:t>
            </w:r>
          </w:p>
        </w:tc>
        <w:tc>
          <w:tcPr>
            <w:tcW w:w="1072" w:type="dxa"/>
            <w:shd w:val="clear" w:color="auto" w:fill="F2F2F2" w:themeFill="background1" w:themeFillShade="F2"/>
          </w:tcPr>
          <w:p w14:paraId="6397F3BB" w14:textId="0C628CDC" w:rsidR="00AB7349" w:rsidRPr="00D467C9" w:rsidRDefault="00AB7349" w:rsidP="00A136A7">
            <w:pPr>
              <w:spacing w:before="0" w:line="276" w:lineRule="auto"/>
              <w:ind w:left="0"/>
              <w:jc w:val="center"/>
              <w:rPr>
                <w:b/>
                <w:bCs/>
                <w:sz w:val="24"/>
                <w:szCs w:val="24"/>
              </w:rPr>
            </w:pPr>
            <w:r w:rsidRPr="00D467C9">
              <w:rPr>
                <w:b/>
                <w:bCs/>
                <w:sz w:val="28"/>
                <w:szCs w:val="28"/>
              </w:rPr>
              <w:t>Status</w:t>
            </w:r>
          </w:p>
        </w:tc>
      </w:tr>
      <w:tr w:rsidR="002A5397" w:rsidRPr="00D467C9" w14:paraId="36D20467" w14:textId="77777777" w:rsidTr="00906AA4">
        <w:tc>
          <w:tcPr>
            <w:tcW w:w="540" w:type="dxa"/>
            <w:tcBorders>
              <w:left w:val="single" w:sz="48" w:space="0" w:color="A7D7FF"/>
              <w:right w:val="nil"/>
            </w:tcBorders>
            <w:shd w:val="clear" w:color="auto" w:fill="F2F2F2" w:themeFill="background1" w:themeFillShade="F2"/>
          </w:tcPr>
          <w:p w14:paraId="3B4A83A4" w14:textId="77777777" w:rsidR="002A5397" w:rsidRPr="00D467C9" w:rsidRDefault="002A5397" w:rsidP="00A136A7">
            <w:pPr>
              <w:spacing w:before="0" w:line="276" w:lineRule="auto"/>
              <w:ind w:left="0"/>
              <w:jc w:val="center"/>
              <w:rPr>
                <w:b/>
                <w:bCs/>
                <w:sz w:val="40"/>
                <w:szCs w:val="40"/>
              </w:rPr>
            </w:pPr>
            <w:r w:rsidRPr="00D467C9">
              <w:rPr>
                <w:b/>
                <w:bCs/>
                <w:sz w:val="40"/>
                <w:szCs w:val="40"/>
              </w:rPr>
              <w:t>3</w:t>
            </w:r>
          </w:p>
          <w:p w14:paraId="34A8FC8D" w14:textId="77777777" w:rsidR="002A5397" w:rsidRPr="00D467C9" w:rsidRDefault="002A5397" w:rsidP="00A136A7">
            <w:pPr>
              <w:spacing w:before="0" w:line="276" w:lineRule="auto"/>
              <w:ind w:left="0"/>
            </w:pPr>
            <w:r w:rsidRPr="00D467C9">
              <w:rPr>
                <w:b/>
                <w:bCs/>
                <w:sz w:val="24"/>
                <w:szCs w:val="24"/>
              </w:rPr>
              <w:t xml:space="preserve"> </w:t>
            </w:r>
          </w:p>
        </w:tc>
        <w:tc>
          <w:tcPr>
            <w:tcW w:w="8828" w:type="dxa"/>
            <w:tcBorders>
              <w:left w:val="nil"/>
            </w:tcBorders>
            <w:shd w:val="clear" w:color="auto" w:fill="F2F2F2" w:themeFill="background1" w:themeFillShade="F2"/>
          </w:tcPr>
          <w:p w14:paraId="3164F3BB" w14:textId="1F963A0E" w:rsidR="005A7ADA" w:rsidRPr="00D467C9" w:rsidRDefault="00317887" w:rsidP="00A136A7">
            <w:pPr>
              <w:spacing w:before="0" w:line="276" w:lineRule="auto"/>
              <w:ind w:left="0"/>
              <w:rPr>
                <w:sz w:val="24"/>
                <w:szCs w:val="24"/>
              </w:rPr>
            </w:pPr>
            <w:r w:rsidRPr="00D467C9">
              <w:rPr>
                <w:sz w:val="24"/>
                <w:szCs w:val="24"/>
              </w:rPr>
              <w:t xml:space="preserve">Robust </w:t>
            </w:r>
            <w:r w:rsidR="00267E93" w:rsidRPr="00D467C9">
              <w:rPr>
                <w:sz w:val="24"/>
                <w:szCs w:val="24"/>
              </w:rPr>
              <w:t>o</w:t>
            </w:r>
            <w:r w:rsidR="004E09D1" w:rsidRPr="00D467C9">
              <w:rPr>
                <w:sz w:val="24"/>
                <w:szCs w:val="24"/>
              </w:rPr>
              <w:t>rientation and onboarding p</w:t>
            </w:r>
            <w:r w:rsidR="00DD37FF" w:rsidRPr="00D467C9">
              <w:rPr>
                <w:sz w:val="24"/>
                <w:szCs w:val="24"/>
              </w:rPr>
              <w:t xml:space="preserve">rocess </w:t>
            </w:r>
            <w:r w:rsidR="005A7ADA" w:rsidRPr="00D467C9">
              <w:rPr>
                <w:sz w:val="24"/>
                <w:szCs w:val="24"/>
              </w:rPr>
              <w:t xml:space="preserve">tailored to RNs </w:t>
            </w:r>
            <w:r w:rsidR="00063B8E" w:rsidRPr="00D467C9">
              <w:rPr>
                <w:sz w:val="24"/>
                <w:szCs w:val="24"/>
              </w:rPr>
              <w:t xml:space="preserve">increases integration into the setting, </w:t>
            </w:r>
            <w:r w:rsidR="00267E93" w:rsidRPr="00D467C9">
              <w:rPr>
                <w:sz w:val="24"/>
                <w:szCs w:val="24"/>
              </w:rPr>
              <w:t xml:space="preserve">helps tear down the walls </w:t>
            </w:r>
            <w:r w:rsidR="00082D70" w:rsidRPr="00D467C9">
              <w:rPr>
                <w:sz w:val="24"/>
                <w:szCs w:val="24"/>
              </w:rPr>
              <w:t>that hold staff aside</w:t>
            </w:r>
            <w:r w:rsidR="009F42FA" w:rsidRPr="00D467C9">
              <w:rPr>
                <w:sz w:val="24"/>
                <w:szCs w:val="24"/>
              </w:rPr>
              <w:t>.</w:t>
            </w:r>
          </w:p>
          <w:p w14:paraId="2B75DBBD" w14:textId="77777777" w:rsidR="009F42FA" w:rsidRPr="00D467C9" w:rsidRDefault="009F42FA" w:rsidP="00A136A7">
            <w:pPr>
              <w:spacing w:before="0" w:line="276" w:lineRule="auto"/>
              <w:ind w:left="0"/>
              <w:rPr>
                <w:sz w:val="24"/>
                <w:szCs w:val="24"/>
              </w:rPr>
            </w:pPr>
          </w:p>
          <w:p w14:paraId="1B8AC763" w14:textId="1A81E9F2" w:rsidR="00BD2F52" w:rsidRPr="00D467C9" w:rsidRDefault="009F42FA" w:rsidP="00A136A7">
            <w:pPr>
              <w:spacing w:before="0" w:line="276" w:lineRule="auto"/>
              <w:ind w:left="0"/>
              <w:rPr>
                <w:sz w:val="24"/>
                <w:szCs w:val="24"/>
              </w:rPr>
            </w:pPr>
            <w:r w:rsidRPr="00D467C9">
              <w:rPr>
                <w:sz w:val="24"/>
                <w:szCs w:val="24"/>
              </w:rPr>
              <w:t>I</w:t>
            </w:r>
            <w:r w:rsidR="004132E0" w:rsidRPr="00D467C9">
              <w:rPr>
                <w:sz w:val="24"/>
                <w:szCs w:val="24"/>
              </w:rPr>
              <w:t xml:space="preserve">ncludes </w:t>
            </w:r>
            <w:r w:rsidR="00C06839" w:rsidRPr="00D467C9">
              <w:rPr>
                <w:sz w:val="24"/>
                <w:szCs w:val="24"/>
              </w:rPr>
              <w:t xml:space="preserve">5 or more </w:t>
            </w:r>
            <w:r w:rsidR="008247EA" w:rsidRPr="00D467C9">
              <w:rPr>
                <w:sz w:val="24"/>
                <w:szCs w:val="24"/>
              </w:rPr>
              <w:t>components</w:t>
            </w:r>
            <w:r w:rsidR="00773C28" w:rsidRPr="00D467C9">
              <w:rPr>
                <w:sz w:val="24"/>
                <w:szCs w:val="24"/>
              </w:rPr>
              <w:t>:</w:t>
            </w:r>
            <w:r w:rsidR="00BD2F52" w:rsidRPr="00D467C9">
              <w:rPr>
                <w:sz w:val="24"/>
                <w:szCs w:val="24"/>
              </w:rPr>
              <w:t xml:space="preserve"> </w:t>
            </w:r>
          </w:p>
          <w:p w14:paraId="49F7468C" w14:textId="7A0102D2" w:rsidR="00E05820" w:rsidRPr="00D467C9" w:rsidRDefault="00CE1A03" w:rsidP="00A136A7">
            <w:pPr>
              <w:pStyle w:val="ListParagraph"/>
              <w:numPr>
                <w:ilvl w:val="0"/>
                <w:numId w:val="62"/>
              </w:numPr>
              <w:spacing w:before="0" w:after="0" w:line="276" w:lineRule="auto"/>
              <w:rPr>
                <w:sz w:val="24"/>
                <w:szCs w:val="24"/>
              </w:rPr>
            </w:pPr>
            <w:r w:rsidRPr="00D467C9">
              <w:rPr>
                <w:sz w:val="24"/>
                <w:szCs w:val="24"/>
              </w:rPr>
              <w:t>Role</w:t>
            </w:r>
            <w:r w:rsidR="00E05820" w:rsidRPr="00D467C9">
              <w:rPr>
                <w:sz w:val="24"/>
                <w:szCs w:val="24"/>
              </w:rPr>
              <w:t xml:space="preserve"> </w:t>
            </w:r>
            <w:r w:rsidR="00DB67BD" w:rsidRPr="00D467C9">
              <w:rPr>
                <w:sz w:val="24"/>
                <w:szCs w:val="24"/>
              </w:rPr>
              <w:t>clarifications</w:t>
            </w:r>
            <w:r w:rsidR="00E05820" w:rsidRPr="00D467C9">
              <w:rPr>
                <w:sz w:val="24"/>
                <w:szCs w:val="24"/>
              </w:rPr>
              <w:t xml:space="preserve"> including duties</w:t>
            </w:r>
            <w:r w:rsidR="004132E0" w:rsidRPr="00D467C9">
              <w:rPr>
                <w:sz w:val="24"/>
                <w:szCs w:val="24"/>
              </w:rPr>
              <w:t xml:space="preserve">, </w:t>
            </w:r>
            <w:r w:rsidR="002F23F5" w:rsidRPr="00D467C9">
              <w:rPr>
                <w:sz w:val="24"/>
                <w:szCs w:val="24"/>
              </w:rPr>
              <w:t>typical daily activities</w:t>
            </w:r>
            <w:r w:rsidR="00EE5607" w:rsidRPr="00D467C9">
              <w:rPr>
                <w:sz w:val="24"/>
                <w:szCs w:val="24"/>
              </w:rPr>
              <w:t>.</w:t>
            </w:r>
          </w:p>
          <w:p w14:paraId="115FFCD4" w14:textId="7BC55008" w:rsidR="00CE1A03" w:rsidRPr="00D467C9" w:rsidRDefault="00CE1A03" w:rsidP="00A136A7">
            <w:pPr>
              <w:pStyle w:val="ListParagraph"/>
              <w:numPr>
                <w:ilvl w:val="0"/>
                <w:numId w:val="62"/>
              </w:numPr>
              <w:spacing w:before="0" w:after="0" w:line="276" w:lineRule="auto"/>
              <w:rPr>
                <w:sz w:val="24"/>
                <w:szCs w:val="24"/>
              </w:rPr>
            </w:pPr>
            <w:r w:rsidRPr="00D467C9">
              <w:rPr>
                <w:sz w:val="24"/>
                <w:szCs w:val="24"/>
              </w:rPr>
              <w:t>Introduction</w:t>
            </w:r>
            <w:r w:rsidR="00EE5607" w:rsidRPr="00D467C9">
              <w:rPr>
                <w:sz w:val="24"/>
                <w:szCs w:val="24"/>
              </w:rPr>
              <w:t xml:space="preserve"> to health team </w:t>
            </w:r>
            <w:r w:rsidR="00DC3510" w:rsidRPr="00D467C9">
              <w:rPr>
                <w:sz w:val="24"/>
                <w:szCs w:val="24"/>
              </w:rPr>
              <w:t>colleagues including supervisor, health team members, building administrators</w:t>
            </w:r>
            <w:r w:rsidR="008A61ED" w:rsidRPr="00D467C9">
              <w:rPr>
                <w:sz w:val="24"/>
                <w:szCs w:val="24"/>
              </w:rPr>
              <w:t>.</w:t>
            </w:r>
            <w:r w:rsidR="00DC3510" w:rsidRPr="00D467C9">
              <w:rPr>
                <w:sz w:val="24"/>
                <w:szCs w:val="24"/>
              </w:rPr>
              <w:t xml:space="preserve"> </w:t>
            </w:r>
          </w:p>
          <w:p w14:paraId="3646CF2C" w14:textId="37DDAE87" w:rsidR="00E05820" w:rsidRPr="00D467C9" w:rsidRDefault="00E05820" w:rsidP="00A136A7">
            <w:pPr>
              <w:pStyle w:val="ListParagraph"/>
              <w:numPr>
                <w:ilvl w:val="0"/>
                <w:numId w:val="62"/>
              </w:numPr>
              <w:spacing w:before="0" w:after="0" w:line="276" w:lineRule="auto"/>
              <w:rPr>
                <w:sz w:val="24"/>
                <w:szCs w:val="24"/>
              </w:rPr>
            </w:pPr>
            <w:r w:rsidRPr="00D467C9">
              <w:rPr>
                <w:sz w:val="24"/>
                <w:szCs w:val="24"/>
              </w:rPr>
              <w:t xml:space="preserve">Technical instructions such as for </w:t>
            </w:r>
            <w:r w:rsidR="00605048" w:rsidRPr="00D467C9">
              <w:rPr>
                <w:sz w:val="24"/>
                <w:szCs w:val="24"/>
              </w:rPr>
              <w:t xml:space="preserve">internal communications, </w:t>
            </w:r>
            <w:r w:rsidRPr="00D467C9">
              <w:rPr>
                <w:sz w:val="24"/>
                <w:szCs w:val="24"/>
              </w:rPr>
              <w:t>documentation</w:t>
            </w:r>
            <w:r w:rsidR="009E1EEF" w:rsidRPr="00D467C9">
              <w:rPr>
                <w:sz w:val="24"/>
                <w:szCs w:val="24"/>
              </w:rPr>
              <w:t xml:space="preserve"> system, use of school equipment</w:t>
            </w:r>
          </w:p>
          <w:p w14:paraId="30A2AE02" w14:textId="77F0FD53" w:rsidR="00E05820" w:rsidRPr="00D467C9" w:rsidRDefault="008A61ED" w:rsidP="00A136A7">
            <w:pPr>
              <w:pStyle w:val="ListParagraph"/>
              <w:numPr>
                <w:ilvl w:val="0"/>
                <w:numId w:val="62"/>
              </w:numPr>
              <w:spacing w:before="0" w:after="0" w:line="276" w:lineRule="auto"/>
              <w:rPr>
                <w:sz w:val="24"/>
                <w:szCs w:val="24"/>
              </w:rPr>
            </w:pPr>
            <w:r w:rsidRPr="00D467C9">
              <w:rPr>
                <w:sz w:val="24"/>
                <w:szCs w:val="24"/>
              </w:rPr>
              <w:t>Training on s</w:t>
            </w:r>
            <w:r w:rsidR="009E1EEF" w:rsidRPr="00D467C9">
              <w:rPr>
                <w:sz w:val="24"/>
                <w:szCs w:val="24"/>
              </w:rPr>
              <w:t>chool</w:t>
            </w:r>
            <w:r w:rsidR="00605048" w:rsidRPr="00D467C9">
              <w:rPr>
                <w:sz w:val="24"/>
                <w:szCs w:val="24"/>
              </w:rPr>
              <w:t xml:space="preserve"> processes such as for</w:t>
            </w:r>
            <w:r w:rsidR="00BD2F52" w:rsidRPr="00D467C9">
              <w:rPr>
                <w:sz w:val="24"/>
                <w:szCs w:val="24"/>
              </w:rPr>
              <w:t xml:space="preserve"> IEP and 504 </w:t>
            </w:r>
            <w:r w:rsidR="00605048" w:rsidRPr="00D467C9">
              <w:rPr>
                <w:sz w:val="24"/>
                <w:szCs w:val="24"/>
              </w:rPr>
              <w:t>teams, Child Find</w:t>
            </w:r>
            <w:r w:rsidRPr="00D467C9">
              <w:rPr>
                <w:sz w:val="24"/>
                <w:szCs w:val="24"/>
              </w:rPr>
              <w:t>.</w:t>
            </w:r>
            <w:r w:rsidR="00DD37FF" w:rsidRPr="00D467C9">
              <w:rPr>
                <w:sz w:val="24"/>
                <w:szCs w:val="24"/>
              </w:rPr>
              <w:t xml:space="preserve"> </w:t>
            </w:r>
          </w:p>
          <w:p w14:paraId="0FAA4693" w14:textId="44AFA8BA" w:rsidR="00BD2F52" w:rsidRPr="00D467C9" w:rsidRDefault="008247EA" w:rsidP="00A136A7">
            <w:pPr>
              <w:pStyle w:val="ListParagraph"/>
              <w:numPr>
                <w:ilvl w:val="0"/>
                <w:numId w:val="62"/>
              </w:numPr>
              <w:spacing w:before="0" w:after="0" w:line="276" w:lineRule="auto"/>
              <w:rPr>
                <w:sz w:val="24"/>
                <w:szCs w:val="24"/>
              </w:rPr>
            </w:pPr>
            <w:r w:rsidRPr="00D467C9">
              <w:rPr>
                <w:sz w:val="24"/>
                <w:szCs w:val="24"/>
              </w:rPr>
              <w:t>R</w:t>
            </w:r>
            <w:r w:rsidR="00BD2F52" w:rsidRPr="00D467C9">
              <w:rPr>
                <w:sz w:val="24"/>
                <w:szCs w:val="24"/>
              </w:rPr>
              <w:t>egulations</w:t>
            </w:r>
            <w:r w:rsidRPr="00D467C9">
              <w:rPr>
                <w:sz w:val="24"/>
                <w:szCs w:val="24"/>
              </w:rPr>
              <w:t xml:space="preserve"> related to school health</w:t>
            </w:r>
            <w:r w:rsidR="00BD2F52" w:rsidRPr="00D467C9">
              <w:rPr>
                <w:sz w:val="24"/>
                <w:szCs w:val="24"/>
              </w:rPr>
              <w:t xml:space="preserve"> such as</w:t>
            </w:r>
            <w:r w:rsidR="000B20A9" w:rsidRPr="00D467C9">
              <w:rPr>
                <w:sz w:val="24"/>
                <w:szCs w:val="24"/>
              </w:rPr>
              <w:t xml:space="preserve"> district policies, national laws (</w:t>
            </w:r>
            <w:r w:rsidR="00BD2F52" w:rsidRPr="00D467C9">
              <w:rPr>
                <w:sz w:val="24"/>
                <w:szCs w:val="24"/>
              </w:rPr>
              <w:t>FERPA, IDEA, ADA</w:t>
            </w:r>
            <w:r w:rsidR="000B20A9" w:rsidRPr="00D467C9">
              <w:rPr>
                <w:sz w:val="24"/>
                <w:szCs w:val="24"/>
              </w:rPr>
              <w:t>)</w:t>
            </w:r>
            <w:r w:rsidR="00BD2F52" w:rsidRPr="00D467C9">
              <w:rPr>
                <w:sz w:val="24"/>
                <w:szCs w:val="24"/>
              </w:rPr>
              <w:t xml:space="preserve"> Oregon </w:t>
            </w:r>
            <w:r w:rsidR="008A61ED" w:rsidRPr="00D467C9">
              <w:rPr>
                <w:sz w:val="24"/>
                <w:szCs w:val="24"/>
              </w:rPr>
              <w:t>school health laws</w:t>
            </w:r>
            <w:r w:rsidR="00F948D0" w:rsidRPr="00D467C9">
              <w:rPr>
                <w:sz w:val="24"/>
                <w:szCs w:val="24"/>
              </w:rPr>
              <w:t>, public health laws, disabilities rights in education, etc.</w:t>
            </w:r>
          </w:p>
          <w:p w14:paraId="16642CAD" w14:textId="0FB23D1F" w:rsidR="00BC1FA1" w:rsidRPr="00D467C9" w:rsidRDefault="00681DF6" w:rsidP="00A136A7">
            <w:pPr>
              <w:pStyle w:val="ListParagraph"/>
              <w:numPr>
                <w:ilvl w:val="0"/>
                <w:numId w:val="62"/>
              </w:numPr>
              <w:spacing w:before="0" w:after="0" w:line="276" w:lineRule="auto"/>
              <w:rPr>
                <w:sz w:val="24"/>
                <w:szCs w:val="24"/>
              </w:rPr>
            </w:pPr>
            <w:r w:rsidRPr="00D467C9">
              <w:rPr>
                <w:sz w:val="24"/>
                <w:szCs w:val="24"/>
              </w:rPr>
              <w:t xml:space="preserve">Clear </w:t>
            </w:r>
            <w:r w:rsidR="00BC1FA1" w:rsidRPr="00D467C9">
              <w:rPr>
                <w:sz w:val="24"/>
                <w:szCs w:val="24"/>
              </w:rPr>
              <w:t>timeline, learning goals</w:t>
            </w:r>
          </w:p>
          <w:p w14:paraId="01CC226D" w14:textId="73B9FC36" w:rsidR="00BC1FA1" w:rsidRPr="00D467C9" w:rsidRDefault="00681DF6" w:rsidP="00A136A7">
            <w:pPr>
              <w:pStyle w:val="ListParagraph"/>
              <w:numPr>
                <w:ilvl w:val="0"/>
                <w:numId w:val="62"/>
              </w:numPr>
              <w:spacing w:before="0" w:after="0" w:line="276" w:lineRule="auto"/>
              <w:rPr>
                <w:sz w:val="24"/>
                <w:szCs w:val="24"/>
              </w:rPr>
            </w:pPr>
            <w:r w:rsidRPr="00D467C9">
              <w:rPr>
                <w:sz w:val="24"/>
                <w:szCs w:val="24"/>
              </w:rPr>
              <w:t>O</w:t>
            </w:r>
            <w:r w:rsidR="0009204F" w:rsidRPr="00D467C9">
              <w:rPr>
                <w:sz w:val="24"/>
                <w:szCs w:val="24"/>
              </w:rPr>
              <w:t>pportunities for in-person learning, Q&amp;A</w:t>
            </w:r>
          </w:p>
          <w:p w14:paraId="757F181E" w14:textId="443B567C" w:rsidR="00BC1FA1" w:rsidRPr="00D467C9" w:rsidRDefault="00681DF6" w:rsidP="00A136A7">
            <w:pPr>
              <w:pStyle w:val="ListParagraph"/>
              <w:numPr>
                <w:ilvl w:val="0"/>
                <w:numId w:val="62"/>
              </w:numPr>
              <w:spacing w:before="0" w:after="0" w:line="276" w:lineRule="auto"/>
              <w:rPr>
                <w:sz w:val="24"/>
                <w:szCs w:val="24"/>
              </w:rPr>
            </w:pPr>
            <w:r w:rsidRPr="00D467C9">
              <w:rPr>
                <w:sz w:val="24"/>
                <w:szCs w:val="24"/>
              </w:rPr>
              <w:t>W</w:t>
            </w:r>
            <w:r w:rsidR="0009204F" w:rsidRPr="00D467C9">
              <w:rPr>
                <w:sz w:val="24"/>
                <w:szCs w:val="24"/>
              </w:rPr>
              <w:t>ritten guidance such as local manual, internal school health website</w:t>
            </w:r>
          </w:p>
          <w:p w14:paraId="350183FF" w14:textId="2CA8DF21" w:rsidR="0009204F" w:rsidRPr="00D467C9" w:rsidRDefault="00681DF6" w:rsidP="00A136A7">
            <w:pPr>
              <w:pStyle w:val="ListParagraph"/>
              <w:numPr>
                <w:ilvl w:val="0"/>
                <w:numId w:val="62"/>
              </w:numPr>
              <w:spacing w:before="0" w:after="0" w:line="276" w:lineRule="auto"/>
              <w:rPr>
                <w:sz w:val="24"/>
                <w:szCs w:val="24"/>
              </w:rPr>
            </w:pPr>
            <w:r w:rsidRPr="00D467C9">
              <w:rPr>
                <w:sz w:val="24"/>
                <w:szCs w:val="24"/>
              </w:rPr>
              <w:t>P</w:t>
            </w:r>
            <w:r w:rsidR="0009204F" w:rsidRPr="00D467C9">
              <w:rPr>
                <w:sz w:val="24"/>
                <w:szCs w:val="24"/>
              </w:rPr>
              <w:t>eer support such as mentors, community of practice</w:t>
            </w:r>
          </w:p>
          <w:p w14:paraId="51ED7C1F" w14:textId="7D63863D" w:rsidR="002A5397" w:rsidRPr="00D467C9" w:rsidRDefault="00681DF6" w:rsidP="00A136A7">
            <w:pPr>
              <w:pStyle w:val="ListParagraph"/>
              <w:numPr>
                <w:ilvl w:val="0"/>
                <w:numId w:val="62"/>
              </w:numPr>
              <w:spacing w:before="0" w:after="0" w:line="276" w:lineRule="auto"/>
              <w:rPr>
                <w:sz w:val="24"/>
                <w:szCs w:val="24"/>
              </w:rPr>
            </w:pPr>
            <w:r w:rsidRPr="00D467C9">
              <w:rPr>
                <w:sz w:val="24"/>
                <w:szCs w:val="24"/>
              </w:rPr>
              <w:t>C</w:t>
            </w:r>
            <w:r w:rsidR="00E643FF" w:rsidRPr="00D467C9">
              <w:rPr>
                <w:sz w:val="24"/>
                <w:szCs w:val="24"/>
              </w:rPr>
              <w:t>onnections with diverse staf</w:t>
            </w:r>
            <w:r w:rsidR="00CF5146" w:rsidRPr="00D467C9">
              <w:rPr>
                <w:sz w:val="24"/>
                <w:szCs w:val="24"/>
              </w:rPr>
              <w:t>f</w:t>
            </w:r>
            <w:r w:rsidR="00BD2F52" w:rsidRPr="00D467C9">
              <w:rPr>
                <w:sz w:val="24"/>
                <w:szCs w:val="24"/>
              </w:rPr>
              <w:t xml:space="preserve"> to better understand </w:t>
            </w:r>
            <w:r w:rsidR="00CF5146" w:rsidRPr="00D467C9">
              <w:rPr>
                <w:sz w:val="24"/>
                <w:szCs w:val="24"/>
              </w:rPr>
              <w:t xml:space="preserve">school </w:t>
            </w:r>
            <w:r w:rsidR="00BD2F52" w:rsidRPr="00D467C9">
              <w:rPr>
                <w:sz w:val="24"/>
                <w:szCs w:val="24"/>
              </w:rPr>
              <w:t>setting needs, challenges, efforts</w:t>
            </w:r>
            <w:r w:rsidR="00CF5146" w:rsidRPr="00D467C9">
              <w:rPr>
                <w:sz w:val="24"/>
                <w:szCs w:val="24"/>
              </w:rPr>
              <w:t xml:space="preserve"> (not just  health services)</w:t>
            </w:r>
          </w:p>
        </w:tc>
        <w:tc>
          <w:tcPr>
            <w:tcW w:w="1072" w:type="dxa"/>
            <w:shd w:val="clear" w:color="auto" w:fill="F2F2F2" w:themeFill="background1" w:themeFillShade="F2"/>
          </w:tcPr>
          <w:p w14:paraId="1EBF955E" w14:textId="77777777" w:rsidR="002A5397" w:rsidRPr="00D467C9" w:rsidRDefault="002A5397" w:rsidP="00A136A7">
            <w:pPr>
              <w:spacing w:before="0" w:line="276" w:lineRule="auto"/>
              <w:ind w:left="0"/>
              <w:jc w:val="center"/>
              <w:rPr>
                <w:noProof/>
                <w:sz w:val="22"/>
                <w:szCs w:val="22"/>
              </w:rPr>
            </w:pPr>
            <w:r w:rsidRPr="00D467C9">
              <w:rPr>
                <w:noProof/>
                <w:sz w:val="22"/>
                <w:szCs w:val="22"/>
              </w:rPr>
              <w:drawing>
                <wp:inline distT="0" distB="0" distL="0" distR="0" wp14:anchorId="76083441" wp14:editId="33C9924E">
                  <wp:extent cx="274320" cy="274320"/>
                  <wp:effectExtent l="0" t="0" r="0" b="0"/>
                  <wp:docPr id="1711228564" name="Graphic 1711228564"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2A5397" w:rsidRPr="00D467C9" w14:paraId="282992F2" w14:textId="77777777" w:rsidTr="00906AA4">
        <w:tc>
          <w:tcPr>
            <w:tcW w:w="540" w:type="dxa"/>
            <w:tcBorders>
              <w:left w:val="single" w:sz="48" w:space="0" w:color="A7D7FF"/>
              <w:right w:val="nil"/>
            </w:tcBorders>
            <w:shd w:val="clear" w:color="auto" w:fill="F2F2F2" w:themeFill="background1" w:themeFillShade="F2"/>
          </w:tcPr>
          <w:p w14:paraId="31FFA14F" w14:textId="77777777" w:rsidR="002A5397" w:rsidRPr="00D467C9" w:rsidRDefault="002A5397" w:rsidP="00A136A7">
            <w:pPr>
              <w:spacing w:before="0" w:line="276" w:lineRule="auto"/>
              <w:ind w:left="0"/>
              <w:jc w:val="center"/>
              <w:rPr>
                <w:sz w:val="32"/>
                <w:szCs w:val="32"/>
              </w:rPr>
            </w:pPr>
            <w:r w:rsidRPr="00D467C9">
              <w:rPr>
                <w:b/>
                <w:bCs/>
                <w:sz w:val="40"/>
                <w:szCs w:val="40"/>
              </w:rPr>
              <w:t>2</w:t>
            </w:r>
          </w:p>
          <w:p w14:paraId="36DC2EE3" w14:textId="77777777" w:rsidR="002A5397" w:rsidRPr="00D467C9" w:rsidRDefault="002A5397" w:rsidP="00A136A7">
            <w:pPr>
              <w:spacing w:before="0" w:line="276" w:lineRule="auto"/>
              <w:ind w:left="0"/>
            </w:pPr>
          </w:p>
        </w:tc>
        <w:tc>
          <w:tcPr>
            <w:tcW w:w="8828" w:type="dxa"/>
            <w:tcBorders>
              <w:left w:val="nil"/>
            </w:tcBorders>
            <w:shd w:val="clear" w:color="auto" w:fill="F2F2F2" w:themeFill="background1" w:themeFillShade="F2"/>
          </w:tcPr>
          <w:p w14:paraId="6CE7337E" w14:textId="664F5456" w:rsidR="003A0E6A" w:rsidRPr="00D467C9" w:rsidRDefault="003A0E6A" w:rsidP="00A136A7">
            <w:pPr>
              <w:spacing w:before="0" w:line="276" w:lineRule="auto"/>
              <w:ind w:left="0"/>
              <w:rPr>
                <w:sz w:val="24"/>
                <w:szCs w:val="24"/>
              </w:rPr>
            </w:pPr>
            <w:r w:rsidRPr="00D467C9">
              <w:rPr>
                <w:sz w:val="24"/>
                <w:szCs w:val="24"/>
              </w:rPr>
              <w:t>Onboarding</w:t>
            </w:r>
            <w:r w:rsidR="00C06839" w:rsidRPr="00D467C9">
              <w:rPr>
                <w:sz w:val="24"/>
                <w:szCs w:val="24"/>
              </w:rPr>
              <w:t xml:space="preserve"> process with 3 or 4 components.</w:t>
            </w:r>
          </w:p>
          <w:p w14:paraId="7CAF54D1" w14:textId="77777777" w:rsidR="003A0E6A" w:rsidRPr="00D467C9" w:rsidRDefault="003A0E6A" w:rsidP="00A136A7">
            <w:pPr>
              <w:pStyle w:val="ListParagraph"/>
              <w:numPr>
                <w:ilvl w:val="0"/>
                <w:numId w:val="61"/>
              </w:numPr>
              <w:spacing w:before="0" w:after="0" w:line="276" w:lineRule="auto"/>
              <w:contextualSpacing/>
              <w:rPr>
                <w:sz w:val="24"/>
                <w:szCs w:val="24"/>
              </w:rPr>
            </w:pPr>
            <w:r w:rsidRPr="00D467C9">
              <w:rPr>
                <w:sz w:val="24"/>
                <w:szCs w:val="24"/>
              </w:rPr>
              <w:t xml:space="preserve">There’s one, but it’s not the same for all nurses. </w:t>
            </w:r>
          </w:p>
          <w:p w14:paraId="109D0665" w14:textId="00502C8C" w:rsidR="003A0E6A" w:rsidRPr="00D467C9" w:rsidRDefault="003A0E6A" w:rsidP="00A136A7">
            <w:pPr>
              <w:pStyle w:val="ListParagraph"/>
              <w:numPr>
                <w:ilvl w:val="1"/>
                <w:numId w:val="61"/>
              </w:numPr>
              <w:spacing w:before="0" w:after="0" w:line="276" w:lineRule="auto"/>
              <w:rPr>
                <w:sz w:val="24"/>
                <w:szCs w:val="24"/>
              </w:rPr>
            </w:pPr>
            <w:r w:rsidRPr="00D467C9">
              <w:rPr>
                <w:sz w:val="24"/>
                <w:szCs w:val="24"/>
              </w:rPr>
              <w:t>Some gaps in role-specific guidance, documentation support, other areas.</w:t>
            </w:r>
          </w:p>
          <w:p w14:paraId="08E534B6" w14:textId="55AB0268" w:rsidR="003A0E6A" w:rsidRPr="00D467C9" w:rsidRDefault="003A0E6A" w:rsidP="00A136A7">
            <w:pPr>
              <w:pStyle w:val="ListParagraph"/>
              <w:numPr>
                <w:ilvl w:val="1"/>
                <w:numId w:val="61"/>
              </w:numPr>
              <w:spacing w:before="0" w:after="0" w:line="276" w:lineRule="auto"/>
              <w:rPr>
                <w:sz w:val="24"/>
                <w:szCs w:val="24"/>
              </w:rPr>
            </w:pPr>
            <w:r w:rsidRPr="00D467C9">
              <w:rPr>
                <w:sz w:val="24"/>
                <w:szCs w:val="24"/>
              </w:rPr>
              <w:t>Lack of consistency</w:t>
            </w:r>
          </w:p>
          <w:p w14:paraId="37FF967A" w14:textId="6853B61A" w:rsidR="002A5397" w:rsidRPr="00D467C9" w:rsidRDefault="003A0E6A" w:rsidP="00A136A7">
            <w:pPr>
              <w:pStyle w:val="ListParagraph"/>
              <w:numPr>
                <w:ilvl w:val="1"/>
                <w:numId w:val="61"/>
              </w:numPr>
              <w:spacing w:before="0" w:after="0" w:line="276" w:lineRule="auto"/>
              <w:rPr>
                <w:sz w:val="24"/>
                <w:szCs w:val="24"/>
              </w:rPr>
            </w:pPr>
            <w:r w:rsidRPr="00D467C9">
              <w:rPr>
                <w:sz w:val="24"/>
                <w:szCs w:val="24"/>
              </w:rPr>
              <w:t>Lack of varied connections, relationships.</w:t>
            </w:r>
          </w:p>
        </w:tc>
        <w:tc>
          <w:tcPr>
            <w:tcW w:w="1072" w:type="dxa"/>
            <w:shd w:val="clear" w:color="auto" w:fill="F2F2F2" w:themeFill="background1" w:themeFillShade="F2"/>
          </w:tcPr>
          <w:p w14:paraId="633CA241" w14:textId="77777777" w:rsidR="002A5397" w:rsidRPr="00D467C9" w:rsidRDefault="002A5397" w:rsidP="00A136A7">
            <w:pPr>
              <w:spacing w:before="0" w:line="276" w:lineRule="auto"/>
              <w:ind w:left="0"/>
              <w:jc w:val="center"/>
              <w:rPr>
                <w:noProof/>
                <w:sz w:val="22"/>
                <w:szCs w:val="22"/>
              </w:rPr>
            </w:pPr>
            <w:r w:rsidRPr="00D467C9">
              <w:rPr>
                <w:noProof/>
                <w:sz w:val="22"/>
                <w:szCs w:val="22"/>
              </w:rPr>
              <w:drawing>
                <wp:inline distT="0" distB="0" distL="0" distR="0" wp14:anchorId="56FE9B5E" wp14:editId="009B479C">
                  <wp:extent cx="274320" cy="274320"/>
                  <wp:effectExtent l="0" t="0" r="0" b="0"/>
                  <wp:docPr id="1252476441" name="Graphic 1252476441"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621698" w:rsidRPr="00D467C9" w14:paraId="7674E071" w14:textId="77777777" w:rsidTr="00906AA4">
        <w:trPr>
          <w:trHeight w:val="665"/>
        </w:trPr>
        <w:tc>
          <w:tcPr>
            <w:tcW w:w="540" w:type="dxa"/>
            <w:tcBorders>
              <w:left w:val="single" w:sz="48" w:space="0" w:color="A7D7FF"/>
              <w:right w:val="nil"/>
            </w:tcBorders>
            <w:shd w:val="clear" w:color="auto" w:fill="F2F2F2" w:themeFill="background1" w:themeFillShade="F2"/>
          </w:tcPr>
          <w:p w14:paraId="5DF72701" w14:textId="77777777" w:rsidR="002A5397" w:rsidRPr="00D467C9" w:rsidRDefault="002A5397" w:rsidP="00A136A7">
            <w:pPr>
              <w:spacing w:before="0" w:line="276" w:lineRule="auto"/>
              <w:ind w:left="0"/>
              <w:jc w:val="center"/>
              <w:rPr>
                <w:b/>
                <w:bCs/>
                <w:sz w:val="40"/>
                <w:szCs w:val="40"/>
              </w:rPr>
            </w:pPr>
            <w:r w:rsidRPr="00D467C9">
              <w:rPr>
                <w:b/>
                <w:bCs/>
                <w:sz w:val="40"/>
                <w:szCs w:val="40"/>
              </w:rPr>
              <w:t>1</w:t>
            </w:r>
          </w:p>
          <w:p w14:paraId="6DA02A13" w14:textId="77777777" w:rsidR="002A5397" w:rsidRPr="00D467C9" w:rsidRDefault="002A5397" w:rsidP="00A136A7">
            <w:pPr>
              <w:spacing w:before="0" w:line="276" w:lineRule="auto"/>
              <w:ind w:left="0"/>
            </w:pPr>
          </w:p>
        </w:tc>
        <w:tc>
          <w:tcPr>
            <w:tcW w:w="8828" w:type="dxa"/>
            <w:tcBorders>
              <w:left w:val="nil"/>
            </w:tcBorders>
            <w:shd w:val="clear" w:color="auto" w:fill="F2F2F2" w:themeFill="background1" w:themeFillShade="F2"/>
          </w:tcPr>
          <w:p w14:paraId="530F3DEF" w14:textId="119E4942" w:rsidR="00D126B9" w:rsidRPr="00D467C9" w:rsidRDefault="00D126B9" w:rsidP="00A136A7">
            <w:pPr>
              <w:spacing w:before="0" w:line="276" w:lineRule="auto"/>
              <w:ind w:left="0"/>
              <w:rPr>
                <w:sz w:val="24"/>
                <w:szCs w:val="24"/>
              </w:rPr>
            </w:pPr>
            <w:r w:rsidRPr="00D467C9">
              <w:rPr>
                <w:sz w:val="24"/>
                <w:szCs w:val="24"/>
              </w:rPr>
              <w:t>Onboarding process</w:t>
            </w:r>
            <w:r w:rsidR="00C06839" w:rsidRPr="00D467C9">
              <w:rPr>
                <w:sz w:val="24"/>
                <w:szCs w:val="24"/>
              </w:rPr>
              <w:t xml:space="preserve"> with 1 or 2 components</w:t>
            </w:r>
          </w:p>
          <w:p w14:paraId="0AC7D5FD" w14:textId="77777777" w:rsidR="00D126B9" w:rsidRPr="00D467C9" w:rsidRDefault="00D126B9" w:rsidP="00A136A7">
            <w:pPr>
              <w:pStyle w:val="ListParagraph"/>
              <w:numPr>
                <w:ilvl w:val="0"/>
                <w:numId w:val="61"/>
              </w:numPr>
              <w:spacing w:before="0" w:after="0" w:line="276" w:lineRule="auto"/>
              <w:contextualSpacing/>
              <w:rPr>
                <w:sz w:val="24"/>
                <w:szCs w:val="24"/>
              </w:rPr>
            </w:pPr>
            <w:r w:rsidRPr="00D467C9">
              <w:rPr>
                <w:sz w:val="24"/>
                <w:szCs w:val="24"/>
              </w:rPr>
              <w:t>Nursing staff still haven’t found what they’re looking for.</w:t>
            </w:r>
          </w:p>
          <w:p w14:paraId="347B1D81" w14:textId="7E341A63" w:rsidR="002A5397" w:rsidRPr="00D467C9" w:rsidRDefault="00193483" w:rsidP="00A136A7">
            <w:pPr>
              <w:pStyle w:val="ListParagraph"/>
              <w:numPr>
                <w:ilvl w:val="0"/>
                <w:numId w:val="61"/>
              </w:numPr>
              <w:spacing w:before="0" w:after="0" w:line="276" w:lineRule="auto"/>
              <w:contextualSpacing/>
              <w:rPr>
                <w:sz w:val="24"/>
                <w:szCs w:val="24"/>
              </w:rPr>
            </w:pPr>
            <w:r w:rsidRPr="00D467C9">
              <w:rPr>
                <w:sz w:val="24"/>
                <w:szCs w:val="24"/>
              </w:rPr>
              <w:t>With or without using outside resources, s</w:t>
            </w:r>
            <w:r w:rsidR="00D126B9" w:rsidRPr="00D467C9">
              <w:rPr>
                <w:sz w:val="24"/>
                <w:szCs w:val="24"/>
              </w:rPr>
              <w:t>ignificant gaps related to role, regulations, processes.</w:t>
            </w:r>
          </w:p>
        </w:tc>
        <w:tc>
          <w:tcPr>
            <w:tcW w:w="1072" w:type="dxa"/>
            <w:shd w:val="clear" w:color="auto" w:fill="F2F2F2" w:themeFill="background1" w:themeFillShade="F2"/>
          </w:tcPr>
          <w:p w14:paraId="7227A86A" w14:textId="77777777" w:rsidR="002A5397" w:rsidRPr="00D467C9" w:rsidRDefault="002A5397" w:rsidP="00A136A7">
            <w:pPr>
              <w:spacing w:before="0" w:line="276" w:lineRule="auto"/>
              <w:ind w:left="0"/>
              <w:jc w:val="center"/>
              <w:rPr>
                <w:sz w:val="24"/>
                <w:szCs w:val="24"/>
              </w:rPr>
            </w:pPr>
            <w:r w:rsidRPr="00D467C9">
              <w:rPr>
                <w:noProof/>
                <w:sz w:val="22"/>
                <w:szCs w:val="22"/>
              </w:rPr>
              <w:drawing>
                <wp:inline distT="0" distB="0" distL="0" distR="0" wp14:anchorId="6016D2B5" wp14:editId="669E5BF2">
                  <wp:extent cx="274320" cy="274320"/>
                  <wp:effectExtent l="0" t="0" r="0" b="0"/>
                  <wp:docPr id="287524678" name="Graphic 28752467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621698" w:rsidRPr="00D467C9" w14:paraId="61C58225" w14:textId="77777777" w:rsidTr="00906AA4">
        <w:tc>
          <w:tcPr>
            <w:tcW w:w="540" w:type="dxa"/>
            <w:tcBorders>
              <w:left w:val="single" w:sz="48" w:space="0" w:color="A7D7FF"/>
              <w:right w:val="nil"/>
            </w:tcBorders>
            <w:shd w:val="clear" w:color="auto" w:fill="F2F2F2" w:themeFill="background1" w:themeFillShade="F2"/>
          </w:tcPr>
          <w:p w14:paraId="7CD34BA7" w14:textId="77777777" w:rsidR="002A5397" w:rsidRPr="00D467C9" w:rsidRDefault="002A5397" w:rsidP="00A136A7">
            <w:pPr>
              <w:spacing w:before="0" w:line="276" w:lineRule="auto"/>
              <w:ind w:left="0"/>
              <w:jc w:val="center"/>
              <w:rPr>
                <w:b/>
                <w:bCs/>
                <w:sz w:val="40"/>
                <w:szCs w:val="40"/>
              </w:rPr>
            </w:pPr>
            <w:r w:rsidRPr="00D467C9">
              <w:rPr>
                <w:b/>
                <w:bCs/>
                <w:sz w:val="40"/>
                <w:szCs w:val="40"/>
              </w:rPr>
              <w:t>0</w:t>
            </w:r>
          </w:p>
          <w:p w14:paraId="510A4891" w14:textId="77777777" w:rsidR="002A5397" w:rsidRPr="00D467C9" w:rsidRDefault="002A5397" w:rsidP="00A136A7">
            <w:pPr>
              <w:spacing w:before="0" w:line="276" w:lineRule="auto"/>
              <w:ind w:left="0"/>
              <w:rPr>
                <w:b/>
                <w:bCs/>
              </w:rPr>
            </w:pPr>
          </w:p>
        </w:tc>
        <w:tc>
          <w:tcPr>
            <w:tcW w:w="8828" w:type="dxa"/>
            <w:tcBorders>
              <w:left w:val="nil"/>
            </w:tcBorders>
            <w:shd w:val="clear" w:color="auto" w:fill="F2F2F2" w:themeFill="background1" w:themeFillShade="F2"/>
          </w:tcPr>
          <w:p w14:paraId="32E92AD5" w14:textId="18128EA5" w:rsidR="00516C69" w:rsidRPr="00D467C9" w:rsidRDefault="00516C69" w:rsidP="00A136A7">
            <w:pPr>
              <w:spacing w:before="0" w:line="276" w:lineRule="auto"/>
              <w:ind w:left="0"/>
              <w:rPr>
                <w:sz w:val="24"/>
                <w:szCs w:val="24"/>
              </w:rPr>
            </w:pPr>
            <w:r w:rsidRPr="00D467C9">
              <w:rPr>
                <w:sz w:val="24"/>
                <w:szCs w:val="24"/>
              </w:rPr>
              <w:t>Onboarding process</w:t>
            </w:r>
            <w:r w:rsidR="006060E4" w:rsidRPr="00D467C9">
              <w:rPr>
                <w:sz w:val="24"/>
                <w:szCs w:val="24"/>
              </w:rPr>
              <w:t xml:space="preserve"> has</w:t>
            </w:r>
            <w:r w:rsidR="00C06839" w:rsidRPr="00D467C9">
              <w:rPr>
                <w:sz w:val="24"/>
                <w:szCs w:val="24"/>
              </w:rPr>
              <w:t xml:space="preserve"> </w:t>
            </w:r>
            <w:r w:rsidR="006060E4" w:rsidRPr="00D467C9">
              <w:rPr>
                <w:sz w:val="24"/>
                <w:szCs w:val="24"/>
              </w:rPr>
              <w:t>no tailored local support for RN and health staff</w:t>
            </w:r>
            <w:r w:rsidR="001E265C" w:rsidRPr="00D467C9">
              <w:rPr>
                <w:sz w:val="24"/>
                <w:szCs w:val="24"/>
              </w:rPr>
              <w:t>, or</w:t>
            </w:r>
          </w:p>
          <w:p w14:paraId="128EC91B" w14:textId="62EF9D90" w:rsidR="002A5397" w:rsidRPr="00D467C9" w:rsidRDefault="00193483" w:rsidP="00A136A7">
            <w:pPr>
              <w:pStyle w:val="ListParagraph"/>
              <w:numPr>
                <w:ilvl w:val="0"/>
                <w:numId w:val="61"/>
              </w:numPr>
              <w:spacing w:before="0" w:after="0" w:line="276" w:lineRule="auto"/>
              <w:contextualSpacing/>
              <w:rPr>
                <w:sz w:val="24"/>
                <w:szCs w:val="24"/>
              </w:rPr>
            </w:pPr>
            <w:r w:rsidRPr="00D467C9">
              <w:rPr>
                <w:sz w:val="24"/>
                <w:szCs w:val="24"/>
              </w:rPr>
              <w:t xml:space="preserve">No </w:t>
            </w:r>
            <w:r w:rsidR="00516C69" w:rsidRPr="00D467C9">
              <w:rPr>
                <w:sz w:val="24"/>
                <w:szCs w:val="24"/>
              </w:rPr>
              <w:t>RN.</w:t>
            </w:r>
          </w:p>
        </w:tc>
        <w:tc>
          <w:tcPr>
            <w:tcW w:w="1072" w:type="dxa"/>
            <w:shd w:val="clear" w:color="auto" w:fill="F2F2F2" w:themeFill="background1" w:themeFillShade="F2"/>
          </w:tcPr>
          <w:p w14:paraId="0AC5CFE7" w14:textId="77777777" w:rsidR="002A5397" w:rsidRPr="00D467C9" w:rsidRDefault="002A5397" w:rsidP="00A136A7">
            <w:pPr>
              <w:spacing w:before="0" w:line="276" w:lineRule="auto"/>
              <w:ind w:left="0"/>
              <w:jc w:val="center"/>
              <w:rPr>
                <w:sz w:val="24"/>
                <w:szCs w:val="24"/>
              </w:rPr>
            </w:pPr>
            <w:r w:rsidRPr="00D467C9">
              <w:rPr>
                <w:noProof/>
                <w:sz w:val="22"/>
                <w:szCs w:val="22"/>
              </w:rPr>
              <w:drawing>
                <wp:inline distT="0" distB="0" distL="0" distR="0" wp14:anchorId="643A3152" wp14:editId="278311E6">
                  <wp:extent cx="274320" cy="274320"/>
                  <wp:effectExtent l="0" t="0" r="0" b="0"/>
                  <wp:docPr id="1037826516" name="Graphic 1037826516"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bl>
    <w:p w14:paraId="5EFD2360" w14:textId="77777777" w:rsidR="00EF0A78" w:rsidRPr="00D467C9" w:rsidRDefault="00EF0A78" w:rsidP="00A136A7">
      <w:pPr>
        <w:spacing w:before="0" w:line="276" w:lineRule="auto"/>
        <w:ind w:left="0"/>
        <w:rPr>
          <w:color w:val="97310D"/>
          <w:sz w:val="32"/>
          <w:szCs w:val="32"/>
        </w:rPr>
      </w:pPr>
    </w:p>
    <w:p w14:paraId="4D5E677C" w14:textId="7136D102" w:rsidR="002A5397" w:rsidRPr="00D467C9" w:rsidRDefault="003818E1" w:rsidP="00A136A7">
      <w:pPr>
        <w:spacing w:before="0" w:line="276" w:lineRule="auto"/>
        <w:ind w:left="0"/>
      </w:pPr>
      <w:r w:rsidRPr="00D467C9">
        <w:rPr>
          <w:color w:val="97310D"/>
          <w:sz w:val="32"/>
          <w:szCs w:val="32"/>
        </w:rPr>
        <w:t>Feature 5U-3.</w:t>
      </w:r>
      <w:r w:rsidRPr="00D467C9">
        <w:rPr>
          <w:sz w:val="28"/>
          <w:szCs w:val="28"/>
        </w:rPr>
        <w:t xml:space="preserve"> School administrators and other staff beyond the health program are supported to understand school nursing services.</w:t>
      </w:r>
    </w:p>
    <w:tbl>
      <w:tblPr>
        <w:tblStyle w:val="TableGrid"/>
        <w:tblW w:w="10440" w:type="dxa"/>
        <w:tblInd w:w="-5" w:type="dxa"/>
        <w:tblLook w:val="04A0" w:firstRow="1" w:lastRow="0" w:firstColumn="1" w:lastColumn="0" w:noHBand="0" w:noVBand="1"/>
      </w:tblPr>
      <w:tblGrid>
        <w:gridCol w:w="540"/>
        <w:gridCol w:w="8828"/>
        <w:gridCol w:w="1072"/>
      </w:tblGrid>
      <w:tr w:rsidR="003818E1" w:rsidRPr="00D467C9" w14:paraId="06E4BC39" w14:textId="77777777" w:rsidTr="003818E1">
        <w:tc>
          <w:tcPr>
            <w:tcW w:w="9368" w:type="dxa"/>
            <w:gridSpan w:val="2"/>
            <w:tcBorders>
              <w:left w:val="single" w:sz="48" w:space="0" w:color="A7D7FF"/>
            </w:tcBorders>
            <w:shd w:val="clear" w:color="auto" w:fill="auto"/>
          </w:tcPr>
          <w:p w14:paraId="7AE502B7" w14:textId="2F3F04E3" w:rsidR="003818E1" w:rsidRPr="00D467C9" w:rsidRDefault="003818E1" w:rsidP="00A136A7">
            <w:pPr>
              <w:spacing w:before="0" w:line="276" w:lineRule="auto"/>
              <w:ind w:left="0"/>
              <w:jc w:val="center"/>
              <w:rPr>
                <w:sz w:val="28"/>
                <w:szCs w:val="28"/>
              </w:rPr>
            </w:pPr>
            <w:r w:rsidRPr="00D467C9">
              <w:rPr>
                <w:b/>
                <w:bCs/>
                <w:sz w:val="28"/>
                <w:szCs w:val="28"/>
              </w:rPr>
              <w:t>Description of feature</w:t>
            </w:r>
          </w:p>
        </w:tc>
        <w:tc>
          <w:tcPr>
            <w:tcW w:w="1072" w:type="dxa"/>
            <w:shd w:val="clear" w:color="auto" w:fill="auto"/>
          </w:tcPr>
          <w:p w14:paraId="3EA624F6" w14:textId="067C3A4F" w:rsidR="003818E1" w:rsidRPr="00D467C9" w:rsidRDefault="003818E1" w:rsidP="00A136A7">
            <w:pPr>
              <w:spacing w:before="0" w:line="276" w:lineRule="auto"/>
              <w:ind w:left="0"/>
              <w:rPr>
                <w:b/>
                <w:bCs/>
                <w:sz w:val="24"/>
                <w:szCs w:val="24"/>
              </w:rPr>
            </w:pPr>
            <w:r w:rsidRPr="00D467C9">
              <w:rPr>
                <w:b/>
                <w:bCs/>
                <w:sz w:val="28"/>
                <w:szCs w:val="28"/>
              </w:rPr>
              <w:t>Status</w:t>
            </w:r>
          </w:p>
        </w:tc>
      </w:tr>
      <w:tr w:rsidR="00292327" w:rsidRPr="00D467C9" w14:paraId="4788BBC8" w14:textId="77777777" w:rsidTr="00906AA4">
        <w:tc>
          <w:tcPr>
            <w:tcW w:w="540" w:type="dxa"/>
            <w:tcBorders>
              <w:left w:val="single" w:sz="48" w:space="0" w:color="A7D7FF"/>
              <w:right w:val="nil"/>
            </w:tcBorders>
            <w:shd w:val="clear" w:color="auto" w:fill="auto"/>
          </w:tcPr>
          <w:p w14:paraId="10159BCB" w14:textId="77777777" w:rsidR="00292327" w:rsidRPr="00D467C9" w:rsidRDefault="00292327" w:rsidP="00A136A7">
            <w:pPr>
              <w:spacing w:before="0" w:line="276" w:lineRule="auto"/>
              <w:ind w:left="0"/>
              <w:jc w:val="center"/>
              <w:rPr>
                <w:b/>
                <w:bCs/>
                <w:sz w:val="40"/>
                <w:szCs w:val="40"/>
              </w:rPr>
            </w:pPr>
            <w:r w:rsidRPr="00D467C9">
              <w:rPr>
                <w:b/>
                <w:bCs/>
                <w:sz w:val="40"/>
                <w:szCs w:val="40"/>
              </w:rPr>
              <w:t>3</w:t>
            </w:r>
          </w:p>
          <w:p w14:paraId="2806805B" w14:textId="77777777" w:rsidR="00292327" w:rsidRPr="00D467C9" w:rsidRDefault="00292327" w:rsidP="00A136A7">
            <w:pPr>
              <w:spacing w:before="0" w:line="276" w:lineRule="auto"/>
              <w:ind w:left="0"/>
            </w:pPr>
            <w:r w:rsidRPr="00D467C9">
              <w:rPr>
                <w:b/>
                <w:bCs/>
                <w:sz w:val="24"/>
                <w:szCs w:val="24"/>
              </w:rPr>
              <w:lastRenderedPageBreak/>
              <w:t xml:space="preserve"> </w:t>
            </w:r>
          </w:p>
        </w:tc>
        <w:tc>
          <w:tcPr>
            <w:tcW w:w="8828" w:type="dxa"/>
            <w:tcBorders>
              <w:left w:val="nil"/>
            </w:tcBorders>
            <w:shd w:val="clear" w:color="auto" w:fill="auto"/>
          </w:tcPr>
          <w:p w14:paraId="5D241358" w14:textId="77777777" w:rsidR="00F42191" w:rsidRPr="00D467C9" w:rsidRDefault="00F42191" w:rsidP="00A136A7">
            <w:pPr>
              <w:spacing w:before="0" w:line="276" w:lineRule="auto"/>
              <w:ind w:left="0"/>
              <w:contextualSpacing/>
              <w:rPr>
                <w:sz w:val="24"/>
                <w:szCs w:val="24"/>
              </w:rPr>
            </w:pPr>
            <w:r w:rsidRPr="00D467C9">
              <w:rPr>
                <w:sz w:val="24"/>
                <w:szCs w:val="24"/>
                <w:u w:val="single"/>
              </w:rPr>
              <w:lastRenderedPageBreak/>
              <w:t>Staff training</w:t>
            </w:r>
            <w:r w:rsidRPr="00D467C9">
              <w:rPr>
                <w:sz w:val="24"/>
                <w:szCs w:val="24"/>
              </w:rPr>
              <w:t xml:space="preserve">: </w:t>
            </w:r>
          </w:p>
          <w:p w14:paraId="4C06FA9F" w14:textId="77777777" w:rsidR="00F42191" w:rsidRPr="00D467C9" w:rsidRDefault="00F42191" w:rsidP="00A136A7">
            <w:pPr>
              <w:pStyle w:val="ListParagraph"/>
              <w:numPr>
                <w:ilvl w:val="0"/>
                <w:numId w:val="61"/>
              </w:numPr>
              <w:spacing w:before="0" w:after="0" w:line="276" w:lineRule="auto"/>
              <w:contextualSpacing/>
              <w:rPr>
                <w:sz w:val="24"/>
                <w:szCs w:val="24"/>
              </w:rPr>
            </w:pPr>
            <w:r w:rsidRPr="00D467C9">
              <w:rPr>
                <w:sz w:val="24"/>
                <w:szCs w:val="24"/>
              </w:rPr>
              <w:lastRenderedPageBreak/>
              <w:t xml:space="preserve">All school staff receive training &amp; guidance related to school health programs, general protocols, health roles, how and when to contact RN. </w:t>
            </w:r>
          </w:p>
          <w:p w14:paraId="42C995EE" w14:textId="77777777" w:rsidR="00F42191" w:rsidRPr="00D467C9" w:rsidRDefault="00F42191" w:rsidP="00A136A7">
            <w:pPr>
              <w:spacing w:before="0" w:line="276" w:lineRule="auto"/>
              <w:ind w:left="0"/>
              <w:contextualSpacing/>
              <w:rPr>
                <w:sz w:val="24"/>
                <w:szCs w:val="24"/>
              </w:rPr>
            </w:pPr>
            <w:r w:rsidRPr="00D467C9">
              <w:rPr>
                <w:sz w:val="24"/>
                <w:szCs w:val="24"/>
                <w:u w:val="single"/>
              </w:rPr>
              <w:t>School leadership connections:</w:t>
            </w:r>
          </w:p>
          <w:p w14:paraId="4A89A214" w14:textId="6F2BFA1D" w:rsidR="00F42191" w:rsidRPr="00D467C9" w:rsidRDefault="00F42191" w:rsidP="00A136A7">
            <w:pPr>
              <w:pStyle w:val="ListParagraph"/>
              <w:numPr>
                <w:ilvl w:val="0"/>
                <w:numId w:val="61"/>
              </w:numPr>
              <w:spacing w:before="0" w:after="0" w:line="276" w:lineRule="auto"/>
              <w:contextualSpacing/>
              <w:rPr>
                <w:sz w:val="24"/>
                <w:szCs w:val="24"/>
              </w:rPr>
            </w:pPr>
            <w:r w:rsidRPr="00D467C9">
              <w:rPr>
                <w:sz w:val="24"/>
                <w:szCs w:val="24"/>
              </w:rPr>
              <w:t xml:space="preserve">RN has active representation in district leadership settings; meetings with department leaders; opportunity to enhance </w:t>
            </w:r>
            <w:r w:rsidR="008C41B0" w:rsidRPr="00D467C9">
              <w:rPr>
                <w:sz w:val="24"/>
                <w:szCs w:val="24"/>
              </w:rPr>
              <w:t xml:space="preserve">staff </w:t>
            </w:r>
            <w:r w:rsidRPr="00D467C9">
              <w:rPr>
                <w:sz w:val="24"/>
                <w:szCs w:val="24"/>
              </w:rPr>
              <w:t>understanding of challenges, successes, shared priorities.</w:t>
            </w:r>
          </w:p>
          <w:p w14:paraId="1D1BB235" w14:textId="617D3726" w:rsidR="00F42191" w:rsidRPr="00D467C9" w:rsidRDefault="00B663DD" w:rsidP="00A136A7">
            <w:pPr>
              <w:spacing w:before="0" w:line="276" w:lineRule="auto"/>
              <w:ind w:left="0"/>
              <w:contextualSpacing/>
              <w:rPr>
                <w:sz w:val="24"/>
                <w:szCs w:val="24"/>
              </w:rPr>
            </w:pPr>
            <w:r w:rsidRPr="00D467C9">
              <w:rPr>
                <w:sz w:val="24"/>
                <w:szCs w:val="24"/>
                <w:u w:val="single"/>
              </w:rPr>
              <w:t>Health service laws are clearly articulated</w:t>
            </w:r>
          </w:p>
          <w:p w14:paraId="4A55DC2F" w14:textId="1C678FD2" w:rsidR="00507E24" w:rsidRPr="00D467C9" w:rsidRDefault="00507E24" w:rsidP="00A136A7">
            <w:pPr>
              <w:pStyle w:val="ListParagraph"/>
              <w:numPr>
                <w:ilvl w:val="0"/>
                <w:numId w:val="61"/>
              </w:numPr>
              <w:spacing w:before="0" w:after="0" w:line="276" w:lineRule="auto"/>
              <w:contextualSpacing/>
              <w:rPr>
                <w:sz w:val="24"/>
                <w:szCs w:val="24"/>
              </w:rPr>
            </w:pPr>
            <w:r w:rsidRPr="00D467C9">
              <w:rPr>
                <w:sz w:val="24"/>
                <w:szCs w:val="24"/>
              </w:rPr>
              <w:t xml:space="preserve">School policies </w:t>
            </w:r>
            <w:r w:rsidR="00D27E00" w:rsidRPr="00D467C9">
              <w:rPr>
                <w:sz w:val="24"/>
                <w:szCs w:val="24"/>
              </w:rPr>
              <w:t>align with r</w:t>
            </w:r>
            <w:r w:rsidRPr="00D467C9">
              <w:rPr>
                <w:sz w:val="24"/>
                <w:szCs w:val="24"/>
              </w:rPr>
              <w:t>elevant laws</w:t>
            </w:r>
          </w:p>
          <w:p w14:paraId="4A906608" w14:textId="7E6A2426" w:rsidR="00F42191" w:rsidRPr="00D467C9" w:rsidRDefault="00507E24" w:rsidP="00A136A7">
            <w:pPr>
              <w:pStyle w:val="ListParagraph"/>
              <w:numPr>
                <w:ilvl w:val="0"/>
                <w:numId w:val="61"/>
              </w:numPr>
              <w:spacing w:before="0" w:after="0" w:line="276" w:lineRule="auto"/>
              <w:contextualSpacing/>
              <w:rPr>
                <w:sz w:val="24"/>
                <w:szCs w:val="24"/>
              </w:rPr>
            </w:pPr>
            <w:r w:rsidRPr="00D467C9">
              <w:rPr>
                <w:sz w:val="24"/>
                <w:szCs w:val="24"/>
              </w:rPr>
              <w:t>Trainings</w:t>
            </w:r>
            <w:r w:rsidR="007A0F54" w:rsidRPr="00D467C9">
              <w:rPr>
                <w:sz w:val="24"/>
                <w:szCs w:val="24"/>
              </w:rPr>
              <w:t xml:space="preserve"> for school</w:t>
            </w:r>
            <w:r w:rsidR="00F42191" w:rsidRPr="00D467C9">
              <w:rPr>
                <w:sz w:val="24"/>
                <w:szCs w:val="24"/>
              </w:rPr>
              <w:t xml:space="preserve"> staff </w:t>
            </w:r>
            <w:r w:rsidR="000A53A4" w:rsidRPr="00D467C9">
              <w:rPr>
                <w:sz w:val="24"/>
                <w:szCs w:val="24"/>
              </w:rPr>
              <w:t>describe</w:t>
            </w:r>
            <w:r w:rsidR="00B77CB7" w:rsidRPr="00D467C9">
              <w:rPr>
                <w:sz w:val="24"/>
                <w:szCs w:val="24"/>
              </w:rPr>
              <w:t xml:space="preserve"> </w:t>
            </w:r>
            <w:r w:rsidR="00F42191" w:rsidRPr="00D467C9">
              <w:rPr>
                <w:sz w:val="24"/>
                <w:szCs w:val="24"/>
              </w:rPr>
              <w:t>licensed RN processes, responsibility and authority for care decisions (Nurse Practice Act</w:t>
            </w:r>
            <w:r w:rsidR="00B77CB7" w:rsidRPr="00D467C9">
              <w:rPr>
                <w:sz w:val="24"/>
                <w:szCs w:val="24"/>
              </w:rPr>
              <w:t>. Hannah’s law</w:t>
            </w:r>
            <w:r w:rsidR="00F42191" w:rsidRPr="00D467C9">
              <w:rPr>
                <w:sz w:val="24"/>
                <w:szCs w:val="24"/>
              </w:rPr>
              <w:t xml:space="preserve">). </w:t>
            </w:r>
          </w:p>
          <w:p w14:paraId="1C76F316" w14:textId="3388F79C" w:rsidR="00292327" w:rsidRPr="00D467C9" w:rsidRDefault="000A53A4" w:rsidP="00A136A7">
            <w:pPr>
              <w:pStyle w:val="ListParagraph"/>
              <w:numPr>
                <w:ilvl w:val="0"/>
                <w:numId w:val="61"/>
              </w:numPr>
              <w:tabs>
                <w:tab w:val="left" w:pos="6349"/>
              </w:tabs>
              <w:spacing w:before="0" w:after="0" w:line="276" w:lineRule="auto"/>
              <w:contextualSpacing/>
              <w:rPr>
                <w:sz w:val="24"/>
                <w:szCs w:val="24"/>
              </w:rPr>
            </w:pPr>
            <w:r w:rsidRPr="00D467C9">
              <w:rPr>
                <w:sz w:val="24"/>
                <w:szCs w:val="24"/>
              </w:rPr>
              <w:t xml:space="preserve">Trainings describe </w:t>
            </w:r>
            <w:r w:rsidR="00F42191" w:rsidRPr="00D467C9">
              <w:rPr>
                <w:sz w:val="24"/>
                <w:szCs w:val="24"/>
              </w:rPr>
              <w:t>school requirements related to student health (public health laws, disabilities rights in education, etc.).</w:t>
            </w:r>
          </w:p>
        </w:tc>
        <w:tc>
          <w:tcPr>
            <w:tcW w:w="1072" w:type="dxa"/>
            <w:shd w:val="clear" w:color="auto" w:fill="auto"/>
          </w:tcPr>
          <w:p w14:paraId="1A58462C" w14:textId="77777777" w:rsidR="00292327" w:rsidRPr="00D467C9" w:rsidRDefault="00292327" w:rsidP="00A136A7">
            <w:pPr>
              <w:spacing w:before="0" w:line="276" w:lineRule="auto"/>
              <w:ind w:left="0"/>
              <w:jc w:val="center"/>
              <w:rPr>
                <w:noProof/>
                <w:sz w:val="22"/>
                <w:szCs w:val="22"/>
              </w:rPr>
            </w:pPr>
            <w:r w:rsidRPr="00D467C9">
              <w:rPr>
                <w:noProof/>
                <w:sz w:val="22"/>
                <w:szCs w:val="22"/>
              </w:rPr>
              <w:lastRenderedPageBreak/>
              <w:drawing>
                <wp:inline distT="0" distB="0" distL="0" distR="0" wp14:anchorId="27EA392E" wp14:editId="5FA06696">
                  <wp:extent cx="274320" cy="274320"/>
                  <wp:effectExtent l="0" t="0" r="0" b="0"/>
                  <wp:docPr id="1021018954" name="Graphic 1021018954"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292327" w:rsidRPr="00D467C9" w14:paraId="47BB4938" w14:textId="77777777" w:rsidTr="00906AA4">
        <w:tc>
          <w:tcPr>
            <w:tcW w:w="540" w:type="dxa"/>
            <w:tcBorders>
              <w:left w:val="single" w:sz="48" w:space="0" w:color="A7D7FF"/>
              <w:right w:val="nil"/>
            </w:tcBorders>
            <w:shd w:val="clear" w:color="auto" w:fill="auto"/>
          </w:tcPr>
          <w:p w14:paraId="6398D187" w14:textId="77777777" w:rsidR="00292327" w:rsidRPr="00D467C9" w:rsidRDefault="00292327" w:rsidP="00A136A7">
            <w:pPr>
              <w:spacing w:before="0" w:line="276" w:lineRule="auto"/>
              <w:ind w:left="0"/>
              <w:jc w:val="center"/>
              <w:rPr>
                <w:sz w:val="32"/>
                <w:szCs w:val="32"/>
              </w:rPr>
            </w:pPr>
            <w:r w:rsidRPr="00D467C9">
              <w:rPr>
                <w:b/>
                <w:bCs/>
                <w:sz w:val="40"/>
                <w:szCs w:val="40"/>
              </w:rPr>
              <w:t>2</w:t>
            </w:r>
          </w:p>
          <w:p w14:paraId="78AB1B21" w14:textId="77777777" w:rsidR="00292327" w:rsidRPr="00D467C9" w:rsidRDefault="00292327" w:rsidP="00A136A7">
            <w:pPr>
              <w:spacing w:before="0" w:line="276" w:lineRule="auto"/>
              <w:ind w:left="0"/>
            </w:pPr>
          </w:p>
        </w:tc>
        <w:tc>
          <w:tcPr>
            <w:tcW w:w="8828" w:type="dxa"/>
            <w:tcBorders>
              <w:left w:val="nil"/>
            </w:tcBorders>
            <w:shd w:val="clear" w:color="auto" w:fill="auto"/>
          </w:tcPr>
          <w:p w14:paraId="5C61B2EA" w14:textId="426FF01B" w:rsidR="003E5CA0" w:rsidRPr="00D467C9" w:rsidRDefault="00A34B59" w:rsidP="00A136A7">
            <w:pPr>
              <w:pStyle w:val="ListParagraph"/>
              <w:numPr>
                <w:ilvl w:val="0"/>
                <w:numId w:val="61"/>
              </w:numPr>
              <w:spacing w:before="0" w:after="0" w:line="276" w:lineRule="auto"/>
              <w:rPr>
                <w:sz w:val="24"/>
                <w:szCs w:val="24"/>
              </w:rPr>
            </w:pPr>
            <w:r w:rsidRPr="00D467C9">
              <w:rPr>
                <w:sz w:val="24"/>
                <w:szCs w:val="24"/>
              </w:rPr>
              <w:t>Staff training is inconsistent</w:t>
            </w:r>
          </w:p>
          <w:p w14:paraId="51EA1F8D" w14:textId="77777777" w:rsidR="00B31733" w:rsidRPr="00D467C9" w:rsidRDefault="00A34B59" w:rsidP="00A136A7">
            <w:pPr>
              <w:pStyle w:val="ListParagraph"/>
              <w:numPr>
                <w:ilvl w:val="0"/>
                <w:numId w:val="61"/>
              </w:numPr>
              <w:spacing w:before="0" w:after="0" w:line="276" w:lineRule="auto"/>
              <w:rPr>
                <w:sz w:val="24"/>
                <w:szCs w:val="24"/>
              </w:rPr>
            </w:pPr>
            <w:r w:rsidRPr="00D467C9">
              <w:rPr>
                <w:sz w:val="24"/>
                <w:szCs w:val="24"/>
              </w:rPr>
              <w:t>Non-RN supervisor represents RNs in leadership settings</w:t>
            </w:r>
          </w:p>
          <w:p w14:paraId="573CC131" w14:textId="77D47BC6" w:rsidR="00292327" w:rsidRPr="00D467C9" w:rsidRDefault="0022772F" w:rsidP="00A136A7">
            <w:pPr>
              <w:pStyle w:val="ListParagraph"/>
              <w:numPr>
                <w:ilvl w:val="0"/>
                <w:numId w:val="61"/>
              </w:numPr>
              <w:spacing w:before="0" w:after="0" w:line="276" w:lineRule="auto"/>
              <w:rPr>
                <w:sz w:val="24"/>
                <w:szCs w:val="24"/>
              </w:rPr>
            </w:pPr>
            <w:r w:rsidRPr="00D467C9">
              <w:rPr>
                <w:sz w:val="24"/>
                <w:szCs w:val="24"/>
              </w:rPr>
              <w:t>Legal considerations are not clearly articulated; not linked to school policies</w:t>
            </w:r>
          </w:p>
        </w:tc>
        <w:tc>
          <w:tcPr>
            <w:tcW w:w="1072" w:type="dxa"/>
            <w:shd w:val="clear" w:color="auto" w:fill="auto"/>
          </w:tcPr>
          <w:p w14:paraId="50CC468C" w14:textId="77777777" w:rsidR="00292327" w:rsidRPr="00D467C9" w:rsidRDefault="00292327" w:rsidP="00A136A7">
            <w:pPr>
              <w:spacing w:before="0" w:line="276" w:lineRule="auto"/>
              <w:ind w:left="0"/>
              <w:jc w:val="center"/>
              <w:rPr>
                <w:noProof/>
                <w:sz w:val="22"/>
                <w:szCs w:val="22"/>
              </w:rPr>
            </w:pPr>
            <w:r w:rsidRPr="00D467C9">
              <w:rPr>
                <w:noProof/>
                <w:sz w:val="22"/>
                <w:szCs w:val="22"/>
              </w:rPr>
              <w:drawing>
                <wp:inline distT="0" distB="0" distL="0" distR="0" wp14:anchorId="278C7045" wp14:editId="51BBD07F">
                  <wp:extent cx="274320" cy="274320"/>
                  <wp:effectExtent l="0" t="0" r="0" b="0"/>
                  <wp:docPr id="408801737" name="Graphic 408801737"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292327" w:rsidRPr="00D467C9" w14:paraId="2E1EE595" w14:textId="77777777" w:rsidTr="00906AA4">
        <w:trPr>
          <w:trHeight w:val="665"/>
        </w:trPr>
        <w:tc>
          <w:tcPr>
            <w:tcW w:w="540" w:type="dxa"/>
            <w:tcBorders>
              <w:left w:val="single" w:sz="48" w:space="0" w:color="A7D7FF"/>
              <w:right w:val="nil"/>
            </w:tcBorders>
            <w:shd w:val="clear" w:color="auto" w:fill="auto"/>
          </w:tcPr>
          <w:p w14:paraId="76F4B372" w14:textId="77777777" w:rsidR="00292327" w:rsidRPr="00D467C9" w:rsidRDefault="00292327" w:rsidP="00A136A7">
            <w:pPr>
              <w:spacing w:before="0" w:line="276" w:lineRule="auto"/>
              <w:ind w:left="0"/>
              <w:jc w:val="center"/>
              <w:rPr>
                <w:b/>
                <w:bCs/>
                <w:sz w:val="40"/>
                <w:szCs w:val="40"/>
              </w:rPr>
            </w:pPr>
            <w:r w:rsidRPr="00D467C9">
              <w:rPr>
                <w:b/>
                <w:bCs/>
                <w:sz w:val="40"/>
                <w:szCs w:val="40"/>
              </w:rPr>
              <w:t>1</w:t>
            </w:r>
          </w:p>
          <w:p w14:paraId="24950EE8" w14:textId="77777777" w:rsidR="00292327" w:rsidRPr="00D467C9" w:rsidRDefault="00292327" w:rsidP="00A136A7">
            <w:pPr>
              <w:spacing w:before="0" w:line="276" w:lineRule="auto"/>
              <w:ind w:left="0"/>
            </w:pPr>
          </w:p>
        </w:tc>
        <w:tc>
          <w:tcPr>
            <w:tcW w:w="8828" w:type="dxa"/>
            <w:tcBorders>
              <w:left w:val="nil"/>
            </w:tcBorders>
            <w:shd w:val="clear" w:color="auto" w:fill="auto"/>
          </w:tcPr>
          <w:p w14:paraId="7BBD30CB" w14:textId="2155589C" w:rsidR="00E31319" w:rsidRPr="00D467C9" w:rsidRDefault="00E31319" w:rsidP="00A136A7">
            <w:pPr>
              <w:pStyle w:val="ListParagraph"/>
              <w:numPr>
                <w:ilvl w:val="0"/>
                <w:numId w:val="61"/>
              </w:numPr>
              <w:spacing w:before="0" w:after="0" w:line="276" w:lineRule="auto"/>
              <w:rPr>
                <w:sz w:val="24"/>
                <w:szCs w:val="24"/>
              </w:rPr>
            </w:pPr>
            <w:r w:rsidRPr="00D467C9">
              <w:rPr>
                <w:sz w:val="24"/>
                <w:szCs w:val="24"/>
              </w:rPr>
              <w:t xml:space="preserve">Lack of timeline or consistency. </w:t>
            </w:r>
          </w:p>
          <w:p w14:paraId="0569A2BE" w14:textId="0809C7E4" w:rsidR="00292327" w:rsidRPr="00D467C9" w:rsidRDefault="00E31319" w:rsidP="00A136A7">
            <w:pPr>
              <w:pStyle w:val="ListParagraph"/>
              <w:numPr>
                <w:ilvl w:val="0"/>
                <w:numId w:val="61"/>
              </w:numPr>
              <w:spacing w:before="0" w:after="0" w:line="276" w:lineRule="auto"/>
              <w:rPr>
                <w:sz w:val="24"/>
                <w:szCs w:val="24"/>
              </w:rPr>
            </w:pPr>
            <w:r w:rsidRPr="00D467C9">
              <w:rPr>
                <w:sz w:val="24"/>
                <w:szCs w:val="24"/>
              </w:rPr>
              <w:t>Staff training</w:t>
            </w:r>
            <w:r w:rsidR="00BC245C" w:rsidRPr="00D467C9">
              <w:rPr>
                <w:sz w:val="24"/>
                <w:szCs w:val="24"/>
              </w:rPr>
              <w:t xml:space="preserve"> alludes to</w:t>
            </w:r>
            <w:r w:rsidRPr="00D467C9">
              <w:rPr>
                <w:sz w:val="24"/>
                <w:szCs w:val="24"/>
              </w:rPr>
              <w:t xml:space="preserve"> school</w:t>
            </w:r>
            <w:r w:rsidR="00C04BBE" w:rsidRPr="00D467C9">
              <w:rPr>
                <w:sz w:val="24"/>
                <w:szCs w:val="24"/>
              </w:rPr>
              <w:t xml:space="preserve"> nursing or</w:t>
            </w:r>
            <w:r w:rsidRPr="00D467C9">
              <w:rPr>
                <w:sz w:val="24"/>
                <w:szCs w:val="24"/>
              </w:rPr>
              <w:t xml:space="preserve"> health</w:t>
            </w:r>
            <w:r w:rsidR="00C04BBE" w:rsidRPr="00D467C9">
              <w:rPr>
                <w:sz w:val="24"/>
                <w:szCs w:val="24"/>
              </w:rPr>
              <w:t xml:space="preserve"> program</w:t>
            </w:r>
            <w:r w:rsidR="00BC245C" w:rsidRPr="00D467C9">
              <w:rPr>
                <w:sz w:val="24"/>
                <w:szCs w:val="24"/>
              </w:rPr>
              <w:t xml:space="preserve"> but lacks relevant details</w:t>
            </w:r>
            <w:r w:rsidRPr="00D467C9">
              <w:rPr>
                <w:sz w:val="24"/>
                <w:szCs w:val="24"/>
              </w:rPr>
              <w:t>.</w:t>
            </w:r>
          </w:p>
        </w:tc>
        <w:tc>
          <w:tcPr>
            <w:tcW w:w="1072" w:type="dxa"/>
            <w:shd w:val="clear" w:color="auto" w:fill="auto"/>
          </w:tcPr>
          <w:p w14:paraId="4094F8F0" w14:textId="77777777" w:rsidR="00292327" w:rsidRPr="00D467C9" w:rsidRDefault="00292327" w:rsidP="00A136A7">
            <w:pPr>
              <w:spacing w:before="0" w:line="276" w:lineRule="auto"/>
              <w:ind w:left="0"/>
              <w:jc w:val="center"/>
              <w:rPr>
                <w:sz w:val="24"/>
                <w:szCs w:val="24"/>
              </w:rPr>
            </w:pPr>
            <w:r w:rsidRPr="00D467C9">
              <w:rPr>
                <w:noProof/>
                <w:sz w:val="22"/>
                <w:szCs w:val="22"/>
              </w:rPr>
              <w:drawing>
                <wp:inline distT="0" distB="0" distL="0" distR="0" wp14:anchorId="2D3A7247" wp14:editId="363ED4FA">
                  <wp:extent cx="274320" cy="274320"/>
                  <wp:effectExtent l="0" t="0" r="0" b="0"/>
                  <wp:docPr id="1372279337" name="Graphic 1372279337"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292327" w:rsidRPr="00D467C9" w14:paraId="58C338AE" w14:textId="77777777" w:rsidTr="00906AA4">
        <w:tc>
          <w:tcPr>
            <w:tcW w:w="540" w:type="dxa"/>
            <w:tcBorders>
              <w:left w:val="single" w:sz="48" w:space="0" w:color="A7D7FF"/>
              <w:right w:val="nil"/>
            </w:tcBorders>
            <w:shd w:val="clear" w:color="auto" w:fill="auto"/>
          </w:tcPr>
          <w:p w14:paraId="725A4929" w14:textId="77777777" w:rsidR="00292327" w:rsidRPr="00D467C9" w:rsidRDefault="00292327" w:rsidP="00A136A7">
            <w:pPr>
              <w:spacing w:before="0" w:line="276" w:lineRule="auto"/>
              <w:ind w:left="0"/>
              <w:jc w:val="center"/>
              <w:rPr>
                <w:b/>
                <w:bCs/>
                <w:sz w:val="40"/>
                <w:szCs w:val="40"/>
              </w:rPr>
            </w:pPr>
            <w:r w:rsidRPr="00D467C9">
              <w:rPr>
                <w:b/>
                <w:bCs/>
                <w:sz w:val="40"/>
                <w:szCs w:val="40"/>
              </w:rPr>
              <w:t>0</w:t>
            </w:r>
          </w:p>
          <w:p w14:paraId="0CB5A767" w14:textId="77777777" w:rsidR="00292327" w:rsidRPr="00D467C9" w:rsidRDefault="00292327" w:rsidP="00A136A7">
            <w:pPr>
              <w:spacing w:before="0" w:line="276" w:lineRule="auto"/>
              <w:ind w:left="0"/>
              <w:rPr>
                <w:b/>
                <w:bCs/>
              </w:rPr>
            </w:pPr>
          </w:p>
        </w:tc>
        <w:tc>
          <w:tcPr>
            <w:tcW w:w="8828" w:type="dxa"/>
            <w:tcBorders>
              <w:left w:val="nil"/>
            </w:tcBorders>
            <w:shd w:val="clear" w:color="auto" w:fill="auto"/>
          </w:tcPr>
          <w:p w14:paraId="1ACB2945" w14:textId="53BDA38B" w:rsidR="003E30A9" w:rsidRPr="00D467C9" w:rsidRDefault="003E30A9" w:rsidP="00A136A7">
            <w:pPr>
              <w:pStyle w:val="ListParagraph"/>
              <w:numPr>
                <w:ilvl w:val="0"/>
                <w:numId w:val="61"/>
              </w:numPr>
              <w:spacing w:before="0" w:after="0" w:line="276" w:lineRule="auto"/>
              <w:rPr>
                <w:sz w:val="24"/>
                <w:szCs w:val="24"/>
              </w:rPr>
            </w:pPr>
            <w:r w:rsidRPr="00D467C9">
              <w:rPr>
                <w:sz w:val="24"/>
                <w:szCs w:val="24"/>
              </w:rPr>
              <w:t>No RN.</w:t>
            </w:r>
          </w:p>
          <w:p w14:paraId="2EC6D32A" w14:textId="73A1CA46" w:rsidR="004D1D5F" w:rsidRPr="00D467C9" w:rsidRDefault="003E30A9" w:rsidP="00A136A7">
            <w:pPr>
              <w:pStyle w:val="ListParagraph"/>
              <w:numPr>
                <w:ilvl w:val="0"/>
                <w:numId w:val="61"/>
              </w:numPr>
              <w:spacing w:before="0" w:after="0" w:line="276" w:lineRule="auto"/>
              <w:rPr>
                <w:sz w:val="24"/>
                <w:szCs w:val="24"/>
              </w:rPr>
            </w:pPr>
            <w:r w:rsidRPr="00D467C9">
              <w:rPr>
                <w:sz w:val="24"/>
                <w:szCs w:val="24"/>
              </w:rPr>
              <w:t>No training to help education staff understand school health and RN role.</w:t>
            </w:r>
          </w:p>
          <w:p w14:paraId="2FE3D77C" w14:textId="49276C3A" w:rsidR="00292327" w:rsidRPr="00D467C9" w:rsidRDefault="004D1D5F" w:rsidP="00A136A7">
            <w:pPr>
              <w:pStyle w:val="ListParagraph"/>
              <w:numPr>
                <w:ilvl w:val="0"/>
                <w:numId w:val="61"/>
              </w:numPr>
              <w:spacing w:before="0" w:after="0" w:line="276" w:lineRule="auto"/>
              <w:rPr>
                <w:sz w:val="24"/>
                <w:szCs w:val="24"/>
              </w:rPr>
            </w:pPr>
            <w:r w:rsidRPr="00D467C9">
              <w:rPr>
                <w:sz w:val="24"/>
                <w:szCs w:val="24"/>
              </w:rPr>
              <w:t>No RN representation in leadership settings.</w:t>
            </w:r>
            <w:r w:rsidR="003E30A9" w:rsidRPr="00D467C9">
              <w:rPr>
                <w:sz w:val="24"/>
                <w:szCs w:val="24"/>
              </w:rPr>
              <w:t xml:space="preserve"> </w:t>
            </w:r>
          </w:p>
        </w:tc>
        <w:tc>
          <w:tcPr>
            <w:tcW w:w="1072" w:type="dxa"/>
            <w:shd w:val="clear" w:color="auto" w:fill="auto"/>
          </w:tcPr>
          <w:p w14:paraId="52CE8B4F" w14:textId="77777777" w:rsidR="00292327" w:rsidRPr="00D467C9" w:rsidRDefault="00292327" w:rsidP="00A136A7">
            <w:pPr>
              <w:spacing w:before="0" w:line="276" w:lineRule="auto"/>
              <w:ind w:left="0"/>
              <w:jc w:val="center"/>
              <w:rPr>
                <w:sz w:val="24"/>
                <w:szCs w:val="24"/>
              </w:rPr>
            </w:pPr>
            <w:r w:rsidRPr="00D467C9">
              <w:rPr>
                <w:noProof/>
                <w:sz w:val="22"/>
                <w:szCs w:val="22"/>
              </w:rPr>
              <w:drawing>
                <wp:inline distT="0" distB="0" distL="0" distR="0" wp14:anchorId="237D43BA" wp14:editId="179C064C">
                  <wp:extent cx="274320" cy="274320"/>
                  <wp:effectExtent l="0" t="0" r="0" b="0"/>
                  <wp:docPr id="980473491" name="Graphic 980473491"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bl>
    <w:p w14:paraId="6BCD407C" w14:textId="77777777" w:rsidR="00541309" w:rsidRPr="00D467C9" w:rsidRDefault="00541309" w:rsidP="00A136A7">
      <w:pPr>
        <w:spacing w:before="0" w:line="276" w:lineRule="auto"/>
        <w:ind w:left="0"/>
        <w:rPr>
          <w:color w:val="97310D"/>
          <w:sz w:val="32"/>
          <w:szCs w:val="32"/>
        </w:rPr>
      </w:pPr>
    </w:p>
    <w:p w14:paraId="54624307" w14:textId="15229C27" w:rsidR="00292327" w:rsidRPr="00D467C9" w:rsidRDefault="004619A5" w:rsidP="00A136A7">
      <w:pPr>
        <w:spacing w:before="0" w:line="276" w:lineRule="auto"/>
        <w:ind w:left="0"/>
        <w:rPr>
          <w:color w:val="BB3D10"/>
          <w:sz w:val="32"/>
          <w:szCs w:val="32"/>
        </w:rPr>
      </w:pPr>
      <w:r w:rsidRPr="00D467C9">
        <w:rPr>
          <w:color w:val="97310D"/>
          <w:sz w:val="32"/>
          <w:szCs w:val="32"/>
        </w:rPr>
        <w:t>Feature</w:t>
      </w:r>
      <w:r w:rsidRPr="00D467C9">
        <w:rPr>
          <w:color w:val="BB3D10"/>
          <w:sz w:val="32"/>
          <w:szCs w:val="32"/>
        </w:rPr>
        <w:t xml:space="preserve"> 5U-4.</w:t>
      </w:r>
      <w:r w:rsidRPr="00D467C9">
        <w:rPr>
          <w:sz w:val="28"/>
          <w:szCs w:val="28"/>
        </w:rPr>
        <w:t xml:space="preserve"> Information related to school nursing services and student outcomes is tracked and shared. Successes are celebrated.</w:t>
      </w:r>
    </w:p>
    <w:tbl>
      <w:tblPr>
        <w:tblStyle w:val="TableGrid"/>
        <w:tblW w:w="10440" w:type="dxa"/>
        <w:tblInd w:w="-5" w:type="dxa"/>
        <w:tblLook w:val="04A0" w:firstRow="1" w:lastRow="0" w:firstColumn="1" w:lastColumn="0" w:noHBand="0" w:noVBand="1"/>
      </w:tblPr>
      <w:tblGrid>
        <w:gridCol w:w="540"/>
        <w:gridCol w:w="8828"/>
        <w:gridCol w:w="1072"/>
      </w:tblGrid>
      <w:tr w:rsidR="00E324DA" w:rsidRPr="00D467C9" w14:paraId="6EB54760" w14:textId="77777777" w:rsidTr="00AB7349">
        <w:trPr>
          <w:trHeight w:val="422"/>
        </w:trPr>
        <w:tc>
          <w:tcPr>
            <w:tcW w:w="9368" w:type="dxa"/>
            <w:gridSpan w:val="2"/>
            <w:tcBorders>
              <w:left w:val="single" w:sz="48" w:space="0" w:color="A7D7FF"/>
            </w:tcBorders>
            <w:shd w:val="clear" w:color="auto" w:fill="F2F2F2" w:themeFill="background1" w:themeFillShade="F2"/>
          </w:tcPr>
          <w:p w14:paraId="58B238E3" w14:textId="134FAC93" w:rsidR="00292327" w:rsidRPr="00D467C9" w:rsidRDefault="004D6387" w:rsidP="00A136A7">
            <w:pPr>
              <w:spacing w:before="0" w:line="276" w:lineRule="auto"/>
              <w:ind w:left="0"/>
              <w:jc w:val="center"/>
              <w:rPr>
                <w:b/>
                <w:bCs/>
                <w:sz w:val="28"/>
                <w:szCs w:val="28"/>
              </w:rPr>
            </w:pPr>
            <w:r w:rsidRPr="00D467C9">
              <w:rPr>
                <w:b/>
                <w:bCs/>
                <w:sz w:val="28"/>
                <w:szCs w:val="28"/>
              </w:rPr>
              <w:t>Description of feature</w:t>
            </w:r>
          </w:p>
        </w:tc>
        <w:tc>
          <w:tcPr>
            <w:tcW w:w="1072" w:type="dxa"/>
            <w:shd w:val="clear" w:color="auto" w:fill="F2F2F2" w:themeFill="background1" w:themeFillShade="F2"/>
          </w:tcPr>
          <w:p w14:paraId="483D3208" w14:textId="77777777" w:rsidR="00292327" w:rsidRPr="00D467C9" w:rsidRDefault="00292327" w:rsidP="00A136A7">
            <w:pPr>
              <w:spacing w:before="0" w:line="276" w:lineRule="auto"/>
              <w:ind w:left="0"/>
              <w:rPr>
                <w:b/>
                <w:bCs/>
                <w:sz w:val="24"/>
                <w:szCs w:val="24"/>
              </w:rPr>
            </w:pPr>
            <w:r w:rsidRPr="00D467C9">
              <w:rPr>
                <w:b/>
                <w:bCs/>
                <w:sz w:val="28"/>
                <w:szCs w:val="28"/>
              </w:rPr>
              <w:t>Status</w:t>
            </w:r>
          </w:p>
        </w:tc>
      </w:tr>
      <w:tr w:rsidR="00292327" w:rsidRPr="00D467C9" w14:paraId="6CD3ED0F" w14:textId="77777777" w:rsidTr="00906AA4">
        <w:tc>
          <w:tcPr>
            <w:tcW w:w="540" w:type="dxa"/>
            <w:tcBorders>
              <w:left w:val="single" w:sz="48" w:space="0" w:color="A7D7FF"/>
              <w:right w:val="nil"/>
            </w:tcBorders>
            <w:shd w:val="clear" w:color="auto" w:fill="F2F2F2" w:themeFill="background1" w:themeFillShade="F2"/>
          </w:tcPr>
          <w:p w14:paraId="3B803259" w14:textId="77777777" w:rsidR="00292327" w:rsidRPr="00D467C9" w:rsidRDefault="00292327" w:rsidP="00A136A7">
            <w:pPr>
              <w:spacing w:before="0" w:line="276" w:lineRule="auto"/>
              <w:ind w:left="0"/>
              <w:jc w:val="center"/>
              <w:rPr>
                <w:b/>
                <w:bCs/>
                <w:sz w:val="40"/>
                <w:szCs w:val="40"/>
              </w:rPr>
            </w:pPr>
            <w:r w:rsidRPr="00D467C9">
              <w:rPr>
                <w:b/>
                <w:bCs/>
                <w:sz w:val="40"/>
                <w:szCs w:val="40"/>
              </w:rPr>
              <w:t>3</w:t>
            </w:r>
          </w:p>
          <w:p w14:paraId="40185F91" w14:textId="77777777" w:rsidR="00292327" w:rsidRPr="00D467C9" w:rsidRDefault="00292327" w:rsidP="00A136A7">
            <w:pPr>
              <w:spacing w:before="0" w:line="276" w:lineRule="auto"/>
              <w:ind w:left="0"/>
            </w:pPr>
            <w:r w:rsidRPr="00D467C9">
              <w:rPr>
                <w:b/>
                <w:bCs/>
                <w:sz w:val="24"/>
                <w:szCs w:val="24"/>
              </w:rPr>
              <w:t xml:space="preserve"> </w:t>
            </w:r>
          </w:p>
        </w:tc>
        <w:tc>
          <w:tcPr>
            <w:tcW w:w="8828" w:type="dxa"/>
            <w:tcBorders>
              <w:left w:val="nil"/>
            </w:tcBorders>
            <w:shd w:val="clear" w:color="auto" w:fill="F2F2F2" w:themeFill="background1" w:themeFillShade="F2"/>
          </w:tcPr>
          <w:p w14:paraId="3E89D8FA" w14:textId="35096293" w:rsidR="003A35FC" w:rsidRPr="00D467C9" w:rsidRDefault="003A35FC" w:rsidP="00A136A7">
            <w:pPr>
              <w:pStyle w:val="ListParagraph"/>
              <w:numPr>
                <w:ilvl w:val="0"/>
                <w:numId w:val="32"/>
              </w:numPr>
              <w:spacing w:before="0" w:after="0" w:line="276" w:lineRule="auto"/>
              <w:contextualSpacing/>
              <w:rPr>
                <w:sz w:val="24"/>
                <w:szCs w:val="24"/>
              </w:rPr>
            </w:pPr>
            <w:r w:rsidRPr="00D467C9">
              <w:rPr>
                <w:sz w:val="24"/>
                <w:szCs w:val="24"/>
                <w:u w:val="single"/>
              </w:rPr>
              <w:t>Available information</w:t>
            </w:r>
            <w:r w:rsidRPr="00D467C9">
              <w:rPr>
                <w:sz w:val="24"/>
                <w:szCs w:val="24"/>
              </w:rPr>
              <w:t xml:space="preserve">: Documentation system and process routinely collects multiple types of priority health information (See </w:t>
            </w:r>
            <w:hyperlink w:anchor="_Goal_Area_2D" w:history="1">
              <w:r w:rsidRPr="00D204A8">
                <w:rPr>
                  <w:rStyle w:val="Hyperlink"/>
                  <w:sz w:val="24"/>
                  <w:szCs w:val="24"/>
                </w:rPr>
                <w:t>2D</w:t>
              </w:r>
              <w:r w:rsidR="000413FB" w:rsidRPr="00D204A8">
                <w:rPr>
                  <w:rStyle w:val="Hyperlink"/>
                  <w:sz w:val="24"/>
                  <w:szCs w:val="24"/>
                </w:rPr>
                <w:t>-</w:t>
              </w:r>
              <w:r w:rsidRPr="00D204A8">
                <w:rPr>
                  <w:rStyle w:val="Hyperlink"/>
                  <w:sz w:val="24"/>
                  <w:szCs w:val="24"/>
                </w:rPr>
                <w:t>4</w:t>
              </w:r>
            </w:hyperlink>
            <w:r w:rsidRPr="00D467C9">
              <w:rPr>
                <w:sz w:val="24"/>
                <w:szCs w:val="24"/>
              </w:rPr>
              <w:t>)</w:t>
            </w:r>
            <w:r w:rsidR="000413FB" w:rsidRPr="00D467C9">
              <w:rPr>
                <w:sz w:val="24"/>
                <w:szCs w:val="24"/>
              </w:rPr>
              <w:t>.</w:t>
            </w:r>
          </w:p>
          <w:p w14:paraId="4955C5D0" w14:textId="77777777" w:rsidR="003A35FC" w:rsidRPr="00D467C9" w:rsidRDefault="003A35FC" w:rsidP="00A136A7">
            <w:pPr>
              <w:pStyle w:val="ListParagraph"/>
              <w:numPr>
                <w:ilvl w:val="0"/>
                <w:numId w:val="32"/>
              </w:numPr>
              <w:spacing w:before="0" w:after="0" w:line="276" w:lineRule="auto"/>
              <w:contextualSpacing/>
              <w:rPr>
                <w:sz w:val="24"/>
                <w:szCs w:val="24"/>
              </w:rPr>
            </w:pPr>
            <w:r w:rsidRPr="00D467C9">
              <w:rPr>
                <w:sz w:val="24"/>
                <w:szCs w:val="24"/>
                <w:u w:val="single"/>
              </w:rPr>
              <w:t>Information reported</w:t>
            </w:r>
            <w:r w:rsidRPr="00D467C9">
              <w:rPr>
                <w:sz w:val="24"/>
                <w:szCs w:val="24"/>
              </w:rPr>
              <w:t>: Multiple data points are routinely tracked and reported in ways that highlight school health efforts and successes</w:t>
            </w:r>
          </w:p>
          <w:p w14:paraId="02171259" w14:textId="7A9291FA" w:rsidR="00292327" w:rsidRPr="00D467C9" w:rsidRDefault="003A35FC" w:rsidP="00A136A7">
            <w:pPr>
              <w:pStyle w:val="ListParagraph"/>
              <w:numPr>
                <w:ilvl w:val="0"/>
                <w:numId w:val="32"/>
              </w:numPr>
              <w:tabs>
                <w:tab w:val="left" w:pos="6349"/>
              </w:tabs>
              <w:spacing w:before="0" w:after="0" w:line="276" w:lineRule="auto"/>
              <w:contextualSpacing/>
              <w:rPr>
                <w:sz w:val="24"/>
                <w:szCs w:val="24"/>
              </w:rPr>
            </w:pPr>
            <w:r w:rsidRPr="00D467C9">
              <w:rPr>
                <w:sz w:val="24"/>
                <w:szCs w:val="24"/>
                <w:u w:val="single"/>
              </w:rPr>
              <w:t>Equitable access</w:t>
            </w:r>
            <w:r w:rsidRPr="00D467C9">
              <w:rPr>
                <w:sz w:val="24"/>
                <w:szCs w:val="24"/>
              </w:rPr>
              <w:t>: Information is shared in a variety of formats, languages, and settings, easily accessible to diverse staff, students, and families</w:t>
            </w:r>
          </w:p>
        </w:tc>
        <w:tc>
          <w:tcPr>
            <w:tcW w:w="1072" w:type="dxa"/>
            <w:shd w:val="clear" w:color="auto" w:fill="F2F2F2" w:themeFill="background1" w:themeFillShade="F2"/>
          </w:tcPr>
          <w:p w14:paraId="4A279D8C" w14:textId="77777777" w:rsidR="00292327" w:rsidRPr="00D467C9" w:rsidRDefault="00292327" w:rsidP="00A136A7">
            <w:pPr>
              <w:spacing w:before="0" w:line="276" w:lineRule="auto"/>
              <w:ind w:left="0"/>
              <w:jc w:val="center"/>
              <w:rPr>
                <w:noProof/>
                <w:sz w:val="22"/>
                <w:szCs w:val="22"/>
              </w:rPr>
            </w:pPr>
            <w:r w:rsidRPr="00D467C9">
              <w:rPr>
                <w:noProof/>
                <w:sz w:val="22"/>
                <w:szCs w:val="22"/>
              </w:rPr>
              <w:drawing>
                <wp:inline distT="0" distB="0" distL="0" distR="0" wp14:anchorId="57AA4F46" wp14:editId="3BB01D14">
                  <wp:extent cx="274320" cy="274320"/>
                  <wp:effectExtent l="0" t="0" r="0" b="0"/>
                  <wp:docPr id="54477302" name="Graphic 54477302"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292327" w:rsidRPr="00D467C9" w14:paraId="4A5DE20B" w14:textId="77777777" w:rsidTr="00906AA4">
        <w:tc>
          <w:tcPr>
            <w:tcW w:w="540" w:type="dxa"/>
            <w:tcBorders>
              <w:left w:val="single" w:sz="48" w:space="0" w:color="A7D7FF"/>
              <w:right w:val="nil"/>
            </w:tcBorders>
            <w:shd w:val="clear" w:color="auto" w:fill="F2F2F2" w:themeFill="background1" w:themeFillShade="F2"/>
          </w:tcPr>
          <w:p w14:paraId="6C3D0972" w14:textId="48CAA2AB" w:rsidR="00292327" w:rsidRPr="00D467C9" w:rsidRDefault="00292327" w:rsidP="00A136A7">
            <w:pPr>
              <w:spacing w:before="0" w:line="276" w:lineRule="auto"/>
              <w:ind w:left="0"/>
              <w:jc w:val="center"/>
            </w:pPr>
            <w:r w:rsidRPr="00D467C9">
              <w:rPr>
                <w:b/>
                <w:bCs/>
                <w:sz w:val="40"/>
                <w:szCs w:val="40"/>
              </w:rPr>
              <w:t>2</w:t>
            </w:r>
          </w:p>
        </w:tc>
        <w:tc>
          <w:tcPr>
            <w:tcW w:w="8828" w:type="dxa"/>
            <w:tcBorders>
              <w:left w:val="nil"/>
            </w:tcBorders>
            <w:shd w:val="clear" w:color="auto" w:fill="F2F2F2" w:themeFill="background1" w:themeFillShade="F2"/>
          </w:tcPr>
          <w:p w14:paraId="7CA05DD6" w14:textId="77C859FF" w:rsidR="00292327" w:rsidRPr="00D467C9" w:rsidRDefault="005C3243" w:rsidP="00A136A7">
            <w:pPr>
              <w:pStyle w:val="ListParagraph"/>
              <w:numPr>
                <w:ilvl w:val="0"/>
                <w:numId w:val="32"/>
              </w:numPr>
              <w:spacing w:before="0" w:after="0" w:line="276" w:lineRule="auto"/>
              <w:rPr>
                <w:sz w:val="24"/>
                <w:szCs w:val="24"/>
              </w:rPr>
            </w:pPr>
            <w:r w:rsidRPr="00D467C9">
              <w:rPr>
                <w:sz w:val="24"/>
                <w:szCs w:val="24"/>
              </w:rPr>
              <w:t>Gaps in data collection or reporting, but least one data point routinely tracked, reported, accessible to school community.</w:t>
            </w:r>
          </w:p>
        </w:tc>
        <w:tc>
          <w:tcPr>
            <w:tcW w:w="1072" w:type="dxa"/>
            <w:shd w:val="clear" w:color="auto" w:fill="F2F2F2" w:themeFill="background1" w:themeFillShade="F2"/>
          </w:tcPr>
          <w:p w14:paraId="2F3CCBA9" w14:textId="77777777" w:rsidR="00292327" w:rsidRPr="00D467C9" w:rsidRDefault="00292327" w:rsidP="00A136A7">
            <w:pPr>
              <w:spacing w:before="0" w:line="276" w:lineRule="auto"/>
              <w:ind w:left="0"/>
              <w:jc w:val="center"/>
              <w:rPr>
                <w:noProof/>
                <w:sz w:val="22"/>
                <w:szCs w:val="22"/>
              </w:rPr>
            </w:pPr>
            <w:r w:rsidRPr="00D467C9">
              <w:rPr>
                <w:noProof/>
                <w:sz w:val="22"/>
                <w:szCs w:val="22"/>
              </w:rPr>
              <w:drawing>
                <wp:inline distT="0" distB="0" distL="0" distR="0" wp14:anchorId="6E584A46" wp14:editId="4C26609B">
                  <wp:extent cx="274320" cy="274320"/>
                  <wp:effectExtent l="0" t="0" r="0" b="0"/>
                  <wp:docPr id="1798109706" name="Graphic 1798109706"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292327" w:rsidRPr="00D467C9" w14:paraId="06402D5B" w14:textId="77777777" w:rsidTr="00906AA4">
        <w:trPr>
          <w:trHeight w:val="170"/>
        </w:trPr>
        <w:tc>
          <w:tcPr>
            <w:tcW w:w="540" w:type="dxa"/>
            <w:tcBorders>
              <w:left w:val="single" w:sz="48" w:space="0" w:color="A7D7FF"/>
              <w:right w:val="nil"/>
            </w:tcBorders>
            <w:shd w:val="clear" w:color="auto" w:fill="F2F2F2" w:themeFill="background1" w:themeFillShade="F2"/>
          </w:tcPr>
          <w:p w14:paraId="685712DA" w14:textId="5FAE1693" w:rsidR="00292327" w:rsidRPr="00D467C9" w:rsidRDefault="00292327" w:rsidP="00A136A7">
            <w:pPr>
              <w:spacing w:before="0" w:line="276" w:lineRule="auto"/>
              <w:ind w:left="0"/>
              <w:jc w:val="center"/>
              <w:rPr>
                <w:b/>
                <w:bCs/>
                <w:sz w:val="40"/>
                <w:szCs w:val="40"/>
              </w:rPr>
            </w:pPr>
            <w:r w:rsidRPr="00D467C9">
              <w:rPr>
                <w:b/>
                <w:bCs/>
                <w:sz w:val="40"/>
                <w:szCs w:val="40"/>
              </w:rPr>
              <w:t>1</w:t>
            </w:r>
          </w:p>
        </w:tc>
        <w:tc>
          <w:tcPr>
            <w:tcW w:w="8828" w:type="dxa"/>
            <w:tcBorders>
              <w:left w:val="nil"/>
            </w:tcBorders>
            <w:shd w:val="clear" w:color="auto" w:fill="F2F2F2" w:themeFill="background1" w:themeFillShade="F2"/>
          </w:tcPr>
          <w:p w14:paraId="6F7B1D31" w14:textId="05F2F5F6" w:rsidR="00292327" w:rsidRPr="00D467C9" w:rsidRDefault="00C43D8A" w:rsidP="00A136A7">
            <w:pPr>
              <w:pStyle w:val="ListParagraph"/>
              <w:numPr>
                <w:ilvl w:val="0"/>
                <w:numId w:val="33"/>
              </w:numPr>
              <w:spacing w:before="0" w:after="0" w:line="276" w:lineRule="auto"/>
              <w:ind w:left="360"/>
              <w:rPr>
                <w:sz w:val="24"/>
                <w:szCs w:val="24"/>
              </w:rPr>
            </w:pPr>
            <w:r w:rsidRPr="00D467C9">
              <w:rPr>
                <w:sz w:val="24"/>
                <w:szCs w:val="24"/>
              </w:rPr>
              <w:t>Some data available; reporting may occur but is not accessible to the school community.</w:t>
            </w:r>
          </w:p>
        </w:tc>
        <w:tc>
          <w:tcPr>
            <w:tcW w:w="1072" w:type="dxa"/>
            <w:shd w:val="clear" w:color="auto" w:fill="F2F2F2" w:themeFill="background1" w:themeFillShade="F2"/>
          </w:tcPr>
          <w:p w14:paraId="611BE57F" w14:textId="77777777" w:rsidR="00292327" w:rsidRPr="00D467C9" w:rsidRDefault="00292327" w:rsidP="00A136A7">
            <w:pPr>
              <w:spacing w:before="0" w:line="276" w:lineRule="auto"/>
              <w:ind w:left="0"/>
              <w:jc w:val="center"/>
              <w:rPr>
                <w:sz w:val="24"/>
                <w:szCs w:val="24"/>
              </w:rPr>
            </w:pPr>
            <w:r w:rsidRPr="00D467C9">
              <w:rPr>
                <w:noProof/>
                <w:sz w:val="22"/>
                <w:szCs w:val="22"/>
              </w:rPr>
              <w:drawing>
                <wp:inline distT="0" distB="0" distL="0" distR="0" wp14:anchorId="7754F9D7" wp14:editId="12019DA7">
                  <wp:extent cx="274320" cy="274320"/>
                  <wp:effectExtent l="0" t="0" r="0" b="0"/>
                  <wp:docPr id="1937408358" name="Graphic 193740835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r w:rsidR="00292327" w:rsidRPr="00D467C9" w14:paraId="21251D85" w14:textId="77777777" w:rsidTr="00906AA4">
        <w:tc>
          <w:tcPr>
            <w:tcW w:w="540" w:type="dxa"/>
            <w:tcBorders>
              <w:left w:val="single" w:sz="48" w:space="0" w:color="A7D7FF"/>
              <w:right w:val="nil"/>
            </w:tcBorders>
            <w:shd w:val="clear" w:color="auto" w:fill="F2F2F2" w:themeFill="background1" w:themeFillShade="F2"/>
          </w:tcPr>
          <w:p w14:paraId="377D9EAD" w14:textId="79A44A33" w:rsidR="00292327" w:rsidRPr="00D467C9" w:rsidRDefault="00292327" w:rsidP="00A136A7">
            <w:pPr>
              <w:spacing w:before="0" w:line="276" w:lineRule="auto"/>
              <w:ind w:left="0"/>
              <w:jc w:val="center"/>
              <w:rPr>
                <w:b/>
                <w:bCs/>
              </w:rPr>
            </w:pPr>
            <w:r w:rsidRPr="00D467C9">
              <w:rPr>
                <w:b/>
                <w:bCs/>
                <w:sz w:val="40"/>
                <w:szCs w:val="40"/>
              </w:rPr>
              <w:t>0</w:t>
            </w:r>
          </w:p>
        </w:tc>
        <w:tc>
          <w:tcPr>
            <w:tcW w:w="8828" w:type="dxa"/>
            <w:tcBorders>
              <w:left w:val="nil"/>
            </w:tcBorders>
            <w:shd w:val="clear" w:color="auto" w:fill="F2F2F2" w:themeFill="background1" w:themeFillShade="F2"/>
          </w:tcPr>
          <w:p w14:paraId="1B4EC385" w14:textId="77777777" w:rsidR="00071D79" w:rsidRPr="00D467C9" w:rsidRDefault="000413FB" w:rsidP="00A136A7">
            <w:pPr>
              <w:pStyle w:val="ListParagraph"/>
              <w:numPr>
                <w:ilvl w:val="0"/>
                <w:numId w:val="33"/>
              </w:numPr>
              <w:spacing w:before="0" w:after="0" w:line="276" w:lineRule="auto"/>
              <w:ind w:left="348"/>
              <w:rPr>
                <w:sz w:val="24"/>
                <w:szCs w:val="24"/>
              </w:rPr>
            </w:pPr>
            <w:r w:rsidRPr="00D467C9">
              <w:rPr>
                <w:sz w:val="24"/>
                <w:szCs w:val="24"/>
              </w:rPr>
              <w:t>No data available to measure and report success.</w:t>
            </w:r>
          </w:p>
          <w:p w14:paraId="693D31DB" w14:textId="5B991886" w:rsidR="00292327" w:rsidRPr="00D467C9" w:rsidRDefault="000413FB" w:rsidP="00A136A7">
            <w:pPr>
              <w:pStyle w:val="ListParagraph"/>
              <w:numPr>
                <w:ilvl w:val="0"/>
                <w:numId w:val="33"/>
              </w:numPr>
              <w:spacing w:before="0" w:after="0" w:line="276" w:lineRule="auto"/>
              <w:ind w:left="348"/>
              <w:rPr>
                <w:sz w:val="24"/>
                <w:szCs w:val="24"/>
              </w:rPr>
            </w:pPr>
            <w:r w:rsidRPr="00D467C9">
              <w:rPr>
                <w:sz w:val="24"/>
                <w:szCs w:val="24"/>
              </w:rPr>
              <w:t>No reporting to school community.</w:t>
            </w:r>
          </w:p>
        </w:tc>
        <w:tc>
          <w:tcPr>
            <w:tcW w:w="1072" w:type="dxa"/>
            <w:shd w:val="clear" w:color="auto" w:fill="F2F2F2" w:themeFill="background1" w:themeFillShade="F2"/>
          </w:tcPr>
          <w:p w14:paraId="6BAE84AF" w14:textId="77777777" w:rsidR="00292327" w:rsidRPr="00D467C9" w:rsidRDefault="00292327" w:rsidP="00A136A7">
            <w:pPr>
              <w:spacing w:before="0" w:line="276" w:lineRule="auto"/>
              <w:ind w:left="0"/>
              <w:jc w:val="center"/>
              <w:rPr>
                <w:sz w:val="24"/>
                <w:szCs w:val="24"/>
              </w:rPr>
            </w:pPr>
            <w:r w:rsidRPr="00D467C9">
              <w:rPr>
                <w:noProof/>
                <w:sz w:val="22"/>
                <w:szCs w:val="22"/>
              </w:rPr>
              <w:drawing>
                <wp:inline distT="0" distB="0" distL="0" distR="0" wp14:anchorId="6309BC8C" wp14:editId="07933F7F">
                  <wp:extent cx="274320" cy="274320"/>
                  <wp:effectExtent l="0" t="0" r="0" b="0"/>
                  <wp:docPr id="2065866420" name="Graphic 2065866420"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raphic 270" descr="Stop outlin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4320" cy="274320"/>
                          </a:xfrm>
                          <a:prstGeom prst="rect">
                            <a:avLst/>
                          </a:prstGeom>
                        </pic:spPr>
                      </pic:pic>
                    </a:graphicData>
                  </a:graphic>
                </wp:inline>
              </w:drawing>
            </w:r>
          </w:p>
        </w:tc>
      </w:tr>
    </w:tbl>
    <w:p w14:paraId="1C9AE63F" w14:textId="1F96565C" w:rsidR="0018109A" w:rsidRPr="00D467C9" w:rsidRDefault="00174B8B" w:rsidP="00364C11">
      <w:pPr>
        <w:spacing w:before="0" w:line="240" w:lineRule="auto"/>
        <w:ind w:left="0"/>
      </w:pPr>
      <w:r w:rsidRPr="00D467C9">
        <w:br w:type="page"/>
      </w:r>
      <w:r w:rsidR="00182877" w:rsidRPr="00D467C9">
        <w:rPr>
          <w:noProof/>
          <w:color w:val="004E8C"/>
          <w:sz w:val="32"/>
          <w:szCs w:val="32"/>
        </w:rPr>
        <w:lastRenderedPageBreak/>
        <w:drawing>
          <wp:inline distT="0" distB="0" distL="0" distR="0" wp14:anchorId="4539FF72" wp14:editId="33F15D11">
            <wp:extent cx="6623858" cy="1242260"/>
            <wp:effectExtent l="0" t="0" r="5715" b="0"/>
            <wp:docPr id="1309056857" name="Picture 1309056857">
              <a:extLst xmlns:a="http://schemas.openxmlformats.org/drawingml/2006/main">
                <a:ext uri="{FF2B5EF4-FFF2-40B4-BE49-F238E27FC236}">
                  <a16:creationId xmlns:a16="http://schemas.microsoft.com/office/drawing/2014/main" id="{E7F29FD0-58AE-7EEE-9EEF-713BE39EE29A}"/>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56857" name="Picture 1309056857">
                      <a:extLst>
                        <a:ext uri="{FF2B5EF4-FFF2-40B4-BE49-F238E27FC236}">
                          <a16:creationId xmlns:a16="http://schemas.microsoft.com/office/drawing/2014/main" id="{E7F29FD0-58AE-7EEE-9EEF-713BE39EE29A}"/>
                        </a:ext>
                        <a:ext uri="{C183D7F6-B498-43B3-948B-1728B52AA6E4}">
                          <adec:decorative xmlns:adec="http://schemas.microsoft.com/office/drawing/2017/decorative" val="1"/>
                        </a:ext>
                      </a:extLst>
                    </pic:cNvPr>
                    <pic:cNvPicPr>
                      <a:picLocks noChangeAspect="1"/>
                    </pic:cNvPicPr>
                  </pic:nvPicPr>
                  <pic:blipFill rotWithShape="1">
                    <a:blip r:embed="rId13" cstate="print">
                      <a:extLst>
                        <a:ext uri="{28A0092B-C50C-407E-A947-70E740481C1C}">
                          <a14:useLocalDpi xmlns:a14="http://schemas.microsoft.com/office/drawing/2010/main" val="0"/>
                        </a:ext>
                      </a:extLst>
                    </a:blip>
                    <a:srcRect l="1864" r="3262"/>
                    <a:stretch/>
                  </pic:blipFill>
                  <pic:spPr bwMode="auto">
                    <a:xfrm>
                      <a:off x="0" y="0"/>
                      <a:ext cx="6675934" cy="1252027"/>
                    </a:xfrm>
                    <a:prstGeom prst="rect">
                      <a:avLst/>
                    </a:prstGeom>
                    <a:ln>
                      <a:noFill/>
                    </a:ln>
                    <a:extLst>
                      <a:ext uri="{53640926-AAD7-44D8-BBD7-CCE9431645EC}">
                        <a14:shadowObscured xmlns:a14="http://schemas.microsoft.com/office/drawing/2010/main"/>
                      </a:ext>
                    </a:extLst>
                  </pic:spPr>
                </pic:pic>
              </a:graphicData>
            </a:graphic>
          </wp:inline>
        </w:drawing>
      </w:r>
    </w:p>
    <w:p w14:paraId="6689F685" w14:textId="1206D747" w:rsidR="00EE517E" w:rsidRDefault="009764DF" w:rsidP="00801101">
      <w:pPr>
        <w:pStyle w:val="Heading1"/>
      </w:pPr>
      <w:bookmarkStart w:id="121" w:name="_Forms"/>
      <w:bookmarkStart w:id="122" w:name="_Planning_Tools"/>
      <w:bookmarkStart w:id="123" w:name="_Planning_Forms"/>
      <w:bookmarkStart w:id="124" w:name="_Toc206686534"/>
      <w:bookmarkEnd w:id="121"/>
      <w:bookmarkEnd w:id="122"/>
      <w:bookmarkEnd w:id="123"/>
      <w:r>
        <w:t xml:space="preserve">Planning </w:t>
      </w:r>
      <w:r w:rsidR="00FE0B2E">
        <w:t>Tools</w:t>
      </w:r>
      <w:bookmarkEnd w:id="124"/>
    </w:p>
    <w:p w14:paraId="37DCC679" w14:textId="33DB2750" w:rsidR="007B6030" w:rsidRPr="00D467C9" w:rsidRDefault="004C5005" w:rsidP="004E48AB">
      <w:r w:rsidRPr="00D467C9">
        <w:t>SHINE</w:t>
      </w:r>
      <w:r w:rsidR="006039A2" w:rsidRPr="00D467C9">
        <w:t xml:space="preserve"> P</w:t>
      </w:r>
      <w:r w:rsidR="009764DF" w:rsidRPr="00D467C9">
        <w:t xml:space="preserve">lanning </w:t>
      </w:r>
      <w:r w:rsidR="00FE0B2E">
        <w:t>Tools</w:t>
      </w:r>
      <w:r w:rsidR="006D22F3" w:rsidRPr="00D467C9">
        <w:t xml:space="preserve"> are</w:t>
      </w:r>
      <w:r w:rsidR="002D3305" w:rsidRPr="00D467C9">
        <w:t xml:space="preserve"> for summarizing data</w:t>
      </w:r>
      <w:r w:rsidR="006D22F3" w:rsidRPr="00D467C9">
        <w:t xml:space="preserve"> and</w:t>
      </w:r>
      <w:r w:rsidR="002D3305" w:rsidRPr="00D467C9">
        <w:t xml:space="preserve"> making collaborative decisions</w:t>
      </w:r>
      <w:r w:rsidR="006D22F3" w:rsidRPr="00D467C9">
        <w:t>.</w:t>
      </w:r>
      <w:r w:rsidR="007B6030" w:rsidRPr="00D467C9">
        <w:t xml:space="preserve"> </w:t>
      </w:r>
    </w:p>
    <w:p w14:paraId="6F59B1E7" w14:textId="7DB2D5AF" w:rsidR="00844118" w:rsidRPr="00D467C9" w:rsidRDefault="00844118" w:rsidP="00381602">
      <w:pPr>
        <w:pStyle w:val="ListParagraph"/>
        <w:numPr>
          <w:ilvl w:val="0"/>
          <w:numId w:val="94"/>
        </w:numPr>
      </w:pPr>
      <w:r w:rsidRPr="00D467C9">
        <w:t xml:space="preserve">The </w:t>
      </w:r>
      <w:hyperlink w:anchor="_SHINE_Tracking_Form" w:history="1">
        <w:r w:rsidRPr="00D467C9">
          <w:rPr>
            <w:rStyle w:val="Hyperlink"/>
          </w:rPr>
          <w:t>SHINE Tracking Form</w:t>
        </w:r>
      </w:hyperlink>
      <w:r w:rsidRPr="00D467C9">
        <w:t xml:space="preserve"> is a template for</w:t>
      </w:r>
      <w:r w:rsidR="00AA7A1F" w:rsidRPr="00D467C9">
        <w:t xml:space="preserve"> </w:t>
      </w:r>
      <w:r w:rsidR="00FC3FD4" w:rsidRPr="00D467C9">
        <w:t xml:space="preserve">quantifying scan results for each </w:t>
      </w:r>
      <w:r w:rsidRPr="00D467C9">
        <w:t xml:space="preserve">feature evaluated by the SHINE team. This format can make it easier to </w:t>
      </w:r>
      <w:r w:rsidR="00747774" w:rsidRPr="00D467C9">
        <w:t>identify priority areas.</w:t>
      </w:r>
      <w:r w:rsidR="0042411A" w:rsidRPr="00D467C9">
        <w:t xml:space="preserve"> </w:t>
      </w:r>
      <w:r w:rsidRPr="00D467C9">
        <w:t xml:space="preserve">Note that the Tracking Form is only for recording findings. It does not describe features. The </w:t>
      </w:r>
      <w:hyperlink w:anchor="_Scanning_Tools" w:history="1">
        <w:r w:rsidRPr="00D467C9">
          <w:rPr>
            <w:rStyle w:val="Hyperlink"/>
          </w:rPr>
          <w:t>Scanning Tools</w:t>
        </w:r>
      </w:hyperlink>
      <w:r w:rsidRPr="00D467C9">
        <w:t xml:space="preserve"> for each goal should be used when evaluating features. </w:t>
      </w:r>
    </w:p>
    <w:p w14:paraId="25588656" w14:textId="044E24B8" w:rsidR="00EA0C81" w:rsidRPr="00D467C9" w:rsidRDefault="000C302C" w:rsidP="00381602">
      <w:pPr>
        <w:pStyle w:val="ListParagraph"/>
        <w:numPr>
          <w:ilvl w:val="0"/>
          <w:numId w:val="94"/>
        </w:numPr>
      </w:pPr>
      <w:r w:rsidRPr="00D467C9">
        <w:t>The</w:t>
      </w:r>
      <w:r w:rsidR="004C0436" w:rsidRPr="00D467C9">
        <w:t xml:space="preserve"> SHINE Outcomes and Action Steps</w:t>
      </w:r>
      <w:r w:rsidRPr="00D467C9">
        <w:t xml:space="preserve"> </w:t>
      </w:r>
      <w:hyperlink w:anchor="_Suggested_Planning_Process" w:history="1">
        <w:r w:rsidRPr="00D467C9">
          <w:rPr>
            <w:rStyle w:val="Hyperlink"/>
          </w:rPr>
          <w:t>Planning Process</w:t>
        </w:r>
      </w:hyperlink>
      <w:r w:rsidRPr="00D467C9">
        <w:t xml:space="preserve"> and </w:t>
      </w:r>
      <w:hyperlink w:anchor="_SHINE_Planning_Sheet" w:history="1">
        <w:r w:rsidRPr="00D467C9">
          <w:rPr>
            <w:rStyle w:val="Hyperlink"/>
          </w:rPr>
          <w:t>Planning Sheet</w:t>
        </w:r>
      </w:hyperlink>
      <w:r w:rsidRPr="00D467C9">
        <w:t xml:space="preserve"> </w:t>
      </w:r>
      <w:r w:rsidR="00D3003E" w:rsidRPr="00D467C9">
        <w:t xml:space="preserve">provide guidance for shared-decision-making about </w:t>
      </w:r>
      <w:r w:rsidR="004C0436" w:rsidRPr="00D467C9">
        <w:t>local</w:t>
      </w:r>
      <w:r w:rsidR="00D3003E" w:rsidRPr="00D467C9">
        <w:t xml:space="preserve"> priorities and action</w:t>
      </w:r>
      <w:r w:rsidR="0030747B">
        <w:t>s</w:t>
      </w:r>
      <w:r w:rsidR="00D3003E" w:rsidRPr="00D467C9">
        <w:t>.</w:t>
      </w:r>
    </w:p>
    <w:p w14:paraId="361C1B50" w14:textId="4BCA6E45" w:rsidR="00D3003E" w:rsidRPr="00D467C9" w:rsidRDefault="00D3003E" w:rsidP="00381602">
      <w:pPr>
        <w:pStyle w:val="ListParagraph"/>
        <w:numPr>
          <w:ilvl w:val="0"/>
          <w:numId w:val="94"/>
        </w:numPr>
      </w:pPr>
      <w:r w:rsidRPr="00D467C9">
        <w:t xml:space="preserve">The </w:t>
      </w:r>
      <w:hyperlink w:anchor="_SHINE_Report_Template_1" w:history="1">
        <w:r w:rsidRPr="00D467C9">
          <w:rPr>
            <w:rStyle w:val="Hyperlink"/>
          </w:rPr>
          <w:t xml:space="preserve">SHINE Report </w:t>
        </w:r>
        <w:r w:rsidR="000968CE">
          <w:rPr>
            <w:rStyle w:val="Hyperlink"/>
          </w:rPr>
          <w:t>Template</w:t>
        </w:r>
      </w:hyperlink>
      <w:r w:rsidRPr="00D467C9">
        <w:t xml:space="preserve"> provides a </w:t>
      </w:r>
      <w:r w:rsidR="00F32D44" w:rsidRPr="00D467C9">
        <w:t xml:space="preserve">template </w:t>
      </w:r>
      <w:r w:rsidRPr="00D467C9">
        <w:t>to</w:t>
      </w:r>
      <w:r w:rsidR="00EB6868" w:rsidRPr="00D467C9">
        <w:t xml:space="preserve"> </w:t>
      </w:r>
      <w:r w:rsidR="00EA0C81" w:rsidRPr="00D467C9">
        <w:t xml:space="preserve">summarize all findings, both qualitative information and quantitative data, and describe selected goals and action steps. </w:t>
      </w:r>
    </w:p>
    <w:p w14:paraId="46FD95E8" w14:textId="3E658B19" w:rsidR="00D3003E" w:rsidRPr="00D467C9" w:rsidRDefault="00D3003E" w:rsidP="00611023">
      <w:pPr>
        <w:spacing w:before="0"/>
      </w:pPr>
      <w:r w:rsidRPr="00D467C9">
        <w:t xml:space="preserve">SHINE teams may modify forms as needed for local purposes. For grant reports, SHINE grantees should refer to guidance from the OHA ASH program office. </w:t>
      </w:r>
    </w:p>
    <w:p w14:paraId="143C1C62" w14:textId="77777777" w:rsidR="00174B8B" w:rsidRPr="00D467C9" w:rsidRDefault="00174B8B" w:rsidP="00611023">
      <w:pPr>
        <w:spacing w:before="0"/>
      </w:pPr>
    </w:p>
    <w:p w14:paraId="53324073" w14:textId="49DF5611" w:rsidR="00644D35" w:rsidRPr="00D467C9" w:rsidRDefault="00644D35" w:rsidP="00C92A6D">
      <w:pPr>
        <w:ind w:left="0"/>
      </w:pPr>
      <w:bookmarkStart w:id="125" w:name="_SHINE_Tracking_Sheet"/>
      <w:bookmarkStart w:id="126" w:name="_Toc206030479"/>
      <w:bookmarkEnd w:id="125"/>
      <w:r w:rsidRPr="00D467C9">
        <w:rPr>
          <w:noProof/>
        </w:rPr>
        <w:drawing>
          <wp:inline distT="0" distB="0" distL="0" distR="0" wp14:anchorId="17F59F4C" wp14:editId="649A198D">
            <wp:extent cx="6675120" cy="718185"/>
            <wp:effectExtent l="0" t="0" r="0" b="5715"/>
            <wp:docPr id="34935349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353497" name="Picture 3">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75120" cy="718185"/>
                    </a:xfrm>
                    <a:prstGeom prst="rect">
                      <a:avLst/>
                    </a:prstGeom>
                    <a:noFill/>
                    <a:ln>
                      <a:noFill/>
                    </a:ln>
                  </pic:spPr>
                </pic:pic>
              </a:graphicData>
            </a:graphic>
          </wp:inline>
        </w:drawing>
      </w:r>
      <w:bookmarkEnd w:id="126"/>
    </w:p>
    <w:p w14:paraId="32BDACA4" w14:textId="3804B3D3" w:rsidR="00B0627E" w:rsidRDefault="00B0627E" w:rsidP="00E70754">
      <w:pPr>
        <w:pStyle w:val="Heading2"/>
        <w:spacing w:before="0"/>
        <w:ind w:left="0" w:firstLine="720"/>
      </w:pPr>
      <w:bookmarkStart w:id="127" w:name="_SHINE_Tracking_Form"/>
      <w:bookmarkStart w:id="128" w:name="_Tracking_Form"/>
      <w:bookmarkStart w:id="129" w:name="_Toc206686535"/>
      <w:bookmarkEnd w:id="127"/>
      <w:bookmarkEnd w:id="128"/>
      <w:r w:rsidRPr="003F6864">
        <w:t>Tracking</w:t>
      </w:r>
      <w:r w:rsidRPr="002C0398">
        <w:t xml:space="preserve"> </w:t>
      </w:r>
      <w:r w:rsidR="00B10C21">
        <w:t>Form</w:t>
      </w:r>
      <w:bookmarkEnd w:id="129"/>
    </w:p>
    <w:p w14:paraId="6C3544E9" w14:textId="36940A2F" w:rsidR="009D6CA8" w:rsidRDefault="007F71D5" w:rsidP="00124C9E">
      <w:r w:rsidRPr="00D467C9">
        <w:t xml:space="preserve">The </w:t>
      </w:r>
      <w:r w:rsidR="005E17A8" w:rsidRPr="00D467C9">
        <w:t xml:space="preserve">SHINE Tracking Form is offered as a </w:t>
      </w:r>
      <w:hyperlink w:anchor="_SHINE_Tracking_Sheet_1" w:history="1">
        <w:r w:rsidR="005E17A8" w:rsidRPr="00D467C9">
          <w:rPr>
            <w:rStyle w:val="Hyperlink"/>
          </w:rPr>
          <w:t>single printable page</w:t>
        </w:r>
      </w:hyperlink>
      <w:r w:rsidR="005E17A8" w:rsidRPr="00D467C9">
        <w:t xml:space="preserve">, or as a </w:t>
      </w:r>
      <w:hyperlink w:anchor="_SHINE_Tracking_Sheet_2" w:history="1">
        <w:r w:rsidR="005E17A8" w:rsidRPr="00D467C9">
          <w:rPr>
            <w:rStyle w:val="Hyperlink"/>
          </w:rPr>
          <w:t>multi</w:t>
        </w:r>
        <w:r w:rsidR="00C70355" w:rsidRPr="00D467C9">
          <w:rPr>
            <w:rStyle w:val="Hyperlink"/>
          </w:rPr>
          <w:t>-page fillable</w:t>
        </w:r>
      </w:hyperlink>
      <w:r w:rsidR="00C70355" w:rsidRPr="00D467C9">
        <w:t xml:space="preserve"> document. </w:t>
      </w:r>
      <w:r w:rsidR="00B60333" w:rsidRPr="00D467C9">
        <w:t xml:space="preserve">The two formats </w:t>
      </w:r>
      <w:r w:rsidR="00D917B3" w:rsidRPr="00D467C9">
        <w:t>include</w:t>
      </w:r>
      <w:r w:rsidR="00B60333" w:rsidRPr="00D467C9">
        <w:t xml:space="preserve"> the same content.</w:t>
      </w:r>
      <w:bookmarkStart w:id="130" w:name="_SHINE_Tracking_Sheet_1"/>
      <w:bookmarkStart w:id="131" w:name="_Toc206030481"/>
      <w:bookmarkEnd w:id="130"/>
    </w:p>
    <w:p w14:paraId="7D50458C" w14:textId="1D24C8AC" w:rsidR="0025756E" w:rsidRPr="009D6CA8" w:rsidRDefault="0007687B" w:rsidP="00D84A1B">
      <w:pPr>
        <w:ind w:left="0"/>
        <w:rPr>
          <w:b/>
        </w:rPr>
      </w:pPr>
      <w:bookmarkStart w:id="132" w:name="_Toc206686536"/>
      <w:r w:rsidRPr="0007687B">
        <w:lastRenderedPageBreak/>
        <w:t>SHINE Tracking Form single page printabl</w:t>
      </w:r>
      <w:r w:rsidR="009D6CA8">
        <w:t>e</w:t>
      </w:r>
      <w:r w:rsidR="00323663">
        <w:rPr>
          <w:noProof/>
        </w:rPr>
        <w:drawing>
          <wp:inline distT="0" distB="0" distL="0" distR="0" wp14:anchorId="40C04C1C" wp14:editId="06D33382">
            <wp:extent cx="6583680" cy="8368837"/>
            <wp:effectExtent l="0" t="0" r="7620" b="0"/>
            <wp:docPr id="526551687"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551687" name="Picture 5">
                      <a:extLst>
                        <a:ext uri="{C183D7F6-B498-43B3-948B-1728B52AA6E4}">
                          <adec:decorative xmlns:adec="http://schemas.microsoft.com/office/drawing/2017/decorative" val="1"/>
                        </a:ext>
                      </a:extLst>
                    </pic:cNvPr>
                    <pic:cNvPicPr>
                      <a:picLocks noChangeAspect="1" noChangeArrowheads="1"/>
                    </pic:cNvPicPr>
                  </pic:nvPicPr>
                  <pic:blipFill rotWithShape="1">
                    <a:blip r:embed="rId78">
                      <a:extLst>
                        <a:ext uri="{28A0092B-C50C-407E-A947-70E740481C1C}">
                          <a14:useLocalDpi xmlns:a14="http://schemas.microsoft.com/office/drawing/2010/main" val="0"/>
                        </a:ext>
                      </a:extLst>
                    </a:blip>
                    <a:srcRect l="170" t="107" b="485"/>
                    <a:stretch/>
                  </pic:blipFill>
                  <pic:spPr bwMode="auto">
                    <a:xfrm>
                      <a:off x="0" y="0"/>
                      <a:ext cx="6583680" cy="8368837"/>
                    </a:xfrm>
                    <a:prstGeom prst="rect">
                      <a:avLst/>
                    </a:prstGeom>
                    <a:noFill/>
                    <a:ln>
                      <a:noFill/>
                    </a:ln>
                    <a:extLst>
                      <a:ext uri="{53640926-AAD7-44D8-BBD7-CCE9431645EC}">
                        <a14:shadowObscured xmlns:a14="http://schemas.microsoft.com/office/drawing/2010/main"/>
                      </a:ext>
                    </a:extLst>
                  </pic:spPr>
                </pic:pic>
              </a:graphicData>
            </a:graphic>
          </wp:inline>
        </w:drawing>
      </w:r>
      <w:bookmarkEnd w:id="131"/>
      <w:bookmarkEnd w:id="132"/>
    </w:p>
    <w:p w14:paraId="1139037A" w14:textId="77777777" w:rsidR="009D6CA8" w:rsidRDefault="009D6CA8" w:rsidP="000E5763">
      <w:pPr>
        <w:pStyle w:val="Heading3"/>
        <w:spacing w:before="0" w:after="0" w:line="240" w:lineRule="auto"/>
      </w:pPr>
      <w:bookmarkStart w:id="133" w:name="_SHINE_Tracking_Sheet_2"/>
      <w:bookmarkStart w:id="134" w:name="_Toc206030482"/>
      <w:bookmarkEnd w:id="133"/>
    </w:p>
    <w:p w14:paraId="0F504CA6" w14:textId="6FE3CCE9" w:rsidR="007B6B2B" w:rsidRDefault="00020D9B" w:rsidP="000E5763">
      <w:pPr>
        <w:pStyle w:val="Heading3"/>
        <w:spacing w:before="0" w:after="0" w:line="240" w:lineRule="auto"/>
        <w:rPr>
          <w:b w:val="0"/>
        </w:rPr>
      </w:pPr>
      <w:bookmarkStart w:id="135" w:name="_Toc206686537"/>
      <w:r>
        <w:t>SHI</w:t>
      </w:r>
      <w:r w:rsidRPr="009F1655">
        <w:t>NE</w:t>
      </w:r>
      <w:r>
        <w:t xml:space="preserve"> Tracking </w:t>
      </w:r>
      <w:r w:rsidR="00B10C21">
        <w:t>Form</w:t>
      </w:r>
      <w:bookmarkStart w:id="136" w:name="_SHINE_Tracking_Sheet:_1"/>
      <w:bookmarkEnd w:id="136"/>
      <w:r w:rsidR="0080389F">
        <w:t xml:space="preserve"> </w:t>
      </w:r>
      <w:r w:rsidR="0080389F">
        <w:rPr>
          <w:b w:val="0"/>
        </w:rPr>
        <w:t>multi-page fillable</w:t>
      </w:r>
      <w:bookmarkEnd w:id="134"/>
      <w:bookmarkEnd w:id="135"/>
    </w:p>
    <w:p w14:paraId="35470646" w14:textId="77777777" w:rsidR="004A5790" w:rsidRDefault="007354DA" w:rsidP="00EA465E">
      <w:pPr>
        <w:pStyle w:val="Heading4"/>
        <w:spacing w:before="60" w:after="0"/>
      </w:pPr>
      <w:r>
        <w:t xml:space="preserve"> </w:t>
      </w:r>
    </w:p>
    <w:p w14:paraId="542BE18E" w14:textId="2E4F5A46" w:rsidR="00CC3D2B" w:rsidRDefault="00CC3D2B" w:rsidP="00E55657">
      <w:pPr>
        <w:pStyle w:val="Heading4"/>
        <w:pBdr>
          <w:bottom w:val="single" w:sz="48" w:space="1" w:color="064276"/>
        </w:pBdr>
        <w:spacing w:before="60" w:after="0"/>
        <w:ind w:left="0"/>
      </w:pPr>
      <w:r>
        <w:t xml:space="preserve">Goal 1. Staffing and Budget </w:t>
      </w:r>
    </w:p>
    <w:p w14:paraId="653D2B26" w14:textId="30C78BDF" w:rsidR="00CC3D2B" w:rsidRPr="00D467C9" w:rsidRDefault="00000000" w:rsidP="00EA465E">
      <w:pPr>
        <w:spacing w:before="60" w:line="240" w:lineRule="auto"/>
        <w:ind w:left="0"/>
        <w:jc w:val="right"/>
      </w:pPr>
      <w:hyperlink w:anchor="_Tracking_Tool_for" w:history="1">
        <w:r w:rsidR="00CC3D2B" w:rsidRPr="00D467C9">
          <w:rPr>
            <w:rStyle w:val="Hyperlink"/>
          </w:rPr>
          <w:t>Goal 1 Tracking Tool</w:t>
        </w:r>
      </w:hyperlink>
    </w:p>
    <w:tbl>
      <w:tblPr>
        <w:tblStyle w:val="TableGrid"/>
        <w:tblW w:w="10440" w:type="dxa"/>
        <w:tblInd w:w="-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429"/>
        <w:gridCol w:w="1011"/>
      </w:tblGrid>
      <w:tr w:rsidR="001F35D4" w:rsidRPr="00D467C9" w14:paraId="351FD463" w14:textId="77777777" w:rsidTr="0006646B">
        <w:trPr>
          <w:trHeight w:val="310"/>
        </w:trPr>
        <w:tc>
          <w:tcPr>
            <w:tcW w:w="9720" w:type="dxa"/>
            <w:tcBorders>
              <w:top w:val="single" w:sz="24" w:space="0" w:color="auto"/>
              <w:left w:val="single" w:sz="48" w:space="0" w:color="EF4F4F"/>
            </w:tcBorders>
          </w:tcPr>
          <w:p w14:paraId="03EB8F20" w14:textId="1C4C20BA" w:rsidR="001F35D4" w:rsidRPr="00C762CE" w:rsidRDefault="0007700E" w:rsidP="00EA465E">
            <w:pPr>
              <w:spacing w:before="60" w:line="240" w:lineRule="auto"/>
              <w:ind w:left="0"/>
              <w:jc w:val="center"/>
              <w:rPr>
                <w:rFonts w:cstheme="minorHAnsi"/>
                <w:b/>
              </w:rPr>
            </w:pPr>
            <w:r w:rsidRPr="00C762CE">
              <w:rPr>
                <w:rFonts w:cstheme="minorHAnsi"/>
                <w:b/>
              </w:rPr>
              <w:t>Feature</w:t>
            </w:r>
          </w:p>
        </w:tc>
        <w:tc>
          <w:tcPr>
            <w:tcW w:w="720" w:type="dxa"/>
            <w:tcBorders>
              <w:top w:val="single" w:sz="24" w:space="0" w:color="auto"/>
              <w:right w:val="single" w:sz="18" w:space="0" w:color="auto"/>
            </w:tcBorders>
          </w:tcPr>
          <w:p w14:paraId="7EDE66EF" w14:textId="59EE9BA2" w:rsidR="001F35D4" w:rsidRPr="00C762CE" w:rsidRDefault="0007700E" w:rsidP="00EA465E">
            <w:pPr>
              <w:spacing w:before="60" w:line="240" w:lineRule="auto"/>
              <w:ind w:left="0"/>
              <w:jc w:val="center"/>
              <w:rPr>
                <w:rFonts w:cstheme="minorHAnsi"/>
                <w:b/>
              </w:rPr>
            </w:pPr>
            <w:r w:rsidRPr="00C762CE">
              <w:rPr>
                <w:rFonts w:cstheme="minorHAnsi"/>
                <w:b/>
              </w:rPr>
              <w:t>Status</w:t>
            </w:r>
          </w:p>
        </w:tc>
      </w:tr>
      <w:tr w:rsidR="0007700E" w:rsidRPr="00D467C9" w14:paraId="49DCE5F3" w14:textId="77777777" w:rsidTr="0006646B">
        <w:trPr>
          <w:trHeight w:val="310"/>
        </w:trPr>
        <w:tc>
          <w:tcPr>
            <w:tcW w:w="9720" w:type="dxa"/>
            <w:tcBorders>
              <w:top w:val="single" w:sz="24" w:space="0" w:color="auto"/>
              <w:left w:val="single" w:sz="48" w:space="0" w:color="EF4F4F"/>
            </w:tcBorders>
          </w:tcPr>
          <w:p w14:paraId="6B447327" w14:textId="06DC0AFB" w:rsidR="0007700E" w:rsidRPr="008550A6" w:rsidRDefault="0007700E" w:rsidP="00EA465E">
            <w:pPr>
              <w:spacing w:before="60" w:line="240" w:lineRule="auto"/>
              <w:ind w:left="0"/>
              <w:rPr>
                <w:rFonts w:cstheme="minorHAnsi"/>
                <w:b/>
              </w:rPr>
            </w:pPr>
            <w:r w:rsidRPr="008550A6">
              <w:rPr>
                <w:rFonts w:cstheme="minorHAnsi"/>
                <w:b/>
              </w:rPr>
              <w:t>1</w:t>
            </w:r>
            <w:r>
              <w:rPr>
                <w:rFonts w:cstheme="minorHAnsi"/>
                <w:b/>
              </w:rPr>
              <w:t>S-</w:t>
            </w:r>
            <w:r w:rsidRPr="008550A6">
              <w:rPr>
                <w:rFonts w:cstheme="minorHAnsi"/>
                <w:b/>
              </w:rPr>
              <w:t>1.</w:t>
            </w:r>
            <w:r w:rsidRPr="008550A6">
              <w:rPr>
                <w:rFonts w:cstheme="minorHAnsi"/>
              </w:rPr>
              <w:t xml:space="preserve"> RN-to-student ratios meet state guidance; support safe care</w:t>
            </w:r>
          </w:p>
        </w:tc>
        <w:tc>
          <w:tcPr>
            <w:tcW w:w="720" w:type="dxa"/>
            <w:tcBorders>
              <w:top w:val="single" w:sz="24" w:space="0" w:color="auto"/>
              <w:right w:val="single" w:sz="18" w:space="0" w:color="auto"/>
            </w:tcBorders>
          </w:tcPr>
          <w:p w14:paraId="3C029362" w14:textId="77777777" w:rsidR="0007700E" w:rsidRPr="00FC7C58" w:rsidRDefault="0007700E" w:rsidP="00EA465E">
            <w:pPr>
              <w:spacing w:before="60" w:line="240" w:lineRule="auto"/>
              <w:jc w:val="center"/>
              <w:rPr>
                <w:rFonts w:cstheme="minorHAnsi"/>
                <w:sz w:val="24"/>
                <w:szCs w:val="24"/>
              </w:rPr>
            </w:pPr>
          </w:p>
        </w:tc>
      </w:tr>
      <w:tr w:rsidR="0007700E" w:rsidRPr="00D467C9" w14:paraId="06C0FBD7" w14:textId="77777777" w:rsidTr="0006646B">
        <w:trPr>
          <w:trHeight w:val="100"/>
        </w:trPr>
        <w:tc>
          <w:tcPr>
            <w:tcW w:w="9720" w:type="dxa"/>
            <w:tcBorders>
              <w:left w:val="single" w:sz="48" w:space="0" w:color="EF4F4F"/>
            </w:tcBorders>
            <w:shd w:val="clear" w:color="auto" w:fill="F2F2F2" w:themeFill="background1" w:themeFillShade="F2"/>
          </w:tcPr>
          <w:p w14:paraId="2123B3A8" w14:textId="77EEFC06" w:rsidR="0007700E" w:rsidRPr="008550A6" w:rsidRDefault="0007700E" w:rsidP="00EA465E">
            <w:pPr>
              <w:spacing w:before="60" w:line="240" w:lineRule="auto"/>
              <w:ind w:left="0"/>
              <w:rPr>
                <w:rFonts w:cstheme="minorHAnsi"/>
              </w:rPr>
            </w:pPr>
            <w:r w:rsidRPr="008550A6">
              <w:rPr>
                <w:rFonts w:cstheme="minorHAnsi"/>
                <w:b/>
              </w:rPr>
              <w:t>1S</w:t>
            </w:r>
            <w:r>
              <w:rPr>
                <w:rFonts w:cstheme="minorHAnsi"/>
                <w:b/>
              </w:rPr>
              <w:t>-</w:t>
            </w:r>
            <w:r w:rsidRPr="008550A6">
              <w:rPr>
                <w:rFonts w:cstheme="minorHAnsi"/>
                <w:b/>
              </w:rPr>
              <w:t>2.</w:t>
            </w:r>
            <w:r w:rsidRPr="008550A6">
              <w:rPr>
                <w:rFonts w:cstheme="minorHAnsi"/>
              </w:rPr>
              <w:t xml:space="preserve"> Dedicated health personnel contribute health work (supervised)</w:t>
            </w:r>
          </w:p>
        </w:tc>
        <w:tc>
          <w:tcPr>
            <w:tcW w:w="720" w:type="dxa"/>
            <w:tcBorders>
              <w:right w:val="single" w:sz="18" w:space="0" w:color="auto"/>
            </w:tcBorders>
            <w:shd w:val="clear" w:color="auto" w:fill="F2F2F2" w:themeFill="background1" w:themeFillShade="F2"/>
          </w:tcPr>
          <w:p w14:paraId="71AFF7C4" w14:textId="77777777" w:rsidR="0007700E" w:rsidRPr="00FC7C58" w:rsidRDefault="0007700E" w:rsidP="00EA465E">
            <w:pPr>
              <w:spacing w:before="60" w:line="240" w:lineRule="auto"/>
              <w:jc w:val="center"/>
              <w:rPr>
                <w:rFonts w:cstheme="minorHAnsi"/>
                <w:sz w:val="24"/>
                <w:szCs w:val="24"/>
              </w:rPr>
            </w:pPr>
          </w:p>
        </w:tc>
      </w:tr>
      <w:tr w:rsidR="0007700E" w:rsidRPr="00D467C9" w14:paraId="24F296CC" w14:textId="77777777" w:rsidTr="0006646B">
        <w:trPr>
          <w:trHeight w:val="77"/>
        </w:trPr>
        <w:tc>
          <w:tcPr>
            <w:tcW w:w="9720" w:type="dxa"/>
            <w:tcBorders>
              <w:left w:val="single" w:sz="48" w:space="0" w:color="EF4F4F"/>
            </w:tcBorders>
          </w:tcPr>
          <w:p w14:paraId="348A0E4B" w14:textId="77777777" w:rsidR="0007700E" w:rsidRPr="008550A6" w:rsidRDefault="0007700E" w:rsidP="00EA465E">
            <w:pPr>
              <w:spacing w:before="60" w:line="240" w:lineRule="auto"/>
              <w:ind w:left="0"/>
              <w:rPr>
                <w:rFonts w:cstheme="minorHAnsi"/>
              </w:rPr>
            </w:pPr>
            <w:r w:rsidRPr="008550A6">
              <w:rPr>
                <w:rFonts w:cstheme="minorHAnsi"/>
                <w:b/>
              </w:rPr>
              <w:t>1S</w:t>
            </w:r>
            <w:r>
              <w:rPr>
                <w:rFonts w:cstheme="minorHAnsi"/>
                <w:b/>
              </w:rPr>
              <w:t>-</w:t>
            </w:r>
            <w:r w:rsidRPr="008550A6">
              <w:rPr>
                <w:rFonts w:cstheme="minorHAnsi"/>
                <w:b/>
              </w:rPr>
              <w:t xml:space="preserve">3. </w:t>
            </w:r>
            <w:r w:rsidRPr="008550A6">
              <w:rPr>
                <w:rFonts w:cstheme="minorHAnsi"/>
              </w:rPr>
              <w:t>Dedicated clerical staff support health work</w:t>
            </w:r>
          </w:p>
        </w:tc>
        <w:tc>
          <w:tcPr>
            <w:tcW w:w="720" w:type="dxa"/>
            <w:tcBorders>
              <w:right w:val="single" w:sz="18" w:space="0" w:color="auto"/>
            </w:tcBorders>
          </w:tcPr>
          <w:p w14:paraId="2F532D03" w14:textId="77777777" w:rsidR="0007700E" w:rsidRPr="00FC7C58" w:rsidRDefault="0007700E" w:rsidP="00EA465E">
            <w:pPr>
              <w:spacing w:before="60" w:line="240" w:lineRule="auto"/>
              <w:jc w:val="center"/>
              <w:rPr>
                <w:rFonts w:cstheme="minorHAnsi"/>
                <w:sz w:val="24"/>
                <w:szCs w:val="24"/>
              </w:rPr>
            </w:pPr>
          </w:p>
        </w:tc>
      </w:tr>
      <w:tr w:rsidR="0007700E" w:rsidRPr="00D467C9" w14:paraId="717F2049" w14:textId="77777777" w:rsidTr="00C762CE">
        <w:tc>
          <w:tcPr>
            <w:tcW w:w="9720" w:type="dxa"/>
            <w:tcBorders>
              <w:left w:val="single" w:sz="48" w:space="0" w:color="EF4F4F"/>
              <w:bottom w:val="single" w:sz="12" w:space="0" w:color="auto"/>
            </w:tcBorders>
            <w:shd w:val="clear" w:color="auto" w:fill="F2F2F2" w:themeFill="background1" w:themeFillShade="F2"/>
          </w:tcPr>
          <w:p w14:paraId="098FC743" w14:textId="77777777" w:rsidR="0007700E" w:rsidRPr="008550A6" w:rsidRDefault="0007700E" w:rsidP="00EA465E">
            <w:pPr>
              <w:spacing w:before="60" w:line="240" w:lineRule="auto"/>
              <w:ind w:left="0"/>
              <w:rPr>
                <w:rFonts w:cstheme="minorHAnsi"/>
                <w:b/>
              </w:rPr>
            </w:pPr>
            <w:r w:rsidRPr="008550A6">
              <w:rPr>
                <w:rFonts w:cstheme="minorHAnsi"/>
                <w:b/>
              </w:rPr>
              <w:t>1S</w:t>
            </w:r>
            <w:r>
              <w:rPr>
                <w:rFonts w:cstheme="minorHAnsi"/>
                <w:b/>
              </w:rPr>
              <w:t>-</w:t>
            </w:r>
            <w:r w:rsidRPr="008550A6">
              <w:rPr>
                <w:rFonts w:cstheme="minorHAnsi"/>
                <w:b/>
              </w:rPr>
              <w:t>4</w:t>
            </w:r>
            <w:r w:rsidRPr="008550A6">
              <w:rPr>
                <w:rFonts w:cstheme="minorHAnsi"/>
              </w:rPr>
              <w:t>. Health staff reflect diverse identities in school population</w:t>
            </w:r>
          </w:p>
        </w:tc>
        <w:tc>
          <w:tcPr>
            <w:tcW w:w="720" w:type="dxa"/>
            <w:tcBorders>
              <w:bottom w:val="single" w:sz="12" w:space="0" w:color="auto"/>
              <w:right w:val="single" w:sz="18" w:space="0" w:color="auto"/>
            </w:tcBorders>
            <w:shd w:val="clear" w:color="auto" w:fill="F2F2F2" w:themeFill="background1" w:themeFillShade="F2"/>
          </w:tcPr>
          <w:p w14:paraId="6BDBFCD3" w14:textId="77777777" w:rsidR="0007700E" w:rsidRPr="00FC7C58" w:rsidRDefault="0007700E" w:rsidP="00EA465E">
            <w:pPr>
              <w:spacing w:before="60" w:line="240" w:lineRule="auto"/>
              <w:jc w:val="center"/>
              <w:rPr>
                <w:rFonts w:cstheme="minorHAnsi"/>
                <w:sz w:val="24"/>
                <w:szCs w:val="24"/>
              </w:rPr>
            </w:pPr>
          </w:p>
        </w:tc>
      </w:tr>
      <w:tr w:rsidR="0007700E" w:rsidRPr="00D467C9" w14:paraId="092CB0F1" w14:textId="77777777" w:rsidTr="00C762CE">
        <w:tc>
          <w:tcPr>
            <w:tcW w:w="9720" w:type="dxa"/>
            <w:tcBorders>
              <w:left w:val="single" w:sz="48" w:space="0" w:color="EF4F4F"/>
              <w:bottom w:val="single" w:sz="18" w:space="0" w:color="auto"/>
            </w:tcBorders>
          </w:tcPr>
          <w:p w14:paraId="3506979E" w14:textId="77777777" w:rsidR="0007700E" w:rsidRPr="008550A6" w:rsidRDefault="0007700E" w:rsidP="00EA465E">
            <w:pPr>
              <w:spacing w:before="60" w:line="240" w:lineRule="auto"/>
              <w:ind w:left="0"/>
              <w:rPr>
                <w:rFonts w:cstheme="minorHAnsi"/>
                <w:b/>
              </w:rPr>
            </w:pPr>
            <w:r w:rsidRPr="008550A6">
              <w:rPr>
                <w:rFonts w:cstheme="minorHAnsi"/>
                <w:b/>
              </w:rPr>
              <w:t>1S</w:t>
            </w:r>
            <w:r>
              <w:rPr>
                <w:rFonts w:cstheme="minorHAnsi"/>
                <w:b/>
              </w:rPr>
              <w:t>-</w:t>
            </w:r>
            <w:r w:rsidRPr="008550A6">
              <w:rPr>
                <w:rFonts w:cstheme="minorHAnsi"/>
                <w:b/>
              </w:rPr>
              <w:t>5.</w:t>
            </w:r>
            <w:r w:rsidRPr="008550A6">
              <w:rPr>
                <w:rFonts w:cstheme="minorHAnsi"/>
              </w:rPr>
              <w:t xml:space="preserve"> Staff retention, consistent school assignments support safe care</w:t>
            </w:r>
          </w:p>
        </w:tc>
        <w:tc>
          <w:tcPr>
            <w:tcW w:w="720" w:type="dxa"/>
            <w:tcBorders>
              <w:bottom w:val="single" w:sz="18" w:space="0" w:color="auto"/>
              <w:right w:val="single" w:sz="18" w:space="0" w:color="auto"/>
            </w:tcBorders>
          </w:tcPr>
          <w:p w14:paraId="58F34F0E" w14:textId="77777777" w:rsidR="0007700E" w:rsidRPr="00FC7C58" w:rsidRDefault="0007700E" w:rsidP="00EA465E">
            <w:pPr>
              <w:spacing w:before="60" w:line="240" w:lineRule="auto"/>
              <w:jc w:val="center"/>
              <w:rPr>
                <w:rFonts w:cstheme="minorHAnsi"/>
                <w:sz w:val="24"/>
                <w:szCs w:val="24"/>
              </w:rPr>
            </w:pPr>
          </w:p>
        </w:tc>
      </w:tr>
      <w:tr w:rsidR="0007700E" w:rsidRPr="00D467C9" w14:paraId="28D6AF0A" w14:textId="77777777" w:rsidTr="00C762CE">
        <w:tc>
          <w:tcPr>
            <w:tcW w:w="9720" w:type="dxa"/>
            <w:tcBorders>
              <w:top w:val="single" w:sz="18" w:space="0" w:color="auto"/>
              <w:left w:val="single" w:sz="48" w:space="0" w:color="EF4F4F"/>
              <w:bottom w:val="single" w:sz="12" w:space="0" w:color="auto"/>
            </w:tcBorders>
            <w:shd w:val="clear" w:color="auto" w:fill="F2F2F2" w:themeFill="background1" w:themeFillShade="F2"/>
          </w:tcPr>
          <w:p w14:paraId="128CD3C3" w14:textId="77777777" w:rsidR="0007700E" w:rsidRPr="008550A6" w:rsidRDefault="0007700E" w:rsidP="00EA465E">
            <w:pPr>
              <w:spacing w:before="60" w:line="240" w:lineRule="auto"/>
              <w:ind w:left="0"/>
              <w:rPr>
                <w:rFonts w:cstheme="minorHAnsi"/>
                <w:b/>
              </w:rPr>
            </w:pPr>
            <w:r w:rsidRPr="008550A6">
              <w:rPr>
                <w:rFonts w:cstheme="minorHAnsi"/>
                <w:b/>
              </w:rPr>
              <w:t>1B</w:t>
            </w:r>
            <w:r>
              <w:rPr>
                <w:rFonts w:cstheme="minorHAnsi"/>
                <w:b/>
              </w:rPr>
              <w:t>-</w:t>
            </w:r>
            <w:r w:rsidRPr="008550A6">
              <w:rPr>
                <w:rFonts w:cstheme="minorHAnsi"/>
                <w:b/>
              </w:rPr>
              <w:t>1</w:t>
            </w:r>
            <w:r w:rsidRPr="008550A6">
              <w:rPr>
                <w:rFonts w:cstheme="minorHAnsi"/>
              </w:rPr>
              <w:t xml:space="preserve">. Budget has stable funding source (general funds, SSA/SIA, Medicaid) </w:t>
            </w:r>
          </w:p>
        </w:tc>
        <w:tc>
          <w:tcPr>
            <w:tcW w:w="720" w:type="dxa"/>
            <w:tcBorders>
              <w:top w:val="single" w:sz="18" w:space="0" w:color="auto"/>
              <w:bottom w:val="single" w:sz="12" w:space="0" w:color="auto"/>
              <w:right w:val="single" w:sz="18" w:space="0" w:color="auto"/>
            </w:tcBorders>
            <w:shd w:val="clear" w:color="auto" w:fill="F2F2F2" w:themeFill="background1" w:themeFillShade="F2"/>
          </w:tcPr>
          <w:p w14:paraId="3FA49AE2" w14:textId="77777777" w:rsidR="0007700E" w:rsidRPr="00FC7C58" w:rsidRDefault="0007700E" w:rsidP="00EA465E">
            <w:pPr>
              <w:spacing w:before="60" w:line="240" w:lineRule="auto"/>
              <w:jc w:val="center"/>
              <w:rPr>
                <w:rFonts w:cstheme="minorHAnsi"/>
                <w:sz w:val="24"/>
                <w:szCs w:val="24"/>
              </w:rPr>
            </w:pPr>
          </w:p>
        </w:tc>
      </w:tr>
      <w:tr w:rsidR="0007700E" w:rsidRPr="00D467C9" w14:paraId="150B2319" w14:textId="77777777" w:rsidTr="0006646B">
        <w:tc>
          <w:tcPr>
            <w:tcW w:w="9720" w:type="dxa"/>
            <w:tcBorders>
              <w:left w:val="single" w:sz="48" w:space="0" w:color="EF4F4F"/>
              <w:bottom w:val="single" w:sz="18" w:space="0" w:color="auto"/>
            </w:tcBorders>
            <w:shd w:val="clear" w:color="auto" w:fill="auto"/>
          </w:tcPr>
          <w:p w14:paraId="4F05CB6E" w14:textId="26475A8F" w:rsidR="0007700E" w:rsidRPr="008550A6" w:rsidRDefault="0007700E" w:rsidP="00EA465E">
            <w:pPr>
              <w:spacing w:before="60" w:line="240" w:lineRule="auto"/>
              <w:ind w:left="0"/>
              <w:rPr>
                <w:rFonts w:cstheme="minorHAnsi"/>
              </w:rPr>
            </w:pPr>
            <w:r w:rsidRPr="008550A6">
              <w:rPr>
                <w:rFonts w:cstheme="minorHAnsi"/>
                <w:b/>
              </w:rPr>
              <w:t>1B</w:t>
            </w:r>
            <w:r>
              <w:rPr>
                <w:rFonts w:cstheme="minorHAnsi"/>
                <w:b/>
              </w:rPr>
              <w:t>-</w:t>
            </w:r>
            <w:r w:rsidRPr="008550A6">
              <w:rPr>
                <w:rFonts w:cstheme="minorHAnsi"/>
                <w:b/>
              </w:rPr>
              <w:t>2.</w:t>
            </w:r>
            <w:r w:rsidRPr="008550A6">
              <w:rPr>
                <w:rFonts w:cstheme="minorHAnsi"/>
              </w:rPr>
              <w:t xml:space="preserve"> Budget is sufficient; considers acuities, prevention-oriented work</w:t>
            </w:r>
          </w:p>
        </w:tc>
        <w:tc>
          <w:tcPr>
            <w:tcW w:w="720" w:type="dxa"/>
            <w:tcBorders>
              <w:bottom w:val="single" w:sz="18" w:space="0" w:color="auto"/>
              <w:right w:val="single" w:sz="18" w:space="0" w:color="auto"/>
            </w:tcBorders>
            <w:shd w:val="clear" w:color="auto" w:fill="auto"/>
          </w:tcPr>
          <w:p w14:paraId="2C5A08AA" w14:textId="77777777" w:rsidR="0007700E" w:rsidRPr="00FC7C58" w:rsidRDefault="0007700E" w:rsidP="00EA465E">
            <w:pPr>
              <w:spacing w:before="60" w:line="240" w:lineRule="auto"/>
              <w:jc w:val="center"/>
              <w:rPr>
                <w:rFonts w:cstheme="minorHAnsi"/>
                <w:sz w:val="24"/>
                <w:szCs w:val="24"/>
              </w:rPr>
            </w:pPr>
          </w:p>
        </w:tc>
      </w:tr>
    </w:tbl>
    <w:p w14:paraId="61227C1F" w14:textId="68734210" w:rsidR="007A5F2F" w:rsidRPr="00D467C9" w:rsidRDefault="007A5F2F" w:rsidP="00381602">
      <w:pPr>
        <w:pStyle w:val="ListParagraph"/>
        <w:numPr>
          <w:ilvl w:val="0"/>
          <w:numId w:val="80"/>
        </w:numPr>
        <w:spacing w:before="60" w:after="0" w:line="240" w:lineRule="auto"/>
      </w:pPr>
      <w:r w:rsidRPr="00D467C9">
        <w:t>Sum (</w:t>
      </w:r>
      <w:r w:rsidR="00E82241" w:rsidRPr="00D467C9">
        <w:t>combine all “feature status”</w:t>
      </w:r>
      <w:r w:rsidRPr="00D467C9">
        <w:t xml:space="preserve"> points</w:t>
      </w:r>
      <w:r w:rsidR="00E82241" w:rsidRPr="00D467C9">
        <w:t>)</w:t>
      </w:r>
      <w:r w:rsidR="00A76B8C" w:rsidRPr="00D467C9">
        <w:t>:</w:t>
      </w:r>
    </w:p>
    <w:p w14:paraId="03008FE6" w14:textId="3CB0B8FC" w:rsidR="007A5F2F" w:rsidRPr="00D467C9" w:rsidRDefault="007A5F2F" w:rsidP="00381602">
      <w:pPr>
        <w:pStyle w:val="ListParagraph"/>
        <w:numPr>
          <w:ilvl w:val="0"/>
          <w:numId w:val="80"/>
        </w:numPr>
        <w:spacing w:before="60" w:after="0" w:line="240" w:lineRule="auto"/>
      </w:pPr>
      <w:r w:rsidRPr="00D467C9">
        <w:t>Max (3 points per evaluated feature)</w:t>
      </w:r>
      <w:r w:rsidR="00A76B8C" w:rsidRPr="00D467C9">
        <w:t>:</w:t>
      </w:r>
    </w:p>
    <w:p w14:paraId="6BE17BF1" w14:textId="77777777" w:rsidR="00FB3A22" w:rsidRPr="00D467C9" w:rsidRDefault="00FB3A22" w:rsidP="00EA465E">
      <w:pPr>
        <w:spacing w:before="60" w:line="240" w:lineRule="auto"/>
        <w:ind w:left="0"/>
      </w:pPr>
    </w:p>
    <w:p w14:paraId="2ED1CE20" w14:textId="5D6FA538" w:rsidR="00E710FF" w:rsidRDefault="00C1476D" w:rsidP="00E55657">
      <w:pPr>
        <w:pStyle w:val="Heading4"/>
        <w:pBdr>
          <w:bottom w:val="single" w:sz="48" w:space="1" w:color="064276"/>
        </w:pBdr>
        <w:spacing w:before="60" w:after="0"/>
        <w:ind w:left="0"/>
      </w:pPr>
      <w:r>
        <w:t>Goal 2. Priority Work</w:t>
      </w:r>
      <w:r w:rsidR="00E429BA">
        <w:t xml:space="preserve"> </w:t>
      </w:r>
    </w:p>
    <w:p w14:paraId="05F72848" w14:textId="27ADF46A" w:rsidR="00CC3D2B" w:rsidRPr="00D467C9" w:rsidRDefault="00000000" w:rsidP="00EA465E">
      <w:pPr>
        <w:spacing w:before="60"/>
        <w:ind w:left="0"/>
        <w:jc w:val="right"/>
      </w:pPr>
      <w:hyperlink w:anchor="_Tracking_Tool_for_1" w:history="1">
        <w:r w:rsidR="00CC3D2B" w:rsidRPr="00D467C9">
          <w:rPr>
            <w:rStyle w:val="Hyperlink"/>
          </w:rPr>
          <w:t>Goal 2 Tracking Tool</w:t>
        </w:r>
      </w:hyperlink>
    </w:p>
    <w:tbl>
      <w:tblPr>
        <w:tblStyle w:val="TableGrid"/>
        <w:tblW w:w="1041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390"/>
        <w:gridCol w:w="1027"/>
      </w:tblGrid>
      <w:tr w:rsidR="00A17289" w:rsidRPr="00D467C9" w14:paraId="697E0E61" w14:textId="77777777" w:rsidTr="00C762CE">
        <w:trPr>
          <w:trHeight w:val="156"/>
        </w:trPr>
        <w:tc>
          <w:tcPr>
            <w:tcW w:w="9390" w:type="dxa"/>
            <w:tcBorders>
              <w:top w:val="single" w:sz="24" w:space="0" w:color="auto"/>
              <w:left w:val="single" w:sz="48" w:space="0" w:color="FABD7A"/>
            </w:tcBorders>
          </w:tcPr>
          <w:p w14:paraId="5C6ED14E" w14:textId="22779B7F" w:rsidR="00A17289" w:rsidRPr="00C762CE" w:rsidRDefault="00B701CF" w:rsidP="00EA465E">
            <w:pPr>
              <w:spacing w:before="60" w:line="240" w:lineRule="auto"/>
              <w:ind w:left="0"/>
              <w:jc w:val="center"/>
              <w:rPr>
                <w:rFonts w:cstheme="minorHAnsi"/>
                <w:b/>
              </w:rPr>
            </w:pPr>
            <w:r w:rsidRPr="00C762CE">
              <w:rPr>
                <w:rFonts w:cstheme="minorHAnsi"/>
                <w:b/>
              </w:rPr>
              <w:t>Feature</w:t>
            </w:r>
          </w:p>
        </w:tc>
        <w:tc>
          <w:tcPr>
            <w:tcW w:w="1027" w:type="dxa"/>
            <w:tcBorders>
              <w:top w:val="single" w:sz="24" w:space="0" w:color="auto"/>
              <w:right w:val="single" w:sz="18" w:space="0" w:color="auto"/>
            </w:tcBorders>
          </w:tcPr>
          <w:p w14:paraId="2260753B" w14:textId="64D731F9" w:rsidR="00A17289" w:rsidRPr="00C762CE" w:rsidRDefault="00A57256" w:rsidP="00EA465E">
            <w:pPr>
              <w:spacing w:before="60" w:line="240" w:lineRule="auto"/>
              <w:ind w:left="0"/>
              <w:jc w:val="center"/>
              <w:rPr>
                <w:rFonts w:cstheme="minorHAnsi"/>
                <w:b/>
              </w:rPr>
            </w:pPr>
            <w:r w:rsidRPr="00C762CE">
              <w:rPr>
                <w:rFonts w:cstheme="minorHAnsi"/>
                <w:b/>
              </w:rPr>
              <w:t>Status</w:t>
            </w:r>
          </w:p>
        </w:tc>
      </w:tr>
      <w:tr w:rsidR="00B701CF" w:rsidRPr="00D467C9" w14:paraId="5408A12A" w14:textId="77777777" w:rsidTr="00C762CE">
        <w:trPr>
          <w:trHeight w:val="129"/>
        </w:trPr>
        <w:tc>
          <w:tcPr>
            <w:tcW w:w="9390" w:type="dxa"/>
            <w:tcBorders>
              <w:top w:val="single" w:sz="24" w:space="0" w:color="auto"/>
              <w:left w:val="single" w:sz="48" w:space="0" w:color="FABD7A"/>
              <w:bottom w:val="single" w:sz="12" w:space="0" w:color="auto"/>
            </w:tcBorders>
          </w:tcPr>
          <w:p w14:paraId="38F22CFC" w14:textId="438958AB" w:rsidR="00B701CF" w:rsidRPr="00211170" w:rsidRDefault="00B701CF" w:rsidP="00EA465E">
            <w:pPr>
              <w:spacing w:before="60" w:line="240" w:lineRule="auto"/>
              <w:ind w:left="0"/>
              <w:rPr>
                <w:rFonts w:cstheme="minorHAnsi"/>
                <w:b/>
              </w:rPr>
            </w:pPr>
            <w:r w:rsidRPr="00211170">
              <w:rPr>
                <w:rFonts w:cstheme="minorHAnsi"/>
                <w:b/>
              </w:rPr>
              <w:t>2P</w:t>
            </w:r>
            <w:r>
              <w:rPr>
                <w:rFonts w:cstheme="minorHAnsi"/>
                <w:b/>
              </w:rPr>
              <w:t>-</w:t>
            </w:r>
            <w:r w:rsidRPr="00211170">
              <w:rPr>
                <w:rFonts w:cstheme="minorHAnsi"/>
                <w:b/>
              </w:rPr>
              <w:t>1.</w:t>
            </w:r>
            <w:r w:rsidRPr="00211170">
              <w:rPr>
                <w:rFonts w:cstheme="minorHAnsi"/>
              </w:rPr>
              <w:t xml:space="preserve"> RNs can &amp; do plan care for each student with chronic condition</w:t>
            </w:r>
          </w:p>
        </w:tc>
        <w:tc>
          <w:tcPr>
            <w:tcW w:w="1027" w:type="dxa"/>
            <w:tcBorders>
              <w:top w:val="single" w:sz="24" w:space="0" w:color="auto"/>
              <w:bottom w:val="single" w:sz="12" w:space="0" w:color="auto"/>
              <w:right w:val="single" w:sz="18" w:space="0" w:color="auto"/>
            </w:tcBorders>
          </w:tcPr>
          <w:p w14:paraId="3DB496C4" w14:textId="77777777" w:rsidR="00B701CF" w:rsidRPr="00FC7C58" w:rsidRDefault="00B701CF" w:rsidP="00EA465E">
            <w:pPr>
              <w:spacing w:before="60" w:line="240" w:lineRule="auto"/>
              <w:jc w:val="center"/>
              <w:rPr>
                <w:rFonts w:cstheme="minorHAnsi"/>
                <w:sz w:val="24"/>
                <w:szCs w:val="24"/>
              </w:rPr>
            </w:pPr>
          </w:p>
        </w:tc>
      </w:tr>
      <w:tr w:rsidR="00A57256" w:rsidRPr="00D467C9" w14:paraId="08D2D5D9" w14:textId="77777777" w:rsidTr="00C762CE">
        <w:trPr>
          <w:trHeight w:val="100"/>
        </w:trPr>
        <w:tc>
          <w:tcPr>
            <w:tcW w:w="9390" w:type="dxa"/>
            <w:tcBorders>
              <w:left w:val="single" w:sz="48" w:space="0" w:color="FABD7A"/>
            </w:tcBorders>
            <w:shd w:val="clear" w:color="auto" w:fill="F2F2F2" w:themeFill="background1" w:themeFillShade="F2"/>
          </w:tcPr>
          <w:p w14:paraId="23FA970D" w14:textId="77777777" w:rsidR="00A17289" w:rsidRPr="00211170" w:rsidRDefault="00A17289" w:rsidP="00EA465E">
            <w:pPr>
              <w:spacing w:before="60" w:line="240" w:lineRule="auto"/>
              <w:ind w:left="0"/>
              <w:rPr>
                <w:rFonts w:cstheme="minorHAnsi"/>
              </w:rPr>
            </w:pPr>
            <w:r w:rsidRPr="00211170">
              <w:rPr>
                <w:rFonts w:cstheme="minorHAnsi"/>
                <w:b/>
              </w:rPr>
              <w:t>2P</w:t>
            </w:r>
            <w:r>
              <w:rPr>
                <w:rFonts w:cstheme="minorHAnsi"/>
                <w:b/>
              </w:rPr>
              <w:t>-</w:t>
            </w:r>
            <w:r w:rsidRPr="00211170">
              <w:rPr>
                <w:rFonts w:cstheme="minorHAnsi"/>
                <w:b/>
              </w:rPr>
              <w:t>2</w:t>
            </w:r>
            <w:r w:rsidRPr="00211170">
              <w:rPr>
                <w:rFonts w:cstheme="minorHAnsi"/>
              </w:rPr>
              <w:t>. School staff are trained on individual care, health policies, practices</w:t>
            </w:r>
          </w:p>
        </w:tc>
        <w:tc>
          <w:tcPr>
            <w:tcW w:w="1027" w:type="dxa"/>
            <w:tcBorders>
              <w:right w:val="single" w:sz="18" w:space="0" w:color="auto"/>
            </w:tcBorders>
            <w:shd w:val="clear" w:color="auto" w:fill="F2F2F2" w:themeFill="background1" w:themeFillShade="F2"/>
          </w:tcPr>
          <w:p w14:paraId="5F819235" w14:textId="77777777" w:rsidR="00A17289" w:rsidRPr="00FC7C58" w:rsidRDefault="00A17289" w:rsidP="00EA465E">
            <w:pPr>
              <w:spacing w:before="60" w:line="240" w:lineRule="auto"/>
              <w:jc w:val="center"/>
              <w:rPr>
                <w:rFonts w:cstheme="minorHAnsi"/>
                <w:sz w:val="24"/>
                <w:szCs w:val="24"/>
              </w:rPr>
            </w:pPr>
          </w:p>
        </w:tc>
      </w:tr>
      <w:tr w:rsidR="00A17289" w:rsidRPr="00D467C9" w14:paraId="1C894719" w14:textId="77777777" w:rsidTr="00C762CE">
        <w:trPr>
          <w:trHeight w:val="77"/>
        </w:trPr>
        <w:tc>
          <w:tcPr>
            <w:tcW w:w="9390" w:type="dxa"/>
            <w:tcBorders>
              <w:left w:val="single" w:sz="48" w:space="0" w:color="FABD7A"/>
              <w:bottom w:val="single" w:sz="18" w:space="0" w:color="auto"/>
            </w:tcBorders>
          </w:tcPr>
          <w:p w14:paraId="1B628A1A" w14:textId="77777777" w:rsidR="00A17289" w:rsidRPr="00211170" w:rsidRDefault="00A17289" w:rsidP="00EA465E">
            <w:pPr>
              <w:spacing w:before="60" w:line="240" w:lineRule="auto"/>
              <w:ind w:left="0"/>
              <w:rPr>
                <w:rFonts w:cstheme="minorHAnsi"/>
              </w:rPr>
            </w:pPr>
            <w:r w:rsidRPr="00211170">
              <w:rPr>
                <w:rFonts w:cstheme="minorHAnsi"/>
                <w:b/>
              </w:rPr>
              <w:t>2P</w:t>
            </w:r>
            <w:r>
              <w:rPr>
                <w:rFonts w:cstheme="minorHAnsi"/>
                <w:b/>
              </w:rPr>
              <w:t>-</w:t>
            </w:r>
            <w:r w:rsidRPr="00211170">
              <w:rPr>
                <w:rFonts w:cstheme="minorHAnsi"/>
                <w:b/>
              </w:rPr>
              <w:t>3.</w:t>
            </w:r>
            <w:r w:rsidRPr="00211170">
              <w:rPr>
                <w:rFonts w:cstheme="minorHAnsi"/>
              </w:rPr>
              <w:t xml:space="preserve"> RNs lead community health promotion, disease prevention, safety</w:t>
            </w:r>
          </w:p>
        </w:tc>
        <w:tc>
          <w:tcPr>
            <w:tcW w:w="1027" w:type="dxa"/>
            <w:tcBorders>
              <w:bottom w:val="single" w:sz="18" w:space="0" w:color="auto"/>
              <w:right w:val="single" w:sz="18" w:space="0" w:color="auto"/>
            </w:tcBorders>
          </w:tcPr>
          <w:p w14:paraId="2E58B7A0" w14:textId="77777777" w:rsidR="00A17289" w:rsidRPr="00FC7C58" w:rsidRDefault="00A17289" w:rsidP="00EA465E">
            <w:pPr>
              <w:spacing w:before="60" w:line="240" w:lineRule="auto"/>
              <w:jc w:val="center"/>
              <w:rPr>
                <w:rFonts w:cstheme="minorHAnsi"/>
                <w:sz w:val="24"/>
                <w:szCs w:val="24"/>
              </w:rPr>
            </w:pPr>
          </w:p>
        </w:tc>
      </w:tr>
      <w:tr w:rsidR="00A57256" w:rsidRPr="00D467C9" w14:paraId="79D4D921" w14:textId="77777777" w:rsidTr="00C762CE">
        <w:tc>
          <w:tcPr>
            <w:tcW w:w="9390" w:type="dxa"/>
            <w:tcBorders>
              <w:top w:val="single" w:sz="18" w:space="0" w:color="auto"/>
              <w:left w:val="single" w:sz="48" w:space="0" w:color="FABD7A"/>
            </w:tcBorders>
            <w:shd w:val="clear" w:color="auto" w:fill="F2F2F2" w:themeFill="background1" w:themeFillShade="F2"/>
          </w:tcPr>
          <w:p w14:paraId="597958FB" w14:textId="77777777" w:rsidR="00A17289" w:rsidRPr="00211170" w:rsidRDefault="00A17289" w:rsidP="00EA465E">
            <w:pPr>
              <w:spacing w:before="60" w:line="240" w:lineRule="auto"/>
              <w:ind w:left="0"/>
              <w:rPr>
                <w:rFonts w:cstheme="minorHAnsi"/>
                <w:b/>
              </w:rPr>
            </w:pPr>
            <w:r w:rsidRPr="00211170">
              <w:rPr>
                <w:rFonts w:cstheme="minorHAnsi"/>
                <w:b/>
              </w:rPr>
              <w:t>2R</w:t>
            </w:r>
            <w:r>
              <w:rPr>
                <w:rFonts w:cstheme="minorHAnsi"/>
                <w:b/>
              </w:rPr>
              <w:t>-</w:t>
            </w:r>
            <w:r w:rsidRPr="00211170">
              <w:rPr>
                <w:rFonts w:cstheme="minorHAnsi"/>
                <w:b/>
              </w:rPr>
              <w:t>1.</w:t>
            </w:r>
            <w:r w:rsidRPr="00211170">
              <w:rPr>
                <w:rFonts w:cstheme="minorHAnsi"/>
              </w:rPr>
              <w:t xml:space="preserve"> RN has functional confidential workspace in school for consults, calls</w:t>
            </w:r>
          </w:p>
        </w:tc>
        <w:tc>
          <w:tcPr>
            <w:tcW w:w="1027" w:type="dxa"/>
            <w:tcBorders>
              <w:top w:val="single" w:sz="18" w:space="0" w:color="auto"/>
              <w:right w:val="single" w:sz="18" w:space="0" w:color="auto"/>
            </w:tcBorders>
            <w:shd w:val="clear" w:color="auto" w:fill="F2F2F2" w:themeFill="background1" w:themeFillShade="F2"/>
          </w:tcPr>
          <w:p w14:paraId="1F57794A" w14:textId="77777777" w:rsidR="00A17289" w:rsidRPr="00FC7C58" w:rsidRDefault="00A17289" w:rsidP="00EA465E">
            <w:pPr>
              <w:spacing w:before="60" w:line="240" w:lineRule="auto"/>
              <w:jc w:val="center"/>
              <w:rPr>
                <w:rFonts w:cstheme="minorHAnsi"/>
                <w:sz w:val="24"/>
                <w:szCs w:val="24"/>
              </w:rPr>
            </w:pPr>
          </w:p>
        </w:tc>
      </w:tr>
      <w:tr w:rsidR="00A17289" w:rsidRPr="00D467C9" w14:paraId="643A5DF7" w14:textId="77777777" w:rsidTr="00C762CE">
        <w:tc>
          <w:tcPr>
            <w:tcW w:w="9390" w:type="dxa"/>
            <w:tcBorders>
              <w:left w:val="single" w:sz="48" w:space="0" w:color="FABD7A"/>
              <w:bottom w:val="single" w:sz="12" w:space="0" w:color="auto"/>
            </w:tcBorders>
          </w:tcPr>
          <w:p w14:paraId="759AD19A" w14:textId="77777777" w:rsidR="00A17289" w:rsidRPr="00211170" w:rsidRDefault="00A17289" w:rsidP="00EA465E">
            <w:pPr>
              <w:spacing w:before="60" w:line="240" w:lineRule="auto"/>
              <w:ind w:left="0"/>
              <w:rPr>
                <w:rFonts w:cstheme="minorHAnsi"/>
                <w:b/>
              </w:rPr>
            </w:pPr>
            <w:r w:rsidRPr="00211170">
              <w:rPr>
                <w:rFonts w:cstheme="minorHAnsi"/>
                <w:b/>
              </w:rPr>
              <w:t>2R</w:t>
            </w:r>
            <w:r>
              <w:rPr>
                <w:rFonts w:cstheme="minorHAnsi"/>
                <w:b/>
              </w:rPr>
              <w:t>-</w:t>
            </w:r>
            <w:r w:rsidRPr="00211170">
              <w:rPr>
                <w:rFonts w:cstheme="minorHAnsi"/>
                <w:b/>
              </w:rPr>
              <w:t>2.</w:t>
            </w:r>
            <w:r w:rsidRPr="00211170">
              <w:rPr>
                <w:rFonts w:cstheme="minorHAnsi"/>
              </w:rPr>
              <w:t xml:space="preserve"> Health staff have equipment to assess, provide care, document</w:t>
            </w:r>
          </w:p>
        </w:tc>
        <w:tc>
          <w:tcPr>
            <w:tcW w:w="1027" w:type="dxa"/>
            <w:tcBorders>
              <w:bottom w:val="single" w:sz="12" w:space="0" w:color="auto"/>
              <w:right w:val="single" w:sz="18" w:space="0" w:color="auto"/>
            </w:tcBorders>
          </w:tcPr>
          <w:p w14:paraId="4F6802A5" w14:textId="77777777" w:rsidR="00A17289" w:rsidRPr="00FC7C58" w:rsidRDefault="00A17289" w:rsidP="00EA465E">
            <w:pPr>
              <w:spacing w:before="60" w:line="240" w:lineRule="auto"/>
              <w:jc w:val="center"/>
              <w:rPr>
                <w:rFonts w:cstheme="minorHAnsi"/>
                <w:sz w:val="24"/>
                <w:szCs w:val="24"/>
              </w:rPr>
            </w:pPr>
          </w:p>
        </w:tc>
      </w:tr>
      <w:tr w:rsidR="00A57256" w:rsidRPr="00D467C9" w14:paraId="1C50AC4E" w14:textId="77777777" w:rsidTr="00C762CE">
        <w:tc>
          <w:tcPr>
            <w:tcW w:w="9390" w:type="dxa"/>
            <w:tcBorders>
              <w:left w:val="single" w:sz="48" w:space="0" w:color="FABD7A"/>
              <w:bottom w:val="single" w:sz="18" w:space="0" w:color="auto"/>
            </w:tcBorders>
            <w:shd w:val="clear" w:color="auto" w:fill="F2F2F2" w:themeFill="background1" w:themeFillShade="F2"/>
          </w:tcPr>
          <w:p w14:paraId="2E33A765" w14:textId="77777777" w:rsidR="00A17289" w:rsidRPr="00211170" w:rsidRDefault="00A17289" w:rsidP="00EA465E">
            <w:pPr>
              <w:spacing w:before="60" w:line="240" w:lineRule="auto"/>
              <w:ind w:left="0"/>
              <w:rPr>
                <w:rFonts w:cstheme="minorHAnsi"/>
                <w:b/>
              </w:rPr>
            </w:pPr>
            <w:r w:rsidRPr="00211170">
              <w:rPr>
                <w:rFonts w:cstheme="minorHAnsi"/>
                <w:b/>
              </w:rPr>
              <w:t>2R</w:t>
            </w:r>
            <w:r>
              <w:rPr>
                <w:rFonts w:cstheme="minorHAnsi"/>
                <w:b/>
              </w:rPr>
              <w:t>-</w:t>
            </w:r>
            <w:r w:rsidRPr="00211170">
              <w:rPr>
                <w:rFonts w:cstheme="minorHAnsi"/>
                <w:b/>
              </w:rPr>
              <w:t>3.</w:t>
            </w:r>
            <w:r w:rsidRPr="00211170">
              <w:rPr>
                <w:rFonts w:cstheme="minorHAnsi"/>
              </w:rPr>
              <w:t xml:space="preserve"> RNs have professional development, tools for evidence-based practice </w:t>
            </w:r>
          </w:p>
        </w:tc>
        <w:tc>
          <w:tcPr>
            <w:tcW w:w="1027" w:type="dxa"/>
            <w:tcBorders>
              <w:bottom w:val="single" w:sz="18" w:space="0" w:color="auto"/>
              <w:right w:val="single" w:sz="18" w:space="0" w:color="auto"/>
            </w:tcBorders>
            <w:shd w:val="clear" w:color="auto" w:fill="F2F2F2" w:themeFill="background1" w:themeFillShade="F2"/>
          </w:tcPr>
          <w:p w14:paraId="0EA99F4B" w14:textId="77777777" w:rsidR="00A17289" w:rsidRPr="00FC7C58" w:rsidRDefault="00A17289" w:rsidP="00EA465E">
            <w:pPr>
              <w:spacing w:before="60" w:line="240" w:lineRule="auto"/>
              <w:jc w:val="center"/>
              <w:rPr>
                <w:rFonts w:cstheme="minorHAnsi"/>
                <w:sz w:val="24"/>
                <w:szCs w:val="24"/>
              </w:rPr>
            </w:pPr>
          </w:p>
        </w:tc>
      </w:tr>
      <w:tr w:rsidR="00A17289" w:rsidRPr="00D467C9" w14:paraId="77214223" w14:textId="77777777" w:rsidTr="00C762CE">
        <w:tc>
          <w:tcPr>
            <w:tcW w:w="9390" w:type="dxa"/>
            <w:tcBorders>
              <w:top w:val="single" w:sz="18" w:space="0" w:color="auto"/>
              <w:left w:val="single" w:sz="48" w:space="0" w:color="FABD7A"/>
            </w:tcBorders>
            <w:shd w:val="clear" w:color="auto" w:fill="auto"/>
          </w:tcPr>
          <w:p w14:paraId="5DEEFEAE" w14:textId="77777777" w:rsidR="00A17289" w:rsidRPr="00211170" w:rsidRDefault="00A17289" w:rsidP="00EA465E">
            <w:pPr>
              <w:spacing w:before="60" w:line="240" w:lineRule="auto"/>
              <w:ind w:left="0"/>
              <w:rPr>
                <w:rFonts w:cstheme="minorHAnsi"/>
              </w:rPr>
            </w:pPr>
            <w:r w:rsidRPr="00211170">
              <w:rPr>
                <w:rFonts w:cstheme="minorHAnsi"/>
                <w:b/>
              </w:rPr>
              <w:t>2D</w:t>
            </w:r>
            <w:r>
              <w:rPr>
                <w:rFonts w:cstheme="minorHAnsi"/>
                <w:b/>
              </w:rPr>
              <w:t>-</w:t>
            </w:r>
            <w:r w:rsidRPr="00211170">
              <w:rPr>
                <w:rFonts w:cstheme="minorHAnsi"/>
                <w:b/>
              </w:rPr>
              <w:t>1.</w:t>
            </w:r>
            <w:r w:rsidRPr="00211170">
              <w:rPr>
                <w:rFonts w:cstheme="minorHAnsi"/>
              </w:rPr>
              <w:t xml:space="preserve"> Documentation system includes fields, functions for health charting</w:t>
            </w:r>
          </w:p>
        </w:tc>
        <w:tc>
          <w:tcPr>
            <w:tcW w:w="1027" w:type="dxa"/>
            <w:tcBorders>
              <w:top w:val="single" w:sz="18" w:space="0" w:color="auto"/>
              <w:right w:val="single" w:sz="18" w:space="0" w:color="auto"/>
            </w:tcBorders>
            <w:shd w:val="clear" w:color="auto" w:fill="auto"/>
          </w:tcPr>
          <w:p w14:paraId="34AD4AF4" w14:textId="77777777" w:rsidR="00A17289" w:rsidRPr="00FC7C58" w:rsidRDefault="00A17289" w:rsidP="00EA465E">
            <w:pPr>
              <w:spacing w:before="60" w:line="240" w:lineRule="auto"/>
              <w:jc w:val="center"/>
              <w:rPr>
                <w:rFonts w:cstheme="minorHAnsi"/>
                <w:sz w:val="24"/>
                <w:szCs w:val="24"/>
              </w:rPr>
            </w:pPr>
          </w:p>
        </w:tc>
      </w:tr>
      <w:tr w:rsidR="00A57256" w:rsidRPr="00D467C9" w14:paraId="33D19606" w14:textId="77777777" w:rsidTr="00C762CE">
        <w:tc>
          <w:tcPr>
            <w:tcW w:w="9390" w:type="dxa"/>
            <w:tcBorders>
              <w:left w:val="single" w:sz="48" w:space="0" w:color="FABD7A"/>
            </w:tcBorders>
            <w:shd w:val="clear" w:color="auto" w:fill="F2F2F2" w:themeFill="background1" w:themeFillShade="F2"/>
          </w:tcPr>
          <w:p w14:paraId="51F32E34" w14:textId="77777777" w:rsidR="00A17289" w:rsidRPr="00211170" w:rsidRDefault="00A17289" w:rsidP="00EA465E">
            <w:pPr>
              <w:spacing w:before="60" w:line="240" w:lineRule="auto"/>
              <w:ind w:left="0"/>
              <w:rPr>
                <w:rFonts w:cstheme="minorHAnsi"/>
              </w:rPr>
            </w:pPr>
            <w:r w:rsidRPr="00211170">
              <w:rPr>
                <w:rFonts w:cstheme="minorHAnsi"/>
                <w:b/>
              </w:rPr>
              <w:t>2D</w:t>
            </w:r>
            <w:r>
              <w:rPr>
                <w:rFonts w:cstheme="minorHAnsi"/>
                <w:b/>
              </w:rPr>
              <w:t>-</w:t>
            </w:r>
            <w:r w:rsidRPr="00211170">
              <w:rPr>
                <w:rFonts w:cstheme="minorHAnsi"/>
                <w:b/>
              </w:rPr>
              <w:t>2</w:t>
            </w:r>
            <w:r w:rsidRPr="00211170">
              <w:rPr>
                <w:rFonts w:cstheme="minorHAnsi"/>
              </w:rPr>
              <w:t>. Documentation system protects privacy, allows needed access</w:t>
            </w:r>
          </w:p>
        </w:tc>
        <w:tc>
          <w:tcPr>
            <w:tcW w:w="1027" w:type="dxa"/>
            <w:tcBorders>
              <w:right w:val="single" w:sz="18" w:space="0" w:color="auto"/>
            </w:tcBorders>
            <w:shd w:val="clear" w:color="auto" w:fill="F2F2F2" w:themeFill="background1" w:themeFillShade="F2"/>
          </w:tcPr>
          <w:p w14:paraId="79405389" w14:textId="77777777" w:rsidR="00A17289" w:rsidRPr="00FC7C58" w:rsidRDefault="00A17289" w:rsidP="00EA465E">
            <w:pPr>
              <w:spacing w:before="60" w:line="240" w:lineRule="auto"/>
              <w:jc w:val="center"/>
              <w:rPr>
                <w:rFonts w:cstheme="minorHAnsi"/>
                <w:sz w:val="24"/>
                <w:szCs w:val="24"/>
              </w:rPr>
            </w:pPr>
          </w:p>
        </w:tc>
      </w:tr>
      <w:tr w:rsidR="00A17289" w:rsidRPr="00D467C9" w14:paraId="1F7BAEBA" w14:textId="77777777" w:rsidTr="00C762CE">
        <w:tc>
          <w:tcPr>
            <w:tcW w:w="9390" w:type="dxa"/>
            <w:tcBorders>
              <w:left w:val="single" w:sz="48" w:space="0" w:color="FABD7A"/>
            </w:tcBorders>
            <w:shd w:val="clear" w:color="auto" w:fill="auto"/>
          </w:tcPr>
          <w:p w14:paraId="0A752359" w14:textId="77777777" w:rsidR="00A17289" w:rsidRPr="00211170" w:rsidRDefault="00A17289" w:rsidP="00EA465E">
            <w:pPr>
              <w:spacing w:before="60" w:line="240" w:lineRule="auto"/>
              <w:ind w:left="0"/>
              <w:rPr>
                <w:rFonts w:cstheme="minorHAnsi"/>
              </w:rPr>
            </w:pPr>
            <w:r w:rsidRPr="00211170">
              <w:rPr>
                <w:rFonts w:cstheme="minorHAnsi"/>
                <w:b/>
              </w:rPr>
              <w:t>2D</w:t>
            </w:r>
            <w:r>
              <w:rPr>
                <w:rFonts w:cstheme="minorHAnsi"/>
                <w:b/>
              </w:rPr>
              <w:t>-</w:t>
            </w:r>
            <w:r w:rsidRPr="00211170">
              <w:rPr>
                <w:rFonts w:cstheme="minorHAnsi"/>
                <w:b/>
              </w:rPr>
              <w:t>3</w:t>
            </w:r>
            <w:r w:rsidRPr="00211170">
              <w:rPr>
                <w:rFonts w:cstheme="minorHAnsi"/>
              </w:rPr>
              <w:t>. Student acuity, nursing care needs are reliably assessed by RN</w:t>
            </w:r>
          </w:p>
        </w:tc>
        <w:tc>
          <w:tcPr>
            <w:tcW w:w="1027" w:type="dxa"/>
            <w:tcBorders>
              <w:right w:val="single" w:sz="18" w:space="0" w:color="auto"/>
            </w:tcBorders>
            <w:shd w:val="clear" w:color="auto" w:fill="auto"/>
          </w:tcPr>
          <w:p w14:paraId="4AD9C587" w14:textId="77777777" w:rsidR="00A17289" w:rsidRPr="00FC7C58" w:rsidRDefault="00A17289" w:rsidP="00EA465E">
            <w:pPr>
              <w:spacing w:before="60" w:line="240" w:lineRule="auto"/>
              <w:jc w:val="center"/>
              <w:rPr>
                <w:rFonts w:cstheme="minorHAnsi"/>
                <w:sz w:val="24"/>
                <w:szCs w:val="24"/>
              </w:rPr>
            </w:pPr>
          </w:p>
        </w:tc>
      </w:tr>
      <w:tr w:rsidR="00A57256" w:rsidRPr="00D467C9" w14:paraId="63A300F0" w14:textId="77777777" w:rsidTr="00C762CE">
        <w:tc>
          <w:tcPr>
            <w:tcW w:w="9390" w:type="dxa"/>
            <w:tcBorders>
              <w:left w:val="single" w:sz="48" w:space="0" w:color="FABD7A"/>
              <w:bottom w:val="single" w:sz="24" w:space="0" w:color="auto"/>
            </w:tcBorders>
            <w:shd w:val="clear" w:color="auto" w:fill="F2F2F2" w:themeFill="background1" w:themeFillShade="F2"/>
          </w:tcPr>
          <w:p w14:paraId="66EAD183" w14:textId="77777777" w:rsidR="00A17289" w:rsidRPr="00211170" w:rsidRDefault="00A17289" w:rsidP="00EA465E">
            <w:pPr>
              <w:spacing w:before="60" w:line="240" w:lineRule="auto"/>
              <w:ind w:left="0"/>
              <w:rPr>
                <w:rFonts w:cstheme="minorHAnsi"/>
              </w:rPr>
            </w:pPr>
            <w:r w:rsidRPr="00211170">
              <w:rPr>
                <w:rFonts w:cstheme="minorHAnsi"/>
                <w:b/>
              </w:rPr>
              <w:t>2D</w:t>
            </w:r>
            <w:r>
              <w:rPr>
                <w:rFonts w:cstheme="minorHAnsi"/>
                <w:b/>
              </w:rPr>
              <w:t>-</w:t>
            </w:r>
            <w:r w:rsidRPr="00211170">
              <w:rPr>
                <w:rFonts w:cstheme="minorHAnsi"/>
                <w:b/>
              </w:rPr>
              <w:t>4.</w:t>
            </w:r>
            <w:r w:rsidRPr="00211170">
              <w:rPr>
                <w:rFonts w:cstheme="minorHAnsi"/>
              </w:rPr>
              <w:t xml:space="preserve"> RNs/program tracks health-related needs, services; has data for QI</w:t>
            </w:r>
          </w:p>
        </w:tc>
        <w:tc>
          <w:tcPr>
            <w:tcW w:w="1027" w:type="dxa"/>
            <w:tcBorders>
              <w:bottom w:val="single" w:sz="24" w:space="0" w:color="auto"/>
              <w:right w:val="single" w:sz="18" w:space="0" w:color="auto"/>
            </w:tcBorders>
            <w:shd w:val="clear" w:color="auto" w:fill="F2F2F2" w:themeFill="background1" w:themeFillShade="F2"/>
          </w:tcPr>
          <w:p w14:paraId="5974746B" w14:textId="77777777" w:rsidR="00A17289" w:rsidRPr="00FC7C58" w:rsidRDefault="00A17289" w:rsidP="00EA465E">
            <w:pPr>
              <w:spacing w:before="60" w:line="240" w:lineRule="auto"/>
              <w:jc w:val="center"/>
              <w:rPr>
                <w:rFonts w:cstheme="minorHAnsi"/>
                <w:sz w:val="24"/>
                <w:szCs w:val="24"/>
              </w:rPr>
            </w:pPr>
          </w:p>
        </w:tc>
      </w:tr>
    </w:tbl>
    <w:p w14:paraId="5B990A19" w14:textId="77777777" w:rsidR="00AD17EF" w:rsidRPr="00D467C9" w:rsidRDefault="00AD17EF" w:rsidP="00381602">
      <w:pPr>
        <w:pStyle w:val="ListParagraph"/>
        <w:numPr>
          <w:ilvl w:val="0"/>
          <w:numId w:val="80"/>
        </w:numPr>
        <w:spacing w:before="60" w:after="0" w:line="240" w:lineRule="auto"/>
      </w:pPr>
      <w:r w:rsidRPr="00D467C9">
        <w:t>Sum (combine all “feature status” points):</w:t>
      </w:r>
    </w:p>
    <w:p w14:paraId="19254257" w14:textId="77777777" w:rsidR="00AD17EF" w:rsidRPr="00D467C9" w:rsidRDefault="00AD17EF" w:rsidP="00381602">
      <w:pPr>
        <w:pStyle w:val="ListParagraph"/>
        <w:numPr>
          <w:ilvl w:val="0"/>
          <w:numId w:val="80"/>
        </w:numPr>
        <w:spacing w:before="60" w:after="0" w:line="240" w:lineRule="auto"/>
      </w:pPr>
      <w:r w:rsidRPr="00D467C9">
        <w:t>Max (3 points per evaluated feature):</w:t>
      </w:r>
    </w:p>
    <w:p w14:paraId="4DE07F3C" w14:textId="77777777" w:rsidR="00BA3487" w:rsidRPr="00D467C9" w:rsidRDefault="00BA3487" w:rsidP="00EA465E">
      <w:pPr>
        <w:spacing w:before="60" w:line="240" w:lineRule="auto"/>
        <w:ind w:left="0"/>
      </w:pPr>
    </w:p>
    <w:p w14:paraId="217B6D49" w14:textId="77777777" w:rsidR="00740BA1" w:rsidRDefault="00740BA1">
      <w:pPr>
        <w:spacing w:before="0" w:line="240" w:lineRule="auto"/>
        <w:ind w:left="0"/>
        <w:rPr>
          <w:rFonts w:eastAsiaTheme="majorEastAsia" w:cstheme="majorBidi"/>
          <w:color w:val="004982"/>
          <w:sz w:val="28"/>
        </w:rPr>
      </w:pPr>
      <w:r w:rsidRPr="00D467C9">
        <w:br w:type="page"/>
      </w:r>
    </w:p>
    <w:p w14:paraId="034DB1E0" w14:textId="387FFF8C" w:rsidR="000C3B6D" w:rsidRDefault="00FD29A5" w:rsidP="00B75B3A">
      <w:pPr>
        <w:pStyle w:val="Heading4"/>
        <w:pBdr>
          <w:bottom w:val="single" w:sz="48" w:space="1" w:color="064276"/>
        </w:pBdr>
        <w:spacing w:before="0" w:after="0"/>
        <w:ind w:left="0"/>
      </w:pPr>
      <w:r>
        <w:lastRenderedPageBreak/>
        <w:t>Goal 3. Collaborative Team Structures</w:t>
      </w:r>
    </w:p>
    <w:p w14:paraId="320898AB" w14:textId="5A4394E6" w:rsidR="00FD29A5" w:rsidRPr="00D467C9" w:rsidRDefault="00000000" w:rsidP="00EA465E">
      <w:pPr>
        <w:spacing w:before="60"/>
        <w:ind w:left="0"/>
        <w:jc w:val="right"/>
      </w:pPr>
      <w:hyperlink w:anchor="_Tracking_Tool_for_4" w:history="1">
        <w:r w:rsidR="00FD29A5" w:rsidRPr="00D467C9">
          <w:rPr>
            <w:rStyle w:val="Hyperlink"/>
          </w:rPr>
          <w:t>Goal 3 Tracking Tool</w:t>
        </w:r>
      </w:hyperlink>
    </w:p>
    <w:tbl>
      <w:tblPr>
        <w:tblStyle w:val="TableGrid"/>
        <w:tblW w:w="1041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390"/>
        <w:gridCol w:w="1027"/>
      </w:tblGrid>
      <w:tr w:rsidR="00244FC0" w:rsidRPr="00D467C9" w14:paraId="7B8D1198" w14:textId="77777777" w:rsidTr="00BA3487">
        <w:trPr>
          <w:trHeight w:val="138"/>
        </w:trPr>
        <w:tc>
          <w:tcPr>
            <w:tcW w:w="9390" w:type="dxa"/>
            <w:tcBorders>
              <w:top w:val="single" w:sz="24" w:space="0" w:color="auto"/>
              <w:left w:val="single" w:sz="48" w:space="0" w:color="FDE77B"/>
            </w:tcBorders>
          </w:tcPr>
          <w:p w14:paraId="3122CFDC" w14:textId="2599E86C" w:rsidR="00244FC0" w:rsidRPr="00BA3487" w:rsidRDefault="00FD29A5" w:rsidP="00EA465E">
            <w:pPr>
              <w:spacing w:before="60" w:line="240" w:lineRule="auto"/>
              <w:ind w:left="0"/>
              <w:jc w:val="center"/>
              <w:rPr>
                <w:rFonts w:cstheme="minorHAnsi"/>
                <w:b/>
              </w:rPr>
            </w:pPr>
            <w:r w:rsidRPr="00BA3487">
              <w:rPr>
                <w:rFonts w:cstheme="minorHAnsi"/>
                <w:b/>
              </w:rPr>
              <w:t>Feature</w:t>
            </w:r>
          </w:p>
        </w:tc>
        <w:tc>
          <w:tcPr>
            <w:tcW w:w="1027" w:type="dxa"/>
            <w:tcBorders>
              <w:top w:val="single" w:sz="24" w:space="0" w:color="auto"/>
              <w:right w:val="single" w:sz="18" w:space="0" w:color="auto"/>
            </w:tcBorders>
          </w:tcPr>
          <w:p w14:paraId="1F8CE72B" w14:textId="7B679BD0" w:rsidR="00244FC0" w:rsidRPr="00BA3487" w:rsidRDefault="00FD29A5" w:rsidP="00EA465E">
            <w:pPr>
              <w:spacing w:before="60" w:line="240" w:lineRule="auto"/>
              <w:ind w:left="0"/>
              <w:jc w:val="center"/>
              <w:rPr>
                <w:rFonts w:cstheme="minorHAnsi"/>
                <w:b/>
                <w:sz w:val="24"/>
                <w:szCs w:val="24"/>
              </w:rPr>
            </w:pPr>
            <w:r w:rsidRPr="00BA3487">
              <w:rPr>
                <w:rFonts w:cstheme="minorHAnsi"/>
                <w:b/>
                <w:sz w:val="24"/>
                <w:szCs w:val="24"/>
              </w:rPr>
              <w:t>Status</w:t>
            </w:r>
          </w:p>
        </w:tc>
      </w:tr>
      <w:tr w:rsidR="00FD29A5" w:rsidRPr="00D467C9" w14:paraId="2027F2C4" w14:textId="77777777" w:rsidTr="00BA3487">
        <w:trPr>
          <w:trHeight w:val="138"/>
        </w:trPr>
        <w:tc>
          <w:tcPr>
            <w:tcW w:w="9390" w:type="dxa"/>
            <w:tcBorders>
              <w:top w:val="single" w:sz="24" w:space="0" w:color="auto"/>
              <w:left w:val="single" w:sz="48" w:space="0" w:color="FDE77B"/>
            </w:tcBorders>
          </w:tcPr>
          <w:p w14:paraId="06D672CB" w14:textId="284B7A79" w:rsidR="00FD29A5" w:rsidRDefault="00FD29A5" w:rsidP="00EA465E">
            <w:pPr>
              <w:spacing w:before="60" w:line="240" w:lineRule="auto"/>
              <w:ind w:left="0"/>
              <w:rPr>
                <w:rFonts w:cstheme="minorHAnsi"/>
                <w:b/>
              </w:rPr>
            </w:pPr>
            <w:r>
              <w:rPr>
                <w:rFonts w:cstheme="minorHAnsi"/>
                <w:b/>
              </w:rPr>
              <w:t>3T-</w:t>
            </w:r>
            <w:r w:rsidRPr="00211170">
              <w:rPr>
                <w:rFonts w:cstheme="minorHAnsi"/>
                <w:b/>
              </w:rPr>
              <w:t>1.</w:t>
            </w:r>
            <w:r>
              <w:rPr>
                <w:rFonts w:cstheme="minorHAnsi"/>
                <w:b/>
              </w:rPr>
              <w:t xml:space="preserve"> </w:t>
            </w:r>
            <w:r w:rsidRPr="00D467C9">
              <w:t>Team structures support RN, health staff satisfaction and retention.</w:t>
            </w:r>
          </w:p>
        </w:tc>
        <w:tc>
          <w:tcPr>
            <w:tcW w:w="1027" w:type="dxa"/>
            <w:tcBorders>
              <w:top w:val="single" w:sz="24" w:space="0" w:color="auto"/>
              <w:right w:val="single" w:sz="18" w:space="0" w:color="auto"/>
            </w:tcBorders>
          </w:tcPr>
          <w:p w14:paraId="6BFE91B0" w14:textId="77777777" w:rsidR="00FD29A5" w:rsidRPr="00FC7C58" w:rsidRDefault="00FD29A5" w:rsidP="00EA465E">
            <w:pPr>
              <w:spacing w:before="60" w:line="240" w:lineRule="auto"/>
              <w:jc w:val="center"/>
              <w:rPr>
                <w:rFonts w:cstheme="minorHAnsi"/>
                <w:sz w:val="24"/>
                <w:szCs w:val="24"/>
              </w:rPr>
            </w:pPr>
          </w:p>
        </w:tc>
      </w:tr>
      <w:tr w:rsidR="00FD29A5" w:rsidRPr="00D467C9" w14:paraId="271917F6" w14:textId="77777777" w:rsidTr="00BA3487">
        <w:trPr>
          <w:trHeight w:val="100"/>
        </w:trPr>
        <w:tc>
          <w:tcPr>
            <w:tcW w:w="9390" w:type="dxa"/>
            <w:tcBorders>
              <w:left w:val="single" w:sz="48" w:space="0" w:color="FDE77B"/>
              <w:bottom w:val="single" w:sz="12" w:space="0" w:color="auto"/>
            </w:tcBorders>
            <w:shd w:val="clear" w:color="auto" w:fill="F2F2F2" w:themeFill="background1" w:themeFillShade="F2"/>
          </w:tcPr>
          <w:p w14:paraId="6DE8DE2A" w14:textId="77777777" w:rsidR="00FD29A5" w:rsidRPr="003718CE" w:rsidRDefault="00FD29A5" w:rsidP="00EA465E">
            <w:pPr>
              <w:spacing w:before="60" w:line="240" w:lineRule="auto"/>
              <w:ind w:left="0"/>
              <w:rPr>
                <w:rFonts w:cstheme="minorHAnsi"/>
              </w:rPr>
            </w:pPr>
            <w:r w:rsidRPr="003718CE">
              <w:rPr>
                <w:rFonts w:cstheme="minorHAnsi"/>
                <w:b/>
              </w:rPr>
              <w:t>3T-2</w:t>
            </w:r>
            <w:r w:rsidRPr="003718CE">
              <w:rPr>
                <w:rFonts w:cstheme="minorHAnsi"/>
              </w:rPr>
              <w:t xml:space="preserve">. </w:t>
            </w:r>
            <w:r w:rsidRPr="00D467C9">
              <w:t>Team structures support health program function and utilization.</w:t>
            </w:r>
          </w:p>
        </w:tc>
        <w:tc>
          <w:tcPr>
            <w:tcW w:w="1027" w:type="dxa"/>
            <w:tcBorders>
              <w:bottom w:val="single" w:sz="12" w:space="0" w:color="auto"/>
              <w:right w:val="single" w:sz="18" w:space="0" w:color="auto"/>
            </w:tcBorders>
            <w:shd w:val="clear" w:color="auto" w:fill="F2F2F2" w:themeFill="background1" w:themeFillShade="F2"/>
          </w:tcPr>
          <w:p w14:paraId="199FEB78" w14:textId="77777777" w:rsidR="00FD29A5" w:rsidRPr="00FC7C58" w:rsidRDefault="00FD29A5" w:rsidP="00EA465E">
            <w:pPr>
              <w:spacing w:before="60" w:line="240" w:lineRule="auto"/>
              <w:jc w:val="center"/>
              <w:rPr>
                <w:rFonts w:cstheme="minorHAnsi"/>
                <w:sz w:val="24"/>
                <w:szCs w:val="24"/>
              </w:rPr>
            </w:pPr>
          </w:p>
        </w:tc>
      </w:tr>
      <w:tr w:rsidR="00FD29A5" w:rsidRPr="00D467C9" w14:paraId="50D7ECB7" w14:textId="77777777" w:rsidTr="00BA3487">
        <w:trPr>
          <w:trHeight w:val="77"/>
        </w:trPr>
        <w:tc>
          <w:tcPr>
            <w:tcW w:w="9390" w:type="dxa"/>
            <w:tcBorders>
              <w:left w:val="single" w:sz="48" w:space="0" w:color="FDE77B"/>
              <w:bottom w:val="single" w:sz="18" w:space="0" w:color="auto"/>
            </w:tcBorders>
          </w:tcPr>
          <w:p w14:paraId="08B90925" w14:textId="77777777" w:rsidR="00FD29A5" w:rsidRPr="00211170" w:rsidRDefault="00FD29A5" w:rsidP="00EA465E">
            <w:pPr>
              <w:spacing w:before="60" w:line="240" w:lineRule="auto"/>
              <w:ind w:left="0"/>
              <w:rPr>
                <w:rFonts w:cstheme="minorHAnsi"/>
              </w:rPr>
            </w:pPr>
            <w:r>
              <w:rPr>
                <w:rFonts w:cstheme="minorHAnsi"/>
                <w:b/>
              </w:rPr>
              <w:t>3T-</w:t>
            </w:r>
            <w:r w:rsidRPr="00211170">
              <w:rPr>
                <w:rFonts w:cstheme="minorHAnsi"/>
                <w:b/>
              </w:rPr>
              <w:t>3.</w:t>
            </w:r>
            <w:r w:rsidRPr="00211170">
              <w:rPr>
                <w:rFonts w:cstheme="minorHAnsi"/>
              </w:rPr>
              <w:t xml:space="preserve"> R</w:t>
            </w:r>
            <w:r>
              <w:rPr>
                <w:rFonts w:cstheme="minorHAnsi"/>
              </w:rPr>
              <w:t>eferral process addresses health conditions, mental health, Child Find.</w:t>
            </w:r>
          </w:p>
        </w:tc>
        <w:tc>
          <w:tcPr>
            <w:tcW w:w="1027" w:type="dxa"/>
            <w:tcBorders>
              <w:bottom w:val="single" w:sz="18" w:space="0" w:color="auto"/>
              <w:right w:val="single" w:sz="18" w:space="0" w:color="auto"/>
            </w:tcBorders>
          </w:tcPr>
          <w:p w14:paraId="3DA07C93" w14:textId="77777777" w:rsidR="00FD29A5" w:rsidRPr="00FC7C58" w:rsidRDefault="00FD29A5" w:rsidP="00EA465E">
            <w:pPr>
              <w:spacing w:before="60" w:line="240" w:lineRule="auto"/>
              <w:jc w:val="center"/>
              <w:rPr>
                <w:rFonts w:cstheme="minorHAnsi"/>
                <w:sz w:val="24"/>
                <w:szCs w:val="24"/>
              </w:rPr>
            </w:pPr>
          </w:p>
        </w:tc>
      </w:tr>
      <w:tr w:rsidR="00FD29A5" w:rsidRPr="00D467C9" w14:paraId="76C11C64" w14:textId="77777777" w:rsidTr="00BA3487">
        <w:tc>
          <w:tcPr>
            <w:tcW w:w="9390" w:type="dxa"/>
            <w:tcBorders>
              <w:top w:val="single" w:sz="18" w:space="0" w:color="auto"/>
              <w:left w:val="single" w:sz="48" w:space="0" w:color="FDE77B"/>
            </w:tcBorders>
            <w:shd w:val="clear" w:color="auto" w:fill="F2F2F2" w:themeFill="background1" w:themeFillShade="F2"/>
          </w:tcPr>
          <w:p w14:paraId="06A1161B" w14:textId="77777777" w:rsidR="00FD29A5" w:rsidRPr="00211170" w:rsidRDefault="00FD29A5" w:rsidP="00EA465E">
            <w:pPr>
              <w:spacing w:before="60" w:line="240" w:lineRule="auto"/>
              <w:ind w:left="0"/>
              <w:rPr>
                <w:rFonts w:cstheme="minorHAnsi"/>
                <w:b/>
              </w:rPr>
            </w:pPr>
            <w:r>
              <w:rPr>
                <w:rFonts w:cstheme="minorHAnsi"/>
                <w:b/>
              </w:rPr>
              <w:t>3S-1</w:t>
            </w:r>
            <w:r w:rsidRPr="00211170">
              <w:rPr>
                <w:rFonts w:cstheme="minorHAnsi"/>
                <w:b/>
              </w:rPr>
              <w:t>.</w:t>
            </w:r>
            <w:r w:rsidRPr="00211170">
              <w:rPr>
                <w:rFonts w:cstheme="minorHAnsi"/>
              </w:rPr>
              <w:t xml:space="preserve"> </w:t>
            </w:r>
            <w:r w:rsidRPr="00D467C9">
              <w:rPr>
                <w:b/>
                <w:bCs/>
                <w:sz w:val="28"/>
                <w:szCs w:val="28"/>
              </w:rPr>
              <w:t xml:space="preserve"> </w:t>
            </w:r>
            <w:r w:rsidRPr="00D467C9">
              <w:t>Supervisor of RNs knows regulations, schools, clinical practice</w:t>
            </w:r>
          </w:p>
        </w:tc>
        <w:tc>
          <w:tcPr>
            <w:tcW w:w="1027" w:type="dxa"/>
            <w:tcBorders>
              <w:top w:val="single" w:sz="18" w:space="0" w:color="auto"/>
              <w:right w:val="single" w:sz="18" w:space="0" w:color="auto"/>
            </w:tcBorders>
            <w:shd w:val="clear" w:color="auto" w:fill="F2F2F2" w:themeFill="background1" w:themeFillShade="F2"/>
          </w:tcPr>
          <w:p w14:paraId="6CD9B351" w14:textId="77777777" w:rsidR="00FD29A5" w:rsidRPr="00FC7C58" w:rsidRDefault="00FD29A5" w:rsidP="00EA465E">
            <w:pPr>
              <w:spacing w:before="60" w:line="240" w:lineRule="auto"/>
              <w:jc w:val="center"/>
              <w:rPr>
                <w:rFonts w:cstheme="minorHAnsi"/>
                <w:sz w:val="24"/>
                <w:szCs w:val="24"/>
              </w:rPr>
            </w:pPr>
          </w:p>
        </w:tc>
      </w:tr>
      <w:tr w:rsidR="00FD29A5" w:rsidRPr="00D467C9" w14:paraId="3B999BFB" w14:textId="77777777" w:rsidTr="00BA3487">
        <w:tc>
          <w:tcPr>
            <w:tcW w:w="9390" w:type="dxa"/>
            <w:tcBorders>
              <w:left w:val="single" w:sz="48" w:space="0" w:color="FDE77B"/>
            </w:tcBorders>
          </w:tcPr>
          <w:p w14:paraId="696B0CCE" w14:textId="77777777" w:rsidR="00FD29A5" w:rsidRPr="00211170" w:rsidRDefault="00FD29A5" w:rsidP="00EA465E">
            <w:pPr>
              <w:spacing w:before="60" w:line="240" w:lineRule="auto"/>
              <w:ind w:left="0"/>
              <w:rPr>
                <w:rFonts w:cstheme="minorHAnsi"/>
                <w:b/>
              </w:rPr>
            </w:pPr>
            <w:r>
              <w:rPr>
                <w:rFonts w:cstheme="minorHAnsi"/>
                <w:b/>
              </w:rPr>
              <w:t>3S-2</w:t>
            </w:r>
            <w:r w:rsidRPr="00211170">
              <w:rPr>
                <w:rFonts w:cstheme="minorHAnsi"/>
                <w:b/>
              </w:rPr>
              <w:t>.</w:t>
            </w:r>
            <w:r w:rsidRPr="00211170">
              <w:rPr>
                <w:rFonts w:cstheme="minorHAnsi"/>
              </w:rPr>
              <w:t xml:space="preserve"> </w:t>
            </w:r>
            <w:r>
              <w:rPr>
                <w:rFonts w:cstheme="minorHAnsi"/>
              </w:rPr>
              <w:t>RN supervision of LPNs aligns with law, supports safe care</w:t>
            </w:r>
          </w:p>
        </w:tc>
        <w:tc>
          <w:tcPr>
            <w:tcW w:w="1027" w:type="dxa"/>
            <w:tcBorders>
              <w:right w:val="single" w:sz="18" w:space="0" w:color="auto"/>
            </w:tcBorders>
          </w:tcPr>
          <w:p w14:paraId="4AD72B01" w14:textId="77777777" w:rsidR="00FD29A5" w:rsidRPr="00FC7C58" w:rsidRDefault="00FD29A5" w:rsidP="00EA465E">
            <w:pPr>
              <w:spacing w:before="60" w:line="240" w:lineRule="auto"/>
              <w:jc w:val="center"/>
              <w:rPr>
                <w:rFonts w:cstheme="minorHAnsi"/>
                <w:sz w:val="24"/>
                <w:szCs w:val="24"/>
              </w:rPr>
            </w:pPr>
          </w:p>
        </w:tc>
      </w:tr>
      <w:tr w:rsidR="00FD29A5" w:rsidRPr="00D467C9" w14:paraId="1E987EE6" w14:textId="77777777" w:rsidTr="00BA3487">
        <w:tc>
          <w:tcPr>
            <w:tcW w:w="9390" w:type="dxa"/>
            <w:tcBorders>
              <w:left w:val="single" w:sz="48" w:space="0" w:color="FDE77B"/>
              <w:bottom w:val="single" w:sz="24" w:space="0" w:color="auto"/>
            </w:tcBorders>
            <w:shd w:val="clear" w:color="auto" w:fill="F2F2F2" w:themeFill="background1" w:themeFillShade="F2"/>
          </w:tcPr>
          <w:p w14:paraId="0F01C520" w14:textId="77777777" w:rsidR="00FD29A5" w:rsidRPr="00211170" w:rsidRDefault="00FD29A5" w:rsidP="00EA465E">
            <w:pPr>
              <w:spacing w:before="60" w:line="240" w:lineRule="auto"/>
              <w:ind w:left="0"/>
              <w:rPr>
                <w:rFonts w:cstheme="minorHAnsi"/>
                <w:b/>
              </w:rPr>
            </w:pPr>
            <w:r>
              <w:rPr>
                <w:rFonts w:cstheme="minorHAnsi"/>
                <w:b/>
              </w:rPr>
              <w:t>3S-3</w:t>
            </w:r>
            <w:r w:rsidRPr="00211170">
              <w:rPr>
                <w:rFonts w:cstheme="minorHAnsi"/>
                <w:b/>
              </w:rPr>
              <w:t>.</w:t>
            </w:r>
            <w:r w:rsidRPr="00211170">
              <w:rPr>
                <w:rFonts w:cstheme="minorHAnsi"/>
              </w:rPr>
              <w:t xml:space="preserve"> R</w:t>
            </w:r>
            <w:r>
              <w:rPr>
                <w:rFonts w:cstheme="minorHAnsi"/>
              </w:rPr>
              <w:t>N supervision of UAPs, delegations, aligns with law, supports safe care</w:t>
            </w:r>
          </w:p>
        </w:tc>
        <w:tc>
          <w:tcPr>
            <w:tcW w:w="1027" w:type="dxa"/>
            <w:tcBorders>
              <w:bottom w:val="single" w:sz="24" w:space="0" w:color="auto"/>
              <w:right w:val="single" w:sz="18" w:space="0" w:color="auto"/>
            </w:tcBorders>
            <w:shd w:val="clear" w:color="auto" w:fill="F2F2F2" w:themeFill="background1" w:themeFillShade="F2"/>
          </w:tcPr>
          <w:p w14:paraId="51F42767" w14:textId="77777777" w:rsidR="00FD29A5" w:rsidRPr="00FC7C58" w:rsidRDefault="00FD29A5" w:rsidP="00EA465E">
            <w:pPr>
              <w:spacing w:before="60" w:line="240" w:lineRule="auto"/>
              <w:jc w:val="center"/>
              <w:rPr>
                <w:rFonts w:cstheme="minorHAnsi"/>
                <w:sz w:val="24"/>
                <w:szCs w:val="24"/>
              </w:rPr>
            </w:pPr>
          </w:p>
        </w:tc>
      </w:tr>
    </w:tbl>
    <w:p w14:paraId="5CD1E53D" w14:textId="77777777" w:rsidR="00AD17EF" w:rsidRPr="00D467C9" w:rsidRDefault="00AD17EF" w:rsidP="00381602">
      <w:pPr>
        <w:pStyle w:val="ListParagraph"/>
        <w:numPr>
          <w:ilvl w:val="0"/>
          <w:numId w:val="80"/>
        </w:numPr>
        <w:spacing w:before="60" w:after="0" w:line="240" w:lineRule="auto"/>
      </w:pPr>
      <w:r w:rsidRPr="00D467C9">
        <w:t>Sum (combine all “feature status” points):</w:t>
      </w:r>
    </w:p>
    <w:p w14:paraId="7B544DDE" w14:textId="77777777" w:rsidR="00AD17EF" w:rsidRPr="00D467C9" w:rsidRDefault="00AD17EF" w:rsidP="00381602">
      <w:pPr>
        <w:pStyle w:val="ListParagraph"/>
        <w:numPr>
          <w:ilvl w:val="0"/>
          <w:numId w:val="80"/>
        </w:numPr>
        <w:spacing w:before="60" w:after="0" w:line="240" w:lineRule="auto"/>
      </w:pPr>
      <w:r w:rsidRPr="00D467C9">
        <w:t>Max (3 points per evaluated feature):</w:t>
      </w:r>
    </w:p>
    <w:p w14:paraId="25B5421E" w14:textId="77777777" w:rsidR="00AD17EF" w:rsidRPr="00D467C9" w:rsidRDefault="00AD17EF" w:rsidP="004A5790">
      <w:pPr>
        <w:spacing w:before="0"/>
      </w:pPr>
    </w:p>
    <w:p w14:paraId="0156AEC9" w14:textId="51DCFBD0" w:rsidR="00CA4661" w:rsidRDefault="00CA4661" w:rsidP="00B75B3A">
      <w:pPr>
        <w:pStyle w:val="Heading4"/>
        <w:pBdr>
          <w:bottom w:val="single" w:sz="48" w:space="1" w:color="064276"/>
        </w:pBdr>
        <w:spacing w:before="0" w:after="0"/>
        <w:ind w:left="0"/>
      </w:pPr>
      <w:r>
        <w:t>Goal 4. Authentic Engagement</w:t>
      </w:r>
    </w:p>
    <w:p w14:paraId="416A2C77" w14:textId="23D5A1E8" w:rsidR="00BA1689" w:rsidRPr="00D467C9" w:rsidRDefault="00000000" w:rsidP="00EA465E">
      <w:pPr>
        <w:spacing w:before="60" w:line="240" w:lineRule="auto"/>
        <w:ind w:left="0"/>
        <w:jc w:val="right"/>
      </w:pPr>
      <w:hyperlink w:anchor="_Tracking_Tool_for_2" w:history="1">
        <w:r w:rsidR="00CA4661" w:rsidRPr="00D467C9">
          <w:rPr>
            <w:rStyle w:val="Hyperlink"/>
          </w:rPr>
          <w:t>Goal 4 Tracking Tool</w:t>
        </w:r>
      </w:hyperlink>
    </w:p>
    <w:tbl>
      <w:tblPr>
        <w:tblStyle w:val="TableGrid"/>
        <w:tblW w:w="10440" w:type="dxa"/>
        <w:tblInd w:w="-3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420"/>
        <w:gridCol w:w="1020"/>
      </w:tblGrid>
      <w:tr w:rsidR="00BA3487" w:rsidRPr="00D467C9" w14:paraId="512CD0EF" w14:textId="77777777" w:rsidTr="00BA3487">
        <w:trPr>
          <w:trHeight w:val="246"/>
        </w:trPr>
        <w:tc>
          <w:tcPr>
            <w:tcW w:w="9420" w:type="dxa"/>
            <w:tcBorders>
              <w:top w:val="single" w:sz="24" w:space="0" w:color="auto"/>
              <w:left w:val="single" w:sz="48" w:space="0" w:color="B1D8C5"/>
            </w:tcBorders>
          </w:tcPr>
          <w:p w14:paraId="4434D67B" w14:textId="25FCD659" w:rsidR="00BA3487" w:rsidRPr="00BA3487" w:rsidRDefault="00BA3487" w:rsidP="00EA465E">
            <w:pPr>
              <w:spacing w:before="60" w:line="240" w:lineRule="auto"/>
              <w:ind w:left="0"/>
              <w:jc w:val="center"/>
              <w:rPr>
                <w:rFonts w:cstheme="minorBidi"/>
                <w:b/>
              </w:rPr>
            </w:pPr>
            <w:r w:rsidRPr="00BA3487">
              <w:rPr>
                <w:rFonts w:cstheme="minorHAnsi"/>
                <w:b/>
              </w:rPr>
              <w:t>Feature</w:t>
            </w:r>
          </w:p>
        </w:tc>
        <w:tc>
          <w:tcPr>
            <w:tcW w:w="1020" w:type="dxa"/>
            <w:tcBorders>
              <w:top w:val="single" w:sz="24" w:space="0" w:color="auto"/>
              <w:right w:val="single" w:sz="24" w:space="0" w:color="auto"/>
            </w:tcBorders>
          </w:tcPr>
          <w:p w14:paraId="3A14F5F7" w14:textId="6FB7DC30" w:rsidR="00BA3487" w:rsidRPr="00BA3487" w:rsidRDefault="00BA3487" w:rsidP="00EA465E">
            <w:pPr>
              <w:spacing w:before="60" w:line="240" w:lineRule="auto"/>
              <w:ind w:left="0"/>
              <w:rPr>
                <w:rFonts w:cstheme="minorHAnsi"/>
                <w:b/>
                <w:sz w:val="24"/>
                <w:szCs w:val="24"/>
              </w:rPr>
            </w:pPr>
            <w:r w:rsidRPr="00BA3487">
              <w:rPr>
                <w:rFonts w:cstheme="minorHAnsi"/>
                <w:b/>
                <w:sz w:val="24"/>
                <w:szCs w:val="24"/>
              </w:rPr>
              <w:t>Status</w:t>
            </w:r>
          </w:p>
        </w:tc>
      </w:tr>
      <w:tr w:rsidR="00BA3487" w:rsidRPr="00D467C9" w14:paraId="202F55BF" w14:textId="77777777" w:rsidTr="00BA3487">
        <w:trPr>
          <w:trHeight w:val="246"/>
        </w:trPr>
        <w:tc>
          <w:tcPr>
            <w:tcW w:w="9420" w:type="dxa"/>
            <w:tcBorders>
              <w:top w:val="single" w:sz="24" w:space="0" w:color="auto"/>
              <w:left w:val="single" w:sz="48" w:space="0" w:color="B1D8C5"/>
            </w:tcBorders>
          </w:tcPr>
          <w:p w14:paraId="09CAA6B9" w14:textId="79EE4E64" w:rsidR="00BA3487" w:rsidRPr="6405FD25" w:rsidRDefault="00BA3487" w:rsidP="00EA465E">
            <w:pPr>
              <w:spacing w:before="60" w:line="240" w:lineRule="auto"/>
              <w:ind w:left="0"/>
              <w:rPr>
                <w:rFonts w:cstheme="minorBidi"/>
                <w:b/>
              </w:rPr>
            </w:pPr>
            <w:r w:rsidRPr="6405FD25">
              <w:rPr>
                <w:rFonts w:cstheme="minorBidi"/>
                <w:b/>
              </w:rPr>
              <w:t xml:space="preserve">4E-1. </w:t>
            </w:r>
            <w:r>
              <w:rPr>
                <w:rFonts w:cstheme="minorBidi"/>
              </w:rPr>
              <w:t>Inclusive outreach, communication between health team, families</w:t>
            </w:r>
          </w:p>
        </w:tc>
        <w:tc>
          <w:tcPr>
            <w:tcW w:w="1020" w:type="dxa"/>
            <w:tcBorders>
              <w:top w:val="single" w:sz="24" w:space="0" w:color="auto"/>
              <w:right w:val="single" w:sz="24" w:space="0" w:color="auto"/>
            </w:tcBorders>
          </w:tcPr>
          <w:p w14:paraId="3E6ABF07" w14:textId="77777777" w:rsidR="00BA3487" w:rsidRPr="00FC7C58" w:rsidRDefault="00BA3487" w:rsidP="00EA465E">
            <w:pPr>
              <w:spacing w:before="60" w:line="240" w:lineRule="auto"/>
              <w:jc w:val="center"/>
              <w:rPr>
                <w:rFonts w:cstheme="minorHAnsi"/>
                <w:sz w:val="24"/>
                <w:szCs w:val="24"/>
              </w:rPr>
            </w:pPr>
          </w:p>
        </w:tc>
      </w:tr>
      <w:tr w:rsidR="00BA3487" w:rsidRPr="00D467C9" w14:paraId="6C049F8C" w14:textId="77777777" w:rsidTr="00BA3487">
        <w:trPr>
          <w:trHeight w:val="100"/>
        </w:trPr>
        <w:tc>
          <w:tcPr>
            <w:tcW w:w="9420" w:type="dxa"/>
            <w:tcBorders>
              <w:left w:val="single" w:sz="48" w:space="0" w:color="B1D8C5"/>
            </w:tcBorders>
            <w:shd w:val="clear" w:color="auto" w:fill="F2F2F2" w:themeFill="background1" w:themeFillShade="F2"/>
          </w:tcPr>
          <w:p w14:paraId="3F583040" w14:textId="77777777" w:rsidR="00BA3487" w:rsidRPr="00211170" w:rsidRDefault="00BA3487" w:rsidP="00EA465E">
            <w:pPr>
              <w:spacing w:before="60" w:line="240" w:lineRule="auto"/>
              <w:ind w:left="0"/>
              <w:rPr>
                <w:rFonts w:cstheme="minorHAnsi"/>
              </w:rPr>
            </w:pPr>
            <w:r>
              <w:rPr>
                <w:rFonts w:cstheme="minorHAnsi"/>
                <w:b/>
              </w:rPr>
              <w:t>4E-</w:t>
            </w:r>
            <w:r w:rsidRPr="00211170">
              <w:rPr>
                <w:rFonts w:cstheme="minorHAnsi"/>
                <w:b/>
              </w:rPr>
              <w:t>2</w:t>
            </w:r>
            <w:r w:rsidRPr="00211170">
              <w:rPr>
                <w:rFonts w:cstheme="minorHAnsi"/>
              </w:rPr>
              <w:t xml:space="preserve">. </w:t>
            </w:r>
            <w:r>
              <w:rPr>
                <w:rFonts w:cstheme="minorHAnsi"/>
              </w:rPr>
              <w:t>Language access, qualified interpreters readily available</w:t>
            </w:r>
          </w:p>
        </w:tc>
        <w:tc>
          <w:tcPr>
            <w:tcW w:w="1020" w:type="dxa"/>
            <w:tcBorders>
              <w:right w:val="single" w:sz="24" w:space="0" w:color="auto"/>
            </w:tcBorders>
            <w:shd w:val="clear" w:color="auto" w:fill="F2F2F2" w:themeFill="background1" w:themeFillShade="F2"/>
          </w:tcPr>
          <w:p w14:paraId="353FCF68" w14:textId="77777777" w:rsidR="00BA3487" w:rsidRPr="00FC7C58" w:rsidRDefault="00BA3487" w:rsidP="00EA465E">
            <w:pPr>
              <w:spacing w:before="60" w:line="240" w:lineRule="auto"/>
              <w:jc w:val="center"/>
              <w:rPr>
                <w:rFonts w:cstheme="minorHAnsi"/>
                <w:sz w:val="24"/>
                <w:szCs w:val="24"/>
              </w:rPr>
            </w:pPr>
          </w:p>
        </w:tc>
      </w:tr>
      <w:tr w:rsidR="00BA3487" w:rsidRPr="00D467C9" w14:paraId="0727A844" w14:textId="77777777" w:rsidTr="00BA3487">
        <w:trPr>
          <w:trHeight w:val="77"/>
        </w:trPr>
        <w:tc>
          <w:tcPr>
            <w:tcW w:w="9420" w:type="dxa"/>
            <w:tcBorders>
              <w:left w:val="single" w:sz="48" w:space="0" w:color="B1D8C5"/>
              <w:bottom w:val="single" w:sz="12" w:space="0" w:color="auto"/>
            </w:tcBorders>
          </w:tcPr>
          <w:p w14:paraId="0869A4BD" w14:textId="77777777" w:rsidR="00BA3487" w:rsidRPr="00211170" w:rsidRDefault="00BA3487" w:rsidP="00EA465E">
            <w:pPr>
              <w:spacing w:before="60" w:line="240" w:lineRule="auto"/>
              <w:ind w:left="0"/>
              <w:rPr>
                <w:rFonts w:cstheme="minorHAnsi"/>
              </w:rPr>
            </w:pPr>
            <w:r>
              <w:rPr>
                <w:rFonts w:cstheme="minorHAnsi"/>
                <w:b/>
              </w:rPr>
              <w:t>4E-</w:t>
            </w:r>
            <w:r w:rsidRPr="00211170">
              <w:rPr>
                <w:rFonts w:cstheme="minorHAnsi"/>
                <w:b/>
              </w:rPr>
              <w:t>3.</w:t>
            </w:r>
            <w:r w:rsidRPr="00211170">
              <w:rPr>
                <w:rFonts w:cstheme="minorHAnsi"/>
              </w:rPr>
              <w:t xml:space="preserve"> </w:t>
            </w:r>
            <w:r>
              <w:rPr>
                <w:rFonts w:cstheme="minorHAnsi"/>
              </w:rPr>
              <w:t xml:space="preserve">Care planning includes consults, student goals; outcomes are evaluated </w:t>
            </w:r>
          </w:p>
        </w:tc>
        <w:tc>
          <w:tcPr>
            <w:tcW w:w="1020" w:type="dxa"/>
            <w:tcBorders>
              <w:bottom w:val="single" w:sz="12" w:space="0" w:color="auto"/>
              <w:right w:val="single" w:sz="24" w:space="0" w:color="auto"/>
            </w:tcBorders>
          </w:tcPr>
          <w:p w14:paraId="57E1A945" w14:textId="77777777" w:rsidR="00BA3487" w:rsidRPr="00FC7C58" w:rsidRDefault="00BA3487" w:rsidP="00EA465E">
            <w:pPr>
              <w:spacing w:before="60" w:line="240" w:lineRule="auto"/>
              <w:jc w:val="center"/>
              <w:rPr>
                <w:rFonts w:cstheme="minorHAnsi"/>
                <w:sz w:val="24"/>
                <w:szCs w:val="24"/>
              </w:rPr>
            </w:pPr>
          </w:p>
        </w:tc>
      </w:tr>
      <w:tr w:rsidR="00BA3487" w:rsidRPr="00D467C9" w14:paraId="7D512ACE" w14:textId="77777777" w:rsidTr="00BA3487">
        <w:tc>
          <w:tcPr>
            <w:tcW w:w="9420" w:type="dxa"/>
            <w:tcBorders>
              <w:left w:val="single" w:sz="48" w:space="0" w:color="B1D8C5"/>
              <w:bottom w:val="single" w:sz="18" w:space="0" w:color="auto"/>
            </w:tcBorders>
            <w:shd w:val="clear" w:color="auto" w:fill="F2F2F2" w:themeFill="background1" w:themeFillShade="F2"/>
          </w:tcPr>
          <w:p w14:paraId="176EF745" w14:textId="77777777" w:rsidR="00BA3487" w:rsidRPr="00211170" w:rsidRDefault="00BA3487" w:rsidP="00EA465E">
            <w:pPr>
              <w:spacing w:before="60" w:line="240" w:lineRule="auto"/>
              <w:ind w:left="0"/>
              <w:rPr>
                <w:rFonts w:cstheme="minorHAnsi"/>
                <w:b/>
              </w:rPr>
            </w:pPr>
            <w:r>
              <w:rPr>
                <w:rFonts w:cstheme="minorHAnsi"/>
                <w:b/>
              </w:rPr>
              <w:t>4E-4</w:t>
            </w:r>
            <w:r w:rsidRPr="00211170">
              <w:rPr>
                <w:rFonts w:cstheme="minorHAnsi"/>
                <w:b/>
              </w:rPr>
              <w:t>.</w:t>
            </w:r>
            <w:r w:rsidRPr="00211170">
              <w:rPr>
                <w:rFonts w:cstheme="minorHAnsi"/>
              </w:rPr>
              <w:t xml:space="preserve"> </w:t>
            </w:r>
            <w:r>
              <w:rPr>
                <w:rFonts w:cstheme="minorHAnsi"/>
              </w:rPr>
              <w:t>Social drivers are assessed, needs inform health staffing and strategies.</w:t>
            </w:r>
          </w:p>
        </w:tc>
        <w:tc>
          <w:tcPr>
            <w:tcW w:w="1020" w:type="dxa"/>
            <w:tcBorders>
              <w:bottom w:val="single" w:sz="18" w:space="0" w:color="auto"/>
              <w:right w:val="single" w:sz="24" w:space="0" w:color="auto"/>
            </w:tcBorders>
            <w:shd w:val="clear" w:color="auto" w:fill="F2F2F2" w:themeFill="background1" w:themeFillShade="F2"/>
          </w:tcPr>
          <w:p w14:paraId="1710DF3F" w14:textId="77777777" w:rsidR="00BA3487" w:rsidRPr="00FC7C58" w:rsidRDefault="00BA3487" w:rsidP="00EA465E">
            <w:pPr>
              <w:spacing w:before="60" w:line="240" w:lineRule="auto"/>
              <w:jc w:val="center"/>
              <w:rPr>
                <w:rFonts w:cstheme="minorHAnsi"/>
                <w:sz w:val="24"/>
                <w:szCs w:val="24"/>
              </w:rPr>
            </w:pPr>
          </w:p>
        </w:tc>
      </w:tr>
      <w:tr w:rsidR="00BA3487" w:rsidRPr="00D467C9" w14:paraId="14E111BF" w14:textId="77777777" w:rsidTr="00BA3487">
        <w:tc>
          <w:tcPr>
            <w:tcW w:w="9420" w:type="dxa"/>
            <w:tcBorders>
              <w:top w:val="single" w:sz="18" w:space="0" w:color="auto"/>
              <w:left w:val="single" w:sz="48" w:space="0" w:color="B1D8C5"/>
            </w:tcBorders>
          </w:tcPr>
          <w:p w14:paraId="2DE42682" w14:textId="77777777" w:rsidR="00BA3487" w:rsidRPr="00211170" w:rsidRDefault="00BA3487" w:rsidP="00EA465E">
            <w:pPr>
              <w:spacing w:before="60" w:line="240" w:lineRule="auto"/>
              <w:ind w:left="0"/>
              <w:rPr>
                <w:rFonts w:cstheme="minorHAnsi"/>
                <w:b/>
              </w:rPr>
            </w:pPr>
            <w:r>
              <w:rPr>
                <w:rFonts w:cstheme="minorHAnsi"/>
                <w:b/>
              </w:rPr>
              <w:t>4C-1</w:t>
            </w:r>
            <w:r w:rsidRPr="00211170">
              <w:rPr>
                <w:rFonts w:cstheme="minorHAnsi"/>
                <w:b/>
              </w:rPr>
              <w:t>.</w:t>
            </w:r>
            <w:r w:rsidRPr="00211170">
              <w:rPr>
                <w:rFonts w:cstheme="minorHAnsi"/>
              </w:rPr>
              <w:t xml:space="preserve"> </w:t>
            </w:r>
            <w:r>
              <w:rPr>
                <w:rFonts w:cstheme="minorHAnsi"/>
              </w:rPr>
              <w:t>Community resources are known, communicated clearly.</w:t>
            </w:r>
          </w:p>
        </w:tc>
        <w:tc>
          <w:tcPr>
            <w:tcW w:w="1020" w:type="dxa"/>
            <w:tcBorders>
              <w:top w:val="single" w:sz="18" w:space="0" w:color="auto"/>
              <w:right w:val="single" w:sz="24" w:space="0" w:color="auto"/>
            </w:tcBorders>
          </w:tcPr>
          <w:p w14:paraId="24A624DE" w14:textId="77777777" w:rsidR="00BA3487" w:rsidRPr="00FC7C58" w:rsidRDefault="00BA3487" w:rsidP="00EA465E">
            <w:pPr>
              <w:spacing w:before="60" w:line="240" w:lineRule="auto"/>
              <w:jc w:val="center"/>
              <w:rPr>
                <w:rFonts w:cstheme="minorHAnsi"/>
                <w:sz w:val="24"/>
                <w:szCs w:val="24"/>
              </w:rPr>
            </w:pPr>
          </w:p>
        </w:tc>
      </w:tr>
      <w:tr w:rsidR="00BA3487" w:rsidRPr="00D467C9" w14:paraId="05C6F770" w14:textId="77777777" w:rsidTr="00BA3487">
        <w:tc>
          <w:tcPr>
            <w:tcW w:w="9420" w:type="dxa"/>
            <w:tcBorders>
              <w:left w:val="single" w:sz="48" w:space="0" w:color="B1D8C5"/>
              <w:bottom w:val="single" w:sz="24" w:space="0" w:color="auto"/>
            </w:tcBorders>
            <w:shd w:val="clear" w:color="auto" w:fill="F2F2F2" w:themeFill="background1" w:themeFillShade="F2"/>
          </w:tcPr>
          <w:p w14:paraId="19728F9A" w14:textId="77777777" w:rsidR="00BA3487" w:rsidRPr="00211170" w:rsidRDefault="00BA3487" w:rsidP="00EA465E">
            <w:pPr>
              <w:spacing w:before="60" w:line="240" w:lineRule="auto"/>
              <w:ind w:left="0"/>
              <w:rPr>
                <w:rFonts w:cstheme="minorHAnsi"/>
                <w:b/>
              </w:rPr>
            </w:pPr>
            <w:r>
              <w:rPr>
                <w:rFonts w:cstheme="minorHAnsi"/>
                <w:b/>
              </w:rPr>
              <w:t>4C-2</w:t>
            </w:r>
            <w:r w:rsidRPr="00211170">
              <w:rPr>
                <w:rFonts w:cstheme="minorHAnsi"/>
                <w:b/>
              </w:rPr>
              <w:t>.</w:t>
            </w:r>
            <w:r w:rsidRPr="00211170">
              <w:rPr>
                <w:rFonts w:cstheme="minorHAnsi"/>
              </w:rPr>
              <w:t xml:space="preserve"> </w:t>
            </w:r>
            <w:r>
              <w:rPr>
                <w:rFonts w:cstheme="minorHAnsi"/>
              </w:rPr>
              <w:t>Community partners contribute to student/family health support.</w:t>
            </w:r>
          </w:p>
        </w:tc>
        <w:tc>
          <w:tcPr>
            <w:tcW w:w="1020" w:type="dxa"/>
            <w:tcBorders>
              <w:bottom w:val="single" w:sz="24" w:space="0" w:color="auto"/>
              <w:right w:val="single" w:sz="24" w:space="0" w:color="auto"/>
            </w:tcBorders>
            <w:shd w:val="clear" w:color="auto" w:fill="F2F2F2" w:themeFill="background1" w:themeFillShade="F2"/>
          </w:tcPr>
          <w:p w14:paraId="5AFBB7CC" w14:textId="77777777" w:rsidR="00BA3487" w:rsidRPr="00FC7C58" w:rsidRDefault="00BA3487" w:rsidP="00EA465E">
            <w:pPr>
              <w:spacing w:before="60" w:line="240" w:lineRule="auto"/>
              <w:jc w:val="center"/>
              <w:rPr>
                <w:rFonts w:cstheme="minorHAnsi"/>
                <w:sz w:val="24"/>
                <w:szCs w:val="24"/>
              </w:rPr>
            </w:pPr>
          </w:p>
        </w:tc>
      </w:tr>
    </w:tbl>
    <w:p w14:paraId="5937DAB1" w14:textId="77777777" w:rsidR="00D82B98" w:rsidRPr="00D467C9" w:rsidRDefault="00D82B98" w:rsidP="00381602">
      <w:pPr>
        <w:pStyle w:val="ListParagraph"/>
        <w:numPr>
          <w:ilvl w:val="0"/>
          <w:numId w:val="80"/>
        </w:numPr>
        <w:spacing w:before="60" w:after="0" w:line="240" w:lineRule="auto"/>
      </w:pPr>
      <w:r w:rsidRPr="00D467C9">
        <w:t>Sum (combine all “feature status” points):</w:t>
      </w:r>
    </w:p>
    <w:p w14:paraId="4ECD9270" w14:textId="77777777" w:rsidR="00D82B98" w:rsidRPr="00D467C9" w:rsidRDefault="00D82B98" w:rsidP="00381602">
      <w:pPr>
        <w:pStyle w:val="ListParagraph"/>
        <w:numPr>
          <w:ilvl w:val="0"/>
          <w:numId w:val="80"/>
        </w:numPr>
        <w:spacing w:before="60" w:after="0" w:line="240" w:lineRule="auto"/>
      </w:pPr>
      <w:r w:rsidRPr="00D467C9">
        <w:t>Max (3 points per evaluated feature):</w:t>
      </w:r>
    </w:p>
    <w:p w14:paraId="154CC56C" w14:textId="77777777" w:rsidR="00CA4661" w:rsidRDefault="00CA4661" w:rsidP="00740BA1">
      <w:pPr>
        <w:pStyle w:val="Heading4"/>
        <w:spacing w:before="0" w:after="0"/>
      </w:pPr>
    </w:p>
    <w:p w14:paraId="64367ED2" w14:textId="0D3D43FC" w:rsidR="00A06FF2" w:rsidRDefault="00A06FF2" w:rsidP="00B75B3A">
      <w:pPr>
        <w:pStyle w:val="Heading4"/>
        <w:pBdr>
          <w:bottom w:val="single" w:sz="48" w:space="1" w:color="064276"/>
        </w:pBdr>
        <w:spacing w:before="0" w:after="0"/>
        <w:ind w:left="0"/>
      </w:pPr>
      <w:r>
        <w:t>Goal 5. Authentic Engagement</w:t>
      </w:r>
    </w:p>
    <w:p w14:paraId="237EE10A" w14:textId="1B1030E7" w:rsidR="00CA4661" w:rsidRPr="00D467C9" w:rsidRDefault="00000000" w:rsidP="00EA465E">
      <w:pPr>
        <w:spacing w:before="60" w:line="240" w:lineRule="auto"/>
        <w:ind w:left="0"/>
        <w:jc w:val="right"/>
      </w:pPr>
      <w:hyperlink w:anchor="_Tracking_Tool_for_3" w:history="1">
        <w:r w:rsidR="00A06FF2" w:rsidRPr="00D467C9">
          <w:rPr>
            <w:rStyle w:val="Hyperlink"/>
          </w:rPr>
          <w:t>Goal 5 Tracking Tool</w:t>
        </w:r>
      </w:hyperlink>
    </w:p>
    <w:tbl>
      <w:tblPr>
        <w:tblStyle w:val="TableGrid"/>
        <w:tblW w:w="10410" w:type="dxa"/>
        <w:tblBorders>
          <w:top w:val="single" w:sz="24" w:space="0" w:color="auto"/>
          <w:left w:val="single" w:sz="48" w:space="0" w:color="A7D7FF"/>
          <w:bottom w:val="single" w:sz="24" w:space="0" w:color="auto"/>
          <w:right w:val="single" w:sz="24" w:space="0" w:color="auto"/>
          <w:insideH w:val="single" w:sz="12" w:space="0" w:color="auto"/>
          <w:insideV w:val="single" w:sz="12" w:space="0" w:color="auto"/>
        </w:tblBorders>
        <w:tblLayout w:type="fixed"/>
        <w:tblLook w:val="04A0" w:firstRow="1" w:lastRow="0" w:firstColumn="1" w:lastColumn="0" w:noHBand="0" w:noVBand="1"/>
      </w:tblPr>
      <w:tblGrid>
        <w:gridCol w:w="9390"/>
        <w:gridCol w:w="1020"/>
      </w:tblGrid>
      <w:tr w:rsidR="00BA3487" w:rsidRPr="00D467C9" w14:paraId="5E847BA5" w14:textId="77777777" w:rsidTr="00F05938">
        <w:trPr>
          <w:trHeight w:val="40"/>
        </w:trPr>
        <w:tc>
          <w:tcPr>
            <w:tcW w:w="9390" w:type="dxa"/>
            <w:tcBorders>
              <w:top w:val="single" w:sz="24" w:space="0" w:color="auto"/>
              <w:bottom w:val="single" w:sz="18" w:space="0" w:color="auto"/>
            </w:tcBorders>
          </w:tcPr>
          <w:p w14:paraId="68F0B4CE" w14:textId="4473F176" w:rsidR="00BA3487" w:rsidRPr="00211170" w:rsidRDefault="00BA3487" w:rsidP="00EA465E">
            <w:pPr>
              <w:spacing w:before="60" w:line="240" w:lineRule="auto"/>
              <w:ind w:left="0"/>
              <w:jc w:val="center"/>
              <w:rPr>
                <w:rFonts w:cstheme="minorHAnsi"/>
              </w:rPr>
            </w:pPr>
            <w:r w:rsidRPr="00BA3487">
              <w:rPr>
                <w:rFonts w:cstheme="minorHAnsi"/>
                <w:b/>
              </w:rPr>
              <w:t>Feature</w:t>
            </w:r>
          </w:p>
        </w:tc>
        <w:tc>
          <w:tcPr>
            <w:tcW w:w="1020" w:type="dxa"/>
            <w:tcBorders>
              <w:top w:val="single" w:sz="24" w:space="0" w:color="auto"/>
              <w:bottom w:val="single" w:sz="18" w:space="0" w:color="auto"/>
            </w:tcBorders>
          </w:tcPr>
          <w:p w14:paraId="7555254A" w14:textId="2F03103D" w:rsidR="00BA3487" w:rsidRPr="00FC7C58" w:rsidRDefault="00BA3487" w:rsidP="00EA465E">
            <w:pPr>
              <w:spacing w:before="60" w:line="240" w:lineRule="auto"/>
              <w:ind w:left="0"/>
              <w:rPr>
                <w:rFonts w:cstheme="minorHAnsi"/>
                <w:sz w:val="24"/>
                <w:szCs w:val="24"/>
              </w:rPr>
            </w:pPr>
            <w:r w:rsidRPr="00BA3487">
              <w:rPr>
                <w:rFonts w:cstheme="minorHAnsi"/>
                <w:b/>
                <w:sz w:val="24"/>
                <w:szCs w:val="24"/>
              </w:rPr>
              <w:t>Status</w:t>
            </w:r>
          </w:p>
        </w:tc>
      </w:tr>
      <w:tr w:rsidR="00BA3487" w:rsidRPr="00D467C9" w14:paraId="6998C343" w14:textId="77777777" w:rsidTr="00F05938">
        <w:trPr>
          <w:trHeight w:val="70"/>
        </w:trPr>
        <w:tc>
          <w:tcPr>
            <w:tcW w:w="9390" w:type="dxa"/>
            <w:tcBorders>
              <w:top w:val="single" w:sz="18" w:space="0" w:color="auto"/>
            </w:tcBorders>
          </w:tcPr>
          <w:p w14:paraId="77286419" w14:textId="2645E813" w:rsidR="00BA3487" w:rsidRPr="00FC7C58" w:rsidRDefault="00BA3487" w:rsidP="00EA465E">
            <w:pPr>
              <w:spacing w:before="60" w:line="240" w:lineRule="auto"/>
              <w:ind w:left="0"/>
              <w:rPr>
                <w:rFonts w:cstheme="minorHAnsi"/>
                <w:b/>
                <w:sz w:val="24"/>
                <w:szCs w:val="24"/>
              </w:rPr>
            </w:pPr>
            <w:r w:rsidRPr="00FC7C58">
              <w:rPr>
                <w:rFonts w:cstheme="minorHAnsi"/>
                <w:b/>
                <w:sz w:val="24"/>
                <w:szCs w:val="24"/>
              </w:rPr>
              <w:t>5U</w:t>
            </w:r>
            <w:r>
              <w:rPr>
                <w:rFonts w:cstheme="minorHAnsi"/>
                <w:b/>
                <w:sz w:val="24"/>
                <w:szCs w:val="24"/>
              </w:rPr>
              <w:t>-1</w:t>
            </w:r>
            <w:r w:rsidRPr="00FC7C58">
              <w:rPr>
                <w:rFonts w:cstheme="minorHAnsi"/>
                <w:sz w:val="24"/>
                <w:szCs w:val="24"/>
              </w:rPr>
              <w:t xml:space="preserve">. Families are supported to understand local </w:t>
            </w:r>
            <w:r>
              <w:rPr>
                <w:rFonts w:cstheme="minorHAnsi"/>
                <w:sz w:val="24"/>
                <w:szCs w:val="24"/>
              </w:rPr>
              <w:t>M</w:t>
            </w:r>
            <w:r w:rsidRPr="00FC7C58">
              <w:rPr>
                <w:rFonts w:cstheme="minorHAnsi"/>
                <w:sz w:val="24"/>
                <w:szCs w:val="24"/>
              </w:rPr>
              <w:t>odel, support available</w:t>
            </w:r>
          </w:p>
        </w:tc>
        <w:tc>
          <w:tcPr>
            <w:tcW w:w="1020" w:type="dxa"/>
            <w:tcBorders>
              <w:top w:val="single" w:sz="18" w:space="0" w:color="auto"/>
            </w:tcBorders>
          </w:tcPr>
          <w:p w14:paraId="639516CE" w14:textId="77777777" w:rsidR="00BA3487" w:rsidRPr="00FC7C58" w:rsidRDefault="00BA3487" w:rsidP="00EA465E">
            <w:pPr>
              <w:spacing w:before="60" w:line="240" w:lineRule="auto"/>
              <w:jc w:val="center"/>
              <w:rPr>
                <w:rFonts w:cstheme="minorHAnsi"/>
                <w:sz w:val="24"/>
                <w:szCs w:val="24"/>
              </w:rPr>
            </w:pPr>
          </w:p>
        </w:tc>
      </w:tr>
      <w:tr w:rsidR="00BA3487" w:rsidRPr="00D467C9" w14:paraId="36017C43" w14:textId="77777777" w:rsidTr="00BA3487">
        <w:trPr>
          <w:trHeight w:val="100"/>
        </w:trPr>
        <w:tc>
          <w:tcPr>
            <w:tcW w:w="9390" w:type="dxa"/>
            <w:shd w:val="clear" w:color="auto" w:fill="F2F2F2" w:themeFill="background1" w:themeFillShade="F2"/>
          </w:tcPr>
          <w:p w14:paraId="1B885B36" w14:textId="3A4235E0" w:rsidR="00BA3487" w:rsidRPr="00211170" w:rsidRDefault="00BA3487" w:rsidP="00EA465E">
            <w:pPr>
              <w:spacing w:before="60" w:line="240" w:lineRule="auto"/>
              <w:ind w:left="0"/>
              <w:rPr>
                <w:rFonts w:cstheme="minorHAnsi"/>
              </w:rPr>
            </w:pPr>
            <w:r w:rsidRPr="00FC7C58">
              <w:rPr>
                <w:rFonts w:cstheme="minorHAnsi"/>
                <w:b/>
                <w:sz w:val="24"/>
                <w:szCs w:val="24"/>
              </w:rPr>
              <w:t>5U</w:t>
            </w:r>
            <w:r>
              <w:rPr>
                <w:rFonts w:cstheme="minorHAnsi"/>
                <w:b/>
                <w:sz w:val="24"/>
                <w:szCs w:val="24"/>
              </w:rPr>
              <w:t>-2</w:t>
            </w:r>
            <w:r w:rsidRPr="00FC7C58">
              <w:rPr>
                <w:rFonts w:cstheme="minorHAnsi"/>
                <w:sz w:val="24"/>
                <w:szCs w:val="24"/>
              </w:rPr>
              <w:t xml:space="preserve">. School nurses are supported to understand education setting </w:t>
            </w:r>
          </w:p>
        </w:tc>
        <w:tc>
          <w:tcPr>
            <w:tcW w:w="1020" w:type="dxa"/>
            <w:shd w:val="clear" w:color="auto" w:fill="F2F2F2" w:themeFill="background1" w:themeFillShade="F2"/>
          </w:tcPr>
          <w:p w14:paraId="591FDA2B" w14:textId="77777777" w:rsidR="00BA3487" w:rsidRPr="00FC7C58" w:rsidRDefault="00BA3487" w:rsidP="00EA465E">
            <w:pPr>
              <w:spacing w:before="60" w:line="240" w:lineRule="auto"/>
              <w:jc w:val="center"/>
              <w:rPr>
                <w:rFonts w:cstheme="minorHAnsi"/>
                <w:sz w:val="24"/>
                <w:szCs w:val="24"/>
              </w:rPr>
            </w:pPr>
          </w:p>
        </w:tc>
      </w:tr>
      <w:tr w:rsidR="00BA3487" w:rsidRPr="00D467C9" w14:paraId="49B5DBBC" w14:textId="77777777" w:rsidTr="00BA3487">
        <w:trPr>
          <w:trHeight w:val="77"/>
        </w:trPr>
        <w:tc>
          <w:tcPr>
            <w:tcW w:w="9390" w:type="dxa"/>
          </w:tcPr>
          <w:p w14:paraId="7208EB9B" w14:textId="1919A925" w:rsidR="00BA3487" w:rsidRPr="00211170" w:rsidRDefault="00BA3487" w:rsidP="00EA465E">
            <w:pPr>
              <w:spacing w:before="60" w:line="240" w:lineRule="auto"/>
              <w:ind w:left="0"/>
              <w:rPr>
                <w:rFonts w:cstheme="minorHAnsi"/>
              </w:rPr>
            </w:pPr>
            <w:r w:rsidRPr="00FC7C58">
              <w:rPr>
                <w:rFonts w:cstheme="minorHAnsi"/>
                <w:b/>
                <w:sz w:val="24"/>
                <w:szCs w:val="24"/>
              </w:rPr>
              <w:t>5U</w:t>
            </w:r>
            <w:r>
              <w:rPr>
                <w:rFonts w:cstheme="minorHAnsi"/>
                <w:b/>
                <w:sz w:val="24"/>
                <w:szCs w:val="24"/>
              </w:rPr>
              <w:t>-</w:t>
            </w:r>
            <w:r w:rsidRPr="00FC7C58">
              <w:rPr>
                <w:rFonts w:cstheme="minorHAnsi"/>
                <w:b/>
                <w:sz w:val="24"/>
                <w:szCs w:val="24"/>
              </w:rPr>
              <w:t>3</w:t>
            </w:r>
            <w:r w:rsidRPr="00FC7C58">
              <w:rPr>
                <w:rFonts w:cstheme="minorHAnsi"/>
                <w:sz w:val="24"/>
                <w:szCs w:val="24"/>
              </w:rPr>
              <w:t>. School admin, staff are supported to understand school nursing*</w:t>
            </w:r>
          </w:p>
        </w:tc>
        <w:tc>
          <w:tcPr>
            <w:tcW w:w="1020" w:type="dxa"/>
          </w:tcPr>
          <w:p w14:paraId="5B438E45" w14:textId="77777777" w:rsidR="00BA3487" w:rsidRPr="00FC7C58" w:rsidRDefault="00BA3487" w:rsidP="00EA465E">
            <w:pPr>
              <w:spacing w:before="60" w:line="240" w:lineRule="auto"/>
              <w:jc w:val="center"/>
              <w:rPr>
                <w:rFonts w:cstheme="minorHAnsi"/>
                <w:sz w:val="24"/>
                <w:szCs w:val="24"/>
              </w:rPr>
            </w:pPr>
          </w:p>
        </w:tc>
      </w:tr>
      <w:tr w:rsidR="00BA3487" w:rsidRPr="00D467C9" w14:paraId="30367680" w14:textId="77777777" w:rsidTr="00BA3487">
        <w:tc>
          <w:tcPr>
            <w:tcW w:w="9390" w:type="dxa"/>
            <w:shd w:val="clear" w:color="auto" w:fill="F2F2F2" w:themeFill="background1" w:themeFillShade="F2"/>
          </w:tcPr>
          <w:p w14:paraId="60BBA000" w14:textId="77777777" w:rsidR="00BA3487" w:rsidRPr="00211170" w:rsidRDefault="00BA3487" w:rsidP="00EA465E">
            <w:pPr>
              <w:spacing w:before="60" w:line="240" w:lineRule="auto"/>
              <w:ind w:left="0"/>
              <w:rPr>
                <w:rFonts w:cstheme="minorHAnsi"/>
                <w:b/>
              </w:rPr>
            </w:pPr>
            <w:r w:rsidRPr="00FC7C58">
              <w:rPr>
                <w:rFonts w:cstheme="minorHAnsi"/>
                <w:b/>
                <w:sz w:val="24"/>
                <w:szCs w:val="24"/>
              </w:rPr>
              <w:t>5U</w:t>
            </w:r>
            <w:r>
              <w:rPr>
                <w:rFonts w:cstheme="minorHAnsi"/>
                <w:b/>
                <w:sz w:val="24"/>
                <w:szCs w:val="24"/>
              </w:rPr>
              <w:t>-</w:t>
            </w:r>
            <w:r w:rsidRPr="00FC7C58">
              <w:rPr>
                <w:rFonts w:cstheme="minorHAnsi"/>
                <w:b/>
                <w:sz w:val="24"/>
                <w:szCs w:val="24"/>
              </w:rPr>
              <w:t>4</w:t>
            </w:r>
            <w:r w:rsidRPr="00FC7C58">
              <w:rPr>
                <w:rFonts w:cstheme="minorHAnsi"/>
                <w:sz w:val="24"/>
                <w:szCs w:val="24"/>
              </w:rPr>
              <w:t>. Positive outcomes, events, successes are shared, celebrated</w:t>
            </w:r>
          </w:p>
        </w:tc>
        <w:tc>
          <w:tcPr>
            <w:tcW w:w="1020" w:type="dxa"/>
            <w:shd w:val="clear" w:color="auto" w:fill="F2F2F2" w:themeFill="background1" w:themeFillShade="F2"/>
          </w:tcPr>
          <w:p w14:paraId="18F5FEA3" w14:textId="77777777" w:rsidR="00BA3487" w:rsidRPr="00FC7C58" w:rsidRDefault="00BA3487" w:rsidP="00EA465E">
            <w:pPr>
              <w:spacing w:before="60" w:line="240" w:lineRule="auto"/>
              <w:jc w:val="center"/>
              <w:rPr>
                <w:rFonts w:cstheme="minorHAnsi"/>
                <w:sz w:val="24"/>
                <w:szCs w:val="24"/>
              </w:rPr>
            </w:pPr>
          </w:p>
        </w:tc>
      </w:tr>
    </w:tbl>
    <w:p w14:paraId="59267830" w14:textId="77777777" w:rsidR="00D82B98" w:rsidRPr="00D467C9" w:rsidRDefault="00D82B98" w:rsidP="00381602">
      <w:pPr>
        <w:pStyle w:val="ListParagraph"/>
        <w:numPr>
          <w:ilvl w:val="0"/>
          <w:numId w:val="80"/>
        </w:numPr>
        <w:spacing w:before="60" w:after="0" w:line="240" w:lineRule="auto"/>
      </w:pPr>
      <w:r w:rsidRPr="00D467C9">
        <w:t>Sum (combine all “feature status” points):</w:t>
      </w:r>
    </w:p>
    <w:p w14:paraId="33DDA24E" w14:textId="77777777" w:rsidR="00D82B98" w:rsidRPr="00D467C9" w:rsidRDefault="00D82B98" w:rsidP="00381602">
      <w:pPr>
        <w:pStyle w:val="ListParagraph"/>
        <w:numPr>
          <w:ilvl w:val="0"/>
          <w:numId w:val="80"/>
        </w:numPr>
        <w:spacing w:before="60" w:after="0" w:line="240" w:lineRule="auto"/>
      </w:pPr>
      <w:r w:rsidRPr="00D467C9">
        <w:t>Max (3 points per evaluated feature):</w:t>
      </w:r>
    </w:p>
    <w:p w14:paraId="44C9274A" w14:textId="3CC42D9D" w:rsidR="00046A0E" w:rsidRPr="00D467C9" w:rsidRDefault="000A120D" w:rsidP="00DC0B9C">
      <w:pPr>
        <w:spacing w:before="0"/>
        <w:ind w:left="0"/>
      </w:pPr>
      <w:r w:rsidRPr="00D467C9">
        <w:rPr>
          <w:noProof/>
        </w:rPr>
        <w:lastRenderedPageBreak/>
        <w:drawing>
          <wp:inline distT="0" distB="0" distL="0" distR="0" wp14:anchorId="3A938BBF" wp14:editId="28A30293">
            <wp:extent cx="6675120" cy="718185"/>
            <wp:effectExtent l="0" t="0" r="0" b="5715"/>
            <wp:docPr id="119617579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175797" name="Picture 2">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75120" cy="718185"/>
                    </a:xfrm>
                    <a:prstGeom prst="rect">
                      <a:avLst/>
                    </a:prstGeom>
                    <a:noFill/>
                    <a:ln>
                      <a:noFill/>
                    </a:ln>
                  </pic:spPr>
                </pic:pic>
              </a:graphicData>
            </a:graphic>
          </wp:inline>
        </w:drawing>
      </w:r>
    </w:p>
    <w:p w14:paraId="7AC82D55" w14:textId="76D85D4E" w:rsidR="00DC0B9C" w:rsidRDefault="00046A0E" w:rsidP="00DC0B9C">
      <w:pPr>
        <w:pStyle w:val="Heading2"/>
        <w:spacing w:before="0"/>
      </w:pPr>
      <w:bookmarkStart w:id="137" w:name="_SHINE_Outcomes_and"/>
      <w:bookmarkStart w:id="138" w:name="_Toc206686538"/>
      <w:bookmarkEnd w:id="137"/>
      <w:r>
        <w:t xml:space="preserve">SHINE Outcomes and </w:t>
      </w:r>
      <w:r w:rsidRPr="00B04B8D">
        <w:t>A</w:t>
      </w:r>
      <w:r>
        <w:t>ction Step</w:t>
      </w:r>
      <w:r w:rsidR="00DC0B9C">
        <w:t>s</w:t>
      </w:r>
      <w:bookmarkEnd w:id="138"/>
    </w:p>
    <w:p w14:paraId="06BCF335" w14:textId="77AFC6D0" w:rsidR="00F120D8" w:rsidRPr="00F120D8" w:rsidRDefault="00F120D8" w:rsidP="000D4BDE">
      <w:pPr>
        <w:pStyle w:val="Heading3"/>
        <w:ind w:left="0" w:firstLine="187"/>
      </w:pPr>
      <w:bookmarkStart w:id="139" w:name="_Suggested_Planning_Process"/>
      <w:bookmarkStart w:id="140" w:name="_Toc206030484"/>
      <w:bookmarkStart w:id="141" w:name="_Toc206686539"/>
      <w:bookmarkEnd w:id="139"/>
      <w:r w:rsidRPr="00A95B6C">
        <w:t xml:space="preserve">Suggested </w:t>
      </w:r>
      <w:r w:rsidR="00741DC9">
        <w:t xml:space="preserve">Planning </w:t>
      </w:r>
      <w:r w:rsidRPr="00A95B6C">
        <w:t>Process</w:t>
      </w:r>
      <w:bookmarkEnd w:id="140"/>
      <w:bookmarkEnd w:id="141"/>
    </w:p>
    <w:p w14:paraId="65A4973E" w14:textId="74630612" w:rsidR="00975069" w:rsidRPr="00D467C9" w:rsidRDefault="00F120D8" w:rsidP="00381602">
      <w:pPr>
        <w:pStyle w:val="ListParagraph"/>
        <w:numPr>
          <w:ilvl w:val="0"/>
          <w:numId w:val="63"/>
        </w:numPr>
        <w:ind w:left="547"/>
      </w:pPr>
      <w:r w:rsidRPr="00D467C9">
        <w:rPr>
          <w:b/>
          <w:bCs/>
        </w:rPr>
        <w:t>Invite diverse participants to review Scan results</w:t>
      </w:r>
      <w:r w:rsidRPr="00D467C9">
        <w:t xml:space="preserve">. Include </w:t>
      </w:r>
      <w:r w:rsidR="007B655F" w:rsidRPr="00D467C9">
        <w:t>people</w:t>
      </w:r>
      <w:r w:rsidRPr="00D467C9">
        <w:t xml:space="preserve"> </w:t>
      </w:r>
      <w:r w:rsidR="006223AE" w:rsidRPr="00D467C9">
        <w:t>with di</w:t>
      </w:r>
      <w:r w:rsidR="00033392">
        <w:t>fferent</w:t>
      </w:r>
      <w:r w:rsidR="006223AE" w:rsidRPr="00D467C9">
        <w:t xml:space="preserve"> </w:t>
      </w:r>
      <w:r w:rsidR="00462A39">
        <w:t xml:space="preserve">roles and </w:t>
      </w:r>
      <w:r w:rsidR="007B655F" w:rsidRPr="00D467C9">
        <w:t>experiences</w:t>
      </w:r>
      <w:r w:rsidR="00AC0DA4">
        <w:t>.</w:t>
      </w:r>
      <w:r w:rsidR="007B655F" w:rsidRPr="00D467C9">
        <w:t xml:space="preserve"> </w:t>
      </w:r>
      <w:r w:rsidR="00AC0DA4">
        <w:t>C</w:t>
      </w:r>
      <w:r w:rsidRPr="00D467C9">
        <w:t xml:space="preserve">onsider strategies to ensure diverse input: language, technology, meeting times, etc. </w:t>
      </w:r>
      <w:r w:rsidR="00975069" w:rsidRPr="00D467C9">
        <w:t xml:space="preserve">List team members on the </w:t>
      </w:r>
      <w:hyperlink w:anchor="_Planning_Sheet:_School" w:history="1">
        <w:r w:rsidR="00975069" w:rsidRPr="00D467C9">
          <w:rPr>
            <w:rStyle w:val="Hyperlink"/>
          </w:rPr>
          <w:t>Planning Sheet</w:t>
        </w:r>
      </w:hyperlink>
      <w:r w:rsidR="00975069" w:rsidRPr="00D467C9">
        <w:t>.</w:t>
      </w:r>
    </w:p>
    <w:p w14:paraId="5B70309D" w14:textId="3EAD6F87" w:rsidR="00BA3816" w:rsidRPr="00D467C9" w:rsidRDefault="00F120D8" w:rsidP="00381602">
      <w:pPr>
        <w:pStyle w:val="ListParagraph"/>
        <w:numPr>
          <w:ilvl w:val="0"/>
          <w:numId w:val="63"/>
        </w:numPr>
        <w:ind w:left="547"/>
      </w:pPr>
      <w:r w:rsidRPr="00D467C9">
        <w:rPr>
          <w:b/>
          <w:bCs/>
        </w:rPr>
        <w:t>Identify possible priorities</w:t>
      </w:r>
      <w:r w:rsidRPr="00D467C9">
        <w:t xml:space="preserve"> </w:t>
      </w:r>
      <w:r w:rsidRPr="002B68BE">
        <w:rPr>
          <w:b/>
        </w:rPr>
        <w:t>based on Scan</w:t>
      </w:r>
      <w:r w:rsidR="002B68BE">
        <w:rPr>
          <w:b/>
          <w:bCs/>
        </w:rPr>
        <w:t xml:space="preserve"> results</w:t>
      </w:r>
      <w:r w:rsidRPr="002B68BE">
        <w:rPr>
          <w:b/>
          <w:bCs/>
        </w:rPr>
        <w:t>.</w:t>
      </w:r>
      <w:r w:rsidRPr="00D467C9">
        <w:t xml:space="preserve"> </w:t>
      </w:r>
      <w:r w:rsidR="007D0BBB" w:rsidRPr="00D467C9">
        <w:t>See</w:t>
      </w:r>
      <w:r w:rsidR="00351DB8">
        <w:t xml:space="preserve"> check</w:t>
      </w:r>
      <w:r w:rsidR="000124F6">
        <w:t>list of</w:t>
      </w:r>
      <w:r w:rsidR="00D138CF" w:rsidRPr="00D467C9">
        <w:t xml:space="preserve"> </w:t>
      </w:r>
      <w:hyperlink w:anchor="_Priorities_Under_Consideration" w:history="1">
        <w:r w:rsidR="00A70990">
          <w:rPr>
            <w:rStyle w:val="Hyperlink"/>
          </w:rPr>
          <w:t>priorities under consideration</w:t>
        </w:r>
      </w:hyperlink>
      <w:r w:rsidR="00975069" w:rsidRPr="00D467C9">
        <w:t xml:space="preserve"> </w:t>
      </w:r>
      <w:r w:rsidR="00A70990">
        <w:t xml:space="preserve">(abbreviated </w:t>
      </w:r>
      <w:r w:rsidR="009860E6">
        <w:t xml:space="preserve">SHINE </w:t>
      </w:r>
      <w:r w:rsidR="00A70990">
        <w:t>features)</w:t>
      </w:r>
      <w:r w:rsidR="00351DB8">
        <w:t xml:space="preserve"> on Planning Sheet</w:t>
      </w:r>
      <w:r w:rsidR="00A70990">
        <w:t xml:space="preserve"> </w:t>
      </w:r>
      <w:r w:rsidR="00D931D1">
        <w:t xml:space="preserve">or </w:t>
      </w:r>
      <w:r w:rsidR="00FC459E" w:rsidRPr="00D467C9">
        <w:t>create</w:t>
      </w:r>
      <w:r w:rsidR="00D931D1">
        <w:t xml:space="preserve"> a</w:t>
      </w:r>
      <w:r w:rsidR="00FC459E" w:rsidRPr="00D467C9">
        <w:t xml:space="preserve"> </w:t>
      </w:r>
      <w:r w:rsidR="002F6F71" w:rsidRPr="00D467C9">
        <w:t xml:space="preserve">local </w:t>
      </w:r>
      <w:r w:rsidR="00FC459E" w:rsidRPr="00D467C9">
        <w:t>list.</w:t>
      </w:r>
      <w:r w:rsidR="00E6323C" w:rsidRPr="00D467C9">
        <w:t xml:space="preserve"> </w:t>
      </w:r>
    </w:p>
    <w:p w14:paraId="17078A86" w14:textId="5519D794" w:rsidR="00F120D8" w:rsidRPr="00D467C9" w:rsidRDefault="00F120D8" w:rsidP="00381602">
      <w:pPr>
        <w:pStyle w:val="ListParagraph"/>
        <w:numPr>
          <w:ilvl w:val="0"/>
          <w:numId w:val="96"/>
        </w:numPr>
      </w:pPr>
      <w:r w:rsidRPr="00D467C9">
        <w:t xml:space="preserve">Recommended: consider at least one potential priority from each of the </w:t>
      </w:r>
      <w:r w:rsidR="004218B2" w:rsidRPr="00D467C9">
        <w:t xml:space="preserve">five </w:t>
      </w:r>
      <w:r w:rsidRPr="00D467C9">
        <w:t xml:space="preserve">SHINE goal areas. </w:t>
      </w:r>
    </w:p>
    <w:p w14:paraId="6C450660" w14:textId="7098795E" w:rsidR="00BA3816" w:rsidRPr="00D467C9" w:rsidRDefault="00F120D8" w:rsidP="00381602">
      <w:pPr>
        <w:pStyle w:val="ListParagraph"/>
        <w:numPr>
          <w:ilvl w:val="0"/>
          <w:numId w:val="63"/>
        </w:numPr>
        <w:ind w:left="547"/>
      </w:pPr>
      <w:r w:rsidRPr="00D467C9">
        <w:rPr>
          <w:b/>
          <w:bCs/>
        </w:rPr>
        <w:t xml:space="preserve">Rank priorities by importance. </w:t>
      </w:r>
      <w:r w:rsidR="001876B9" w:rsidRPr="00D467C9">
        <w:t xml:space="preserve">Consider the value or potential impact of the item. </w:t>
      </w:r>
      <w:r w:rsidRPr="00D467C9">
        <w:t>Invite participants to score priorities, or to physically place each item along a horizontal line, based on how important</w:t>
      </w:r>
      <w:r w:rsidR="00A745B1" w:rsidRPr="00D467C9">
        <w:t xml:space="preserve"> </w:t>
      </w:r>
      <w:r w:rsidR="000733EF" w:rsidRPr="00D467C9">
        <w:t xml:space="preserve">each </w:t>
      </w:r>
      <w:r w:rsidR="00A745B1" w:rsidRPr="00D467C9">
        <w:t>priority</w:t>
      </w:r>
      <w:r w:rsidR="000733EF" w:rsidRPr="00D467C9">
        <w:t xml:space="preserve"> is</w:t>
      </w:r>
      <w:r w:rsidR="00A745B1" w:rsidRPr="00D467C9">
        <w:t>.</w:t>
      </w:r>
      <w:r w:rsidRPr="00D467C9">
        <w:t xml:space="preserve"> For this step, don’t worry about what </w:t>
      </w:r>
      <w:r w:rsidR="00F134BC">
        <w:t>is needed</w:t>
      </w:r>
      <w:r w:rsidRPr="00D467C9">
        <w:t xml:space="preserve"> to implement the items</w:t>
      </w:r>
      <w:r w:rsidR="00CD616D" w:rsidRPr="00D467C9">
        <w:t xml:space="preserve">. </w:t>
      </w:r>
    </w:p>
    <w:p w14:paraId="74B8B0A5" w14:textId="77777777" w:rsidR="00F0389F" w:rsidRDefault="00F120D8" w:rsidP="00381602">
      <w:pPr>
        <w:pStyle w:val="ListParagraph"/>
        <w:numPr>
          <w:ilvl w:val="0"/>
          <w:numId w:val="96"/>
        </w:numPr>
      </w:pPr>
      <w:r w:rsidRPr="00D467C9">
        <w:t xml:space="preserve">Recommended: Facilitate discussion, especially if </w:t>
      </w:r>
      <w:r w:rsidR="00F10DB8">
        <w:t>opinions</w:t>
      </w:r>
      <w:r w:rsidRPr="00D467C9">
        <w:t xml:space="preserve"> </w:t>
      </w:r>
      <w:r w:rsidR="00F10DB8">
        <w:t>differ</w:t>
      </w:r>
      <w:r w:rsidRPr="00D467C9">
        <w:t xml:space="preserve">. </w:t>
      </w:r>
    </w:p>
    <w:p w14:paraId="5756C7DE" w14:textId="157D7E31" w:rsidR="00C77635" w:rsidRPr="00D467C9" w:rsidRDefault="00642357" w:rsidP="00381602">
      <w:pPr>
        <w:pStyle w:val="ListParagraph"/>
        <w:numPr>
          <w:ilvl w:val="0"/>
          <w:numId w:val="96"/>
        </w:numPr>
      </w:pPr>
      <w:r w:rsidRPr="00D467C9">
        <w:t>Embed equity: Respect diverse perspectives rather than majority rule.</w:t>
      </w:r>
    </w:p>
    <w:p w14:paraId="33F5708B" w14:textId="19D87D85" w:rsidR="00F120D8" w:rsidRPr="00D467C9" w:rsidRDefault="00F120D8" w:rsidP="00381602">
      <w:pPr>
        <w:pStyle w:val="ListParagraph"/>
        <w:numPr>
          <w:ilvl w:val="0"/>
          <w:numId w:val="63"/>
        </w:numPr>
        <w:ind w:left="547"/>
      </w:pPr>
      <w:r w:rsidRPr="00D467C9">
        <w:rPr>
          <w:b/>
          <w:bCs/>
        </w:rPr>
        <w:t xml:space="preserve">Rank priorities by difficulty. </w:t>
      </w:r>
      <w:r w:rsidRPr="00D467C9">
        <w:t xml:space="preserve">Consider how feasible or challenging each item would be, based on required time, money, effort, number of people, etc. Keeping items in their horizontal position, score priorities and/or </w:t>
      </w:r>
      <w:r w:rsidR="00A73249" w:rsidRPr="00D467C9">
        <w:t>move</w:t>
      </w:r>
      <w:r w:rsidRPr="00D467C9">
        <w:t xml:space="preserve"> each item along a vertical line to indicate level of difficulty.</w:t>
      </w:r>
      <w:r w:rsidR="00864D4E" w:rsidRPr="00D467C9">
        <w:rPr>
          <w:b/>
          <w:bCs/>
          <w:noProof/>
        </w:rPr>
        <w:t xml:space="preserve"> </w:t>
      </w:r>
      <w:r w:rsidR="004B1BF5" w:rsidRPr="00D467C9">
        <w:t xml:space="preserve">See </w:t>
      </w:r>
      <w:hyperlink w:anchor="_Feasibility_Matrix_1" w:history="1">
        <w:r w:rsidR="004B1BF5" w:rsidRPr="00D467C9">
          <w:rPr>
            <w:rStyle w:val="Hyperlink"/>
          </w:rPr>
          <w:t>Feasibility Matrix</w:t>
        </w:r>
      </w:hyperlink>
      <w:r w:rsidR="004B1BF5" w:rsidRPr="00D467C9">
        <w:t xml:space="preserve"> in</w:t>
      </w:r>
      <w:r w:rsidR="00D138CF" w:rsidRPr="00D467C9">
        <w:t xml:space="preserve"> Planning Sheet.</w:t>
      </w:r>
    </w:p>
    <w:p w14:paraId="1CBF459B" w14:textId="6DAD31C7" w:rsidR="00F10DB8" w:rsidRDefault="00F120D8" w:rsidP="00381602">
      <w:pPr>
        <w:pStyle w:val="ListParagraph"/>
        <w:numPr>
          <w:ilvl w:val="0"/>
          <w:numId w:val="63"/>
        </w:numPr>
        <w:ind w:left="547"/>
      </w:pPr>
      <w:r w:rsidRPr="00D467C9">
        <w:rPr>
          <w:b/>
          <w:bCs/>
        </w:rPr>
        <w:t xml:space="preserve">Define outcomes. </w:t>
      </w:r>
      <w:r w:rsidRPr="00D467C9">
        <w:t>Choose two or more intended outcomes to work on.</w:t>
      </w:r>
      <w:r w:rsidR="00A73249" w:rsidRPr="00D467C9">
        <w:t xml:space="preserve"> </w:t>
      </w:r>
    </w:p>
    <w:p w14:paraId="715E42F3" w14:textId="77777777" w:rsidR="00F0389F" w:rsidRDefault="00F120D8" w:rsidP="00F0389F">
      <w:pPr>
        <w:pStyle w:val="ListParagraph"/>
        <w:numPr>
          <w:ilvl w:val="0"/>
          <w:numId w:val="118"/>
        </w:numPr>
      </w:pPr>
      <w:r w:rsidRPr="00D467C9">
        <w:t xml:space="preserve">Recommended: select at least one “easy win” and at least one “worth the work.” </w:t>
      </w:r>
    </w:p>
    <w:p w14:paraId="787E0203" w14:textId="247AF144" w:rsidR="0042411A" w:rsidRPr="00D467C9" w:rsidRDefault="00F0389F" w:rsidP="00F0389F">
      <w:pPr>
        <w:pStyle w:val="ListParagraph"/>
        <w:numPr>
          <w:ilvl w:val="0"/>
          <w:numId w:val="118"/>
        </w:numPr>
      </w:pPr>
      <w:r w:rsidRPr="00D467C9">
        <w:t>Embed equity: consider potential impact</w:t>
      </w:r>
      <w:r>
        <w:t>s</w:t>
      </w:r>
      <w:r w:rsidRPr="00D467C9">
        <w:t xml:space="preserve"> for individuals and populations.</w:t>
      </w:r>
    </w:p>
    <w:p w14:paraId="7C867EEC" w14:textId="0D2DD4D2" w:rsidR="009A559E" w:rsidRPr="00D467C9" w:rsidRDefault="00F120D8" w:rsidP="00381602">
      <w:pPr>
        <w:pStyle w:val="ListParagraph"/>
        <w:numPr>
          <w:ilvl w:val="0"/>
          <w:numId w:val="63"/>
        </w:numPr>
        <w:ind w:left="547"/>
        <w:sectPr w:rsidR="009A559E" w:rsidRPr="00D467C9" w:rsidSect="00EB525D">
          <w:headerReference w:type="default" r:id="rId79"/>
          <w:footerReference w:type="default" r:id="rId80"/>
          <w:footnotePr>
            <w:numFmt w:val="lowerRoman"/>
          </w:footnotePr>
          <w:endnotePr>
            <w:numFmt w:val="decimal"/>
          </w:endnotePr>
          <w:type w:val="continuous"/>
          <w:pgSz w:w="12240" w:h="15840" w:code="1"/>
          <w:pgMar w:top="-720" w:right="864" w:bottom="1440" w:left="864" w:header="576" w:footer="576" w:gutter="0"/>
          <w:pgNumType w:start="0" w:chapStyle="1"/>
          <w:cols w:space="720"/>
          <w:titlePg/>
          <w:docGrid w:linePitch="360"/>
        </w:sectPr>
      </w:pPr>
      <w:r w:rsidRPr="00D467C9">
        <w:rPr>
          <w:b/>
          <w:bCs/>
        </w:rPr>
        <w:t xml:space="preserve">Describe action steps. </w:t>
      </w:r>
      <w:r w:rsidRPr="00D467C9">
        <w:t>Once outcomes are identified, determine one or more action step</w:t>
      </w:r>
      <w:r w:rsidR="006F6800" w:rsidRPr="00D467C9">
        <w:t>(</w:t>
      </w:r>
      <w:r w:rsidRPr="00D467C9">
        <w:t>s</w:t>
      </w:r>
      <w:r w:rsidR="006F6800" w:rsidRPr="00D467C9">
        <w:t>)</w:t>
      </w:r>
      <w:r w:rsidRPr="00D467C9">
        <w:t xml:space="preserve"> for each, including responsible person(s) and timelines for re-evaluation</w:t>
      </w:r>
      <w:r w:rsidR="00CE2C6A">
        <w:t xml:space="preserve"> or completion</w:t>
      </w:r>
      <w:r w:rsidRPr="00D467C9">
        <w:t>.</w:t>
      </w:r>
      <w:r w:rsidR="00831FBC" w:rsidRPr="00D467C9">
        <w:t xml:space="preserve"> See </w:t>
      </w:r>
      <w:hyperlink w:anchor="_Action_Plan" w:history="1">
        <w:r w:rsidR="00831FBC" w:rsidRPr="00D467C9">
          <w:rPr>
            <w:rStyle w:val="Hyperlink"/>
          </w:rPr>
          <w:t>Action Plan</w:t>
        </w:r>
      </w:hyperlink>
      <w:r w:rsidR="00831FBC" w:rsidRPr="00D467C9">
        <w:t xml:space="preserve"> grid in Planning Sheet.</w:t>
      </w:r>
      <w:r w:rsidR="004010C2" w:rsidRPr="00D467C9">
        <w:br w:type="page"/>
      </w:r>
    </w:p>
    <w:p w14:paraId="0AFAE8DF" w14:textId="74A09665" w:rsidR="00B30B01" w:rsidRDefault="00326869" w:rsidP="00321ABD">
      <w:pPr>
        <w:pStyle w:val="Heading3"/>
        <w:pBdr>
          <w:bottom w:val="single" w:sz="48" w:space="1" w:color="064276"/>
        </w:pBdr>
      </w:pPr>
      <w:bookmarkStart w:id="142" w:name="_SHINE_Planning_Sheet"/>
      <w:bookmarkStart w:id="143" w:name="_Planning_Sheet:_School"/>
      <w:bookmarkStart w:id="144" w:name="_Toc206030485"/>
      <w:bookmarkStart w:id="145" w:name="_Toc206686540"/>
      <w:bookmarkEnd w:id="142"/>
      <w:bookmarkEnd w:id="143"/>
      <w:r>
        <w:lastRenderedPageBreak/>
        <w:t xml:space="preserve">Planning </w:t>
      </w:r>
      <w:r w:rsidRPr="007F5376">
        <w:t>Sheet</w:t>
      </w:r>
      <w:r w:rsidR="006E7C61">
        <w:t>:</w:t>
      </w:r>
      <w:r>
        <w:t xml:space="preserve"> </w:t>
      </w:r>
      <w:r w:rsidR="00B30B01">
        <w:t>S</w:t>
      </w:r>
      <w:r>
        <w:t xml:space="preserve">chool </w:t>
      </w:r>
      <w:r w:rsidR="00B30B01">
        <w:t>H</w:t>
      </w:r>
      <w:r>
        <w:t xml:space="preserve">ealth Improvement and </w:t>
      </w:r>
      <w:r w:rsidR="00B30B01">
        <w:t>N</w:t>
      </w:r>
      <w:r>
        <w:t xml:space="preserve">ursing </w:t>
      </w:r>
      <w:r w:rsidR="00B30B01">
        <w:t>E</w:t>
      </w:r>
      <w:r>
        <w:t>nhancement</w:t>
      </w:r>
      <w:bookmarkEnd w:id="144"/>
      <w:bookmarkEnd w:id="145"/>
      <w:r w:rsidR="00B30B01">
        <w:t xml:space="preserve"> </w:t>
      </w:r>
    </w:p>
    <w:p w14:paraId="37579422" w14:textId="6712F340" w:rsidR="00C63923" w:rsidRDefault="00E74E18" w:rsidP="0075541F">
      <w:pPr>
        <w:pStyle w:val="Heading4"/>
        <w:spacing w:before="0" w:after="0" w:line="240" w:lineRule="auto"/>
      </w:pPr>
      <w:r>
        <w:t>Participants</w:t>
      </w:r>
    </w:p>
    <w:p w14:paraId="2197D54F" w14:textId="77777777" w:rsidR="009167BA" w:rsidRPr="00D467C9" w:rsidRDefault="009167BA" w:rsidP="009167BA"/>
    <w:tbl>
      <w:tblPr>
        <w:tblStyle w:val="TableGrid"/>
        <w:tblW w:w="0" w:type="auto"/>
        <w:tblInd w:w="518" w:type="dxa"/>
        <w:tblBorders>
          <w:top w:val="none" w:sz="0" w:space="0" w:color="auto"/>
          <w:left w:val="none" w:sz="0" w:space="0" w:color="auto"/>
          <w:bottom w:val="single" w:sz="24" w:space="0" w:color="auto"/>
          <w:right w:val="none" w:sz="0" w:space="0" w:color="auto"/>
          <w:insideH w:val="none" w:sz="0" w:space="0" w:color="auto"/>
          <w:insideV w:val="none" w:sz="0" w:space="0" w:color="auto"/>
        </w:tblBorders>
        <w:tblLook w:val="04A0" w:firstRow="1" w:lastRow="0" w:firstColumn="1" w:lastColumn="0" w:noHBand="0" w:noVBand="1"/>
      </w:tblPr>
      <w:tblGrid>
        <w:gridCol w:w="4979"/>
        <w:gridCol w:w="5005"/>
      </w:tblGrid>
      <w:tr w:rsidR="00B15069" w:rsidRPr="00D467C9" w14:paraId="6EA8F324" w14:textId="77777777" w:rsidTr="009E28AE">
        <w:trPr>
          <w:trHeight w:val="630"/>
        </w:trPr>
        <w:tc>
          <w:tcPr>
            <w:tcW w:w="4979" w:type="dxa"/>
            <w:tcBorders>
              <w:top w:val="single" w:sz="8" w:space="0" w:color="auto"/>
              <w:bottom w:val="single" w:sz="8" w:space="0" w:color="auto"/>
            </w:tcBorders>
          </w:tcPr>
          <w:p w14:paraId="30F46275" w14:textId="58DEEC73" w:rsidR="00B15069" w:rsidRPr="00D467C9" w:rsidRDefault="00B15069" w:rsidP="0075541F">
            <w:pPr>
              <w:spacing w:before="0"/>
            </w:pPr>
            <w:r w:rsidRPr="00D467C9">
              <w:t>Service Utilizers</w:t>
            </w:r>
          </w:p>
        </w:tc>
        <w:tc>
          <w:tcPr>
            <w:tcW w:w="5005" w:type="dxa"/>
            <w:tcBorders>
              <w:top w:val="single" w:sz="8" w:space="0" w:color="auto"/>
              <w:bottom w:val="single" w:sz="8" w:space="0" w:color="auto"/>
            </w:tcBorders>
          </w:tcPr>
          <w:p w14:paraId="3A3E8222" w14:textId="43988587" w:rsidR="00B15069" w:rsidRPr="00D467C9" w:rsidRDefault="00B15069" w:rsidP="0075541F">
            <w:pPr>
              <w:spacing w:before="0"/>
            </w:pPr>
            <w:r w:rsidRPr="00D467C9">
              <w:t>School Nurse</w:t>
            </w:r>
            <w:r w:rsidR="009167BA" w:rsidRPr="00D467C9">
              <w:t>(</w:t>
            </w:r>
            <w:r w:rsidRPr="00D467C9">
              <w:t>s</w:t>
            </w:r>
            <w:r w:rsidR="009167BA" w:rsidRPr="00D467C9">
              <w:t>)</w:t>
            </w:r>
            <w:r w:rsidRPr="00D467C9">
              <w:t xml:space="preserve"> and Health Staff</w:t>
            </w:r>
            <w:r w:rsidRPr="00D467C9">
              <w:tab/>
            </w:r>
          </w:p>
          <w:p w14:paraId="2A71E69E" w14:textId="77777777" w:rsidR="00B15069" w:rsidRPr="00D467C9" w:rsidRDefault="00B15069" w:rsidP="0075541F">
            <w:pPr>
              <w:spacing w:before="0"/>
            </w:pPr>
          </w:p>
        </w:tc>
      </w:tr>
      <w:tr w:rsidR="00B15069" w:rsidRPr="00D467C9" w14:paraId="18B9A168" w14:textId="77777777" w:rsidTr="009E28AE">
        <w:tc>
          <w:tcPr>
            <w:tcW w:w="4979" w:type="dxa"/>
            <w:tcBorders>
              <w:top w:val="single" w:sz="8" w:space="0" w:color="auto"/>
              <w:bottom w:val="single" w:sz="8" w:space="0" w:color="auto"/>
            </w:tcBorders>
          </w:tcPr>
          <w:p w14:paraId="6284B1AC" w14:textId="495DFEDB" w:rsidR="00B15069" w:rsidRPr="00D467C9" w:rsidRDefault="00B15069" w:rsidP="0075541F">
            <w:pPr>
              <w:spacing w:before="0"/>
            </w:pPr>
            <w:r w:rsidRPr="00D467C9">
              <w:t>Decision-Making Authoritie</w:t>
            </w:r>
            <w:r w:rsidR="009167BA" w:rsidRPr="00D467C9">
              <w:t>s</w:t>
            </w:r>
          </w:p>
        </w:tc>
        <w:tc>
          <w:tcPr>
            <w:tcW w:w="5005" w:type="dxa"/>
            <w:tcBorders>
              <w:top w:val="single" w:sz="8" w:space="0" w:color="auto"/>
              <w:bottom w:val="single" w:sz="8" w:space="0" w:color="auto"/>
            </w:tcBorders>
          </w:tcPr>
          <w:p w14:paraId="5B13EE6C" w14:textId="646B4F13" w:rsidR="00B15069" w:rsidRPr="00D467C9" w:rsidRDefault="00B15069" w:rsidP="0075541F">
            <w:pPr>
              <w:spacing w:before="0"/>
            </w:pPr>
            <w:r w:rsidRPr="00D467C9">
              <w:t>Additional Partners</w:t>
            </w:r>
          </w:p>
          <w:p w14:paraId="17A10E98" w14:textId="77777777" w:rsidR="00B15069" w:rsidRPr="00D467C9" w:rsidRDefault="00B15069" w:rsidP="0075541F">
            <w:pPr>
              <w:spacing w:before="0"/>
            </w:pPr>
          </w:p>
        </w:tc>
      </w:tr>
    </w:tbl>
    <w:p w14:paraId="3F7F1D9D" w14:textId="77777777" w:rsidR="00C63923" w:rsidRDefault="00C63923" w:rsidP="0075541F">
      <w:pPr>
        <w:spacing w:before="0" w:line="240" w:lineRule="auto"/>
        <w:rPr>
          <w:rFonts w:cstheme="minorHAnsi"/>
          <w:b/>
          <w:color w:val="064276" w:themeColor="text1"/>
          <w:sz w:val="24"/>
          <w:szCs w:val="24"/>
        </w:rPr>
      </w:pPr>
    </w:p>
    <w:p w14:paraId="16F0D813" w14:textId="0ACA9788" w:rsidR="00100B7C" w:rsidRPr="002933BF" w:rsidRDefault="00C63923" w:rsidP="002933BF">
      <w:pPr>
        <w:pStyle w:val="Heading4"/>
      </w:pPr>
      <w:bookmarkStart w:id="146" w:name="_Priorities_Under_Consideration"/>
      <w:bookmarkEnd w:id="146"/>
      <w:r>
        <w:t xml:space="preserve">Priorities </w:t>
      </w:r>
      <w:r w:rsidR="00420110">
        <w:t>U</w:t>
      </w:r>
      <w:r>
        <w:t>nder Consideration</w:t>
      </w:r>
    </w:p>
    <w:tbl>
      <w:tblPr>
        <w:tblStyle w:val="TableGrid"/>
        <w:tblW w:w="0" w:type="auto"/>
        <w:tblInd w:w="5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6"/>
        <w:gridCol w:w="4988"/>
      </w:tblGrid>
      <w:tr w:rsidR="00F64F2F" w:rsidRPr="00D467C9" w14:paraId="5F6457A7" w14:textId="77777777" w:rsidTr="00FE3CF0">
        <w:trPr>
          <w:trHeight w:val="6218"/>
        </w:trPr>
        <w:tc>
          <w:tcPr>
            <w:tcW w:w="4996" w:type="dxa"/>
          </w:tcPr>
          <w:p w14:paraId="03362CFB" w14:textId="3FB94E1B" w:rsidR="00F64F2F" w:rsidRPr="00433BAD" w:rsidRDefault="00F64F2F" w:rsidP="005E7EF3">
            <w:pPr>
              <w:pStyle w:val="Heading5"/>
              <w:ind w:left="0"/>
              <w:rPr>
                <w:rFonts w:ascii="Arial" w:eastAsia="Calibri" w:hAnsi="Arial" w:cs="Arial"/>
                <w:color w:val="auto"/>
                <w:sz w:val="28"/>
                <w:szCs w:val="28"/>
              </w:rPr>
            </w:pPr>
            <w:r w:rsidRPr="00433BAD">
              <w:rPr>
                <w:rFonts w:ascii="Arial" w:eastAsia="Calibri" w:hAnsi="Arial" w:cs="Arial"/>
                <w:color w:val="auto"/>
                <w:sz w:val="28"/>
                <w:szCs w:val="28"/>
              </w:rPr>
              <w:t>Goal 1. Staffing and Budget</w:t>
            </w:r>
          </w:p>
          <w:p w14:paraId="50684FBB" w14:textId="7E34BBAB" w:rsidR="00F64F2F" w:rsidRPr="0070605A" w:rsidRDefault="00F64F2F" w:rsidP="00381602">
            <w:pPr>
              <w:pStyle w:val="ListParagraph"/>
              <w:numPr>
                <w:ilvl w:val="0"/>
                <w:numId w:val="20"/>
              </w:numPr>
              <w:spacing w:before="0" w:after="0" w:line="216" w:lineRule="auto"/>
              <w:contextualSpacing/>
              <w:rPr>
                <w:rFonts w:cstheme="minorHAnsi"/>
                <w:sz w:val="24"/>
                <w:szCs w:val="24"/>
              </w:rPr>
            </w:pPr>
            <w:r w:rsidRPr="0070605A">
              <w:rPr>
                <w:rFonts w:cstheme="minorHAnsi"/>
                <w:sz w:val="24"/>
                <w:szCs w:val="24"/>
              </w:rPr>
              <w:t>1S-1. RN staffing</w:t>
            </w:r>
          </w:p>
          <w:p w14:paraId="4CC79BC4" w14:textId="6585CBED" w:rsidR="00F64F2F" w:rsidRPr="0070605A" w:rsidRDefault="00F64F2F" w:rsidP="00381602">
            <w:pPr>
              <w:pStyle w:val="ListParagraph"/>
              <w:numPr>
                <w:ilvl w:val="0"/>
                <w:numId w:val="20"/>
              </w:numPr>
              <w:spacing w:before="0" w:after="0" w:line="216" w:lineRule="auto"/>
              <w:contextualSpacing/>
              <w:rPr>
                <w:rFonts w:cstheme="minorHAnsi"/>
                <w:sz w:val="24"/>
                <w:szCs w:val="24"/>
              </w:rPr>
            </w:pPr>
            <w:r w:rsidRPr="0070605A">
              <w:rPr>
                <w:rFonts w:cstheme="minorHAnsi"/>
                <w:sz w:val="24"/>
                <w:szCs w:val="24"/>
              </w:rPr>
              <w:t>1S-2. Health Personnel</w:t>
            </w:r>
          </w:p>
          <w:p w14:paraId="20AF8F16" w14:textId="426E9F1B" w:rsidR="00F64F2F" w:rsidRPr="0070605A" w:rsidRDefault="00F64F2F" w:rsidP="00381602">
            <w:pPr>
              <w:pStyle w:val="ListParagraph"/>
              <w:numPr>
                <w:ilvl w:val="0"/>
                <w:numId w:val="20"/>
              </w:numPr>
              <w:spacing w:before="0" w:after="0" w:line="216" w:lineRule="auto"/>
              <w:contextualSpacing/>
              <w:rPr>
                <w:rFonts w:cstheme="minorHAnsi"/>
                <w:sz w:val="24"/>
                <w:szCs w:val="24"/>
              </w:rPr>
            </w:pPr>
            <w:r w:rsidRPr="0070605A">
              <w:rPr>
                <w:rFonts w:cstheme="minorHAnsi"/>
                <w:sz w:val="24"/>
                <w:szCs w:val="24"/>
              </w:rPr>
              <w:t>1S-3. Clerical staff</w:t>
            </w:r>
          </w:p>
          <w:p w14:paraId="0A111384" w14:textId="6656E78E" w:rsidR="00F64F2F" w:rsidRPr="0070605A" w:rsidRDefault="00F64F2F" w:rsidP="00381602">
            <w:pPr>
              <w:pStyle w:val="ListParagraph"/>
              <w:numPr>
                <w:ilvl w:val="0"/>
                <w:numId w:val="20"/>
              </w:numPr>
              <w:spacing w:before="0" w:after="0" w:line="216" w:lineRule="auto"/>
              <w:contextualSpacing/>
              <w:rPr>
                <w:rFonts w:cstheme="minorHAnsi"/>
                <w:sz w:val="24"/>
                <w:szCs w:val="24"/>
              </w:rPr>
            </w:pPr>
            <w:r w:rsidRPr="0070605A">
              <w:rPr>
                <w:rFonts w:cstheme="minorHAnsi"/>
                <w:sz w:val="24"/>
                <w:szCs w:val="24"/>
              </w:rPr>
              <w:t>1S-4. Diversity</w:t>
            </w:r>
          </w:p>
          <w:p w14:paraId="4C265E3C" w14:textId="64B9518D" w:rsidR="00F64F2F" w:rsidRPr="0070605A" w:rsidRDefault="00F64F2F" w:rsidP="00381602">
            <w:pPr>
              <w:pStyle w:val="ListParagraph"/>
              <w:numPr>
                <w:ilvl w:val="0"/>
                <w:numId w:val="20"/>
              </w:numPr>
              <w:spacing w:before="0" w:after="0" w:line="216" w:lineRule="auto"/>
              <w:contextualSpacing/>
              <w:rPr>
                <w:rFonts w:cstheme="minorHAnsi"/>
                <w:sz w:val="24"/>
                <w:szCs w:val="24"/>
              </w:rPr>
            </w:pPr>
            <w:r w:rsidRPr="0070605A">
              <w:rPr>
                <w:rFonts w:cstheme="minorHAnsi"/>
                <w:sz w:val="24"/>
                <w:szCs w:val="24"/>
              </w:rPr>
              <w:t>1S-5. Retention</w:t>
            </w:r>
          </w:p>
          <w:p w14:paraId="76F9EEDF" w14:textId="58868D82" w:rsidR="00F64F2F" w:rsidRPr="0070605A" w:rsidRDefault="00F64F2F" w:rsidP="00381602">
            <w:pPr>
              <w:pStyle w:val="ListParagraph"/>
              <w:numPr>
                <w:ilvl w:val="0"/>
                <w:numId w:val="20"/>
              </w:numPr>
              <w:spacing w:before="0" w:after="0" w:line="216" w:lineRule="auto"/>
              <w:contextualSpacing/>
              <w:rPr>
                <w:rFonts w:cstheme="minorHAnsi"/>
                <w:sz w:val="24"/>
                <w:szCs w:val="24"/>
              </w:rPr>
            </w:pPr>
            <w:r w:rsidRPr="0070605A">
              <w:rPr>
                <w:rFonts w:cstheme="minorHAnsi"/>
                <w:sz w:val="24"/>
                <w:szCs w:val="24"/>
              </w:rPr>
              <w:t>1B-1. Budget source</w:t>
            </w:r>
          </w:p>
          <w:p w14:paraId="74371EDF" w14:textId="4D7D5019" w:rsidR="00F64F2F" w:rsidRPr="0070605A" w:rsidRDefault="00F64F2F" w:rsidP="00381602">
            <w:pPr>
              <w:pStyle w:val="ListParagraph"/>
              <w:numPr>
                <w:ilvl w:val="0"/>
                <w:numId w:val="20"/>
              </w:numPr>
              <w:spacing w:before="0" w:after="0" w:line="216" w:lineRule="auto"/>
              <w:contextualSpacing/>
              <w:rPr>
                <w:rFonts w:cstheme="minorHAnsi"/>
                <w:sz w:val="24"/>
                <w:szCs w:val="24"/>
              </w:rPr>
            </w:pPr>
            <w:r w:rsidRPr="0070605A">
              <w:rPr>
                <w:rFonts w:cstheme="minorHAnsi"/>
                <w:sz w:val="24"/>
                <w:szCs w:val="24"/>
              </w:rPr>
              <w:t>1B-2. Budget amount</w:t>
            </w:r>
          </w:p>
          <w:p w14:paraId="74C308C2" w14:textId="77777777" w:rsidR="00F64F2F" w:rsidRPr="00433BAD" w:rsidRDefault="00F64F2F" w:rsidP="00F64F2F">
            <w:pPr>
              <w:pStyle w:val="ListParagraph"/>
              <w:numPr>
                <w:ilvl w:val="0"/>
                <w:numId w:val="0"/>
              </w:numPr>
              <w:spacing w:before="0" w:after="0" w:line="216" w:lineRule="auto"/>
              <w:ind w:left="360"/>
              <w:contextualSpacing/>
              <w:rPr>
                <w:rFonts w:cstheme="minorHAnsi"/>
                <w:sz w:val="24"/>
                <w:szCs w:val="24"/>
              </w:rPr>
            </w:pPr>
          </w:p>
          <w:p w14:paraId="60063666" w14:textId="77777777" w:rsidR="00F64F2F" w:rsidRPr="00433BAD" w:rsidRDefault="00F64F2F" w:rsidP="00004C6D">
            <w:pPr>
              <w:pStyle w:val="Heading5"/>
              <w:ind w:left="0"/>
              <w:rPr>
                <w:rFonts w:ascii="Arial" w:eastAsia="Calibri" w:hAnsi="Arial" w:cs="Arial"/>
                <w:color w:val="auto"/>
                <w:sz w:val="28"/>
                <w:szCs w:val="28"/>
              </w:rPr>
            </w:pPr>
            <w:r w:rsidRPr="00433BAD">
              <w:rPr>
                <w:rFonts w:ascii="Arial" w:eastAsia="Calibri" w:hAnsi="Arial" w:cs="Arial"/>
                <w:color w:val="auto"/>
                <w:sz w:val="28"/>
                <w:szCs w:val="28"/>
              </w:rPr>
              <w:t>Goal 2. Priority Work</w:t>
            </w:r>
          </w:p>
          <w:p w14:paraId="6961DBB7" w14:textId="71805FCF" w:rsidR="00F64F2F" w:rsidRPr="0070605A" w:rsidRDefault="00F64F2F" w:rsidP="00381602">
            <w:pPr>
              <w:pStyle w:val="ListParagraph"/>
              <w:numPr>
                <w:ilvl w:val="0"/>
                <w:numId w:val="20"/>
              </w:numPr>
              <w:spacing w:before="0" w:after="0" w:line="216" w:lineRule="auto"/>
              <w:contextualSpacing/>
              <w:rPr>
                <w:rFonts w:cstheme="minorHAnsi"/>
                <w:sz w:val="24"/>
                <w:szCs w:val="24"/>
              </w:rPr>
            </w:pPr>
            <w:r w:rsidRPr="0070605A">
              <w:rPr>
                <w:rFonts w:cstheme="minorHAnsi"/>
                <w:sz w:val="24"/>
                <w:szCs w:val="24"/>
              </w:rPr>
              <w:t>2P-1. Care planning</w:t>
            </w:r>
          </w:p>
          <w:p w14:paraId="6A36F490" w14:textId="479A8B08" w:rsidR="00F64F2F" w:rsidRPr="0070605A" w:rsidRDefault="00F64F2F" w:rsidP="00381602">
            <w:pPr>
              <w:pStyle w:val="ListParagraph"/>
              <w:numPr>
                <w:ilvl w:val="0"/>
                <w:numId w:val="20"/>
              </w:numPr>
              <w:spacing w:before="0" w:after="0" w:line="216" w:lineRule="auto"/>
              <w:contextualSpacing/>
              <w:rPr>
                <w:rFonts w:cstheme="minorHAnsi"/>
                <w:sz w:val="24"/>
                <w:szCs w:val="24"/>
              </w:rPr>
            </w:pPr>
            <w:r w:rsidRPr="0070605A">
              <w:rPr>
                <w:rFonts w:cstheme="minorHAnsi"/>
                <w:sz w:val="24"/>
                <w:szCs w:val="24"/>
              </w:rPr>
              <w:t>2P-2. Staff training</w:t>
            </w:r>
          </w:p>
          <w:p w14:paraId="59512688" w14:textId="08B4AA93" w:rsidR="00F64F2F" w:rsidRPr="0070605A" w:rsidRDefault="00F64F2F" w:rsidP="00381602">
            <w:pPr>
              <w:pStyle w:val="ListParagraph"/>
              <w:numPr>
                <w:ilvl w:val="0"/>
                <w:numId w:val="20"/>
              </w:numPr>
              <w:spacing w:before="0" w:after="0" w:line="216" w:lineRule="auto"/>
              <w:contextualSpacing/>
              <w:rPr>
                <w:rFonts w:cstheme="minorHAnsi"/>
                <w:sz w:val="24"/>
                <w:szCs w:val="24"/>
              </w:rPr>
            </w:pPr>
            <w:r w:rsidRPr="0070605A">
              <w:rPr>
                <w:rFonts w:cstheme="minorHAnsi"/>
                <w:sz w:val="24"/>
                <w:szCs w:val="24"/>
              </w:rPr>
              <w:t>2P-3. Community health</w:t>
            </w:r>
          </w:p>
          <w:p w14:paraId="194010AA" w14:textId="2BD1F4C4" w:rsidR="00F64F2F" w:rsidRPr="0070605A" w:rsidRDefault="00F64F2F" w:rsidP="00381602">
            <w:pPr>
              <w:pStyle w:val="ListParagraph"/>
              <w:numPr>
                <w:ilvl w:val="0"/>
                <w:numId w:val="20"/>
              </w:numPr>
              <w:spacing w:before="0" w:after="0" w:line="216" w:lineRule="auto"/>
              <w:contextualSpacing/>
              <w:rPr>
                <w:rFonts w:cstheme="minorHAnsi"/>
                <w:sz w:val="24"/>
                <w:szCs w:val="24"/>
              </w:rPr>
            </w:pPr>
            <w:r w:rsidRPr="0070605A">
              <w:rPr>
                <w:rFonts w:cstheme="minorHAnsi"/>
                <w:sz w:val="24"/>
                <w:szCs w:val="24"/>
              </w:rPr>
              <w:t>2R-1. Workspace</w:t>
            </w:r>
          </w:p>
          <w:p w14:paraId="49CC1AC1" w14:textId="2FB00503" w:rsidR="00F64F2F" w:rsidRPr="0070605A" w:rsidRDefault="00F64F2F" w:rsidP="00381602">
            <w:pPr>
              <w:pStyle w:val="ListParagraph"/>
              <w:numPr>
                <w:ilvl w:val="0"/>
                <w:numId w:val="20"/>
              </w:numPr>
              <w:spacing w:before="0" w:after="0" w:line="216" w:lineRule="auto"/>
              <w:contextualSpacing/>
              <w:rPr>
                <w:rFonts w:cstheme="minorHAnsi"/>
                <w:sz w:val="24"/>
                <w:szCs w:val="24"/>
              </w:rPr>
            </w:pPr>
            <w:r w:rsidRPr="0070605A">
              <w:rPr>
                <w:rFonts w:cstheme="minorHAnsi"/>
                <w:sz w:val="24"/>
                <w:szCs w:val="24"/>
              </w:rPr>
              <w:t>2R-2. Equipment, supplies</w:t>
            </w:r>
          </w:p>
          <w:p w14:paraId="362B4584" w14:textId="6154DA5E" w:rsidR="00F64F2F" w:rsidRPr="0070605A" w:rsidRDefault="00F64F2F" w:rsidP="00381602">
            <w:pPr>
              <w:pStyle w:val="ListParagraph"/>
              <w:numPr>
                <w:ilvl w:val="0"/>
                <w:numId w:val="20"/>
              </w:numPr>
              <w:spacing w:before="0" w:after="0" w:line="216" w:lineRule="auto"/>
              <w:contextualSpacing/>
              <w:rPr>
                <w:rFonts w:cstheme="minorHAnsi"/>
                <w:sz w:val="24"/>
                <w:szCs w:val="24"/>
              </w:rPr>
            </w:pPr>
            <w:r w:rsidRPr="0070605A">
              <w:rPr>
                <w:rFonts w:cstheme="minorHAnsi"/>
                <w:sz w:val="24"/>
                <w:szCs w:val="24"/>
              </w:rPr>
              <w:t>2R-3. Continuing education</w:t>
            </w:r>
          </w:p>
          <w:p w14:paraId="3516A5E8" w14:textId="7556BC63" w:rsidR="00F64F2F" w:rsidRPr="0070605A" w:rsidRDefault="00F64F2F" w:rsidP="00381602">
            <w:pPr>
              <w:pStyle w:val="ListParagraph"/>
              <w:numPr>
                <w:ilvl w:val="0"/>
                <w:numId w:val="20"/>
              </w:numPr>
              <w:spacing w:before="0" w:after="0" w:line="216" w:lineRule="auto"/>
              <w:contextualSpacing/>
              <w:rPr>
                <w:rFonts w:cstheme="minorHAnsi"/>
                <w:sz w:val="24"/>
                <w:szCs w:val="24"/>
              </w:rPr>
            </w:pPr>
            <w:r w:rsidRPr="0070605A">
              <w:rPr>
                <w:rFonts w:cstheme="minorHAnsi"/>
                <w:sz w:val="24"/>
                <w:szCs w:val="24"/>
              </w:rPr>
              <w:t>2D-1. Documentation system</w:t>
            </w:r>
          </w:p>
          <w:p w14:paraId="40E77DAA" w14:textId="2219C8B2" w:rsidR="00F64F2F" w:rsidRPr="0070605A" w:rsidRDefault="00F64F2F" w:rsidP="00381602">
            <w:pPr>
              <w:pStyle w:val="ListParagraph"/>
              <w:numPr>
                <w:ilvl w:val="0"/>
                <w:numId w:val="20"/>
              </w:numPr>
              <w:spacing w:before="0" w:after="0" w:line="216" w:lineRule="auto"/>
              <w:contextualSpacing/>
              <w:rPr>
                <w:rFonts w:cstheme="minorHAnsi"/>
                <w:sz w:val="24"/>
                <w:szCs w:val="24"/>
              </w:rPr>
            </w:pPr>
            <w:r w:rsidRPr="0070605A">
              <w:rPr>
                <w:rFonts w:cstheme="minorHAnsi"/>
                <w:sz w:val="24"/>
                <w:szCs w:val="24"/>
              </w:rPr>
              <w:t>2D-2. Info sharing/privacy</w:t>
            </w:r>
          </w:p>
          <w:p w14:paraId="0BCCA812" w14:textId="5AE19815" w:rsidR="00F64F2F" w:rsidRPr="0070605A" w:rsidRDefault="00F64F2F" w:rsidP="00381602">
            <w:pPr>
              <w:pStyle w:val="ListParagraph"/>
              <w:numPr>
                <w:ilvl w:val="0"/>
                <w:numId w:val="20"/>
              </w:numPr>
              <w:spacing w:before="0" w:after="0" w:line="216" w:lineRule="auto"/>
              <w:contextualSpacing/>
              <w:rPr>
                <w:rFonts w:cstheme="minorHAnsi"/>
                <w:sz w:val="24"/>
                <w:szCs w:val="24"/>
              </w:rPr>
            </w:pPr>
            <w:r w:rsidRPr="0070605A">
              <w:rPr>
                <w:rFonts w:cstheme="minorHAnsi"/>
                <w:sz w:val="24"/>
                <w:szCs w:val="24"/>
              </w:rPr>
              <w:t>2D-3. Acuity assessment</w:t>
            </w:r>
          </w:p>
          <w:p w14:paraId="118CB25D" w14:textId="1F6030EF" w:rsidR="00F64F2F" w:rsidRPr="0070605A" w:rsidRDefault="00F64F2F" w:rsidP="00381602">
            <w:pPr>
              <w:pStyle w:val="ListParagraph"/>
              <w:numPr>
                <w:ilvl w:val="0"/>
                <w:numId w:val="20"/>
              </w:numPr>
              <w:spacing w:before="0" w:after="0" w:line="216" w:lineRule="auto"/>
              <w:contextualSpacing/>
              <w:rPr>
                <w:rFonts w:cstheme="minorHAnsi"/>
                <w:sz w:val="24"/>
                <w:szCs w:val="24"/>
              </w:rPr>
            </w:pPr>
            <w:r w:rsidRPr="0070605A">
              <w:rPr>
                <w:rFonts w:cstheme="minorHAnsi"/>
                <w:sz w:val="24"/>
                <w:szCs w:val="24"/>
              </w:rPr>
              <w:t>2D-4. Data for quality improvement</w:t>
            </w:r>
          </w:p>
        </w:tc>
        <w:tc>
          <w:tcPr>
            <w:tcW w:w="4988" w:type="dxa"/>
          </w:tcPr>
          <w:p w14:paraId="23A1C1A3" w14:textId="3066660B" w:rsidR="00F64F2F" w:rsidRPr="00433BAD" w:rsidRDefault="00F64F2F" w:rsidP="00004C6D">
            <w:pPr>
              <w:pStyle w:val="Heading5"/>
              <w:ind w:left="0"/>
              <w:rPr>
                <w:rFonts w:ascii="Arial" w:eastAsia="Calibri" w:hAnsi="Arial" w:cs="Arial"/>
                <w:color w:val="auto"/>
                <w:sz w:val="28"/>
                <w:szCs w:val="28"/>
              </w:rPr>
            </w:pPr>
            <w:r w:rsidRPr="00433BAD">
              <w:rPr>
                <w:rFonts w:ascii="Arial" w:eastAsia="Calibri" w:hAnsi="Arial" w:cs="Arial"/>
                <w:color w:val="auto"/>
                <w:sz w:val="28"/>
                <w:szCs w:val="28"/>
              </w:rPr>
              <w:t>Goal 3. Team Structures</w:t>
            </w:r>
          </w:p>
          <w:p w14:paraId="0F8E5705" w14:textId="4A6DA306" w:rsidR="00F64F2F" w:rsidRPr="0070605A" w:rsidRDefault="00F64F2F" w:rsidP="00381602">
            <w:pPr>
              <w:pStyle w:val="ListParagraph"/>
              <w:numPr>
                <w:ilvl w:val="0"/>
                <w:numId w:val="20"/>
              </w:numPr>
              <w:spacing w:before="0" w:after="0" w:line="216" w:lineRule="auto"/>
              <w:contextualSpacing/>
              <w:rPr>
                <w:rFonts w:cstheme="minorHAnsi"/>
                <w:sz w:val="24"/>
                <w:szCs w:val="24"/>
              </w:rPr>
            </w:pPr>
            <w:r w:rsidRPr="0070605A">
              <w:rPr>
                <w:rFonts w:cstheme="minorHAnsi"/>
                <w:sz w:val="24"/>
                <w:szCs w:val="24"/>
              </w:rPr>
              <w:t>3T</w:t>
            </w:r>
            <w:r w:rsidR="003D0013" w:rsidRPr="0070605A">
              <w:rPr>
                <w:rFonts w:cstheme="minorHAnsi"/>
                <w:sz w:val="24"/>
                <w:szCs w:val="24"/>
              </w:rPr>
              <w:t>-</w:t>
            </w:r>
            <w:r w:rsidR="00DF0D39" w:rsidRPr="0070605A">
              <w:rPr>
                <w:rFonts w:cstheme="minorHAnsi"/>
                <w:sz w:val="24"/>
                <w:szCs w:val="24"/>
              </w:rPr>
              <w:t>1. Team</w:t>
            </w:r>
            <w:r w:rsidRPr="0070605A">
              <w:rPr>
                <w:rFonts w:cstheme="minorHAnsi"/>
                <w:sz w:val="24"/>
                <w:szCs w:val="24"/>
              </w:rPr>
              <w:t xml:space="preserve"> connections</w:t>
            </w:r>
          </w:p>
          <w:p w14:paraId="4BFCEB56" w14:textId="071299BC" w:rsidR="00F64F2F" w:rsidRPr="0070605A" w:rsidRDefault="003D0013" w:rsidP="00381602">
            <w:pPr>
              <w:pStyle w:val="ListParagraph"/>
              <w:numPr>
                <w:ilvl w:val="0"/>
                <w:numId w:val="20"/>
              </w:numPr>
              <w:spacing w:before="0" w:after="0" w:line="216" w:lineRule="auto"/>
              <w:contextualSpacing/>
              <w:rPr>
                <w:rFonts w:cstheme="minorHAnsi"/>
                <w:sz w:val="24"/>
                <w:szCs w:val="24"/>
              </w:rPr>
            </w:pPr>
            <w:r w:rsidRPr="0070605A">
              <w:rPr>
                <w:rFonts w:cstheme="minorHAnsi"/>
                <w:sz w:val="24"/>
                <w:szCs w:val="24"/>
              </w:rPr>
              <w:t>3T-2 Program functions</w:t>
            </w:r>
          </w:p>
          <w:p w14:paraId="62AD1542" w14:textId="0216592B" w:rsidR="00F64F2F" w:rsidRPr="0070605A" w:rsidRDefault="00F64F2F" w:rsidP="00381602">
            <w:pPr>
              <w:pStyle w:val="ListParagraph"/>
              <w:numPr>
                <w:ilvl w:val="0"/>
                <w:numId w:val="20"/>
              </w:numPr>
              <w:spacing w:before="0" w:after="0" w:line="216" w:lineRule="auto"/>
              <w:contextualSpacing/>
              <w:rPr>
                <w:rFonts w:cstheme="minorHAnsi"/>
                <w:sz w:val="24"/>
                <w:szCs w:val="24"/>
              </w:rPr>
            </w:pPr>
            <w:r w:rsidRPr="0070605A">
              <w:rPr>
                <w:rFonts w:cstheme="minorHAnsi"/>
                <w:sz w:val="24"/>
                <w:szCs w:val="24"/>
              </w:rPr>
              <w:t>3T</w:t>
            </w:r>
            <w:r w:rsidR="00535948" w:rsidRPr="0070605A">
              <w:rPr>
                <w:rFonts w:cstheme="minorHAnsi"/>
                <w:sz w:val="24"/>
                <w:szCs w:val="24"/>
              </w:rPr>
              <w:t>-3</w:t>
            </w:r>
            <w:r w:rsidRPr="0070605A">
              <w:rPr>
                <w:rFonts w:cstheme="minorHAnsi"/>
                <w:sz w:val="24"/>
                <w:szCs w:val="24"/>
              </w:rPr>
              <w:t>. Referral process</w:t>
            </w:r>
          </w:p>
          <w:p w14:paraId="251578E5" w14:textId="3B36CF5A" w:rsidR="00F64F2F" w:rsidRPr="0070605A" w:rsidRDefault="00F64F2F" w:rsidP="00381602">
            <w:pPr>
              <w:pStyle w:val="ListParagraph"/>
              <w:numPr>
                <w:ilvl w:val="0"/>
                <w:numId w:val="20"/>
              </w:numPr>
              <w:spacing w:before="0" w:after="0" w:line="216" w:lineRule="auto"/>
              <w:contextualSpacing/>
              <w:rPr>
                <w:rFonts w:cstheme="minorHAnsi"/>
                <w:sz w:val="24"/>
                <w:szCs w:val="24"/>
              </w:rPr>
            </w:pPr>
            <w:r w:rsidRPr="0070605A">
              <w:rPr>
                <w:rFonts w:cstheme="minorHAnsi"/>
                <w:sz w:val="24"/>
                <w:szCs w:val="24"/>
              </w:rPr>
              <w:t>3</w:t>
            </w:r>
            <w:r w:rsidR="00DF0D39" w:rsidRPr="0070605A">
              <w:rPr>
                <w:rFonts w:cstheme="minorHAnsi"/>
                <w:sz w:val="24"/>
                <w:szCs w:val="24"/>
              </w:rPr>
              <w:t>T-4</w:t>
            </w:r>
            <w:r w:rsidRPr="0070605A">
              <w:rPr>
                <w:rFonts w:cstheme="minorHAnsi"/>
                <w:sz w:val="24"/>
                <w:szCs w:val="24"/>
              </w:rPr>
              <w:t>. RN supervision</w:t>
            </w:r>
          </w:p>
          <w:p w14:paraId="43CB9C98" w14:textId="722391BB" w:rsidR="00F64F2F" w:rsidRPr="0070605A" w:rsidRDefault="00F64F2F" w:rsidP="00381602">
            <w:pPr>
              <w:pStyle w:val="ListParagraph"/>
              <w:numPr>
                <w:ilvl w:val="0"/>
                <w:numId w:val="20"/>
              </w:numPr>
              <w:spacing w:before="0" w:after="0" w:line="216" w:lineRule="auto"/>
              <w:contextualSpacing/>
              <w:rPr>
                <w:rFonts w:cstheme="minorHAnsi"/>
                <w:sz w:val="24"/>
                <w:szCs w:val="24"/>
              </w:rPr>
            </w:pPr>
            <w:r w:rsidRPr="0070605A">
              <w:rPr>
                <w:rFonts w:cstheme="minorHAnsi"/>
                <w:sz w:val="24"/>
                <w:szCs w:val="24"/>
              </w:rPr>
              <w:t>3T</w:t>
            </w:r>
            <w:r w:rsidR="00DF0D39" w:rsidRPr="0070605A">
              <w:rPr>
                <w:rFonts w:cstheme="minorHAnsi"/>
                <w:sz w:val="24"/>
                <w:szCs w:val="24"/>
              </w:rPr>
              <w:t>-5</w:t>
            </w:r>
            <w:r w:rsidRPr="0070605A">
              <w:rPr>
                <w:rFonts w:cstheme="minorHAnsi"/>
                <w:sz w:val="24"/>
                <w:szCs w:val="24"/>
              </w:rPr>
              <w:t>. LPN supervision</w:t>
            </w:r>
          </w:p>
          <w:p w14:paraId="03A5A14A" w14:textId="0D5D046D" w:rsidR="00F64F2F" w:rsidRPr="0070605A" w:rsidRDefault="00F64F2F" w:rsidP="00381602">
            <w:pPr>
              <w:pStyle w:val="ListParagraph"/>
              <w:numPr>
                <w:ilvl w:val="0"/>
                <w:numId w:val="20"/>
              </w:numPr>
              <w:spacing w:before="0" w:after="0" w:line="216" w:lineRule="auto"/>
              <w:contextualSpacing/>
              <w:rPr>
                <w:rFonts w:cstheme="minorHAnsi"/>
                <w:sz w:val="24"/>
                <w:szCs w:val="24"/>
              </w:rPr>
            </w:pPr>
            <w:r w:rsidRPr="0070605A">
              <w:rPr>
                <w:rFonts w:cstheme="minorHAnsi"/>
                <w:sz w:val="24"/>
                <w:szCs w:val="24"/>
              </w:rPr>
              <w:t>3</w:t>
            </w:r>
            <w:r w:rsidR="00DF0D39" w:rsidRPr="0070605A">
              <w:rPr>
                <w:rFonts w:cstheme="minorHAnsi"/>
                <w:sz w:val="24"/>
                <w:szCs w:val="24"/>
              </w:rPr>
              <w:t>T-6</w:t>
            </w:r>
            <w:r w:rsidRPr="0070605A">
              <w:rPr>
                <w:rFonts w:cstheme="minorHAnsi"/>
                <w:sz w:val="24"/>
                <w:szCs w:val="24"/>
              </w:rPr>
              <w:t>. UAP supervision</w:t>
            </w:r>
          </w:p>
          <w:p w14:paraId="03B74471" w14:textId="77777777" w:rsidR="00F64F2F" w:rsidRPr="0070605A" w:rsidRDefault="00F64F2F" w:rsidP="002933BF">
            <w:pPr>
              <w:pStyle w:val="ListParagraph"/>
              <w:numPr>
                <w:ilvl w:val="0"/>
                <w:numId w:val="0"/>
              </w:numPr>
              <w:spacing w:before="0" w:after="0" w:line="216" w:lineRule="auto"/>
              <w:ind w:left="360"/>
              <w:contextualSpacing/>
              <w:rPr>
                <w:rFonts w:cstheme="minorHAnsi"/>
                <w:sz w:val="24"/>
                <w:szCs w:val="24"/>
              </w:rPr>
            </w:pPr>
          </w:p>
          <w:p w14:paraId="04294856" w14:textId="77777777" w:rsidR="00F64F2F" w:rsidRPr="00433BAD" w:rsidRDefault="00F64F2F" w:rsidP="00AD2353">
            <w:pPr>
              <w:pStyle w:val="Heading5"/>
              <w:ind w:left="0"/>
              <w:rPr>
                <w:rFonts w:ascii="Arial" w:eastAsia="Calibri" w:hAnsi="Arial" w:cs="Arial"/>
                <w:color w:val="auto"/>
                <w:sz w:val="28"/>
                <w:szCs w:val="28"/>
              </w:rPr>
            </w:pPr>
            <w:r w:rsidRPr="00433BAD">
              <w:rPr>
                <w:rFonts w:ascii="Arial" w:eastAsia="Calibri" w:hAnsi="Arial" w:cs="Arial"/>
                <w:color w:val="auto"/>
                <w:sz w:val="28"/>
                <w:szCs w:val="28"/>
              </w:rPr>
              <w:t>Goal 4. Authentic Engagement</w:t>
            </w:r>
          </w:p>
          <w:p w14:paraId="3EC8CFE9" w14:textId="77777777" w:rsidR="00F64F2F" w:rsidRPr="0070605A" w:rsidRDefault="00F64F2F" w:rsidP="00381602">
            <w:pPr>
              <w:pStyle w:val="ListParagraph"/>
              <w:numPr>
                <w:ilvl w:val="0"/>
                <w:numId w:val="20"/>
              </w:numPr>
              <w:spacing w:before="0" w:after="0" w:line="216" w:lineRule="auto"/>
              <w:contextualSpacing/>
              <w:rPr>
                <w:rFonts w:cstheme="minorHAnsi"/>
                <w:sz w:val="24"/>
                <w:szCs w:val="24"/>
              </w:rPr>
            </w:pPr>
            <w:r w:rsidRPr="0070605A">
              <w:rPr>
                <w:rFonts w:cstheme="minorHAnsi"/>
                <w:sz w:val="24"/>
                <w:szCs w:val="24"/>
              </w:rPr>
              <w:t>4-E1. Outreach</w:t>
            </w:r>
          </w:p>
          <w:p w14:paraId="38DCEED8" w14:textId="77777777" w:rsidR="00F64F2F" w:rsidRPr="0070605A" w:rsidRDefault="00F64F2F" w:rsidP="00381602">
            <w:pPr>
              <w:pStyle w:val="ListParagraph"/>
              <w:numPr>
                <w:ilvl w:val="0"/>
                <w:numId w:val="20"/>
              </w:numPr>
              <w:spacing w:before="0" w:after="0" w:line="216" w:lineRule="auto"/>
              <w:contextualSpacing/>
              <w:rPr>
                <w:rFonts w:cstheme="minorHAnsi"/>
                <w:sz w:val="24"/>
                <w:szCs w:val="24"/>
              </w:rPr>
            </w:pPr>
            <w:r w:rsidRPr="0070605A">
              <w:rPr>
                <w:rFonts w:cstheme="minorHAnsi"/>
                <w:sz w:val="24"/>
                <w:szCs w:val="24"/>
              </w:rPr>
              <w:t>4-E2. Language access</w:t>
            </w:r>
          </w:p>
          <w:p w14:paraId="0EC3AAA4" w14:textId="77777777" w:rsidR="00F64F2F" w:rsidRPr="0070605A" w:rsidRDefault="00F64F2F" w:rsidP="00381602">
            <w:pPr>
              <w:pStyle w:val="ListParagraph"/>
              <w:numPr>
                <w:ilvl w:val="0"/>
                <w:numId w:val="20"/>
              </w:numPr>
              <w:spacing w:before="0" w:after="0" w:line="216" w:lineRule="auto"/>
              <w:contextualSpacing/>
              <w:rPr>
                <w:rFonts w:cstheme="minorHAnsi"/>
                <w:sz w:val="24"/>
                <w:szCs w:val="24"/>
              </w:rPr>
            </w:pPr>
            <w:r w:rsidRPr="0070605A">
              <w:rPr>
                <w:rFonts w:cstheme="minorHAnsi"/>
                <w:sz w:val="24"/>
                <w:szCs w:val="24"/>
              </w:rPr>
              <w:t>4-E3. Student goals</w:t>
            </w:r>
          </w:p>
          <w:p w14:paraId="037604B6" w14:textId="77777777" w:rsidR="00F64F2F" w:rsidRPr="0070605A" w:rsidRDefault="00F64F2F" w:rsidP="00381602">
            <w:pPr>
              <w:pStyle w:val="ListParagraph"/>
              <w:numPr>
                <w:ilvl w:val="0"/>
                <w:numId w:val="20"/>
              </w:numPr>
              <w:spacing w:before="0" w:after="0" w:line="216" w:lineRule="auto"/>
              <w:contextualSpacing/>
              <w:rPr>
                <w:rFonts w:cstheme="minorHAnsi"/>
                <w:sz w:val="24"/>
                <w:szCs w:val="24"/>
              </w:rPr>
            </w:pPr>
            <w:r w:rsidRPr="0070605A">
              <w:rPr>
                <w:rFonts w:cstheme="minorHAnsi"/>
                <w:sz w:val="24"/>
                <w:szCs w:val="24"/>
              </w:rPr>
              <w:t>4-E4. Family input</w:t>
            </w:r>
          </w:p>
          <w:p w14:paraId="619F7742" w14:textId="77777777" w:rsidR="00F64F2F" w:rsidRPr="0070605A" w:rsidRDefault="00F64F2F" w:rsidP="00381602">
            <w:pPr>
              <w:pStyle w:val="ListParagraph"/>
              <w:numPr>
                <w:ilvl w:val="0"/>
                <w:numId w:val="20"/>
              </w:numPr>
              <w:spacing w:before="0" w:after="0" w:line="216" w:lineRule="auto"/>
              <w:contextualSpacing/>
              <w:rPr>
                <w:rFonts w:cstheme="minorHAnsi"/>
                <w:sz w:val="24"/>
                <w:szCs w:val="24"/>
              </w:rPr>
            </w:pPr>
            <w:r w:rsidRPr="0070605A">
              <w:rPr>
                <w:rFonts w:cstheme="minorHAnsi"/>
                <w:sz w:val="24"/>
                <w:szCs w:val="24"/>
              </w:rPr>
              <w:t>4-E5. Social needs</w:t>
            </w:r>
          </w:p>
          <w:p w14:paraId="49B18590" w14:textId="77777777" w:rsidR="00F64F2F" w:rsidRPr="0070605A" w:rsidRDefault="00F64F2F" w:rsidP="00F64F2F">
            <w:pPr>
              <w:pStyle w:val="ListParagraph"/>
              <w:numPr>
                <w:ilvl w:val="0"/>
                <w:numId w:val="0"/>
              </w:numPr>
              <w:spacing w:before="0" w:after="0" w:line="216" w:lineRule="auto"/>
              <w:ind w:left="360"/>
              <w:contextualSpacing/>
              <w:rPr>
                <w:rFonts w:cstheme="minorHAnsi"/>
                <w:sz w:val="24"/>
                <w:szCs w:val="24"/>
              </w:rPr>
            </w:pPr>
          </w:p>
          <w:p w14:paraId="3DAF0135" w14:textId="77777777" w:rsidR="00F64F2F" w:rsidRPr="00433BAD" w:rsidRDefault="00F64F2F" w:rsidP="00AD2353">
            <w:pPr>
              <w:pStyle w:val="Heading5"/>
              <w:ind w:left="0"/>
              <w:rPr>
                <w:rFonts w:ascii="Arial" w:eastAsia="Calibri" w:hAnsi="Arial" w:cs="Arial"/>
                <w:color w:val="auto"/>
                <w:sz w:val="28"/>
                <w:szCs w:val="28"/>
              </w:rPr>
            </w:pPr>
            <w:r w:rsidRPr="00433BAD">
              <w:rPr>
                <w:rFonts w:ascii="Arial" w:eastAsia="Calibri" w:hAnsi="Arial" w:cs="Arial"/>
                <w:color w:val="auto"/>
                <w:sz w:val="28"/>
                <w:szCs w:val="28"/>
              </w:rPr>
              <w:t>Goal 5. Shared Understanding</w:t>
            </w:r>
          </w:p>
          <w:p w14:paraId="7DCE2D1C" w14:textId="77777777" w:rsidR="00F64F2F" w:rsidRPr="0070605A" w:rsidRDefault="00F64F2F" w:rsidP="00381602">
            <w:pPr>
              <w:pStyle w:val="ListParagraph"/>
              <w:numPr>
                <w:ilvl w:val="0"/>
                <w:numId w:val="20"/>
              </w:numPr>
              <w:spacing w:before="0" w:after="0" w:line="216" w:lineRule="auto"/>
              <w:contextualSpacing/>
              <w:rPr>
                <w:rFonts w:cstheme="minorHAnsi"/>
                <w:sz w:val="24"/>
                <w:szCs w:val="24"/>
              </w:rPr>
            </w:pPr>
            <w:r w:rsidRPr="0070605A">
              <w:rPr>
                <w:rFonts w:cstheme="minorHAnsi"/>
                <w:sz w:val="24"/>
                <w:szCs w:val="24"/>
              </w:rPr>
              <w:t xml:space="preserve">5-U1. Among family </w:t>
            </w:r>
          </w:p>
          <w:p w14:paraId="69A589B9" w14:textId="77777777" w:rsidR="00F64F2F" w:rsidRPr="0070605A" w:rsidRDefault="00F64F2F" w:rsidP="00381602">
            <w:pPr>
              <w:pStyle w:val="ListParagraph"/>
              <w:numPr>
                <w:ilvl w:val="0"/>
                <w:numId w:val="20"/>
              </w:numPr>
              <w:spacing w:before="0" w:after="0" w:line="216" w:lineRule="auto"/>
              <w:contextualSpacing/>
              <w:rPr>
                <w:rFonts w:cstheme="minorHAnsi"/>
                <w:sz w:val="24"/>
                <w:szCs w:val="24"/>
              </w:rPr>
            </w:pPr>
            <w:r w:rsidRPr="0070605A">
              <w:rPr>
                <w:rFonts w:cstheme="minorHAnsi"/>
                <w:sz w:val="24"/>
                <w:szCs w:val="24"/>
              </w:rPr>
              <w:t xml:space="preserve">5-U2. Among nurses </w:t>
            </w:r>
          </w:p>
          <w:p w14:paraId="0EA17678" w14:textId="77777777" w:rsidR="00F64F2F" w:rsidRPr="0070605A" w:rsidRDefault="00F64F2F" w:rsidP="00381602">
            <w:pPr>
              <w:pStyle w:val="ListParagraph"/>
              <w:numPr>
                <w:ilvl w:val="0"/>
                <w:numId w:val="20"/>
              </w:numPr>
              <w:spacing w:before="0" w:after="0" w:line="216" w:lineRule="auto"/>
              <w:contextualSpacing/>
              <w:rPr>
                <w:rFonts w:cstheme="minorHAnsi"/>
                <w:sz w:val="24"/>
                <w:szCs w:val="24"/>
              </w:rPr>
            </w:pPr>
            <w:r w:rsidRPr="0070605A">
              <w:rPr>
                <w:rFonts w:cstheme="minorHAnsi"/>
                <w:sz w:val="24"/>
                <w:szCs w:val="24"/>
              </w:rPr>
              <w:t xml:space="preserve">5-U3. Among staff </w:t>
            </w:r>
          </w:p>
          <w:p w14:paraId="5DA35E45" w14:textId="634AA186" w:rsidR="00F64F2F" w:rsidRPr="0070605A" w:rsidRDefault="00F64F2F" w:rsidP="00381602">
            <w:pPr>
              <w:pStyle w:val="ListParagraph"/>
              <w:numPr>
                <w:ilvl w:val="0"/>
                <w:numId w:val="20"/>
              </w:numPr>
              <w:spacing w:before="0" w:after="0" w:line="216" w:lineRule="auto"/>
              <w:contextualSpacing/>
              <w:rPr>
                <w:rFonts w:cstheme="minorHAnsi"/>
                <w:sz w:val="24"/>
                <w:szCs w:val="24"/>
              </w:rPr>
            </w:pPr>
            <w:r w:rsidRPr="0070605A">
              <w:rPr>
                <w:rFonts w:cstheme="minorHAnsi"/>
                <w:sz w:val="24"/>
                <w:szCs w:val="24"/>
              </w:rPr>
              <w:t>5-U4. Sharing successes</w:t>
            </w:r>
          </w:p>
        </w:tc>
      </w:tr>
    </w:tbl>
    <w:p w14:paraId="2205A172" w14:textId="50BC48B4" w:rsidR="00760F0E" w:rsidRDefault="00957E8A" w:rsidP="00AE1070">
      <w:pPr>
        <w:pStyle w:val="Heading4"/>
      </w:pPr>
      <w:r w:rsidRPr="00957E8A">
        <w:t>Discussion note</w:t>
      </w:r>
      <w:r w:rsidR="00E80957">
        <w:t>s</w:t>
      </w:r>
    </w:p>
    <w:p w14:paraId="426F532B" w14:textId="77777777" w:rsidR="00754493" w:rsidRPr="00D467C9" w:rsidRDefault="00754493" w:rsidP="00960E67">
      <w:bookmarkStart w:id="147" w:name="_Feasibility_Matrix"/>
      <w:bookmarkEnd w:id="147"/>
    </w:p>
    <w:p w14:paraId="2B74CFE0" w14:textId="77777777" w:rsidR="00064874" w:rsidRPr="00D467C9" w:rsidRDefault="00064874" w:rsidP="00960E67"/>
    <w:p w14:paraId="2AE4BB16" w14:textId="77777777" w:rsidR="00064874" w:rsidRPr="00D467C9" w:rsidRDefault="00064874" w:rsidP="00960E67"/>
    <w:p w14:paraId="4544D7DA" w14:textId="1467BC9D" w:rsidR="00064874" w:rsidRPr="00B13242" w:rsidRDefault="009F5F4E" w:rsidP="009F5F4E">
      <w:pPr>
        <w:jc w:val="right"/>
        <w:rPr>
          <w:color w:val="5E5E5E"/>
        </w:rPr>
      </w:pPr>
      <w:r w:rsidRPr="00B13242">
        <w:rPr>
          <w:color w:val="5E5E5E"/>
        </w:rPr>
        <w:t>Planning Shee</w:t>
      </w:r>
      <w:r w:rsidR="00350958" w:rsidRPr="00B13242">
        <w:rPr>
          <w:color w:val="5E5E5E"/>
        </w:rPr>
        <w:t>t</w:t>
      </w:r>
      <w:r w:rsidRPr="00B13242">
        <w:rPr>
          <w:color w:val="5E5E5E"/>
        </w:rPr>
        <w:t xml:space="preserve"> 1 of 2</w:t>
      </w:r>
    </w:p>
    <w:p w14:paraId="1F11723E" w14:textId="6D298B17" w:rsidR="00C63923" w:rsidRDefault="00C63923" w:rsidP="00774894">
      <w:pPr>
        <w:pStyle w:val="Heading4"/>
      </w:pPr>
      <w:bookmarkStart w:id="148" w:name="_Feasibility_Matrix_1"/>
      <w:bookmarkEnd w:id="148"/>
      <w:r>
        <w:lastRenderedPageBreak/>
        <w:t>Feasibility Matrix</w:t>
      </w:r>
    </w:p>
    <w:tbl>
      <w:tblPr>
        <w:tblStyle w:val="TableGrid"/>
        <w:tblW w:w="10417" w:type="dxa"/>
        <w:tblLook w:val="04A0" w:firstRow="1" w:lastRow="0" w:firstColumn="1" w:lastColumn="0" w:noHBand="0" w:noVBand="1"/>
      </w:tblPr>
      <w:tblGrid>
        <w:gridCol w:w="1088"/>
        <w:gridCol w:w="4649"/>
        <w:gridCol w:w="4680"/>
      </w:tblGrid>
      <w:tr w:rsidR="00C63923" w:rsidRPr="00D467C9" w14:paraId="1AD8CDDB" w14:textId="77777777" w:rsidTr="00104DBA">
        <w:trPr>
          <w:trHeight w:val="1764"/>
        </w:trPr>
        <w:tc>
          <w:tcPr>
            <w:tcW w:w="1088" w:type="dxa"/>
            <w:tcBorders>
              <w:top w:val="single" w:sz="18" w:space="0" w:color="auto"/>
              <w:left w:val="single" w:sz="18" w:space="0" w:color="auto"/>
              <w:bottom w:val="nil"/>
              <w:right w:val="single" w:sz="18" w:space="0" w:color="auto"/>
            </w:tcBorders>
            <w:shd w:val="clear" w:color="auto" w:fill="F2F2F2" w:themeFill="background1" w:themeFillShade="F2"/>
          </w:tcPr>
          <w:p w14:paraId="7B58696B" w14:textId="6DC9E02C" w:rsidR="00C63923" w:rsidRPr="00E52BF6" w:rsidRDefault="00104DBA" w:rsidP="00C412EF">
            <w:pPr>
              <w:pStyle w:val="Heading4"/>
              <w:spacing w:before="0" w:after="0"/>
              <w:ind w:left="0"/>
              <w:jc w:val="center"/>
              <w:rPr>
                <w:color w:val="auto"/>
              </w:rPr>
            </w:pPr>
            <w:r>
              <w:rPr>
                <w:noProof/>
                <w:color w:val="auto"/>
              </w:rPr>
              <mc:AlternateContent>
                <mc:Choice Requires="wps">
                  <w:drawing>
                    <wp:anchor distT="0" distB="0" distL="114300" distR="114300" simplePos="0" relativeHeight="251658243" behindDoc="0" locked="0" layoutInCell="1" allowOverlap="1" wp14:anchorId="0F16D27D" wp14:editId="1D629C65">
                      <wp:simplePos x="0" y="0"/>
                      <wp:positionH relativeFrom="column">
                        <wp:posOffset>-147792</wp:posOffset>
                      </wp:positionH>
                      <wp:positionV relativeFrom="paragraph">
                        <wp:posOffset>1068643</wp:posOffset>
                      </wp:positionV>
                      <wp:extent cx="871855" cy="274320"/>
                      <wp:effectExtent l="0" t="25082" r="0" b="36513"/>
                      <wp:wrapNone/>
                      <wp:docPr id="884003663" name="Arrow: Left-Right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871855" cy="274320"/>
                              </a:xfrm>
                              <a:prstGeom prst="leftRightArrow">
                                <a:avLst/>
                              </a:prstGeom>
                              <a:gradFill flip="none" rotWithShape="1">
                                <a:gsLst>
                                  <a:gs pos="9000">
                                    <a:srgbClr val="004982"/>
                                  </a:gs>
                                  <a:gs pos="58000">
                                    <a:srgbClr val="A7D9FF"/>
                                  </a:gs>
                                  <a:gs pos="100000">
                                    <a:schemeClr val="bg1"/>
                                  </a:gs>
                                </a:gsLst>
                                <a:lin ang="0" scaled="1"/>
                                <a:tileRect/>
                              </a:gradFill>
                              <a:ln>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3BE62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1" o:spid="_x0000_s1026" type="#_x0000_t69" alt="&quot;&quot;" style="position:absolute;margin-left:-11.65pt;margin-top:84.15pt;width:68.65pt;height:21.6pt;rotation:9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" adj="3398" fillcolor="#004982" strokeweight="1pt">
                      <v:fill color2="white [3212]" rotate="t" angle="90" colors="0 #004982;5898f #004982;38011f #a7d9ff" focus="100%" type="gradient"/>
                    </v:shape>
                  </w:pict>
                </mc:Fallback>
              </mc:AlternateContent>
            </w:r>
            <w:r w:rsidR="0070605A" w:rsidRPr="00E52BF6">
              <w:rPr>
                <w:color w:val="auto"/>
              </w:rPr>
              <w:t>Le</w:t>
            </w:r>
            <w:r w:rsidR="00C63923" w:rsidRPr="00E52BF6">
              <w:rPr>
                <w:color w:val="auto"/>
              </w:rPr>
              <w:t>ss difficult</w:t>
            </w:r>
            <w:r w:rsidR="00AB48C5">
              <w:rPr>
                <w:color w:val="auto"/>
              </w:rPr>
              <w:t xml:space="preserve"> </w:t>
            </w:r>
          </w:p>
        </w:tc>
        <w:tc>
          <w:tcPr>
            <w:tcW w:w="4649" w:type="dxa"/>
            <w:tcBorders>
              <w:top w:val="single" w:sz="18" w:space="0" w:color="auto"/>
              <w:left w:val="single" w:sz="18" w:space="0" w:color="auto"/>
              <w:bottom w:val="single" w:sz="12" w:space="0" w:color="auto"/>
              <w:right w:val="single" w:sz="12" w:space="0" w:color="auto"/>
            </w:tcBorders>
            <w:shd w:val="clear" w:color="auto" w:fill="auto"/>
          </w:tcPr>
          <w:p w14:paraId="518F9C99" w14:textId="0C4BE790" w:rsidR="00C63923" w:rsidRPr="00104DBA" w:rsidRDefault="00C63923" w:rsidP="00891AB3">
            <w:pPr>
              <w:pStyle w:val="BoxText"/>
              <w:spacing w:before="0" w:after="0"/>
              <w:rPr>
                <w:color w:val="5E5E5E"/>
                <w:sz w:val="28"/>
                <w:szCs w:val="28"/>
              </w:rPr>
            </w:pPr>
            <w:r w:rsidRPr="00104DBA">
              <w:rPr>
                <w:color w:val="5E5E5E"/>
                <w:sz w:val="28"/>
                <w:szCs w:val="28"/>
              </w:rPr>
              <w:t>“Better Than Nothing”</w:t>
            </w:r>
          </w:p>
        </w:tc>
        <w:tc>
          <w:tcPr>
            <w:tcW w:w="4680" w:type="dxa"/>
            <w:tcBorders>
              <w:top w:val="single" w:sz="18" w:space="0" w:color="auto"/>
              <w:left w:val="single" w:sz="12" w:space="0" w:color="auto"/>
              <w:bottom w:val="single" w:sz="12" w:space="0" w:color="auto"/>
              <w:right w:val="single" w:sz="18" w:space="0" w:color="auto"/>
            </w:tcBorders>
            <w:shd w:val="clear" w:color="auto" w:fill="auto"/>
          </w:tcPr>
          <w:p w14:paraId="0D77846F" w14:textId="77777777" w:rsidR="00C63923" w:rsidRPr="00104DBA" w:rsidRDefault="00C63923" w:rsidP="00891AB3">
            <w:pPr>
              <w:pStyle w:val="BoxText"/>
              <w:spacing w:before="0" w:after="0"/>
              <w:rPr>
                <w:color w:val="5E5E5E"/>
                <w:sz w:val="28"/>
                <w:szCs w:val="28"/>
              </w:rPr>
            </w:pPr>
            <w:r w:rsidRPr="00104DBA">
              <w:rPr>
                <w:color w:val="5E5E5E"/>
                <w:sz w:val="28"/>
                <w:szCs w:val="28"/>
              </w:rPr>
              <w:t>“Easy Wins”</w:t>
            </w:r>
          </w:p>
          <w:p w14:paraId="3D204A8D" w14:textId="77777777" w:rsidR="00C63923" w:rsidRPr="00D467C9" w:rsidRDefault="00C63923" w:rsidP="00891AB3">
            <w:pPr>
              <w:pStyle w:val="BoxText"/>
              <w:spacing w:before="0" w:after="0"/>
              <w:rPr>
                <w:color w:val="808080" w:themeColor="background1" w:themeShade="80"/>
                <w:sz w:val="28"/>
                <w:szCs w:val="28"/>
              </w:rPr>
            </w:pPr>
          </w:p>
        </w:tc>
      </w:tr>
      <w:tr w:rsidR="00D672EE" w:rsidRPr="00D467C9" w14:paraId="0C842055" w14:textId="77777777" w:rsidTr="00104DBA">
        <w:trPr>
          <w:trHeight w:val="1671"/>
        </w:trPr>
        <w:tc>
          <w:tcPr>
            <w:tcW w:w="1088" w:type="dxa"/>
            <w:tcBorders>
              <w:top w:val="nil"/>
              <w:left w:val="single" w:sz="18" w:space="0" w:color="auto"/>
              <w:bottom w:val="single" w:sz="18" w:space="0" w:color="auto"/>
              <w:right w:val="single" w:sz="18" w:space="0" w:color="auto"/>
            </w:tcBorders>
            <w:shd w:val="clear" w:color="auto" w:fill="F2F2F2" w:themeFill="background1" w:themeFillShade="F2"/>
            <w:vAlign w:val="bottom"/>
          </w:tcPr>
          <w:p w14:paraId="0A5DFABE" w14:textId="77777777" w:rsidR="00C63923" w:rsidRPr="00E52BF6" w:rsidRDefault="00C63923" w:rsidP="00C412EF">
            <w:pPr>
              <w:pStyle w:val="Heading4"/>
              <w:spacing w:before="0" w:after="0"/>
              <w:ind w:left="0"/>
              <w:jc w:val="center"/>
              <w:rPr>
                <w:color w:val="auto"/>
              </w:rPr>
            </w:pPr>
            <w:r w:rsidRPr="00E52BF6">
              <w:rPr>
                <w:color w:val="auto"/>
              </w:rPr>
              <w:t>More difficult</w:t>
            </w:r>
          </w:p>
        </w:tc>
        <w:tc>
          <w:tcPr>
            <w:tcW w:w="4649" w:type="dxa"/>
            <w:tcBorders>
              <w:top w:val="single" w:sz="12" w:space="0" w:color="auto"/>
              <w:left w:val="single" w:sz="18" w:space="0" w:color="auto"/>
              <w:bottom w:val="single" w:sz="18" w:space="0" w:color="auto"/>
              <w:right w:val="single" w:sz="12" w:space="0" w:color="auto"/>
            </w:tcBorders>
            <w:shd w:val="clear" w:color="auto" w:fill="auto"/>
          </w:tcPr>
          <w:p w14:paraId="62414ECF" w14:textId="5DF7CC41" w:rsidR="00C63923" w:rsidRPr="00104DBA" w:rsidRDefault="00C63923" w:rsidP="00891AB3">
            <w:pPr>
              <w:pStyle w:val="BoxText"/>
              <w:spacing w:before="0" w:after="0"/>
              <w:rPr>
                <w:color w:val="5E5E5E"/>
                <w:sz w:val="28"/>
                <w:szCs w:val="28"/>
              </w:rPr>
            </w:pPr>
            <w:r w:rsidRPr="00104DBA">
              <w:rPr>
                <w:color w:val="5E5E5E"/>
                <w:sz w:val="28"/>
                <w:szCs w:val="28"/>
              </w:rPr>
              <w:t>“Resource Drains”</w:t>
            </w:r>
          </w:p>
        </w:tc>
        <w:tc>
          <w:tcPr>
            <w:tcW w:w="4680" w:type="dxa"/>
            <w:tcBorders>
              <w:top w:val="single" w:sz="12" w:space="0" w:color="auto"/>
              <w:left w:val="single" w:sz="12" w:space="0" w:color="auto"/>
              <w:bottom w:val="single" w:sz="18" w:space="0" w:color="auto"/>
              <w:right w:val="single" w:sz="18" w:space="0" w:color="auto"/>
            </w:tcBorders>
            <w:shd w:val="clear" w:color="auto" w:fill="auto"/>
          </w:tcPr>
          <w:p w14:paraId="7E793F73" w14:textId="77777777" w:rsidR="00C63923" w:rsidRPr="00D467C9" w:rsidRDefault="00C63923" w:rsidP="00891AB3">
            <w:pPr>
              <w:pStyle w:val="BoxText"/>
              <w:spacing w:before="0" w:after="0"/>
              <w:rPr>
                <w:color w:val="808080" w:themeColor="background1" w:themeShade="80"/>
                <w:sz w:val="28"/>
                <w:szCs w:val="28"/>
              </w:rPr>
            </w:pPr>
            <w:r w:rsidRPr="00104DBA">
              <w:rPr>
                <w:color w:val="5E5E5E"/>
                <w:sz w:val="28"/>
                <w:szCs w:val="28"/>
              </w:rPr>
              <w:t>“Worth the Work”</w:t>
            </w:r>
          </w:p>
        </w:tc>
      </w:tr>
      <w:tr w:rsidR="00D672EE" w:rsidRPr="00D467C9" w14:paraId="386F2E56" w14:textId="77777777" w:rsidTr="00104DBA">
        <w:trPr>
          <w:trHeight w:val="765"/>
        </w:trPr>
        <w:tc>
          <w:tcPr>
            <w:tcW w:w="1088" w:type="dxa"/>
            <w:tcBorders>
              <w:top w:val="single" w:sz="18" w:space="0" w:color="auto"/>
              <w:left w:val="nil"/>
              <w:bottom w:val="nil"/>
              <w:right w:val="single" w:sz="18" w:space="0" w:color="auto"/>
            </w:tcBorders>
            <w:shd w:val="clear" w:color="auto" w:fill="auto"/>
            <w:vAlign w:val="center"/>
          </w:tcPr>
          <w:p w14:paraId="43D9129A" w14:textId="77777777" w:rsidR="00C63923" w:rsidRPr="009030B2" w:rsidRDefault="00C63923" w:rsidP="00891AB3">
            <w:pPr>
              <w:spacing w:before="0" w:line="216" w:lineRule="auto"/>
              <w:jc w:val="center"/>
              <w:rPr>
                <w:rFonts w:cstheme="minorHAnsi"/>
                <w:b/>
                <w:color w:val="064276" w:themeColor="text1"/>
                <w:sz w:val="28"/>
                <w:szCs w:val="28"/>
              </w:rPr>
            </w:pPr>
          </w:p>
        </w:tc>
        <w:tc>
          <w:tcPr>
            <w:tcW w:w="4649" w:type="dxa"/>
            <w:tcBorders>
              <w:top w:val="single" w:sz="18" w:space="0" w:color="auto"/>
              <w:left w:val="single" w:sz="18" w:space="0" w:color="auto"/>
              <w:bottom w:val="single" w:sz="18" w:space="0" w:color="auto"/>
              <w:right w:val="nil"/>
            </w:tcBorders>
            <w:shd w:val="clear" w:color="auto" w:fill="F2F2F2" w:themeFill="background1" w:themeFillShade="F2"/>
            <w:vAlign w:val="center"/>
          </w:tcPr>
          <w:p w14:paraId="437AFC0B" w14:textId="1D774A78" w:rsidR="00C63923" w:rsidRPr="00E52BF6" w:rsidRDefault="00C63923" w:rsidP="00A07BE1">
            <w:pPr>
              <w:pStyle w:val="Heading4"/>
              <w:spacing w:before="0" w:after="0"/>
              <w:ind w:left="0"/>
              <w:rPr>
                <w:color w:val="auto"/>
              </w:rPr>
            </w:pPr>
            <w:r w:rsidRPr="00E52BF6">
              <w:rPr>
                <w:color w:val="auto"/>
              </w:rPr>
              <w:t>Less</w:t>
            </w:r>
            <w:r w:rsidR="00A07BE1">
              <w:rPr>
                <w:color w:val="auto"/>
              </w:rPr>
              <w:t xml:space="preserve"> i</w:t>
            </w:r>
            <w:r w:rsidRPr="00E52BF6">
              <w:rPr>
                <w:color w:val="auto"/>
              </w:rPr>
              <w:t>mportant</w:t>
            </w:r>
            <w:r w:rsidR="00A379DF">
              <w:rPr>
                <w:color w:val="auto"/>
              </w:rPr>
              <w:t xml:space="preserve">  </w:t>
            </w:r>
          </w:p>
        </w:tc>
        <w:tc>
          <w:tcPr>
            <w:tcW w:w="4680" w:type="dxa"/>
            <w:tcBorders>
              <w:top w:val="single" w:sz="18" w:space="0" w:color="auto"/>
              <w:left w:val="nil"/>
              <w:bottom w:val="single" w:sz="18" w:space="0" w:color="auto"/>
              <w:right w:val="single" w:sz="18" w:space="0" w:color="auto"/>
            </w:tcBorders>
            <w:shd w:val="clear" w:color="auto" w:fill="F2F2F2" w:themeFill="background1" w:themeFillShade="F2"/>
            <w:vAlign w:val="center"/>
          </w:tcPr>
          <w:p w14:paraId="61DB62EE" w14:textId="0470A4C8" w:rsidR="00C63923" w:rsidRPr="00E52BF6" w:rsidRDefault="00104DBA" w:rsidP="00A07BE1">
            <w:pPr>
              <w:pStyle w:val="Heading4"/>
              <w:spacing w:before="0" w:after="0"/>
              <w:jc w:val="center"/>
              <w:rPr>
                <w:color w:val="auto"/>
              </w:rPr>
            </w:pPr>
            <w:r>
              <w:rPr>
                <w:noProof/>
                <w:color w:val="auto"/>
              </w:rPr>
              <mc:AlternateContent>
                <mc:Choice Requires="wps">
                  <w:drawing>
                    <wp:anchor distT="0" distB="0" distL="114300" distR="114300" simplePos="0" relativeHeight="251658242" behindDoc="0" locked="0" layoutInCell="1" allowOverlap="1" wp14:anchorId="26BC9984" wp14:editId="50172E9F">
                      <wp:simplePos x="0" y="0"/>
                      <wp:positionH relativeFrom="column">
                        <wp:posOffset>-530225</wp:posOffset>
                      </wp:positionH>
                      <wp:positionV relativeFrom="paragraph">
                        <wp:posOffset>-20955</wp:posOffset>
                      </wp:positionV>
                      <wp:extent cx="871855" cy="274320"/>
                      <wp:effectExtent l="19050" t="19050" r="23495" b="30480"/>
                      <wp:wrapNone/>
                      <wp:docPr id="493642728" name="Arrow: Left-Right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871855" cy="274320"/>
                              </a:xfrm>
                              <a:prstGeom prst="leftRightArrow">
                                <a:avLst/>
                              </a:prstGeom>
                              <a:gradFill>
                                <a:gsLst>
                                  <a:gs pos="9000">
                                    <a:srgbClr val="004982"/>
                                  </a:gs>
                                  <a:gs pos="63000">
                                    <a:srgbClr val="A7D9FF"/>
                                  </a:gs>
                                  <a:gs pos="100000">
                                    <a:schemeClr val="bg1"/>
                                  </a:gs>
                                </a:gsLst>
                                <a:lin ang="0" scaled="1"/>
                              </a:gradFill>
                              <a:ln>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331452" id="Arrow: Left-Right 1" o:spid="_x0000_s1026" type="#_x0000_t69" alt="&quot;&quot;" style="position:absolute;margin-left:-41.75pt;margin-top:-1.65pt;width:68.65pt;height:21.6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" adj="3398" fillcolor="#004982" strokeweight="1pt">
                      <v:fill color2="white [3212]" angle="90" colors="0 #004982;5898f #004982;41288f #a7d9ff" focus="100%" type="gradient"/>
                    </v:shape>
                  </w:pict>
                </mc:Fallback>
              </mc:AlternateContent>
            </w:r>
            <w:r w:rsidR="00365D75">
              <w:rPr>
                <w:color w:val="auto"/>
              </w:rPr>
              <w:tab/>
            </w:r>
            <w:r w:rsidR="00365D75">
              <w:rPr>
                <w:color w:val="auto"/>
              </w:rPr>
              <w:tab/>
            </w:r>
            <w:r w:rsidR="00365D75">
              <w:rPr>
                <w:color w:val="auto"/>
              </w:rPr>
              <w:tab/>
            </w:r>
            <w:r w:rsidR="00C63923" w:rsidRPr="00E52BF6">
              <w:rPr>
                <w:color w:val="auto"/>
              </w:rPr>
              <w:t>More</w:t>
            </w:r>
            <w:r w:rsidR="00A07BE1">
              <w:rPr>
                <w:color w:val="auto"/>
              </w:rPr>
              <w:t xml:space="preserve"> i</w:t>
            </w:r>
            <w:r w:rsidR="00C63923" w:rsidRPr="00E52BF6">
              <w:rPr>
                <w:color w:val="auto"/>
              </w:rPr>
              <w:t>mportant</w:t>
            </w:r>
          </w:p>
        </w:tc>
      </w:tr>
    </w:tbl>
    <w:p w14:paraId="36FE1825" w14:textId="5C95A949" w:rsidR="00957E8A" w:rsidRPr="00D467C9" w:rsidRDefault="00957E8A" w:rsidP="008356C0">
      <w:pPr>
        <w:ind w:left="720" w:firstLine="720"/>
        <w:jc w:val="center"/>
      </w:pPr>
      <w:bookmarkStart w:id="149" w:name="_Toc205074344"/>
    </w:p>
    <w:p w14:paraId="4CF10F6B" w14:textId="77777777" w:rsidR="00957E8A" w:rsidRPr="00A93A06" w:rsidRDefault="00957E8A" w:rsidP="001F1728">
      <w:pPr>
        <w:pStyle w:val="Heading4"/>
      </w:pPr>
      <w:bookmarkStart w:id="150" w:name="_Action_Plan"/>
      <w:bookmarkEnd w:id="150"/>
      <w:r w:rsidRPr="00A93A06">
        <w:t>Action Plan</w:t>
      </w:r>
    </w:p>
    <w:tbl>
      <w:tblPr>
        <w:tblStyle w:val="TableGrid"/>
        <w:tblW w:w="10417" w:type="dxa"/>
        <w:tblLook w:val="04A0" w:firstRow="1" w:lastRow="0" w:firstColumn="1" w:lastColumn="0" w:noHBand="0" w:noVBand="1"/>
      </w:tblPr>
      <w:tblGrid>
        <w:gridCol w:w="2862"/>
        <w:gridCol w:w="3955"/>
        <w:gridCol w:w="1800"/>
        <w:gridCol w:w="1800"/>
      </w:tblGrid>
      <w:tr w:rsidR="00957E8A" w:rsidRPr="00D467C9" w14:paraId="071E96F9" w14:textId="77777777" w:rsidTr="00104DBA">
        <w:trPr>
          <w:trHeight w:val="288"/>
        </w:trPr>
        <w:tc>
          <w:tcPr>
            <w:tcW w:w="2862" w:type="dxa"/>
            <w:tcBorders>
              <w:top w:val="single" w:sz="18" w:space="0" w:color="auto"/>
              <w:left w:val="single" w:sz="18" w:space="0" w:color="auto"/>
              <w:bottom w:val="single" w:sz="18" w:space="0" w:color="auto"/>
            </w:tcBorders>
            <w:shd w:val="clear" w:color="auto" w:fill="F2F2F2" w:themeFill="background1" w:themeFillShade="F2"/>
          </w:tcPr>
          <w:p w14:paraId="56E95CC1" w14:textId="77777777" w:rsidR="00957E8A" w:rsidRPr="00E52BF6" w:rsidRDefault="00957E8A">
            <w:pPr>
              <w:pStyle w:val="Heading4"/>
              <w:spacing w:before="0" w:after="0"/>
              <w:ind w:left="0"/>
              <w:rPr>
                <w:color w:val="auto"/>
              </w:rPr>
            </w:pPr>
            <w:bookmarkStart w:id="151" w:name="_SHINE_Outcomes_and_1"/>
            <w:bookmarkEnd w:id="151"/>
            <w:r w:rsidRPr="00E52BF6">
              <w:rPr>
                <w:color w:val="auto"/>
              </w:rPr>
              <w:t>Outcome</w:t>
            </w:r>
          </w:p>
        </w:tc>
        <w:tc>
          <w:tcPr>
            <w:tcW w:w="3955" w:type="dxa"/>
            <w:tcBorders>
              <w:top w:val="single" w:sz="18" w:space="0" w:color="auto"/>
              <w:bottom w:val="single" w:sz="18" w:space="0" w:color="auto"/>
            </w:tcBorders>
            <w:shd w:val="clear" w:color="auto" w:fill="F2F2F2" w:themeFill="background1" w:themeFillShade="F2"/>
          </w:tcPr>
          <w:p w14:paraId="51982CA2" w14:textId="77777777" w:rsidR="00957E8A" w:rsidRPr="00E52BF6" w:rsidRDefault="00957E8A">
            <w:pPr>
              <w:pStyle w:val="Heading4"/>
              <w:spacing w:before="0" w:after="0"/>
              <w:ind w:left="0"/>
              <w:rPr>
                <w:color w:val="auto"/>
              </w:rPr>
            </w:pPr>
            <w:r w:rsidRPr="00E52BF6">
              <w:rPr>
                <w:color w:val="auto"/>
              </w:rPr>
              <w:t>Action steps</w:t>
            </w:r>
          </w:p>
        </w:tc>
        <w:tc>
          <w:tcPr>
            <w:tcW w:w="1800" w:type="dxa"/>
            <w:tcBorders>
              <w:top w:val="single" w:sz="18" w:space="0" w:color="auto"/>
              <w:bottom w:val="single" w:sz="18" w:space="0" w:color="auto"/>
            </w:tcBorders>
            <w:shd w:val="clear" w:color="auto" w:fill="F2F2F2" w:themeFill="background1" w:themeFillShade="F2"/>
          </w:tcPr>
          <w:p w14:paraId="55F5187E" w14:textId="77777777" w:rsidR="00957E8A" w:rsidRPr="00E52BF6" w:rsidRDefault="00957E8A">
            <w:pPr>
              <w:pStyle w:val="Heading4"/>
              <w:spacing w:before="0" w:after="0"/>
              <w:ind w:left="0"/>
              <w:rPr>
                <w:color w:val="auto"/>
              </w:rPr>
            </w:pPr>
            <w:r w:rsidRPr="00E52BF6">
              <w:rPr>
                <w:color w:val="auto"/>
              </w:rPr>
              <w:t>Responsible Person(s)</w:t>
            </w:r>
          </w:p>
        </w:tc>
        <w:tc>
          <w:tcPr>
            <w:tcW w:w="1800" w:type="dxa"/>
            <w:tcBorders>
              <w:top w:val="single" w:sz="18" w:space="0" w:color="auto"/>
              <w:bottom w:val="single" w:sz="18" w:space="0" w:color="auto"/>
              <w:right w:val="single" w:sz="18" w:space="0" w:color="auto"/>
            </w:tcBorders>
            <w:shd w:val="clear" w:color="auto" w:fill="F2F2F2" w:themeFill="background1" w:themeFillShade="F2"/>
          </w:tcPr>
          <w:p w14:paraId="36B98B37" w14:textId="77777777" w:rsidR="00957E8A" w:rsidRPr="00E52BF6" w:rsidRDefault="00957E8A">
            <w:pPr>
              <w:pStyle w:val="Heading4"/>
              <w:spacing w:before="0" w:after="0"/>
              <w:ind w:left="0"/>
              <w:rPr>
                <w:color w:val="auto"/>
              </w:rPr>
            </w:pPr>
            <w:r w:rsidRPr="00E52BF6">
              <w:rPr>
                <w:color w:val="auto"/>
              </w:rPr>
              <w:t>Timeline</w:t>
            </w:r>
          </w:p>
        </w:tc>
      </w:tr>
      <w:tr w:rsidR="00957E8A" w:rsidRPr="00D467C9" w14:paraId="07B554E3" w14:textId="77777777" w:rsidTr="00104DBA">
        <w:trPr>
          <w:trHeight w:val="288"/>
        </w:trPr>
        <w:tc>
          <w:tcPr>
            <w:tcW w:w="2862" w:type="dxa"/>
            <w:tcBorders>
              <w:top w:val="single" w:sz="18" w:space="0" w:color="auto"/>
              <w:left w:val="single" w:sz="18" w:space="0" w:color="auto"/>
            </w:tcBorders>
            <w:shd w:val="clear" w:color="auto" w:fill="FFFFFF" w:themeFill="background1"/>
          </w:tcPr>
          <w:p w14:paraId="3B9287B4" w14:textId="77777777" w:rsidR="00957E8A" w:rsidRPr="00D467C9" w:rsidRDefault="00957E8A">
            <w:pPr>
              <w:spacing w:line="216" w:lineRule="auto"/>
              <w:ind w:left="0"/>
              <w:rPr>
                <w:color w:val="064276" w:themeColor="text1"/>
              </w:rPr>
            </w:pPr>
            <w:r w:rsidRPr="00D467C9">
              <w:rPr>
                <w:color w:val="064276" w:themeColor="text1"/>
              </w:rPr>
              <w:t>1.</w:t>
            </w:r>
          </w:p>
        </w:tc>
        <w:tc>
          <w:tcPr>
            <w:tcW w:w="3955" w:type="dxa"/>
            <w:tcBorders>
              <w:top w:val="single" w:sz="18" w:space="0" w:color="auto"/>
            </w:tcBorders>
            <w:shd w:val="clear" w:color="auto" w:fill="FFFFFF" w:themeFill="background1"/>
          </w:tcPr>
          <w:p w14:paraId="21095C3D" w14:textId="77777777" w:rsidR="00957E8A" w:rsidRPr="00D467C9" w:rsidRDefault="00957E8A">
            <w:pPr>
              <w:spacing w:line="216" w:lineRule="auto"/>
              <w:ind w:left="0"/>
              <w:rPr>
                <w:color w:val="004E8C"/>
              </w:rPr>
            </w:pPr>
          </w:p>
          <w:p w14:paraId="7F6CD589" w14:textId="77777777" w:rsidR="00E80957" w:rsidRPr="00D467C9" w:rsidRDefault="00E80957">
            <w:pPr>
              <w:spacing w:line="216" w:lineRule="auto"/>
              <w:ind w:left="0"/>
              <w:rPr>
                <w:color w:val="004E8C"/>
              </w:rPr>
            </w:pPr>
          </w:p>
        </w:tc>
        <w:tc>
          <w:tcPr>
            <w:tcW w:w="1800" w:type="dxa"/>
            <w:tcBorders>
              <w:top w:val="single" w:sz="18" w:space="0" w:color="auto"/>
            </w:tcBorders>
            <w:shd w:val="clear" w:color="auto" w:fill="FFFFFF" w:themeFill="background1"/>
          </w:tcPr>
          <w:p w14:paraId="0D48DE1C" w14:textId="77777777" w:rsidR="00957E8A" w:rsidRPr="00D467C9" w:rsidRDefault="00957E8A">
            <w:pPr>
              <w:spacing w:line="216" w:lineRule="auto"/>
              <w:jc w:val="center"/>
              <w:rPr>
                <w:color w:val="004E8C"/>
              </w:rPr>
            </w:pPr>
          </w:p>
        </w:tc>
        <w:tc>
          <w:tcPr>
            <w:tcW w:w="1800" w:type="dxa"/>
            <w:tcBorders>
              <w:top w:val="single" w:sz="18" w:space="0" w:color="auto"/>
              <w:right w:val="single" w:sz="18" w:space="0" w:color="auto"/>
            </w:tcBorders>
            <w:shd w:val="clear" w:color="auto" w:fill="FFFFFF" w:themeFill="background1"/>
          </w:tcPr>
          <w:p w14:paraId="3F7D9D08" w14:textId="77777777" w:rsidR="00957E8A" w:rsidRPr="00D467C9" w:rsidRDefault="00957E8A">
            <w:pPr>
              <w:spacing w:line="216" w:lineRule="auto"/>
              <w:jc w:val="center"/>
              <w:rPr>
                <w:color w:val="004E8C"/>
              </w:rPr>
            </w:pPr>
          </w:p>
          <w:p w14:paraId="50FE12F9" w14:textId="77777777" w:rsidR="00957E8A" w:rsidRPr="00D467C9" w:rsidRDefault="00957E8A">
            <w:pPr>
              <w:spacing w:line="216" w:lineRule="auto"/>
              <w:jc w:val="center"/>
              <w:rPr>
                <w:color w:val="004E8C"/>
              </w:rPr>
            </w:pPr>
          </w:p>
          <w:p w14:paraId="3E2AB6D8" w14:textId="77777777" w:rsidR="00957E8A" w:rsidRPr="00D467C9" w:rsidRDefault="00957E8A">
            <w:pPr>
              <w:spacing w:line="216" w:lineRule="auto"/>
              <w:jc w:val="center"/>
              <w:rPr>
                <w:color w:val="004E8C"/>
              </w:rPr>
            </w:pPr>
          </w:p>
        </w:tc>
      </w:tr>
      <w:tr w:rsidR="00957E8A" w:rsidRPr="00D467C9" w14:paraId="2DC8CD59" w14:textId="77777777" w:rsidTr="00104DBA">
        <w:trPr>
          <w:trHeight w:val="288"/>
        </w:trPr>
        <w:tc>
          <w:tcPr>
            <w:tcW w:w="2862" w:type="dxa"/>
            <w:tcBorders>
              <w:left w:val="single" w:sz="18" w:space="0" w:color="auto"/>
            </w:tcBorders>
            <w:shd w:val="clear" w:color="auto" w:fill="FFFFFF" w:themeFill="background1"/>
          </w:tcPr>
          <w:p w14:paraId="528648D4" w14:textId="77777777" w:rsidR="00957E8A" w:rsidRPr="00D467C9" w:rsidRDefault="00957E8A">
            <w:pPr>
              <w:spacing w:line="216" w:lineRule="auto"/>
              <w:ind w:left="0"/>
              <w:rPr>
                <w:color w:val="064276" w:themeColor="text1"/>
              </w:rPr>
            </w:pPr>
            <w:r w:rsidRPr="00D467C9">
              <w:rPr>
                <w:color w:val="064276" w:themeColor="text1"/>
              </w:rPr>
              <w:t>2.</w:t>
            </w:r>
          </w:p>
        </w:tc>
        <w:tc>
          <w:tcPr>
            <w:tcW w:w="3955" w:type="dxa"/>
            <w:shd w:val="clear" w:color="auto" w:fill="FFFFFF" w:themeFill="background1"/>
          </w:tcPr>
          <w:p w14:paraId="04A4C7FC" w14:textId="77777777" w:rsidR="00957E8A" w:rsidRPr="00D467C9" w:rsidRDefault="00957E8A">
            <w:pPr>
              <w:spacing w:line="216" w:lineRule="auto"/>
              <w:jc w:val="center"/>
              <w:rPr>
                <w:color w:val="004E8C"/>
              </w:rPr>
            </w:pPr>
          </w:p>
        </w:tc>
        <w:tc>
          <w:tcPr>
            <w:tcW w:w="1800" w:type="dxa"/>
            <w:shd w:val="clear" w:color="auto" w:fill="FFFFFF" w:themeFill="background1"/>
          </w:tcPr>
          <w:p w14:paraId="4098AF4A" w14:textId="77777777" w:rsidR="00957E8A" w:rsidRPr="00D467C9" w:rsidRDefault="00957E8A">
            <w:pPr>
              <w:spacing w:line="216" w:lineRule="auto"/>
              <w:jc w:val="center"/>
              <w:rPr>
                <w:color w:val="004E8C"/>
              </w:rPr>
            </w:pPr>
          </w:p>
        </w:tc>
        <w:tc>
          <w:tcPr>
            <w:tcW w:w="1800" w:type="dxa"/>
            <w:tcBorders>
              <w:right w:val="single" w:sz="18" w:space="0" w:color="auto"/>
            </w:tcBorders>
            <w:shd w:val="clear" w:color="auto" w:fill="FFFFFF" w:themeFill="background1"/>
          </w:tcPr>
          <w:p w14:paraId="3C89922F" w14:textId="77777777" w:rsidR="00957E8A" w:rsidRPr="00D467C9" w:rsidRDefault="00957E8A">
            <w:pPr>
              <w:spacing w:line="216" w:lineRule="auto"/>
              <w:jc w:val="center"/>
              <w:rPr>
                <w:color w:val="004E8C"/>
              </w:rPr>
            </w:pPr>
          </w:p>
          <w:p w14:paraId="04B9E8EC" w14:textId="77777777" w:rsidR="00957E8A" w:rsidRPr="00D467C9" w:rsidRDefault="00957E8A">
            <w:pPr>
              <w:spacing w:line="216" w:lineRule="auto"/>
              <w:jc w:val="center"/>
              <w:rPr>
                <w:color w:val="004E8C"/>
              </w:rPr>
            </w:pPr>
          </w:p>
          <w:p w14:paraId="6B296306" w14:textId="77777777" w:rsidR="00957E8A" w:rsidRPr="00D467C9" w:rsidRDefault="00957E8A">
            <w:pPr>
              <w:spacing w:line="216" w:lineRule="auto"/>
              <w:jc w:val="center"/>
              <w:rPr>
                <w:color w:val="004E8C"/>
              </w:rPr>
            </w:pPr>
          </w:p>
        </w:tc>
      </w:tr>
      <w:tr w:rsidR="00957E8A" w:rsidRPr="00D467C9" w14:paraId="3A021742" w14:textId="77777777" w:rsidTr="00104DBA">
        <w:trPr>
          <w:trHeight w:val="288"/>
        </w:trPr>
        <w:tc>
          <w:tcPr>
            <w:tcW w:w="2862" w:type="dxa"/>
            <w:tcBorders>
              <w:left w:val="single" w:sz="18" w:space="0" w:color="auto"/>
            </w:tcBorders>
            <w:shd w:val="clear" w:color="auto" w:fill="FFFFFF" w:themeFill="background1"/>
          </w:tcPr>
          <w:p w14:paraId="0B7AA607" w14:textId="77777777" w:rsidR="00957E8A" w:rsidRPr="00D467C9" w:rsidRDefault="00957E8A">
            <w:pPr>
              <w:spacing w:line="216" w:lineRule="auto"/>
              <w:ind w:left="0"/>
              <w:rPr>
                <w:color w:val="064276" w:themeColor="text1"/>
              </w:rPr>
            </w:pPr>
            <w:r w:rsidRPr="00D467C9">
              <w:rPr>
                <w:color w:val="064276" w:themeColor="text1"/>
              </w:rPr>
              <w:t>3.</w:t>
            </w:r>
          </w:p>
        </w:tc>
        <w:tc>
          <w:tcPr>
            <w:tcW w:w="3955" w:type="dxa"/>
            <w:shd w:val="clear" w:color="auto" w:fill="FFFFFF" w:themeFill="background1"/>
          </w:tcPr>
          <w:p w14:paraId="7B401416" w14:textId="77777777" w:rsidR="00957E8A" w:rsidRPr="00D467C9" w:rsidRDefault="00957E8A">
            <w:pPr>
              <w:spacing w:line="216" w:lineRule="auto"/>
              <w:jc w:val="center"/>
              <w:rPr>
                <w:color w:val="004E8C"/>
              </w:rPr>
            </w:pPr>
          </w:p>
        </w:tc>
        <w:tc>
          <w:tcPr>
            <w:tcW w:w="1800" w:type="dxa"/>
            <w:shd w:val="clear" w:color="auto" w:fill="FFFFFF" w:themeFill="background1"/>
          </w:tcPr>
          <w:p w14:paraId="644F7D03" w14:textId="77777777" w:rsidR="00957E8A" w:rsidRPr="00D467C9" w:rsidRDefault="00957E8A">
            <w:pPr>
              <w:spacing w:line="216" w:lineRule="auto"/>
              <w:jc w:val="center"/>
              <w:rPr>
                <w:color w:val="004E8C"/>
              </w:rPr>
            </w:pPr>
          </w:p>
        </w:tc>
        <w:tc>
          <w:tcPr>
            <w:tcW w:w="1800" w:type="dxa"/>
            <w:tcBorders>
              <w:right w:val="single" w:sz="18" w:space="0" w:color="auto"/>
            </w:tcBorders>
            <w:shd w:val="clear" w:color="auto" w:fill="FFFFFF" w:themeFill="background1"/>
          </w:tcPr>
          <w:p w14:paraId="587BC104" w14:textId="77777777" w:rsidR="00957E8A" w:rsidRPr="00D467C9" w:rsidRDefault="00957E8A">
            <w:pPr>
              <w:spacing w:line="216" w:lineRule="auto"/>
              <w:jc w:val="center"/>
              <w:rPr>
                <w:color w:val="004E8C"/>
              </w:rPr>
            </w:pPr>
          </w:p>
          <w:p w14:paraId="1EA8A9FF" w14:textId="77777777" w:rsidR="00957E8A" w:rsidRPr="00D467C9" w:rsidRDefault="00957E8A">
            <w:pPr>
              <w:spacing w:line="216" w:lineRule="auto"/>
              <w:jc w:val="center"/>
              <w:rPr>
                <w:color w:val="004E8C"/>
              </w:rPr>
            </w:pPr>
          </w:p>
          <w:p w14:paraId="478E528F" w14:textId="77777777" w:rsidR="00957E8A" w:rsidRPr="00D467C9" w:rsidRDefault="00957E8A">
            <w:pPr>
              <w:spacing w:line="216" w:lineRule="auto"/>
              <w:jc w:val="center"/>
              <w:rPr>
                <w:color w:val="004E8C"/>
              </w:rPr>
            </w:pPr>
          </w:p>
        </w:tc>
      </w:tr>
      <w:tr w:rsidR="00957E8A" w:rsidRPr="00D467C9" w14:paraId="7352F719" w14:textId="77777777" w:rsidTr="00104DBA">
        <w:trPr>
          <w:trHeight w:val="288"/>
        </w:trPr>
        <w:tc>
          <w:tcPr>
            <w:tcW w:w="2862" w:type="dxa"/>
            <w:tcBorders>
              <w:left w:val="single" w:sz="18" w:space="0" w:color="auto"/>
              <w:bottom w:val="single" w:sz="18" w:space="0" w:color="auto"/>
            </w:tcBorders>
            <w:shd w:val="clear" w:color="auto" w:fill="FFFFFF" w:themeFill="background1"/>
          </w:tcPr>
          <w:p w14:paraId="7D431A9C" w14:textId="77777777" w:rsidR="00957E8A" w:rsidRPr="00D467C9" w:rsidRDefault="00957E8A">
            <w:pPr>
              <w:spacing w:line="216" w:lineRule="auto"/>
              <w:ind w:left="0"/>
              <w:rPr>
                <w:color w:val="064276" w:themeColor="text1"/>
              </w:rPr>
            </w:pPr>
            <w:r w:rsidRPr="00D467C9">
              <w:rPr>
                <w:color w:val="064276" w:themeColor="text1"/>
              </w:rPr>
              <w:t>4.</w:t>
            </w:r>
          </w:p>
        </w:tc>
        <w:tc>
          <w:tcPr>
            <w:tcW w:w="3955" w:type="dxa"/>
            <w:tcBorders>
              <w:bottom w:val="single" w:sz="18" w:space="0" w:color="auto"/>
            </w:tcBorders>
            <w:shd w:val="clear" w:color="auto" w:fill="FFFFFF" w:themeFill="background1"/>
          </w:tcPr>
          <w:p w14:paraId="1260D87F" w14:textId="77777777" w:rsidR="00957E8A" w:rsidRPr="00D467C9" w:rsidRDefault="00957E8A">
            <w:pPr>
              <w:spacing w:line="216" w:lineRule="auto"/>
              <w:jc w:val="center"/>
              <w:rPr>
                <w:color w:val="004E8C"/>
              </w:rPr>
            </w:pPr>
          </w:p>
        </w:tc>
        <w:tc>
          <w:tcPr>
            <w:tcW w:w="1800" w:type="dxa"/>
            <w:tcBorders>
              <w:bottom w:val="single" w:sz="18" w:space="0" w:color="auto"/>
            </w:tcBorders>
            <w:shd w:val="clear" w:color="auto" w:fill="FFFFFF" w:themeFill="background1"/>
          </w:tcPr>
          <w:p w14:paraId="285E4380" w14:textId="77777777" w:rsidR="00957E8A" w:rsidRPr="00D467C9" w:rsidRDefault="00957E8A">
            <w:pPr>
              <w:spacing w:line="216" w:lineRule="auto"/>
              <w:jc w:val="center"/>
              <w:rPr>
                <w:color w:val="004E8C"/>
              </w:rPr>
            </w:pPr>
          </w:p>
        </w:tc>
        <w:tc>
          <w:tcPr>
            <w:tcW w:w="1800" w:type="dxa"/>
            <w:tcBorders>
              <w:bottom w:val="single" w:sz="18" w:space="0" w:color="auto"/>
              <w:right w:val="single" w:sz="18" w:space="0" w:color="auto"/>
            </w:tcBorders>
            <w:shd w:val="clear" w:color="auto" w:fill="FFFFFF" w:themeFill="background1"/>
          </w:tcPr>
          <w:p w14:paraId="4350444A" w14:textId="77777777" w:rsidR="00957E8A" w:rsidRPr="00D467C9" w:rsidRDefault="00957E8A">
            <w:pPr>
              <w:spacing w:line="216" w:lineRule="auto"/>
              <w:jc w:val="center"/>
              <w:rPr>
                <w:color w:val="004E8C"/>
              </w:rPr>
            </w:pPr>
          </w:p>
          <w:p w14:paraId="7958ACF6" w14:textId="77777777" w:rsidR="00957E8A" w:rsidRPr="00D467C9" w:rsidRDefault="00957E8A">
            <w:pPr>
              <w:spacing w:line="216" w:lineRule="auto"/>
              <w:jc w:val="center"/>
              <w:rPr>
                <w:color w:val="004E8C"/>
              </w:rPr>
            </w:pPr>
          </w:p>
          <w:p w14:paraId="59F050A7" w14:textId="77777777" w:rsidR="00957E8A" w:rsidRPr="00D467C9" w:rsidRDefault="00957E8A">
            <w:pPr>
              <w:spacing w:line="216" w:lineRule="auto"/>
              <w:jc w:val="center"/>
              <w:rPr>
                <w:color w:val="004E8C"/>
              </w:rPr>
            </w:pPr>
          </w:p>
        </w:tc>
      </w:tr>
    </w:tbl>
    <w:p w14:paraId="04EDBCB3" w14:textId="274FBD96" w:rsidR="00350958" w:rsidRPr="00B13242" w:rsidRDefault="00350958" w:rsidP="00F72FDD">
      <w:pPr>
        <w:jc w:val="right"/>
        <w:rPr>
          <w:color w:val="5E5E5E"/>
        </w:rPr>
        <w:sectPr w:rsidR="00350958" w:rsidRPr="00B13242" w:rsidSect="007F5376">
          <w:footnotePr>
            <w:numFmt w:val="lowerRoman"/>
          </w:footnotePr>
          <w:endnotePr>
            <w:numFmt w:val="decimal"/>
          </w:endnotePr>
          <w:pgSz w:w="12240" w:h="15840" w:code="1"/>
          <w:pgMar w:top="-720" w:right="864" w:bottom="1440" w:left="864" w:header="576" w:footer="576" w:gutter="0"/>
          <w:pgBorders w:offsetFrom="page">
            <w:top w:val="single" w:sz="4" w:space="24" w:color="auto"/>
            <w:left w:val="single" w:sz="4" w:space="24" w:color="auto"/>
            <w:bottom w:val="single" w:sz="4" w:space="24" w:color="auto"/>
            <w:right w:val="single" w:sz="4" w:space="24" w:color="auto"/>
          </w:pgBorders>
          <w:pgNumType w:chapStyle="1"/>
          <w:cols w:space="720"/>
          <w:titlePg/>
          <w:docGrid w:linePitch="360"/>
        </w:sectPr>
      </w:pPr>
      <w:r w:rsidRPr="00B13242">
        <w:rPr>
          <w:color w:val="5E5E5E"/>
        </w:rPr>
        <w:t>Planning Sheet 2 of 2</w:t>
      </w:r>
    </w:p>
    <w:p w14:paraId="0F8490E7" w14:textId="2077C404" w:rsidR="009E538B" w:rsidRPr="00D467C9" w:rsidRDefault="009E538B" w:rsidP="009E538B">
      <w:pPr>
        <w:spacing w:before="0"/>
        <w:ind w:left="0"/>
      </w:pPr>
      <w:r w:rsidRPr="00D467C9">
        <w:rPr>
          <w:noProof/>
        </w:rPr>
        <w:lastRenderedPageBreak/>
        <w:drawing>
          <wp:inline distT="0" distB="0" distL="0" distR="0" wp14:anchorId="4100AC61" wp14:editId="4938DA50">
            <wp:extent cx="6675120" cy="718185"/>
            <wp:effectExtent l="0" t="0" r="0" b="5715"/>
            <wp:docPr id="172586688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866889" name="Picture 2">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75120" cy="718185"/>
                    </a:xfrm>
                    <a:prstGeom prst="rect">
                      <a:avLst/>
                    </a:prstGeom>
                    <a:noFill/>
                    <a:ln>
                      <a:noFill/>
                    </a:ln>
                  </pic:spPr>
                </pic:pic>
              </a:graphicData>
            </a:graphic>
          </wp:inline>
        </w:drawing>
      </w:r>
    </w:p>
    <w:p w14:paraId="6BB7964D" w14:textId="64A74E4E" w:rsidR="009E538B" w:rsidRDefault="009E538B" w:rsidP="009E538B">
      <w:pPr>
        <w:pStyle w:val="Heading2"/>
        <w:spacing w:before="0"/>
      </w:pPr>
      <w:bookmarkStart w:id="152" w:name="_SHINE_Report_Template_1"/>
      <w:bookmarkStart w:id="153" w:name="_SHINE_Report_Outline"/>
      <w:bookmarkStart w:id="154" w:name="_Toc206686541"/>
      <w:bookmarkEnd w:id="152"/>
      <w:bookmarkEnd w:id="153"/>
      <w:r>
        <w:t xml:space="preserve">SHINE </w:t>
      </w:r>
      <w:r w:rsidR="009254B0">
        <w:t xml:space="preserve">Report </w:t>
      </w:r>
      <w:r w:rsidR="00107D94">
        <w:t>Template</w:t>
      </w:r>
      <w:bookmarkEnd w:id="154"/>
      <w:r w:rsidR="009254B0">
        <w:t xml:space="preserve"> </w:t>
      </w:r>
    </w:p>
    <w:p w14:paraId="6D607DC7" w14:textId="4B77BBD6" w:rsidR="00AA3297" w:rsidRPr="00D467C9" w:rsidRDefault="00A55ABB" w:rsidP="0001139B">
      <w:pPr>
        <w:pStyle w:val="ProgramName"/>
        <w:rPr>
          <w:sz w:val="32"/>
          <w:szCs w:val="32"/>
        </w:rPr>
      </w:pPr>
      <w:bookmarkStart w:id="155" w:name="_SHINE_Report_Template"/>
      <w:bookmarkEnd w:id="149"/>
      <w:bookmarkEnd w:id="155"/>
      <w:r w:rsidRPr="00D467C9">
        <w:rPr>
          <w:sz w:val="32"/>
          <w:szCs w:val="32"/>
        </w:rPr>
        <w:t>Scan &amp; Plan Report</w:t>
      </w:r>
    </w:p>
    <w:p w14:paraId="797F4FDA" w14:textId="25DD046B" w:rsidR="00AA3297" w:rsidRDefault="00AA3297" w:rsidP="00107D94">
      <w:pPr>
        <w:pStyle w:val="Heading3"/>
      </w:pPr>
      <w:bookmarkStart w:id="156" w:name="_Toc206030487"/>
      <w:bookmarkStart w:id="157" w:name="_Toc206686542"/>
      <w:r>
        <w:t>Executive summary</w:t>
      </w:r>
      <w:bookmarkEnd w:id="156"/>
      <w:bookmarkEnd w:id="157"/>
    </w:p>
    <w:p w14:paraId="6E88AF84" w14:textId="04A16B57" w:rsidR="00BB18AB" w:rsidRPr="00D467C9" w:rsidRDefault="00D32374" w:rsidP="00381602">
      <w:pPr>
        <w:pStyle w:val="ListParagraph"/>
        <w:numPr>
          <w:ilvl w:val="0"/>
          <w:numId w:val="90"/>
        </w:numPr>
      </w:pPr>
      <w:r w:rsidRPr="00D467C9">
        <w:t xml:space="preserve">List </w:t>
      </w:r>
      <w:r w:rsidR="00BB18AB" w:rsidRPr="00D467C9">
        <w:t xml:space="preserve">SHINE team </w:t>
      </w:r>
      <w:r w:rsidR="003A7D17" w:rsidRPr="00D467C9">
        <w:t>members and participants in Scan &amp; Plan activities</w:t>
      </w:r>
    </w:p>
    <w:p w14:paraId="679E00AA" w14:textId="4496DA79" w:rsidR="00BB18AB" w:rsidRPr="00D467C9" w:rsidRDefault="003A7D17" w:rsidP="00381602">
      <w:pPr>
        <w:pStyle w:val="ListParagraph"/>
        <w:numPr>
          <w:ilvl w:val="0"/>
          <w:numId w:val="90"/>
        </w:numPr>
      </w:pPr>
      <w:r w:rsidRPr="00D467C9">
        <w:t>Brief</w:t>
      </w:r>
      <w:r w:rsidR="00D32374" w:rsidRPr="00D467C9">
        <w:t>ly</w:t>
      </w:r>
      <w:r w:rsidRPr="00D467C9">
        <w:t xml:space="preserve"> descri</w:t>
      </w:r>
      <w:r w:rsidR="00D32374" w:rsidRPr="00D467C9">
        <w:t>be</w:t>
      </w:r>
      <w:r w:rsidRPr="00D467C9">
        <w:t xml:space="preserve"> </w:t>
      </w:r>
      <w:r w:rsidR="00E058E4" w:rsidRPr="00D467C9">
        <w:t>S</w:t>
      </w:r>
      <w:r w:rsidR="00BB18AB" w:rsidRPr="00D467C9">
        <w:t>can activities conducted</w:t>
      </w:r>
    </w:p>
    <w:p w14:paraId="2067D78A" w14:textId="25524691" w:rsidR="00BB18AB" w:rsidRPr="00D467C9" w:rsidRDefault="00807231" w:rsidP="00381602">
      <w:pPr>
        <w:pStyle w:val="ListParagraph"/>
        <w:numPr>
          <w:ilvl w:val="0"/>
          <w:numId w:val="90"/>
        </w:numPr>
      </w:pPr>
      <w:r w:rsidRPr="00D467C9">
        <w:t>Brief</w:t>
      </w:r>
      <w:r w:rsidR="00D32374" w:rsidRPr="00D467C9">
        <w:t>ly</w:t>
      </w:r>
      <w:r w:rsidRPr="00D467C9">
        <w:t xml:space="preserve"> descri</w:t>
      </w:r>
      <w:r w:rsidR="00D32374" w:rsidRPr="00D467C9">
        <w:t>be</w:t>
      </w:r>
      <w:r w:rsidRPr="00D467C9">
        <w:t xml:space="preserve"> s</w:t>
      </w:r>
      <w:r w:rsidR="00660256" w:rsidRPr="00D467C9">
        <w:t>ignificant findings or changes</w:t>
      </w:r>
    </w:p>
    <w:p w14:paraId="402DD075" w14:textId="2E590E7D" w:rsidR="007C5F65" w:rsidRPr="00D467C9" w:rsidRDefault="007C5F65" w:rsidP="00381602">
      <w:pPr>
        <w:pStyle w:val="ListParagraph"/>
        <w:numPr>
          <w:ilvl w:val="0"/>
          <w:numId w:val="90"/>
        </w:numPr>
      </w:pPr>
      <w:r w:rsidRPr="00D467C9">
        <w:t>Brief</w:t>
      </w:r>
      <w:r w:rsidR="00D32374" w:rsidRPr="00D467C9">
        <w:t>ly</w:t>
      </w:r>
      <w:r w:rsidRPr="00D467C9">
        <w:t xml:space="preserve"> descri</w:t>
      </w:r>
      <w:r w:rsidR="00D32374" w:rsidRPr="00D467C9">
        <w:t>be</w:t>
      </w:r>
      <w:r w:rsidRPr="00D467C9">
        <w:t xml:space="preserve"> </w:t>
      </w:r>
      <w:r w:rsidR="00E058E4" w:rsidRPr="00D467C9">
        <w:t xml:space="preserve">Plan: </w:t>
      </w:r>
      <w:r w:rsidRPr="00D467C9">
        <w:t xml:space="preserve">priorities </w:t>
      </w:r>
      <w:r w:rsidR="006C5C80">
        <w:t xml:space="preserve">selected, </w:t>
      </w:r>
      <w:r w:rsidR="00A63EB3" w:rsidRPr="00D467C9">
        <w:t>and</w:t>
      </w:r>
      <w:r w:rsidR="00E058E4" w:rsidRPr="00D467C9">
        <w:t xml:space="preserve"> </w:t>
      </w:r>
      <w:r w:rsidR="00821541" w:rsidRPr="00D467C9">
        <w:t>actions planned or completed</w:t>
      </w:r>
    </w:p>
    <w:p w14:paraId="1820F1EF" w14:textId="634ADC74" w:rsidR="006C613C" w:rsidRDefault="00714BB0" w:rsidP="00107D94">
      <w:pPr>
        <w:pStyle w:val="Heading3"/>
      </w:pPr>
      <w:bookmarkStart w:id="158" w:name="_Toc206030488"/>
      <w:bookmarkStart w:id="159" w:name="_Toc206686543"/>
      <w:r>
        <w:t>Goal</w:t>
      </w:r>
      <w:r w:rsidR="00921154">
        <w:t xml:space="preserve"> Details</w:t>
      </w:r>
      <w:bookmarkEnd w:id="158"/>
      <w:bookmarkEnd w:id="159"/>
    </w:p>
    <w:p w14:paraId="3461E874" w14:textId="5878FA0C" w:rsidR="00104CA8" w:rsidRPr="00D467C9" w:rsidRDefault="00793DDF" w:rsidP="00D86D6B">
      <w:r w:rsidRPr="00D467C9">
        <w:t xml:space="preserve">For each goal area evaluated, include: </w:t>
      </w:r>
    </w:p>
    <w:p w14:paraId="02FA3FC7" w14:textId="77777777" w:rsidR="00104CA8" w:rsidRPr="00D467C9" w:rsidRDefault="00104CA8" w:rsidP="00DB134D">
      <w:pPr>
        <w:pStyle w:val="Heading4"/>
      </w:pPr>
      <w:r w:rsidRPr="00D467C9">
        <w:t>Description of current state</w:t>
      </w:r>
    </w:p>
    <w:p w14:paraId="556D7176" w14:textId="77777777" w:rsidR="00104CA8" w:rsidRPr="00D467C9" w:rsidRDefault="00104CA8" w:rsidP="00381602">
      <w:pPr>
        <w:pStyle w:val="ListParagraph"/>
        <w:numPr>
          <w:ilvl w:val="0"/>
          <w:numId w:val="88"/>
        </w:numPr>
      </w:pPr>
      <w:r w:rsidRPr="00D467C9">
        <w:t>Findings from Scan.</w:t>
      </w:r>
    </w:p>
    <w:p w14:paraId="7A3F777A" w14:textId="77777777" w:rsidR="004E1CAF" w:rsidRPr="00D467C9" w:rsidRDefault="00104CA8" w:rsidP="00381602">
      <w:pPr>
        <w:pStyle w:val="ListParagraph"/>
        <w:numPr>
          <w:ilvl w:val="0"/>
          <w:numId w:val="88"/>
        </w:numPr>
      </w:pPr>
      <w:r w:rsidRPr="00D467C9">
        <w:t>Progress or changes since last report (if applicable).</w:t>
      </w:r>
    </w:p>
    <w:p w14:paraId="138FFF45" w14:textId="608570A6" w:rsidR="00104CA8" w:rsidRPr="00D467C9" w:rsidRDefault="00104CA8" w:rsidP="00381602">
      <w:pPr>
        <w:pStyle w:val="ListParagraph"/>
        <w:numPr>
          <w:ilvl w:val="0"/>
          <w:numId w:val="88"/>
        </w:numPr>
      </w:pPr>
      <w:r w:rsidRPr="00D467C9">
        <w:t>Data collection methods related to this goal (if applicable).</w:t>
      </w:r>
    </w:p>
    <w:p w14:paraId="1640ADC5" w14:textId="7364C4B3" w:rsidR="00104CA8" w:rsidRPr="00D467C9" w:rsidRDefault="00FD0A5E" w:rsidP="00DB134D">
      <w:pPr>
        <w:pStyle w:val="Heading4"/>
      </w:pPr>
      <w:r w:rsidRPr="00D467C9">
        <w:t>P</w:t>
      </w:r>
      <w:r w:rsidR="00104CA8" w:rsidRPr="00D467C9">
        <w:t xml:space="preserve">lans related to Goal </w:t>
      </w:r>
    </w:p>
    <w:p w14:paraId="4A571EC8" w14:textId="77777777" w:rsidR="00104CA8" w:rsidRPr="00D467C9" w:rsidRDefault="00104CA8" w:rsidP="00381602">
      <w:pPr>
        <w:pStyle w:val="ListParagraph"/>
        <w:numPr>
          <w:ilvl w:val="0"/>
          <w:numId w:val="89"/>
        </w:numPr>
      </w:pPr>
      <w:r w:rsidRPr="00D467C9">
        <w:t>Outcome goals and anticipated timeline.</w:t>
      </w:r>
    </w:p>
    <w:p w14:paraId="0B44ABB0" w14:textId="77777777" w:rsidR="00104CA8" w:rsidRPr="00D467C9" w:rsidRDefault="00104CA8" w:rsidP="00381602">
      <w:pPr>
        <w:pStyle w:val="ListParagraph"/>
        <w:numPr>
          <w:ilvl w:val="0"/>
          <w:numId w:val="89"/>
        </w:numPr>
      </w:pPr>
      <w:r w:rsidRPr="00D467C9">
        <w:t>How plans relate to enhancing equity (if applicable).</w:t>
      </w:r>
    </w:p>
    <w:p w14:paraId="4215F459" w14:textId="180AD677" w:rsidR="00DB134D" w:rsidRDefault="00DB134D">
      <w:pPr>
        <w:spacing w:before="0" w:line="240" w:lineRule="auto"/>
        <w:ind w:left="0"/>
        <w:rPr>
          <w:color w:val="FFFFFF" w:themeColor="background1"/>
          <w:sz w:val="28"/>
          <w:szCs w:val="28"/>
        </w:rPr>
      </w:pPr>
      <w:bookmarkStart w:id="160" w:name="_Goal_1._Staffing_1"/>
      <w:bookmarkEnd w:id="160"/>
    </w:p>
    <w:p w14:paraId="317B9E4F" w14:textId="47812FDC" w:rsidR="00611023" w:rsidRPr="00D467C9" w:rsidRDefault="00A55ABB" w:rsidP="0001139B">
      <w:pPr>
        <w:pStyle w:val="ProgramName"/>
        <w:rPr>
          <w:sz w:val="28"/>
          <w:szCs w:val="28"/>
        </w:rPr>
      </w:pPr>
      <w:r w:rsidRPr="00D467C9">
        <w:rPr>
          <w:sz w:val="28"/>
          <w:szCs w:val="28"/>
        </w:rPr>
        <w:t>Goal 1. Staffing and Budget</w:t>
      </w:r>
    </w:p>
    <w:p w14:paraId="726471ED" w14:textId="77777777" w:rsidR="00733625" w:rsidRPr="00C974D4" w:rsidRDefault="00000000" w:rsidP="00733625">
      <w:pPr>
        <w:spacing w:before="0"/>
        <w:ind w:left="0"/>
        <w:rPr>
          <w:sz w:val="28"/>
          <w:szCs w:val="28"/>
        </w:rPr>
      </w:pPr>
      <w:hyperlink w:anchor="_Scanning_Tools_for" w:history="1">
        <w:r w:rsidR="00733625" w:rsidRPr="00C974D4">
          <w:rPr>
            <w:rStyle w:val="Hyperlink"/>
            <w:sz w:val="28"/>
            <w:szCs w:val="28"/>
          </w:rPr>
          <w:t>Scanning Tools for Goal 1</w:t>
        </w:r>
      </w:hyperlink>
    </w:p>
    <w:p w14:paraId="2FD3DCB0" w14:textId="77777777" w:rsidR="00D10443" w:rsidRDefault="0011717C" w:rsidP="00DC6DB9">
      <w:pPr>
        <w:ind w:left="0"/>
        <w:rPr>
          <w:sz w:val="28"/>
          <w:szCs w:val="28"/>
        </w:rPr>
      </w:pPr>
      <w:r w:rsidRPr="00C974D4">
        <w:rPr>
          <w:sz w:val="28"/>
          <w:szCs w:val="28"/>
        </w:rPr>
        <w:t>Focus: personnel; diversity; retention; budget</w:t>
      </w:r>
      <w:r w:rsidR="0082712E" w:rsidRPr="00C974D4">
        <w:rPr>
          <w:sz w:val="28"/>
          <w:szCs w:val="28"/>
        </w:rPr>
        <w:t>.</w:t>
      </w:r>
      <w:r w:rsidR="00EC0E86" w:rsidRPr="00C974D4">
        <w:rPr>
          <w:sz w:val="28"/>
          <w:szCs w:val="28"/>
        </w:rPr>
        <w:t xml:space="preserve"> </w:t>
      </w:r>
      <w:r w:rsidR="0082712E" w:rsidRPr="00C974D4">
        <w:rPr>
          <w:sz w:val="28"/>
          <w:szCs w:val="28"/>
        </w:rPr>
        <w:tab/>
      </w:r>
      <w:r w:rsidR="00B91C5F" w:rsidRPr="00C974D4">
        <w:rPr>
          <w:sz w:val="28"/>
          <w:szCs w:val="28"/>
        </w:rPr>
        <w:tab/>
      </w:r>
      <w:r w:rsidR="0082712E" w:rsidRPr="00C974D4">
        <w:rPr>
          <w:sz w:val="28"/>
          <w:szCs w:val="28"/>
        </w:rPr>
        <w:tab/>
      </w:r>
    </w:p>
    <w:p w14:paraId="502E6834" w14:textId="77777777" w:rsidR="00D65AE8" w:rsidRPr="00D467C9" w:rsidRDefault="00D65AE8" w:rsidP="00FA7B63">
      <w:pPr>
        <w:pStyle w:val="Heading4"/>
        <w:spacing w:before="0" w:after="0"/>
      </w:pPr>
      <w:r w:rsidRPr="00D467C9">
        <w:t>Description of current state</w:t>
      </w:r>
    </w:p>
    <w:p w14:paraId="5162A31A" w14:textId="4878E1D2" w:rsidR="00C068C5" w:rsidRDefault="00D65AE8" w:rsidP="006715B7">
      <w:pPr>
        <w:pStyle w:val="Heading4"/>
        <w:spacing w:before="0" w:after="0"/>
      </w:pPr>
      <w:r w:rsidRPr="00D467C9">
        <w:t>Plans related to Goal 1</w:t>
      </w:r>
    </w:p>
    <w:p w14:paraId="269AEEAC" w14:textId="77777777" w:rsidR="00295870" w:rsidRPr="00295870" w:rsidRDefault="00295870" w:rsidP="00295870">
      <w:pPr>
        <w:spacing w:before="0"/>
      </w:pPr>
    </w:p>
    <w:p w14:paraId="1108BA9F" w14:textId="2620BF96" w:rsidR="0047569A" w:rsidRPr="00D467C9" w:rsidRDefault="00D20A04" w:rsidP="00D65AE8">
      <w:pPr>
        <w:pStyle w:val="ProgramName"/>
        <w:rPr>
          <w:sz w:val="28"/>
          <w:szCs w:val="28"/>
        </w:rPr>
      </w:pPr>
      <w:r w:rsidRPr="00D467C9">
        <w:rPr>
          <w:sz w:val="28"/>
          <w:szCs w:val="28"/>
        </w:rPr>
        <w:lastRenderedPageBreak/>
        <w:t>Goal 2. Priority Work</w:t>
      </w:r>
    </w:p>
    <w:p w14:paraId="0A9D45DD" w14:textId="77777777" w:rsidR="00733625" w:rsidRPr="00C974D4" w:rsidRDefault="00000000" w:rsidP="00733625">
      <w:pPr>
        <w:spacing w:before="0"/>
        <w:ind w:left="0"/>
        <w:rPr>
          <w:sz w:val="28"/>
          <w:szCs w:val="28"/>
        </w:rPr>
      </w:pPr>
      <w:hyperlink w:anchor="_Goal_2_Scanning" w:history="1">
        <w:r w:rsidR="00733625" w:rsidRPr="00C974D4">
          <w:rPr>
            <w:rStyle w:val="Hyperlink"/>
            <w:sz w:val="28"/>
            <w:szCs w:val="28"/>
          </w:rPr>
          <w:t>Scanning Tools for Goal 2</w:t>
        </w:r>
      </w:hyperlink>
    </w:p>
    <w:p w14:paraId="304A9050" w14:textId="77777777" w:rsidR="00D10443" w:rsidRDefault="0047569A" w:rsidP="0047569A">
      <w:pPr>
        <w:ind w:left="0"/>
        <w:rPr>
          <w:sz w:val="28"/>
          <w:szCs w:val="28"/>
        </w:rPr>
      </w:pPr>
      <w:r w:rsidRPr="00C974D4">
        <w:rPr>
          <w:sz w:val="28"/>
          <w:szCs w:val="28"/>
        </w:rPr>
        <w:t xml:space="preserve">Focus: </w:t>
      </w:r>
      <w:r w:rsidR="00714AE8" w:rsidRPr="00C974D4">
        <w:rPr>
          <w:sz w:val="28"/>
          <w:szCs w:val="28"/>
        </w:rPr>
        <w:t xml:space="preserve">mandated services; </w:t>
      </w:r>
      <w:r w:rsidR="004F0BD3" w:rsidRPr="00C974D4">
        <w:rPr>
          <w:sz w:val="28"/>
          <w:szCs w:val="28"/>
        </w:rPr>
        <w:t xml:space="preserve">identifying needs; meeting needs; functional workspace; </w:t>
      </w:r>
      <w:r w:rsidR="00714AE8" w:rsidRPr="00C974D4">
        <w:rPr>
          <w:sz w:val="28"/>
          <w:szCs w:val="28"/>
        </w:rPr>
        <w:t xml:space="preserve">documentation; </w:t>
      </w:r>
      <w:r w:rsidR="004F0BD3" w:rsidRPr="00C974D4">
        <w:rPr>
          <w:sz w:val="28"/>
          <w:szCs w:val="28"/>
        </w:rPr>
        <w:t>use of data for quality im</w:t>
      </w:r>
      <w:r w:rsidR="00714AE8" w:rsidRPr="00C974D4">
        <w:rPr>
          <w:sz w:val="28"/>
          <w:szCs w:val="28"/>
        </w:rPr>
        <w:t>provement</w:t>
      </w:r>
      <w:r w:rsidR="0082712E" w:rsidRPr="00C974D4">
        <w:rPr>
          <w:sz w:val="28"/>
          <w:szCs w:val="28"/>
        </w:rPr>
        <w:t>.</w:t>
      </w:r>
      <w:r w:rsidR="00EC0E86" w:rsidRPr="00C974D4">
        <w:rPr>
          <w:sz w:val="28"/>
          <w:szCs w:val="28"/>
        </w:rPr>
        <w:t xml:space="preserve"> </w:t>
      </w:r>
      <w:r w:rsidR="0082712E" w:rsidRPr="00C974D4">
        <w:rPr>
          <w:sz w:val="28"/>
          <w:szCs w:val="28"/>
        </w:rPr>
        <w:tab/>
      </w:r>
    </w:p>
    <w:p w14:paraId="09F65A97" w14:textId="77777777" w:rsidR="00FA7B63" w:rsidRPr="00D467C9" w:rsidRDefault="00FA7B63" w:rsidP="00FA7B63">
      <w:pPr>
        <w:pStyle w:val="Heading4"/>
        <w:spacing w:before="0" w:after="0"/>
      </w:pPr>
      <w:r w:rsidRPr="00D467C9">
        <w:t>Description of current state</w:t>
      </w:r>
    </w:p>
    <w:p w14:paraId="7EB255D7" w14:textId="3C063598" w:rsidR="00C068C5" w:rsidRDefault="00FA7B63" w:rsidP="006715B7">
      <w:pPr>
        <w:pStyle w:val="Heading4"/>
        <w:spacing w:before="0" w:after="0"/>
      </w:pPr>
      <w:r w:rsidRPr="00D467C9">
        <w:t xml:space="preserve">Plans related to Goal </w:t>
      </w:r>
      <w:r w:rsidR="006715B7">
        <w:t>2</w:t>
      </w:r>
    </w:p>
    <w:p w14:paraId="7DF9E418" w14:textId="77777777" w:rsidR="00295870" w:rsidRPr="00295870" w:rsidRDefault="00295870" w:rsidP="00295870">
      <w:pPr>
        <w:spacing w:before="0"/>
      </w:pPr>
    </w:p>
    <w:p w14:paraId="3DDE3031" w14:textId="094D89F6" w:rsidR="00F77986" w:rsidRPr="00D467C9" w:rsidRDefault="00F77986" w:rsidP="00D65AE8">
      <w:pPr>
        <w:pStyle w:val="ProgramName"/>
        <w:rPr>
          <w:sz w:val="28"/>
          <w:szCs w:val="28"/>
        </w:rPr>
      </w:pPr>
      <w:r w:rsidRPr="00D467C9">
        <w:rPr>
          <w:sz w:val="28"/>
          <w:szCs w:val="28"/>
        </w:rPr>
        <w:t xml:space="preserve">Goal </w:t>
      </w:r>
      <w:r w:rsidR="00DB1EE4" w:rsidRPr="00D467C9">
        <w:rPr>
          <w:sz w:val="28"/>
          <w:szCs w:val="28"/>
        </w:rPr>
        <w:t>3. Collaborative Team Structures</w:t>
      </w:r>
    </w:p>
    <w:p w14:paraId="6B309541" w14:textId="77777777" w:rsidR="00733625" w:rsidRPr="00C974D4" w:rsidRDefault="00000000" w:rsidP="00733625">
      <w:pPr>
        <w:ind w:left="0"/>
        <w:rPr>
          <w:sz w:val="28"/>
          <w:szCs w:val="28"/>
        </w:rPr>
      </w:pPr>
      <w:hyperlink w:anchor="_Goal_3_Scanning" w:history="1">
        <w:r w:rsidR="00733625" w:rsidRPr="00C974D4">
          <w:rPr>
            <w:rStyle w:val="Hyperlink"/>
            <w:sz w:val="28"/>
            <w:szCs w:val="28"/>
          </w:rPr>
          <w:t>Scanning Tools for Goal 3</w:t>
        </w:r>
      </w:hyperlink>
    </w:p>
    <w:p w14:paraId="3D46B243" w14:textId="77777777" w:rsidR="00172514" w:rsidRDefault="00F77986" w:rsidP="00B91C5F">
      <w:pPr>
        <w:ind w:left="0"/>
        <w:rPr>
          <w:sz w:val="28"/>
          <w:szCs w:val="28"/>
        </w:rPr>
      </w:pPr>
      <w:r w:rsidRPr="00C974D4">
        <w:rPr>
          <w:sz w:val="28"/>
          <w:szCs w:val="28"/>
        </w:rPr>
        <w:t>Focus:</w:t>
      </w:r>
      <w:r w:rsidR="00DB134D" w:rsidRPr="00C974D4">
        <w:rPr>
          <w:sz w:val="28"/>
          <w:szCs w:val="28"/>
        </w:rPr>
        <w:t xml:space="preserve"> </w:t>
      </w:r>
      <w:r w:rsidR="00DB1EE4" w:rsidRPr="00C974D4">
        <w:rPr>
          <w:sz w:val="28"/>
          <w:szCs w:val="28"/>
        </w:rPr>
        <w:t>relationships, care coordination, referrals, supervision</w:t>
      </w:r>
      <w:r w:rsidR="0082712E" w:rsidRPr="00C974D4">
        <w:rPr>
          <w:sz w:val="28"/>
          <w:szCs w:val="28"/>
        </w:rPr>
        <w:t>.</w:t>
      </w:r>
      <w:r w:rsidR="00C974D4">
        <w:rPr>
          <w:sz w:val="28"/>
          <w:szCs w:val="28"/>
        </w:rPr>
        <w:t xml:space="preserve"> </w:t>
      </w:r>
    </w:p>
    <w:p w14:paraId="25FA7A18" w14:textId="77777777" w:rsidR="00FA7B63" w:rsidRPr="00D467C9" w:rsidRDefault="00FA7B63" w:rsidP="00FA7B63">
      <w:pPr>
        <w:pStyle w:val="Heading4"/>
        <w:spacing w:before="0" w:after="0"/>
      </w:pPr>
      <w:r w:rsidRPr="00D467C9">
        <w:t>Description of current state</w:t>
      </w:r>
    </w:p>
    <w:p w14:paraId="3D626B9E" w14:textId="2D07D8CD" w:rsidR="00C068C5" w:rsidRDefault="00FA7B63" w:rsidP="006715B7">
      <w:pPr>
        <w:pStyle w:val="Heading4"/>
        <w:spacing w:before="0" w:after="0"/>
      </w:pPr>
      <w:r w:rsidRPr="00D467C9">
        <w:t xml:space="preserve">Plans related to Goal </w:t>
      </w:r>
      <w:r w:rsidR="006715B7">
        <w:t>3</w:t>
      </w:r>
    </w:p>
    <w:p w14:paraId="49F5266C" w14:textId="77777777" w:rsidR="00295870" w:rsidRPr="00295870" w:rsidRDefault="00295870" w:rsidP="00295870">
      <w:pPr>
        <w:spacing w:before="0"/>
      </w:pPr>
    </w:p>
    <w:p w14:paraId="70D6E2EE" w14:textId="1A941125" w:rsidR="00CA6485" w:rsidRPr="00D467C9" w:rsidRDefault="00CA6485" w:rsidP="00D65AE8">
      <w:pPr>
        <w:pStyle w:val="ProgramName"/>
        <w:rPr>
          <w:sz w:val="28"/>
          <w:szCs w:val="28"/>
        </w:rPr>
      </w:pPr>
      <w:r w:rsidRPr="00D467C9">
        <w:rPr>
          <w:sz w:val="28"/>
          <w:szCs w:val="28"/>
        </w:rPr>
        <w:t>Goal 4. Authentic Engagement</w:t>
      </w:r>
    </w:p>
    <w:p w14:paraId="07A9D188" w14:textId="77777777" w:rsidR="00733625" w:rsidRPr="00D10443" w:rsidRDefault="00000000" w:rsidP="00733625">
      <w:pPr>
        <w:ind w:left="0"/>
        <w:rPr>
          <w:sz w:val="28"/>
          <w:szCs w:val="28"/>
        </w:rPr>
      </w:pPr>
      <w:hyperlink w:anchor="_Goal_4_Scanning" w:history="1">
        <w:r w:rsidR="00733625" w:rsidRPr="00D10443">
          <w:rPr>
            <w:rStyle w:val="Hyperlink"/>
            <w:sz w:val="28"/>
            <w:szCs w:val="28"/>
          </w:rPr>
          <w:t>Scanning Tools for Goal 4</w:t>
        </w:r>
      </w:hyperlink>
    </w:p>
    <w:p w14:paraId="0A91F50F" w14:textId="77777777" w:rsidR="00D10443" w:rsidRDefault="00CA6485" w:rsidP="00CA6485">
      <w:pPr>
        <w:ind w:left="0"/>
        <w:rPr>
          <w:sz w:val="28"/>
          <w:szCs w:val="28"/>
        </w:rPr>
      </w:pPr>
      <w:r w:rsidRPr="00D10443">
        <w:rPr>
          <w:sz w:val="28"/>
          <w:szCs w:val="28"/>
        </w:rPr>
        <w:t xml:space="preserve">Focus: </w:t>
      </w:r>
      <w:r w:rsidR="00AA3297" w:rsidRPr="00D10443">
        <w:rPr>
          <w:sz w:val="28"/>
          <w:szCs w:val="28"/>
        </w:rPr>
        <w:t>family and community involvement; diversity, equity, inclusion; social drivers influencing health and education; community partnerships</w:t>
      </w:r>
      <w:r w:rsidR="00D24B14" w:rsidRPr="00D10443">
        <w:rPr>
          <w:sz w:val="28"/>
          <w:szCs w:val="28"/>
        </w:rPr>
        <w:t>.</w:t>
      </w:r>
      <w:r w:rsidR="00BB64AC" w:rsidRPr="00D10443">
        <w:rPr>
          <w:sz w:val="28"/>
          <w:szCs w:val="28"/>
        </w:rPr>
        <w:t xml:space="preserve"> </w:t>
      </w:r>
      <w:r w:rsidR="00D24B14" w:rsidRPr="00D10443">
        <w:rPr>
          <w:sz w:val="28"/>
          <w:szCs w:val="28"/>
        </w:rPr>
        <w:tab/>
      </w:r>
    </w:p>
    <w:p w14:paraId="456396FD" w14:textId="77777777" w:rsidR="00DB134D" w:rsidRPr="00D467C9" w:rsidRDefault="00DB134D" w:rsidP="00DB134D">
      <w:pPr>
        <w:pStyle w:val="Heading4"/>
        <w:spacing w:before="0" w:after="0"/>
      </w:pPr>
      <w:r w:rsidRPr="00D467C9">
        <w:t>Description of current state</w:t>
      </w:r>
    </w:p>
    <w:p w14:paraId="1F52B75D" w14:textId="6C97980A" w:rsidR="00241371" w:rsidRDefault="00DB134D" w:rsidP="006715B7">
      <w:pPr>
        <w:pStyle w:val="Heading4"/>
        <w:spacing w:before="0" w:after="0"/>
      </w:pPr>
      <w:r w:rsidRPr="00D467C9">
        <w:t xml:space="preserve">Plans related to Goal </w:t>
      </w:r>
      <w:r w:rsidR="006715B7">
        <w:t>4</w:t>
      </w:r>
    </w:p>
    <w:p w14:paraId="4D7FD32C" w14:textId="77777777" w:rsidR="00295870" w:rsidRPr="00295870" w:rsidRDefault="00295870" w:rsidP="00295870">
      <w:pPr>
        <w:spacing w:before="0"/>
      </w:pPr>
    </w:p>
    <w:p w14:paraId="43FDD9DF" w14:textId="7842375C" w:rsidR="00F77986" w:rsidRPr="00D467C9" w:rsidRDefault="00F77986" w:rsidP="00D65AE8">
      <w:pPr>
        <w:pStyle w:val="ProgramName"/>
        <w:rPr>
          <w:sz w:val="28"/>
          <w:szCs w:val="28"/>
        </w:rPr>
      </w:pPr>
      <w:r w:rsidRPr="00D467C9">
        <w:rPr>
          <w:sz w:val="28"/>
          <w:szCs w:val="28"/>
        </w:rPr>
        <w:t xml:space="preserve">Goal </w:t>
      </w:r>
      <w:r w:rsidR="00BD1846" w:rsidRPr="00D467C9">
        <w:rPr>
          <w:sz w:val="28"/>
          <w:szCs w:val="28"/>
        </w:rPr>
        <w:t>5. Shared Understanding</w:t>
      </w:r>
    </w:p>
    <w:p w14:paraId="04388961" w14:textId="77777777" w:rsidR="00733625" w:rsidRPr="00D10443" w:rsidRDefault="00000000" w:rsidP="00733625">
      <w:pPr>
        <w:ind w:left="0"/>
        <w:rPr>
          <w:sz w:val="28"/>
          <w:szCs w:val="28"/>
        </w:rPr>
      </w:pPr>
      <w:hyperlink w:anchor="_Goal_5_Scanning" w:history="1">
        <w:r w:rsidR="00733625" w:rsidRPr="00D10443">
          <w:rPr>
            <w:rStyle w:val="Hyperlink"/>
            <w:sz w:val="28"/>
            <w:szCs w:val="28"/>
          </w:rPr>
          <w:t>Scanning Tools for Goal 5</w:t>
        </w:r>
      </w:hyperlink>
    </w:p>
    <w:p w14:paraId="006F2380" w14:textId="77777777" w:rsidR="00D10443" w:rsidRDefault="00F77986" w:rsidP="00F77986">
      <w:pPr>
        <w:ind w:left="0"/>
        <w:rPr>
          <w:sz w:val="28"/>
          <w:szCs w:val="28"/>
        </w:rPr>
      </w:pPr>
      <w:r w:rsidRPr="00D10443">
        <w:rPr>
          <w:sz w:val="28"/>
          <w:szCs w:val="28"/>
        </w:rPr>
        <w:t xml:space="preserve">Focus: </w:t>
      </w:r>
      <w:r w:rsidR="0064290B" w:rsidRPr="00D10443">
        <w:rPr>
          <w:sz w:val="28"/>
          <w:szCs w:val="28"/>
        </w:rPr>
        <w:t>appreciating roles, responsibilities, and opportunities</w:t>
      </w:r>
      <w:r w:rsidR="00CA6485" w:rsidRPr="00D10443">
        <w:rPr>
          <w:sz w:val="28"/>
          <w:szCs w:val="28"/>
        </w:rPr>
        <w:t>; shared knowledge among staff, students, family, community</w:t>
      </w:r>
      <w:r w:rsidR="00D24B14" w:rsidRPr="00D10443">
        <w:rPr>
          <w:sz w:val="28"/>
          <w:szCs w:val="28"/>
        </w:rPr>
        <w:t>.</w:t>
      </w:r>
      <w:r w:rsidR="00BB64AC" w:rsidRPr="00D10443">
        <w:rPr>
          <w:sz w:val="28"/>
          <w:szCs w:val="28"/>
        </w:rPr>
        <w:t xml:space="preserve"> </w:t>
      </w:r>
      <w:r w:rsidR="00D24B14" w:rsidRPr="00D10443">
        <w:rPr>
          <w:sz w:val="28"/>
          <w:szCs w:val="28"/>
        </w:rPr>
        <w:tab/>
      </w:r>
      <w:r w:rsidR="00D24B14" w:rsidRPr="00D10443">
        <w:rPr>
          <w:sz w:val="28"/>
          <w:szCs w:val="28"/>
        </w:rPr>
        <w:tab/>
      </w:r>
      <w:r w:rsidR="00D24B14" w:rsidRPr="00D10443">
        <w:rPr>
          <w:sz w:val="28"/>
          <w:szCs w:val="28"/>
        </w:rPr>
        <w:tab/>
      </w:r>
      <w:r w:rsidR="00D24B14" w:rsidRPr="00D10443">
        <w:rPr>
          <w:sz w:val="28"/>
          <w:szCs w:val="28"/>
        </w:rPr>
        <w:tab/>
      </w:r>
    </w:p>
    <w:p w14:paraId="47725324" w14:textId="77777777" w:rsidR="00DB134D" w:rsidRPr="00D467C9" w:rsidRDefault="00DB134D" w:rsidP="00DB134D">
      <w:pPr>
        <w:pStyle w:val="Heading4"/>
        <w:spacing w:before="0" w:after="0"/>
      </w:pPr>
      <w:r w:rsidRPr="00D467C9">
        <w:t>Description of current state</w:t>
      </w:r>
    </w:p>
    <w:p w14:paraId="0A833420" w14:textId="153CE23D" w:rsidR="00DB134D" w:rsidRDefault="00DB134D" w:rsidP="006715B7">
      <w:pPr>
        <w:pStyle w:val="Heading4"/>
        <w:spacing w:before="0" w:after="0"/>
      </w:pPr>
      <w:r w:rsidRPr="00D467C9">
        <w:t xml:space="preserve">Plans related to Goal </w:t>
      </w:r>
      <w:r w:rsidR="006715B7">
        <w:t>5</w:t>
      </w:r>
      <w:r>
        <w:br w:type="page"/>
      </w:r>
    </w:p>
    <w:p w14:paraId="4B729B20" w14:textId="4170413A" w:rsidR="0018109A" w:rsidRPr="00D467C9" w:rsidRDefault="006A432C" w:rsidP="006A432C">
      <w:pPr>
        <w:ind w:left="0"/>
        <w:jc w:val="center"/>
      </w:pPr>
      <w:r w:rsidRPr="00D467C9">
        <w:rPr>
          <w:noProof/>
          <w:color w:val="004E8C"/>
          <w:sz w:val="32"/>
          <w:szCs w:val="32"/>
        </w:rPr>
        <w:lastRenderedPageBreak/>
        <w:drawing>
          <wp:inline distT="0" distB="0" distL="0" distR="0" wp14:anchorId="635A6720" wp14:editId="6A6B5D90">
            <wp:extent cx="6623858" cy="1242260"/>
            <wp:effectExtent l="0" t="0" r="5715" b="0"/>
            <wp:docPr id="269185479" name="Picture 269185479">
              <a:extLst xmlns:a="http://schemas.openxmlformats.org/drawingml/2006/main">
                <a:ext uri="{FF2B5EF4-FFF2-40B4-BE49-F238E27FC236}">
                  <a16:creationId xmlns:a16="http://schemas.microsoft.com/office/drawing/2014/main" id="{E7F29FD0-58AE-7EEE-9EEF-713BE39EE29A}"/>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185479" name="Picture 269185479">
                      <a:extLst>
                        <a:ext uri="{FF2B5EF4-FFF2-40B4-BE49-F238E27FC236}">
                          <a16:creationId xmlns:a16="http://schemas.microsoft.com/office/drawing/2014/main" id="{E7F29FD0-58AE-7EEE-9EEF-713BE39EE29A}"/>
                        </a:ext>
                        <a:ext uri="{C183D7F6-B498-43B3-948B-1728B52AA6E4}">
                          <adec:decorative xmlns:adec="http://schemas.microsoft.com/office/drawing/2017/decorative" val="1"/>
                        </a:ext>
                      </a:extLst>
                    </pic:cNvPr>
                    <pic:cNvPicPr>
                      <a:picLocks noChangeAspect="1"/>
                    </pic:cNvPicPr>
                  </pic:nvPicPr>
                  <pic:blipFill rotWithShape="1">
                    <a:blip r:embed="rId13" cstate="print">
                      <a:extLst>
                        <a:ext uri="{28A0092B-C50C-407E-A947-70E740481C1C}">
                          <a14:useLocalDpi xmlns:a14="http://schemas.microsoft.com/office/drawing/2010/main" val="0"/>
                        </a:ext>
                      </a:extLst>
                    </a:blip>
                    <a:srcRect l="1864" r="3262"/>
                    <a:stretch/>
                  </pic:blipFill>
                  <pic:spPr bwMode="auto">
                    <a:xfrm>
                      <a:off x="0" y="0"/>
                      <a:ext cx="6675934" cy="1252027"/>
                    </a:xfrm>
                    <a:prstGeom prst="rect">
                      <a:avLst/>
                    </a:prstGeom>
                    <a:ln>
                      <a:noFill/>
                    </a:ln>
                    <a:extLst>
                      <a:ext uri="{53640926-AAD7-44D8-BBD7-CCE9431645EC}">
                        <a14:shadowObscured xmlns:a14="http://schemas.microsoft.com/office/drawing/2010/main"/>
                      </a:ext>
                    </a:extLst>
                  </pic:spPr>
                </pic:pic>
              </a:graphicData>
            </a:graphic>
          </wp:inline>
        </w:drawing>
      </w:r>
    </w:p>
    <w:p w14:paraId="18AD082E" w14:textId="3E50763B" w:rsidR="003A564A" w:rsidRPr="001B556A" w:rsidRDefault="004228A3" w:rsidP="006D733B">
      <w:pPr>
        <w:pStyle w:val="Heading1"/>
      </w:pPr>
      <w:bookmarkStart w:id="161" w:name="_Appendix"/>
      <w:bookmarkStart w:id="162" w:name="_Toc206686544"/>
      <w:bookmarkEnd w:id="161"/>
      <w:r>
        <w:t>Appendix</w:t>
      </w:r>
      <w:bookmarkEnd w:id="162"/>
    </w:p>
    <w:p w14:paraId="67373204" w14:textId="7CD26B1E" w:rsidR="00762744" w:rsidRPr="00D467C9" w:rsidRDefault="005E098F" w:rsidP="00762744">
      <w:bookmarkStart w:id="163" w:name="_A:_Regulations_by"/>
      <w:bookmarkEnd w:id="163"/>
      <w:r>
        <w:t>While the</w:t>
      </w:r>
      <w:r w:rsidR="00762744" w:rsidRPr="00D467C9">
        <w:t xml:space="preserve"> SHINE Scan &amp; Plan Toolkit </w:t>
      </w:r>
      <w:r w:rsidR="00026F73">
        <w:t>focuses on</w:t>
      </w:r>
      <w:r w:rsidR="00762744" w:rsidRPr="00D467C9">
        <w:t xml:space="preserve"> community input</w:t>
      </w:r>
      <w:r>
        <w:t>, t</w:t>
      </w:r>
      <w:r w:rsidR="00762744" w:rsidRPr="00D467C9">
        <w:t xml:space="preserve">he </w:t>
      </w:r>
      <w:r w:rsidR="001A6CE0">
        <w:t xml:space="preserve">Appendix </w:t>
      </w:r>
      <w:r w:rsidR="001A6CE0" w:rsidRPr="00D467C9">
        <w:t>focuses</w:t>
      </w:r>
      <w:r w:rsidR="00762744" w:rsidRPr="00D467C9">
        <w:t xml:space="preserve"> on regulations. </w:t>
      </w:r>
      <w:r w:rsidR="00C20AD5" w:rsidRPr="00D467C9">
        <w:t xml:space="preserve">To guide decision-making about local priorities, ideally SHINE teams will consider both community input and </w:t>
      </w:r>
      <w:r w:rsidR="00026F73">
        <w:t>regulatory</w:t>
      </w:r>
      <w:r w:rsidR="00C20AD5" w:rsidRPr="00D467C9">
        <w:t xml:space="preserve"> requiremen</w:t>
      </w:r>
      <w:r w:rsidR="00C05176">
        <w:t>ts.</w:t>
      </w:r>
    </w:p>
    <w:p w14:paraId="5194CF77" w14:textId="77F0E14A" w:rsidR="00CE4E5F" w:rsidRPr="00D467C9" w:rsidRDefault="00CA161C" w:rsidP="00CE4E5F">
      <w:r>
        <w:t xml:space="preserve">Grantee actions are likely to intersect with state and federal laws. </w:t>
      </w:r>
      <w:r w:rsidR="00C05176" w:rsidRPr="00D467C9">
        <w:t xml:space="preserve">For </w:t>
      </w:r>
      <w:r w:rsidR="00E22131">
        <w:t>SDs</w:t>
      </w:r>
      <w:r w:rsidR="00C05176" w:rsidRPr="00D467C9">
        <w:t>, multiple laws name services which must be provided</w:t>
      </w:r>
      <w:r>
        <w:t>. For ESDs, t</w:t>
      </w:r>
      <w:r w:rsidR="00C05176" w:rsidRPr="00D467C9">
        <w:t>he</w:t>
      </w:r>
      <w:r w:rsidR="00E02DD8">
        <w:t>ir</w:t>
      </w:r>
      <w:r w:rsidR="00C05176" w:rsidRPr="00D467C9">
        <w:t xml:space="preserve"> mission </w:t>
      </w:r>
      <w:r w:rsidR="00E02DD8">
        <w:t>per state law</w:t>
      </w:r>
      <w:r w:rsidR="00C05176" w:rsidRPr="00D467C9">
        <w:t xml:space="preserve"> includes assisting </w:t>
      </w:r>
      <w:r w:rsidR="00E22131">
        <w:t>SDs</w:t>
      </w:r>
      <w:r w:rsidR="00C05176" w:rsidRPr="00D467C9">
        <w:t xml:space="preserve"> to meet legal requirements.</w:t>
      </w:r>
      <w:r w:rsidR="00C05176">
        <w:t xml:space="preserve"> </w:t>
      </w:r>
      <w:r w:rsidR="00332948" w:rsidRPr="00D467C9">
        <w:t>Appendix A and B provide examples of laws that may be relevant to school nursing and school health improvement efforts.</w:t>
      </w:r>
    </w:p>
    <w:p w14:paraId="2975A312" w14:textId="22A230BA" w:rsidR="000E34FF" w:rsidRDefault="000E34FF" w:rsidP="00801101">
      <w:pPr>
        <w:pStyle w:val="Heading2"/>
      </w:pPr>
      <w:bookmarkStart w:id="164" w:name="_Toc206030490"/>
      <w:bookmarkStart w:id="165" w:name="_Toc206686545"/>
      <w:r>
        <w:rPr>
          <w:noProof/>
        </w:rPr>
        <w:drawing>
          <wp:inline distT="0" distB="0" distL="0" distR="0" wp14:anchorId="43341C8F" wp14:editId="41C1BE3E">
            <wp:extent cx="6675120" cy="718185"/>
            <wp:effectExtent l="0" t="0" r="0" b="5715"/>
            <wp:docPr id="174855756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557567" name="Picture 3">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75120" cy="718185"/>
                    </a:xfrm>
                    <a:prstGeom prst="rect">
                      <a:avLst/>
                    </a:prstGeom>
                    <a:noFill/>
                    <a:ln>
                      <a:noFill/>
                    </a:ln>
                  </pic:spPr>
                </pic:pic>
              </a:graphicData>
            </a:graphic>
          </wp:inline>
        </w:drawing>
      </w:r>
      <w:bookmarkEnd w:id="164"/>
      <w:bookmarkEnd w:id="165"/>
    </w:p>
    <w:p w14:paraId="0B491855" w14:textId="004D1D9C" w:rsidR="004228A3" w:rsidRPr="001B556A" w:rsidRDefault="00801101" w:rsidP="00C8023A">
      <w:pPr>
        <w:pStyle w:val="Heading2"/>
      </w:pPr>
      <w:bookmarkStart w:id="166" w:name="_Appendix_A._Regulations"/>
      <w:bookmarkStart w:id="167" w:name="_Toc206686546"/>
      <w:bookmarkEnd w:id="166"/>
      <w:r>
        <w:t xml:space="preserve">Appendix </w:t>
      </w:r>
      <w:r w:rsidR="004F3A1E">
        <w:t>A</w:t>
      </w:r>
      <w:r>
        <w:t>.</w:t>
      </w:r>
      <w:r w:rsidR="004228A3">
        <w:t xml:space="preserve"> </w:t>
      </w:r>
      <w:r w:rsidR="004F3A1E">
        <w:t>Regulations by Feature</w:t>
      </w:r>
      <w:bookmarkEnd w:id="167"/>
      <w:r w:rsidR="004F3A1E">
        <w:t xml:space="preserve"> </w:t>
      </w:r>
    </w:p>
    <w:p w14:paraId="4FA810F0" w14:textId="59E0D762" w:rsidR="009A06AE" w:rsidRDefault="009A06AE" w:rsidP="009A06AE">
      <w:bookmarkStart w:id="168" w:name="_Goal_1._Staffing"/>
      <w:bookmarkEnd w:id="168"/>
      <w:r w:rsidRPr="00D467C9">
        <w:t xml:space="preserve">This Appendix offers </w:t>
      </w:r>
      <w:r>
        <w:t xml:space="preserve">examples of regulations which may </w:t>
      </w:r>
      <w:r w:rsidR="00606170">
        <w:t>apply</w:t>
      </w:r>
      <w:r>
        <w:t xml:space="preserve"> to specific components </w:t>
      </w:r>
      <w:r w:rsidR="00602C50">
        <w:t xml:space="preserve">(“features”) </w:t>
      </w:r>
      <w:r>
        <w:t>of</w:t>
      </w:r>
      <w:r w:rsidR="00602C50">
        <w:t xml:space="preserve"> a school nursing model, as outlined in the SHINE Scan &amp; Plan Toolkit</w:t>
      </w:r>
      <w:r w:rsidRPr="00D467C9">
        <w:t xml:space="preserve">. </w:t>
      </w:r>
    </w:p>
    <w:p w14:paraId="6E554C22" w14:textId="08650468" w:rsidR="004424D7" w:rsidRPr="00D467C9" w:rsidRDefault="004424D7" w:rsidP="004424D7">
      <w:pPr>
        <w:rPr>
          <w:rStyle w:val="Heading5Char"/>
          <w:rFonts w:ascii="Arial" w:hAnsi="Arial" w:cs="Arial"/>
          <w:sz w:val="32"/>
          <w:szCs w:val="32"/>
        </w:rPr>
      </w:pPr>
      <w:r w:rsidRPr="00D467C9">
        <w:rPr>
          <w:rStyle w:val="Heading5Char"/>
          <w:rFonts w:ascii="Arial" w:hAnsi="Arial" w:cs="Arial"/>
          <w:sz w:val="32"/>
          <w:szCs w:val="32"/>
        </w:rPr>
        <w:t>Disclaimer</w:t>
      </w:r>
    </w:p>
    <w:p w14:paraId="786370F8" w14:textId="683E69FB" w:rsidR="003C4947" w:rsidRDefault="004424D7" w:rsidP="003C4947">
      <w:r w:rsidRPr="00D467C9">
        <w:t>This information is not legal advice. This information may not be exhaustive and should not be relied on to determine legal obligations. Consult legal counsel as needed for interpretation and application. References were compiled in August 2025 but should be independently verified for currentness and accuracy.</w:t>
      </w:r>
    </w:p>
    <w:p w14:paraId="346E8F15" w14:textId="65B86706" w:rsidR="00144CF9" w:rsidRDefault="00144CF9">
      <w:pPr>
        <w:spacing w:before="0" w:line="240" w:lineRule="auto"/>
        <w:ind w:left="0"/>
        <w:rPr>
          <w:rFonts w:eastAsiaTheme="majorEastAsia" w:cstheme="majorBidi"/>
          <w:iCs/>
          <w:color w:val="004982"/>
          <w:sz w:val="28"/>
        </w:rPr>
      </w:pPr>
    </w:p>
    <w:p w14:paraId="1E5C703C" w14:textId="77777777" w:rsidR="004424D7" w:rsidRDefault="004424D7">
      <w:pPr>
        <w:spacing w:before="0" w:line="240" w:lineRule="auto"/>
        <w:ind w:left="0"/>
        <w:rPr>
          <w:rFonts w:eastAsiaTheme="majorEastAsia" w:cstheme="majorBidi"/>
          <w:iCs/>
          <w:color w:val="004982"/>
          <w:sz w:val="28"/>
        </w:rPr>
      </w:pPr>
      <w:r>
        <w:br w:type="page"/>
      </w:r>
    </w:p>
    <w:p w14:paraId="30E07CA3" w14:textId="5911E3C9" w:rsidR="00027763" w:rsidRDefault="00657095" w:rsidP="00BF4519">
      <w:pPr>
        <w:pStyle w:val="Heading4"/>
        <w:pBdr>
          <w:bottom w:val="single" w:sz="48" w:space="1" w:color="064276"/>
        </w:pBdr>
        <w:spacing w:line="276" w:lineRule="auto"/>
        <w:ind w:left="0" w:firstLine="518"/>
      </w:pPr>
      <w:r>
        <w:lastRenderedPageBreak/>
        <w:t>Goal 1. Staffing and Budget</w:t>
      </w:r>
    </w:p>
    <w:p w14:paraId="1ADCD5E0" w14:textId="72271FAF" w:rsidR="00923D0C" w:rsidRPr="00D467C9" w:rsidRDefault="00A630C8" w:rsidP="00BF4519">
      <w:pPr>
        <w:pStyle w:val="Heading5"/>
        <w:spacing w:line="276" w:lineRule="auto"/>
        <w:rPr>
          <w:rFonts w:ascii="Arial" w:hAnsi="Arial" w:cs="Arial"/>
          <w:sz w:val="28"/>
          <w:szCs w:val="28"/>
        </w:rPr>
      </w:pPr>
      <w:bookmarkStart w:id="169" w:name="_Regulations_related_to_7"/>
      <w:bookmarkEnd w:id="169"/>
      <w:r w:rsidRPr="00D467C9">
        <w:rPr>
          <w:rFonts w:ascii="Arial" w:hAnsi="Arial" w:cs="Arial"/>
          <w:color w:val="auto"/>
          <w:sz w:val="28"/>
          <w:szCs w:val="28"/>
        </w:rPr>
        <w:t>R</w:t>
      </w:r>
      <w:r w:rsidR="00A92435" w:rsidRPr="00D467C9">
        <w:rPr>
          <w:rFonts w:ascii="Arial" w:hAnsi="Arial" w:cs="Arial"/>
          <w:color w:val="auto"/>
          <w:sz w:val="28"/>
          <w:szCs w:val="28"/>
        </w:rPr>
        <w:t>egulations</w:t>
      </w:r>
      <w:r w:rsidRPr="00D467C9">
        <w:rPr>
          <w:rFonts w:ascii="Arial" w:hAnsi="Arial" w:cs="Arial"/>
          <w:color w:val="auto"/>
          <w:sz w:val="28"/>
          <w:szCs w:val="28"/>
        </w:rPr>
        <w:t xml:space="preserve"> for 1S Features</w:t>
      </w:r>
      <w:r w:rsidR="00A92435" w:rsidRPr="00D467C9">
        <w:rPr>
          <w:rFonts w:ascii="Arial" w:hAnsi="Arial" w:cs="Arial"/>
          <w:color w:val="auto"/>
          <w:sz w:val="28"/>
          <w:szCs w:val="28"/>
        </w:rPr>
        <w:tab/>
      </w:r>
      <w:r w:rsidR="0099096A" w:rsidRPr="00D467C9">
        <w:rPr>
          <w:rFonts w:ascii="Arial" w:hAnsi="Arial" w:cs="Arial"/>
          <w:color w:val="auto"/>
          <w:sz w:val="28"/>
          <w:szCs w:val="28"/>
        </w:rPr>
        <w:tab/>
      </w:r>
      <w:r w:rsidR="0099096A" w:rsidRPr="00D467C9">
        <w:rPr>
          <w:rFonts w:ascii="Arial" w:hAnsi="Arial" w:cs="Arial"/>
          <w:sz w:val="28"/>
          <w:szCs w:val="28"/>
        </w:rPr>
        <w:tab/>
      </w:r>
      <w:hyperlink w:anchor="_Goal_Area_1S" w:history="1">
        <w:r w:rsidR="00A92435" w:rsidRPr="00D467C9">
          <w:rPr>
            <w:rStyle w:val="Hyperlink"/>
            <w:rFonts w:ascii="Arial" w:hAnsi="Arial" w:cs="Arial"/>
            <w:sz w:val="28"/>
            <w:szCs w:val="28"/>
            <w:u w:val="none"/>
          </w:rPr>
          <w:tab/>
        </w:r>
        <w:r w:rsidR="00A92435" w:rsidRPr="00D467C9">
          <w:rPr>
            <w:rStyle w:val="Hyperlink"/>
            <w:rFonts w:ascii="Arial" w:hAnsi="Arial" w:cs="Arial"/>
            <w:sz w:val="28"/>
            <w:szCs w:val="28"/>
          </w:rPr>
          <w:t xml:space="preserve">See </w:t>
        </w:r>
        <w:r w:rsidR="00101E8F" w:rsidRPr="00D467C9">
          <w:rPr>
            <w:rStyle w:val="Hyperlink"/>
            <w:rFonts w:ascii="Arial" w:hAnsi="Arial" w:cs="Arial"/>
            <w:sz w:val="28"/>
            <w:szCs w:val="28"/>
          </w:rPr>
          <w:t>description of</w:t>
        </w:r>
        <w:r w:rsidRPr="00D467C9">
          <w:rPr>
            <w:rStyle w:val="Hyperlink"/>
            <w:rFonts w:ascii="Arial" w:hAnsi="Arial" w:cs="Arial"/>
            <w:sz w:val="28"/>
            <w:szCs w:val="28"/>
          </w:rPr>
          <w:t xml:space="preserve"> 1S</w:t>
        </w:r>
        <w:r w:rsidR="00101E8F" w:rsidRPr="00D467C9">
          <w:rPr>
            <w:rStyle w:val="Hyperlink"/>
            <w:rFonts w:ascii="Arial" w:hAnsi="Arial" w:cs="Arial"/>
            <w:sz w:val="28"/>
            <w:szCs w:val="28"/>
          </w:rPr>
          <w:t xml:space="preserve"> features</w:t>
        </w:r>
      </w:hyperlink>
    </w:p>
    <w:tbl>
      <w:tblPr>
        <w:tblStyle w:val="TableGrid"/>
        <w:tblW w:w="10530" w:type="dxa"/>
        <w:tblInd w:w="-2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443"/>
        <w:gridCol w:w="4087"/>
      </w:tblGrid>
      <w:tr w:rsidR="00027763" w:rsidRPr="00D467C9" w14:paraId="01572C13" w14:textId="77777777" w:rsidTr="00A31148">
        <w:trPr>
          <w:trHeight w:val="310"/>
        </w:trPr>
        <w:tc>
          <w:tcPr>
            <w:tcW w:w="10530" w:type="dxa"/>
            <w:gridSpan w:val="2"/>
            <w:tcBorders>
              <w:top w:val="single" w:sz="24" w:space="0" w:color="auto"/>
              <w:left w:val="single" w:sz="48" w:space="0" w:color="EF4F4F"/>
              <w:right w:val="single" w:sz="24" w:space="0" w:color="auto"/>
            </w:tcBorders>
          </w:tcPr>
          <w:p w14:paraId="0839D52D" w14:textId="77777777" w:rsidR="00591D37" w:rsidRDefault="00591D37" w:rsidP="00BF4519">
            <w:pPr>
              <w:spacing w:before="0" w:line="276" w:lineRule="auto"/>
              <w:ind w:left="0"/>
              <w:rPr>
                <w:rFonts w:cstheme="minorHAnsi"/>
                <w:b/>
              </w:rPr>
            </w:pPr>
          </w:p>
          <w:p w14:paraId="36AF4726" w14:textId="4DA9993E" w:rsidR="00944324" w:rsidRPr="008550A6" w:rsidRDefault="00027763" w:rsidP="00BF4519">
            <w:pPr>
              <w:spacing w:before="0" w:line="276" w:lineRule="auto"/>
              <w:ind w:left="0"/>
              <w:rPr>
                <w:rFonts w:cstheme="minorHAnsi"/>
              </w:rPr>
            </w:pPr>
            <w:r w:rsidRPr="008550A6">
              <w:rPr>
                <w:rFonts w:cstheme="minorHAnsi"/>
                <w:b/>
              </w:rPr>
              <w:t>1</w:t>
            </w:r>
            <w:r>
              <w:rPr>
                <w:rFonts w:cstheme="minorHAnsi"/>
                <w:b/>
              </w:rPr>
              <w:t>S-</w:t>
            </w:r>
            <w:r w:rsidRPr="008550A6">
              <w:rPr>
                <w:rFonts w:cstheme="minorHAnsi"/>
                <w:b/>
              </w:rPr>
              <w:t>1.</w:t>
            </w:r>
            <w:r w:rsidRPr="008550A6">
              <w:rPr>
                <w:rFonts w:cstheme="minorHAnsi"/>
              </w:rPr>
              <w:t xml:space="preserve"> RN-to-student ratios meet state guidance; support safe care</w:t>
            </w:r>
          </w:p>
        </w:tc>
      </w:tr>
      <w:tr w:rsidR="008551B3" w:rsidRPr="00D467C9" w14:paraId="47089811" w14:textId="77777777" w:rsidTr="00A369A8">
        <w:trPr>
          <w:trHeight w:val="310"/>
        </w:trPr>
        <w:tc>
          <w:tcPr>
            <w:tcW w:w="6443" w:type="dxa"/>
            <w:tcBorders>
              <w:left w:val="single" w:sz="48" w:space="0" w:color="EF4F4F"/>
              <w:bottom w:val="single" w:sz="24" w:space="0" w:color="auto"/>
            </w:tcBorders>
          </w:tcPr>
          <w:p w14:paraId="0A125326" w14:textId="77777777" w:rsidR="008551B3" w:rsidRPr="00D467C9" w:rsidRDefault="008551B3" w:rsidP="00BF4519">
            <w:pPr>
              <w:spacing w:before="0" w:line="276" w:lineRule="auto"/>
              <w:ind w:left="0"/>
              <w:contextualSpacing/>
            </w:pPr>
            <w:r w:rsidRPr="00D467C9">
              <w:t xml:space="preserve">Laws reference district responsibility to ensure </w:t>
            </w:r>
          </w:p>
          <w:p w14:paraId="048BA9AF" w14:textId="4D5E6191" w:rsidR="007476C5" w:rsidRPr="00D467C9" w:rsidRDefault="007476C5" w:rsidP="00BF4519">
            <w:pPr>
              <w:pStyle w:val="ListParagraph"/>
              <w:numPr>
                <w:ilvl w:val="0"/>
                <w:numId w:val="64"/>
              </w:numPr>
              <w:spacing w:before="0" w:line="276" w:lineRule="auto"/>
              <w:contextualSpacing/>
            </w:pPr>
            <w:r w:rsidRPr="00D467C9">
              <w:t>Av</w:t>
            </w:r>
            <w:r w:rsidR="008551B3" w:rsidRPr="00D467C9">
              <w:t xml:space="preserve">ailability of RN for student assessment and care planning [OAR 581-022-2220]. </w:t>
            </w:r>
          </w:p>
          <w:p w14:paraId="6505DA0C" w14:textId="77777777" w:rsidR="007476C5" w:rsidRPr="00D467C9" w:rsidRDefault="008551B3" w:rsidP="00BF4519">
            <w:pPr>
              <w:pStyle w:val="ListParagraph"/>
              <w:numPr>
                <w:ilvl w:val="0"/>
                <w:numId w:val="64"/>
              </w:numPr>
              <w:spacing w:before="0" w:line="276" w:lineRule="auto"/>
              <w:contextualSpacing/>
            </w:pPr>
            <w:r w:rsidRPr="00D467C9">
              <w:t>RN-to-student ratios based on levels of acuity [ORS 336.201].</w:t>
            </w:r>
          </w:p>
          <w:p w14:paraId="5393F570" w14:textId="1195D3A2" w:rsidR="008551B3" w:rsidRPr="00D467C9" w:rsidRDefault="007476C5" w:rsidP="00BF4519">
            <w:pPr>
              <w:pStyle w:val="ListParagraph"/>
              <w:numPr>
                <w:ilvl w:val="0"/>
                <w:numId w:val="64"/>
              </w:numPr>
              <w:spacing w:before="0" w:line="276" w:lineRule="auto"/>
              <w:contextualSpacing/>
            </w:pPr>
            <w:r w:rsidRPr="00D467C9">
              <w:t>S</w:t>
            </w:r>
            <w:r w:rsidR="008551B3" w:rsidRPr="00D467C9">
              <w:t>tudent right to related services including school health, nursing, as identified for qualifying students [OAR 581-015; IDEA &amp; ADA].</w:t>
            </w:r>
          </w:p>
          <w:p w14:paraId="6E3B9E0E" w14:textId="77777777" w:rsidR="008551B3" w:rsidRPr="00D467C9" w:rsidRDefault="008551B3" w:rsidP="00BF4519">
            <w:pPr>
              <w:spacing w:before="0" w:line="276" w:lineRule="auto"/>
              <w:ind w:left="0"/>
              <w:contextualSpacing/>
            </w:pPr>
            <w:r w:rsidRPr="00D467C9">
              <w:t xml:space="preserve">Laws establish </w:t>
            </w:r>
          </w:p>
          <w:p w14:paraId="03C33105" w14:textId="242E4E75" w:rsidR="007476C5" w:rsidRPr="00D467C9" w:rsidRDefault="00B55A99" w:rsidP="00BF4519">
            <w:pPr>
              <w:pStyle w:val="ListParagraph"/>
              <w:numPr>
                <w:ilvl w:val="0"/>
                <w:numId w:val="65"/>
              </w:numPr>
              <w:spacing w:before="0" w:line="276" w:lineRule="auto"/>
              <w:contextualSpacing/>
            </w:pPr>
            <w:r w:rsidRPr="00D467C9">
              <w:t>N</w:t>
            </w:r>
            <w:r w:rsidR="008551B3" w:rsidRPr="00D467C9">
              <w:t>ursing practice</w:t>
            </w:r>
            <w:r w:rsidRPr="00D467C9">
              <w:t xml:space="preserve"> standards</w:t>
            </w:r>
            <w:r w:rsidR="008551B3" w:rsidRPr="00D467C9">
              <w:t xml:space="preserve"> [OAR 851-045</w:t>
            </w:r>
            <w:r w:rsidRPr="00D467C9">
              <w:t>,</w:t>
            </w:r>
            <w:r w:rsidR="008551B3" w:rsidRPr="00D467C9">
              <w:t xml:space="preserve"> 047].</w:t>
            </w:r>
          </w:p>
          <w:p w14:paraId="1D076AEE" w14:textId="0A8B0215" w:rsidR="008551B3" w:rsidRPr="00D467C9" w:rsidRDefault="007476C5" w:rsidP="00BF4519">
            <w:pPr>
              <w:pStyle w:val="ListParagraph"/>
              <w:numPr>
                <w:ilvl w:val="0"/>
                <w:numId w:val="65"/>
              </w:numPr>
              <w:spacing w:before="0" w:line="276" w:lineRule="auto"/>
              <w:contextualSpacing/>
            </w:pPr>
            <w:r w:rsidRPr="00D467C9">
              <w:t>S</w:t>
            </w:r>
            <w:r w:rsidR="008551B3" w:rsidRPr="00D467C9">
              <w:t>chool setting shall align nurse policies with nursing practice laws [OAR 581-022-2220].</w:t>
            </w:r>
          </w:p>
          <w:p w14:paraId="409DE64F" w14:textId="77777777" w:rsidR="008551B3" w:rsidRPr="00D467C9" w:rsidRDefault="008551B3" w:rsidP="00BF4519">
            <w:pPr>
              <w:spacing w:before="0" w:line="276" w:lineRule="auto"/>
              <w:ind w:left="0"/>
              <w:contextualSpacing/>
            </w:pPr>
            <w:r w:rsidRPr="00D467C9">
              <w:t>Additional considerations</w:t>
            </w:r>
          </w:p>
          <w:p w14:paraId="502E6CD0" w14:textId="39F9F853" w:rsidR="008551B3" w:rsidRPr="007476C5" w:rsidRDefault="008551B3" w:rsidP="00BF4519">
            <w:pPr>
              <w:pStyle w:val="ListParagraph"/>
              <w:numPr>
                <w:ilvl w:val="0"/>
                <w:numId w:val="66"/>
              </w:numPr>
              <w:spacing w:before="0" w:line="276" w:lineRule="auto"/>
              <w:ind w:left="697"/>
              <w:contextualSpacing/>
              <w:rPr>
                <w:rFonts w:cstheme="minorHAnsi"/>
                <w:b/>
              </w:rPr>
            </w:pPr>
            <w:r w:rsidRPr="00D467C9">
              <w:t>RN staffing sufficient to ensure l</w:t>
            </w:r>
            <w:r w:rsidR="00674A9E" w:rsidRPr="00D467C9">
              <w:t xml:space="preserve">icensed </w:t>
            </w:r>
            <w:r w:rsidRPr="00D467C9">
              <w:t>standards are met.</w:t>
            </w:r>
            <w:r w:rsidR="00C05176">
              <w:t xml:space="preserve"> </w:t>
            </w:r>
            <w:r w:rsidR="00C05176" w:rsidRPr="002C4C07">
              <w:t>[Nurse Practice Act]</w:t>
            </w:r>
          </w:p>
        </w:tc>
        <w:tc>
          <w:tcPr>
            <w:tcW w:w="4087" w:type="dxa"/>
            <w:tcBorders>
              <w:bottom w:val="single" w:sz="24" w:space="0" w:color="auto"/>
              <w:right w:val="single" w:sz="24" w:space="0" w:color="auto"/>
            </w:tcBorders>
          </w:tcPr>
          <w:p w14:paraId="6EF617D4" w14:textId="1E070990" w:rsidR="007D1D2A" w:rsidRPr="002B263E" w:rsidRDefault="00000000" w:rsidP="00BF4519">
            <w:pPr>
              <w:tabs>
                <w:tab w:val="left" w:pos="6349"/>
              </w:tabs>
              <w:spacing w:before="0" w:line="276" w:lineRule="auto"/>
              <w:ind w:left="0"/>
              <w:contextualSpacing/>
            </w:pPr>
            <w:hyperlink r:id="rId81" w:history="1">
              <w:r w:rsidR="007476C5" w:rsidRPr="002C4C07">
                <w:rPr>
                  <w:rStyle w:val="Hyperlink"/>
                </w:rPr>
                <w:t>ORS 336.201</w:t>
              </w:r>
            </w:hyperlink>
            <w:r w:rsidR="007476C5">
              <w:t xml:space="preserve"> </w:t>
            </w:r>
            <w:r w:rsidR="004E2768" w:rsidRPr="002B263E">
              <w:t>Nursing services in schools</w:t>
            </w:r>
            <w:r w:rsidR="000E1E98">
              <w:t xml:space="preserve"> and </w:t>
            </w:r>
            <w:hyperlink r:id="rId82" w:history="1">
              <w:r w:rsidR="007D1D2A" w:rsidRPr="002B263E">
                <w:rPr>
                  <w:rStyle w:val="Hyperlink"/>
                </w:rPr>
                <w:t>ODE Student Acuity resources</w:t>
              </w:r>
            </w:hyperlink>
          </w:p>
          <w:p w14:paraId="26EAC39A" w14:textId="77777777" w:rsidR="002E17A2" w:rsidRPr="002B263E" w:rsidRDefault="002E17A2" w:rsidP="00BF4519">
            <w:pPr>
              <w:tabs>
                <w:tab w:val="left" w:pos="6349"/>
              </w:tabs>
              <w:spacing w:before="0" w:line="276" w:lineRule="auto"/>
              <w:ind w:left="0"/>
              <w:contextualSpacing/>
            </w:pPr>
          </w:p>
          <w:p w14:paraId="28F0AAC8" w14:textId="41C7B770" w:rsidR="007476C5" w:rsidRPr="002C4C07" w:rsidRDefault="00000000" w:rsidP="00BF4519">
            <w:pPr>
              <w:tabs>
                <w:tab w:val="left" w:pos="6349"/>
              </w:tabs>
              <w:spacing w:before="0" w:line="276" w:lineRule="auto"/>
              <w:ind w:left="0"/>
              <w:contextualSpacing/>
            </w:pPr>
            <w:hyperlink r:id="rId83" w:history="1">
              <w:r w:rsidR="007476C5" w:rsidRPr="002C4C07">
                <w:rPr>
                  <w:rStyle w:val="Hyperlink"/>
                </w:rPr>
                <w:t>OAR 581-022-2220</w:t>
              </w:r>
            </w:hyperlink>
            <w:r w:rsidR="007476C5">
              <w:t xml:space="preserve"> </w:t>
            </w:r>
            <w:r w:rsidR="009C2416" w:rsidRPr="002C4C07">
              <w:t>Health services</w:t>
            </w:r>
          </w:p>
          <w:p w14:paraId="62160DAC" w14:textId="77777777" w:rsidR="00E76BE4" w:rsidRPr="002C4C07" w:rsidRDefault="00E76BE4" w:rsidP="00BF4519">
            <w:pPr>
              <w:tabs>
                <w:tab w:val="left" w:pos="6349"/>
              </w:tabs>
              <w:spacing w:before="0" w:line="276" w:lineRule="auto"/>
              <w:ind w:left="0"/>
              <w:contextualSpacing/>
            </w:pPr>
          </w:p>
          <w:p w14:paraId="33CFFF8C" w14:textId="66050E6B" w:rsidR="00E76BE4" w:rsidRPr="008E5250" w:rsidRDefault="00000000" w:rsidP="00BF4519">
            <w:pPr>
              <w:tabs>
                <w:tab w:val="left" w:pos="6349"/>
              </w:tabs>
              <w:spacing w:before="0" w:line="276" w:lineRule="auto"/>
              <w:ind w:left="0"/>
              <w:contextualSpacing/>
              <w:rPr>
                <w:color w:val="064276" w:themeColor="text1"/>
              </w:rPr>
            </w:pPr>
            <w:hyperlink r:id="rId84" w:history="1">
              <w:r w:rsidR="007476C5" w:rsidRPr="002C4C07">
                <w:rPr>
                  <w:rStyle w:val="Hyperlink"/>
                </w:rPr>
                <w:t>OAR 581-015</w:t>
              </w:r>
            </w:hyperlink>
            <w:r w:rsidR="009C2416">
              <w:t xml:space="preserve"> </w:t>
            </w:r>
            <w:r w:rsidR="009C2416" w:rsidRPr="002C4C07">
              <w:t>Special Education</w:t>
            </w:r>
          </w:p>
          <w:p w14:paraId="5DE05914" w14:textId="77777777" w:rsidR="006410AB" w:rsidRPr="002C4C07" w:rsidRDefault="006410AB" w:rsidP="00BF4519">
            <w:pPr>
              <w:tabs>
                <w:tab w:val="left" w:pos="6349"/>
              </w:tabs>
              <w:spacing w:before="0" w:line="276" w:lineRule="auto"/>
              <w:ind w:left="0"/>
              <w:contextualSpacing/>
            </w:pPr>
          </w:p>
          <w:p w14:paraId="4F54A296" w14:textId="48629B1B" w:rsidR="00E76BE4" w:rsidRPr="008E5250" w:rsidRDefault="00000000" w:rsidP="00BF4519">
            <w:pPr>
              <w:tabs>
                <w:tab w:val="left" w:pos="6349"/>
              </w:tabs>
              <w:spacing w:before="0" w:line="276" w:lineRule="auto"/>
              <w:ind w:left="0"/>
              <w:contextualSpacing/>
              <w:rPr>
                <w:color w:val="064276" w:themeColor="text1"/>
                <w:u w:val="single"/>
              </w:rPr>
            </w:pPr>
            <w:hyperlink r:id="rId85" w:history="1">
              <w:r w:rsidR="007476C5" w:rsidRPr="002C4C07">
                <w:rPr>
                  <w:rStyle w:val="Hyperlink"/>
                </w:rPr>
                <w:t>OAR 851-047</w:t>
              </w:r>
            </w:hyperlink>
            <w:r w:rsidR="008E5250">
              <w:t xml:space="preserve"> </w:t>
            </w:r>
            <w:r w:rsidR="009C2416" w:rsidRPr="002C4C07">
              <w:t>Nurse Practice Act delegation</w:t>
            </w:r>
          </w:p>
          <w:p w14:paraId="68CF14CF" w14:textId="77777777" w:rsidR="009C2416" w:rsidRPr="002C4C07" w:rsidRDefault="009C2416" w:rsidP="00BF4519">
            <w:pPr>
              <w:tabs>
                <w:tab w:val="left" w:pos="6349"/>
              </w:tabs>
              <w:spacing w:before="0" w:line="276" w:lineRule="auto"/>
              <w:ind w:left="0"/>
              <w:contextualSpacing/>
            </w:pPr>
          </w:p>
          <w:p w14:paraId="5A5FCE6F" w14:textId="1105CA46" w:rsidR="00E76BE4" w:rsidRPr="008E5250" w:rsidRDefault="00000000" w:rsidP="00BF4519">
            <w:pPr>
              <w:tabs>
                <w:tab w:val="left" w:pos="6349"/>
              </w:tabs>
              <w:spacing w:before="0" w:line="276" w:lineRule="auto"/>
              <w:ind w:left="0"/>
              <w:contextualSpacing/>
              <w:rPr>
                <w:color w:val="064276"/>
                <w:u w:val="single"/>
              </w:rPr>
            </w:pPr>
            <w:hyperlink r:id="rId86" w:history="1">
              <w:r w:rsidR="007476C5" w:rsidRPr="002C4C07">
                <w:rPr>
                  <w:rStyle w:val="Hyperlink"/>
                </w:rPr>
                <w:t>IDEA</w:t>
              </w:r>
            </w:hyperlink>
            <w:r w:rsidR="007476C5">
              <w:t xml:space="preserve"> </w:t>
            </w:r>
            <w:r w:rsidR="009C2416" w:rsidRPr="002C4C07">
              <w:t>Individuals with Disabilities in Education Act</w:t>
            </w:r>
          </w:p>
          <w:p w14:paraId="5613E704" w14:textId="77777777" w:rsidR="009C2416" w:rsidRPr="002C4C07" w:rsidRDefault="009C2416" w:rsidP="00BF4519">
            <w:pPr>
              <w:tabs>
                <w:tab w:val="left" w:pos="6349"/>
              </w:tabs>
              <w:spacing w:before="0" w:line="276" w:lineRule="auto"/>
              <w:ind w:left="0"/>
              <w:contextualSpacing/>
            </w:pPr>
          </w:p>
          <w:p w14:paraId="5C05011D" w14:textId="104DCFAF" w:rsidR="008551B3" w:rsidRPr="008E5250" w:rsidRDefault="00000000" w:rsidP="00BF4519">
            <w:pPr>
              <w:tabs>
                <w:tab w:val="left" w:pos="6349"/>
              </w:tabs>
              <w:spacing w:before="0" w:line="276" w:lineRule="auto"/>
              <w:ind w:left="0"/>
              <w:contextualSpacing/>
            </w:pPr>
            <w:hyperlink r:id="rId87" w:history="1">
              <w:r w:rsidR="007476C5" w:rsidRPr="002C4C07">
                <w:rPr>
                  <w:rStyle w:val="Hyperlink"/>
                </w:rPr>
                <w:t xml:space="preserve">ADA </w:t>
              </w:r>
              <w:r w:rsidR="00C177CE" w:rsidRPr="002C4C07">
                <w:rPr>
                  <w:rStyle w:val="Hyperlink"/>
                </w:rPr>
                <w:t>S</w:t>
              </w:r>
              <w:r w:rsidR="007476C5" w:rsidRPr="002C4C07">
                <w:rPr>
                  <w:rStyle w:val="Hyperlink"/>
                </w:rPr>
                <w:t>ection 504</w:t>
              </w:r>
            </w:hyperlink>
            <w:r w:rsidR="008E5250">
              <w:rPr>
                <w:rFonts w:cstheme="minorHAnsi"/>
              </w:rPr>
              <w:t xml:space="preserve"> </w:t>
            </w:r>
            <w:r w:rsidR="009C2416" w:rsidRPr="002C4C07">
              <w:rPr>
                <w:rFonts w:cstheme="minorHAnsi"/>
              </w:rPr>
              <w:t>Americans with Disabilities Act</w:t>
            </w:r>
          </w:p>
        </w:tc>
      </w:tr>
      <w:tr w:rsidR="008551B3" w:rsidRPr="00D467C9" w14:paraId="7A86E7C8" w14:textId="77777777" w:rsidTr="00A31148">
        <w:trPr>
          <w:trHeight w:val="100"/>
        </w:trPr>
        <w:tc>
          <w:tcPr>
            <w:tcW w:w="10530" w:type="dxa"/>
            <w:gridSpan w:val="2"/>
            <w:tcBorders>
              <w:top w:val="single" w:sz="24" w:space="0" w:color="auto"/>
              <w:left w:val="single" w:sz="48" w:space="0" w:color="EF4F4F"/>
              <w:right w:val="single" w:sz="24" w:space="0" w:color="auto"/>
            </w:tcBorders>
            <w:shd w:val="clear" w:color="auto" w:fill="F2F2F2" w:themeFill="background1" w:themeFillShade="F2"/>
          </w:tcPr>
          <w:p w14:paraId="4FB2204B" w14:textId="77777777" w:rsidR="00591D37" w:rsidRDefault="00591D37" w:rsidP="00BF4519">
            <w:pPr>
              <w:spacing w:before="0" w:line="276" w:lineRule="auto"/>
              <w:ind w:left="0"/>
              <w:rPr>
                <w:rFonts w:cstheme="minorHAnsi"/>
                <w:b/>
              </w:rPr>
            </w:pPr>
          </w:p>
          <w:p w14:paraId="08428995" w14:textId="2EE7C217" w:rsidR="00944324" w:rsidRPr="008550A6" w:rsidRDefault="008551B3" w:rsidP="00BF4519">
            <w:pPr>
              <w:spacing w:before="0" w:line="276" w:lineRule="auto"/>
              <w:ind w:left="0"/>
              <w:rPr>
                <w:rFonts w:cstheme="minorHAnsi"/>
              </w:rPr>
            </w:pPr>
            <w:r w:rsidRPr="008550A6">
              <w:rPr>
                <w:rFonts w:cstheme="minorHAnsi"/>
                <w:b/>
              </w:rPr>
              <w:t>1S</w:t>
            </w:r>
            <w:r>
              <w:rPr>
                <w:rFonts w:cstheme="minorHAnsi"/>
                <w:b/>
              </w:rPr>
              <w:t>-</w:t>
            </w:r>
            <w:r w:rsidRPr="008550A6">
              <w:rPr>
                <w:rFonts w:cstheme="minorHAnsi"/>
                <w:b/>
              </w:rPr>
              <w:t>2.</w:t>
            </w:r>
            <w:r w:rsidRPr="008550A6">
              <w:rPr>
                <w:rFonts w:cstheme="minorHAnsi"/>
              </w:rPr>
              <w:t xml:space="preserve"> Dedicated health personnel contribute health work </w:t>
            </w:r>
            <w:r w:rsidR="00932BA4">
              <w:rPr>
                <w:rFonts w:cstheme="minorHAnsi"/>
              </w:rPr>
              <w:t xml:space="preserve">with RN </w:t>
            </w:r>
            <w:r w:rsidRPr="008550A6">
              <w:rPr>
                <w:rFonts w:cstheme="minorHAnsi"/>
              </w:rPr>
              <w:t>supervi</w:t>
            </w:r>
            <w:r w:rsidR="00932BA4">
              <w:rPr>
                <w:rFonts w:cstheme="minorHAnsi"/>
              </w:rPr>
              <w:t>sion</w:t>
            </w:r>
          </w:p>
        </w:tc>
      </w:tr>
      <w:tr w:rsidR="00912096" w:rsidRPr="00D467C9" w14:paraId="60432C00" w14:textId="77777777" w:rsidTr="00A369A8">
        <w:trPr>
          <w:trHeight w:val="100"/>
        </w:trPr>
        <w:tc>
          <w:tcPr>
            <w:tcW w:w="6443" w:type="dxa"/>
            <w:tcBorders>
              <w:left w:val="single" w:sz="48" w:space="0" w:color="EF4F4F"/>
              <w:bottom w:val="single" w:sz="24" w:space="0" w:color="auto"/>
            </w:tcBorders>
            <w:shd w:val="clear" w:color="auto" w:fill="F2F2F2" w:themeFill="background1" w:themeFillShade="F2"/>
          </w:tcPr>
          <w:p w14:paraId="3DF15B40" w14:textId="77777777" w:rsidR="00912096" w:rsidRPr="00D467C9" w:rsidRDefault="00912096" w:rsidP="00BF4519">
            <w:pPr>
              <w:spacing w:before="0" w:line="276" w:lineRule="auto"/>
              <w:ind w:left="0"/>
              <w:contextualSpacing/>
            </w:pPr>
            <w:r w:rsidRPr="00D467C9">
              <w:t xml:space="preserve">Laws establish </w:t>
            </w:r>
          </w:p>
          <w:p w14:paraId="6F467B84" w14:textId="684DB056" w:rsidR="00912096" w:rsidRPr="00D467C9" w:rsidRDefault="00912096" w:rsidP="00BF4519">
            <w:pPr>
              <w:pStyle w:val="ListParagraph"/>
              <w:numPr>
                <w:ilvl w:val="0"/>
                <w:numId w:val="67"/>
              </w:numPr>
              <w:spacing w:before="0" w:line="276" w:lineRule="auto"/>
              <w:ind w:left="697"/>
              <w:contextualSpacing/>
            </w:pPr>
            <w:r w:rsidRPr="00D467C9">
              <w:t>Standards for RN delegation and supervision of care provided by unlicensed assistive staff [OAR 851-047].</w:t>
            </w:r>
          </w:p>
          <w:p w14:paraId="7DFD6BEA" w14:textId="77777777" w:rsidR="00912096" w:rsidRPr="00D467C9" w:rsidRDefault="00912096" w:rsidP="00BF4519">
            <w:pPr>
              <w:pStyle w:val="ListParagraph"/>
              <w:numPr>
                <w:ilvl w:val="0"/>
                <w:numId w:val="67"/>
              </w:numPr>
              <w:spacing w:before="0" w:line="276" w:lineRule="auto"/>
              <w:ind w:left="697"/>
              <w:contextualSpacing/>
            </w:pPr>
            <w:r w:rsidRPr="00D467C9">
              <w:t>RN and LPN standards and scope of practice [OAR 851-045].</w:t>
            </w:r>
          </w:p>
          <w:p w14:paraId="7E21DEAC" w14:textId="3AC71F08" w:rsidR="00912096" w:rsidRPr="00D467C9" w:rsidRDefault="00912096" w:rsidP="00BF4519">
            <w:pPr>
              <w:pStyle w:val="ListParagraph"/>
              <w:numPr>
                <w:ilvl w:val="0"/>
                <w:numId w:val="67"/>
              </w:numPr>
              <w:spacing w:before="0" w:line="276" w:lineRule="auto"/>
              <w:ind w:left="697"/>
              <w:contextualSpacing/>
            </w:pPr>
            <w:r w:rsidRPr="00D467C9">
              <w:t xml:space="preserve">CNA duties [OAR 851-063] </w:t>
            </w:r>
          </w:p>
          <w:p w14:paraId="746877A0" w14:textId="77777777" w:rsidR="00912096" w:rsidRPr="00D467C9" w:rsidRDefault="00912096" w:rsidP="00BF4519">
            <w:pPr>
              <w:spacing w:before="0" w:line="276" w:lineRule="auto"/>
              <w:ind w:left="0"/>
              <w:contextualSpacing/>
            </w:pPr>
            <w:r w:rsidRPr="00D467C9">
              <w:t>Additional considerations</w:t>
            </w:r>
          </w:p>
          <w:p w14:paraId="3F895F57" w14:textId="66C21ACD" w:rsidR="00912096" w:rsidRPr="00912096" w:rsidRDefault="00912096" w:rsidP="00BF4519">
            <w:pPr>
              <w:pStyle w:val="ListParagraph"/>
              <w:numPr>
                <w:ilvl w:val="0"/>
                <w:numId w:val="68"/>
              </w:numPr>
              <w:spacing w:before="0" w:line="276" w:lineRule="auto"/>
              <w:ind w:left="697"/>
              <w:contextualSpacing/>
              <w:rPr>
                <w:rFonts w:cstheme="minorHAnsi"/>
                <w:b/>
              </w:rPr>
            </w:pPr>
            <w:r w:rsidRPr="00D467C9">
              <w:t>Availability of auxiliary personnel may impact RN capacity; possible connection related to staffing sufficient to meet legal practice standards.</w:t>
            </w:r>
          </w:p>
        </w:tc>
        <w:tc>
          <w:tcPr>
            <w:tcW w:w="4087" w:type="dxa"/>
            <w:tcBorders>
              <w:bottom w:val="single" w:sz="24" w:space="0" w:color="auto"/>
              <w:right w:val="single" w:sz="24" w:space="0" w:color="auto"/>
            </w:tcBorders>
            <w:shd w:val="clear" w:color="auto" w:fill="F2F2F2" w:themeFill="background1" w:themeFillShade="F2"/>
          </w:tcPr>
          <w:p w14:paraId="048A3930" w14:textId="3A038310" w:rsidR="00BE3AF7" w:rsidRPr="008E5250" w:rsidRDefault="00000000" w:rsidP="00BF4519">
            <w:pPr>
              <w:tabs>
                <w:tab w:val="left" w:pos="6349"/>
              </w:tabs>
              <w:spacing w:before="0" w:line="276" w:lineRule="auto"/>
              <w:ind w:left="0"/>
              <w:contextualSpacing/>
              <w:rPr>
                <w:rStyle w:val="Hyperlink"/>
              </w:rPr>
            </w:pPr>
            <w:hyperlink r:id="rId88" w:history="1">
              <w:r w:rsidR="00BE3AF7" w:rsidRPr="002C4C07">
                <w:rPr>
                  <w:rStyle w:val="Hyperlink"/>
                </w:rPr>
                <w:t>OAR 851-045</w:t>
              </w:r>
            </w:hyperlink>
            <w:r w:rsidR="008E5250">
              <w:rPr>
                <w:rStyle w:val="Hyperlink"/>
                <w:color w:val="auto"/>
                <w:u w:val="none"/>
              </w:rPr>
              <w:t xml:space="preserve"> </w:t>
            </w:r>
            <w:r w:rsidR="00BE3AF7" w:rsidRPr="002C4C07">
              <w:rPr>
                <w:rStyle w:val="Hyperlink"/>
                <w:color w:val="auto"/>
                <w:u w:val="none"/>
              </w:rPr>
              <w:t>Nurse Practice Act scope</w:t>
            </w:r>
          </w:p>
          <w:p w14:paraId="45C0974A" w14:textId="77777777" w:rsidR="00BE3AF7" w:rsidRPr="002C4C07" w:rsidRDefault="00BE3AF7" w:rsidP="00BF4519">
            <w:pPr>
              <w:tabs>
                <w:tab w:val="left" w:pos="6349"/>
              </w:tabs>
              <w:spacing w:before="0" w:line="276" w:lineRule="auto"/>
              <w:ind w:left="0"/>
              <w:contextualSpacing/>
            </w:pPr>
          </w:p>
          <w:p w14:paraId="1FA4AD6E" w14:textId="472B3770" w:rsidR="00BE3AF7" w:rsidRPr="008E5250" w:rsidRDefault="00000000" w:rsidP="00BF4519">
            <w:pPr>
              <w:tabs>
                <w:tab w:val="left" w:pos="6349"/>
              </w:tabs>
              <w:spacing w:before="0" w:line="276" w:lineRule="auto"/>
              <w:ind w:left="0"/>
              <w:contextualSpacing/>
              <w:rPr>
                <w:color w:val="064276" w:themeColor="text1"/>
                <w:u w:val="single"/>
              </w:rPr>
            </w:pPr>
            <w:hyperlink r:id="rId89" w:history="1">
              <w:r w:rsidR="00BE3AF7" w:rsidRPr="002C4C07">
                <w:rPr>
                  <w:rStyle w:val="Hyperlink"/>
                </w:rPr>
                <w:t>OAR 851-047</w:t>
              </w:r>
            </w:hyperlink>
            <w:r w:rsidR="008E5250">
              <w:t xml:space="preserve"> </w:t>
            </w:r>
            <w:r w:rsidR="00BE3AF7" w:rsidRPr="002C4C07">
              <w:t>Nurse Practice Act delegation</w:t>
            </w:r>
          </w:p>
          <w:p w14:paraId="590C2051" w14:textId="77777777" w:rsidR="00BE3AF7" w:rsidRPr="002C4C07" w:rsidRDefault="00BE3AF7" w:rsidP="00BF4519">
            <w:pPr>
              <w:tabs>
                <w:tab w:val="left" w:pos="6349"/>
              </w:tabs>
              <w:spacing w:before="0" w:line="276" w:lineRule="auto"/>
              <w:ind w:left="0"/>
              <w:contextualSpacing/>
            </w:pPr>
          </w:p>
          <w:p w14:paraId="79504491" w14:textId="2E14DF88" w:rsidR="00E76BE4" w:rsidRPr="008E5250" w:rsidRDefault="00000000" w:rsidP="00BF4519">
            <w:pPr>
              <w:tabs>
                <w:tab w:val="left" w:pos="6349"/>
              </w:tabs>
              <w:spacing w:before="0" w:line="276" w:lineRule="auto"/>
              <w:ind w:left="0"/>
              <w:contextualSpacing/>
              <w:rPr>
                <w:color w:val="064276" w:themeColor="text1"/>
              </w:rPr>
            </w:pPr>
            <w:hyperlink r:id="rId90" w:history="1">
              <w:r w:rsidR="00912096" w:rsidRPr="002C4C07">
                <w:rPr>
                  <w:rStyle w:val="Hyperlink"/>
                </w:rPr>
                <w:t>OAR 851-063</w:t>
              </w:r>
            </w:hyperlink>
            <w:r w:rsidR="008E5250">
              <w:t xml:space="preserve"> </w:t>
            </w:r>
            <w:r w:rsidR="00BE3AF7" w:rsidRPr="002C4C07">
              <w:t>Nurse Practice Act conduct derogatory</w:t>
            </w:r>
          </w:p>
          <w:p w14:paraId="3A952E8D" w14:textId="77777777" w:rsidR="00BE3AF7" w:rsidRPr="002C4C07" w:rsidRDefault="00BE3AF7" w:rsidP="00BF4519">
            <w:pPr>
              <w:spacing w:before="0" w:line="276" w:lineRule="auto"/>
              <w:ind w:left="0"/>
            </w:pPr>
          </w:p>
          <w:p w14:paraId="2436AACC" w14:textId="6027FE36" w:rsidR="00912096" w:rsidRPr="002C4C07" w:rsidRDefault="00000000" w:rsidP="00BF4519">
            <w:pPr>
              <w:spacing w:before="0" w:line="276" w:lineRule="auto"/>
              <w:ind w:left="0"/>
              <w:rPr>
                <w:rFonts w:cstheme="minorHAnsi"/>
                <w:b/>
              </w:rPr>
            </w:pPr>
            <w:hyperlink r:id="rId91" w:history="1">
              <w:r w:rsidR="00912096" w:rsidRPr="002C4C07">
                <w:rPr>
                  <w:rStyle w:val="Hyperlink"/>
                </w:rPr>
                <w:t>OSBN LPN Scope FAQs</w:t>
              </w:r>
            </w:hyperlink>
          </w:p>
        </w:tc>
      </w:tr>
    </w:tbl>
    <w:p w14:paraId="6FDF5151" w14:textId="77777777" w:rsidR="0040358A" w:rsidRDefault="0040358A">
      <w:r>
        <w:br w:type="page"/>
      </w:r>
    </w:p>
    <w:tbl>
      <w:tblPr>
        <w:tblStyle w:val="TableGrid"/>
        <w:tblW w:w="10530" w:type="dxa"/>
        <w:tblInd w:w="-2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443"/>
        <w:gridCol w:w="4087"/>
      </w:tblGrid>
      <w:tr w:rsidR="00912096" w:rsidRPr="00D467C9" w14:paraId="181C3724" w14:textId="77777777" w:rsidTr="00A31148">
        <w:trPr>
          <w:trHeight w:val="77"/>
        </w:trPr>
        <w:tc>
          <w:tcPr>
            <w:tcW w:w="10530" w:type="dxa"/>
            <w:gridSpan w:val="2"/>
            <w:tcBorders>
              <w:top w:val="single" w:sz="24" w:space="0" w:color="auto"/>
              <w:left w:val="single" w:sz="48" w:space="0" w:color="EF4F4F"/>
              <w:right w:val="single" w:sz="24" w:space="0" w:color="auto"/>
            </w:tcBorders>
          </w:tcPr>
          <w:p w14:paraId="109C4D7B" w14:textId="306A0F72" w:rsidR="00591D37" w:rsidRDefault="00591D37" w:rsidP="00BF4519">
            <w:pPr>
              <w:spacing w:before="0" w:line="276" w:lineRule="auto"/>
              <w:ind w:left="0"/>
              <w:rPr>
                <w:rFonts w:cstheme="minorHAnsi"/>
                <w:b/>
              </w:rPr>
            </w:pPr>
          </w:p>
          <w:p w14:paraId="2476ED00" w14:textId="7E68AC06" w:rsidR="00912096" w:rsidRPr="008550A6" w:rsidRDefault="00912096" w:rsidP="00BF4519">
            <w:pPr>
              <w:spacing w:before="0" w:line="276" w:lineRule="auto"/>
              <w:ind w:left="0"/>
              <w:rPr>
                <w:rFonts w:cstheme="minorHAnsi"/>
              </w:rPr>
            </w:pPr>
            <w:r w:rsidRPr="008550A6">
              <w:rPr>
                <w:rFonts w:cstheme="minorHAnsi"/>
                <w:b/>
              </w:rPr>
              <w:t>1S</w:t>
            </w:r>
            <w:r>
              <w:rPr>
                <w:rFonts w:cstheme="minorHAnsi"/>
                <w:b/>
              </w:rPr>
              <w:t>-</w:t>
            </w:r>
            <w:r w:rsidRPr="008550A6">
              <w:rPr>
                <w:rFonts w:cstheme="minorHAnsi"/>
                <w:b/>
              </w:rPr>
              <w:t xml:space="preserve">3. </w:t>
            </w:r>
            <w:r w:rsidRPr="008550A6">
              <w:rPr>
                <w:rFonts w:cstheme="minorHAnsi"/>
              </w:rPr>
              <w:t>Dedicated clerical staff support health work</w:t>
            </w:r>
          </w:p>
        </w:tc>
      </w:tr>
      <w:tr w:rsidR="00E76BE4" w:rsidRPr="00D467C9" w14:paraId="39F8B2B8" w14:textId="77777777" w:rsidTr="00A369A8">
        <w:trPr>
          <w:trHeight w:val="77"/>
        </w:trPr>
        <w:tc>
          <w:tcPr>
            <w:tcW w:w="6443" w:type="dxa"/>
            <w:tcBorders>
              <w:left w:val="single" w:sz="48" w:space="0" w:color="EF4F4F"/>
              <w:bottom w:val="single" w:sz="24" w:space="0" w:color="auto"/>
            </w:tcBorders>
          </w:tcPr>
          <w:p w14:paraId="62C7E6F0" w14:textId="77777777" w:rsidR="00E76BE4" w:rsidRPr="00D467C9" w:rsidRDefault="00E76BE4" w:rsidP="00BF4519">
            <w:pPr>
              <w:spacing w:before="0" w:line="276" w:lineRule="auto"/>
              <w:ind w:left="0"/>
              <w:contextualSpacing/>
            </w:pPr>
            <w:r w:rsidRPr="00D467C9">
              <w:t>Laws reference district responsibility related to</w:t>
            </w:r>
          </w:p>
          <w:p w14:paraId="29F36552" w14:textId="38F54C5C" w:rsidR="00E76BE4" w:rsidRPr="00D467C9" w:rsidRDefault="00E76BE4" w:rsidP="00BF4519">
            <w:pPr>
              <w:pStyle w:val="ListParagraph"/>
              <w:numPr>
                <w:ilvl w:val="0"/>
                <w:numId w:val="68"/>
              </w:numPr>
              <w:spacing w:before="0" w:line="276" w:lineRule="auto"/>
              <w:ind w:left="697"/>
              <w:contextualSpacing/>
            </w:pPr>
            <w:r w:rsidRPr="00D467C9">
              <w:t>Privacy/sharing of educational records [FERPA]</w:t>
            </w:r>
          </w:p>
          <w:p w14:paraId="7982D659" w14:textId="6D2964D4" w:rsidR="00E76BE4" w:rsidRPr="00D467C9" w:rsidRDefault="00E76BE4" w:rsidP="00BF4519">
            <w:pPr>
              <w:pStyle w:val="ListParagraph"/>
              <w:numPr>
                <w:ilvl w:val="0"/>
                <w:numId w:val="68"/>
              </w:numPr>
              <w:spacing w:before="0" w:line="276" w:lineRule="auto"/>
              <w:ind w:left="697"/>
              <w:contextualSpacing/>
            </w:pPr>
            <w:r w:rsidRPr="00D467C9">
              <w:t>School Medicaid billing [see ODE resources]</w:t>
            </w:r>
          </w:p>
          <w:p w14:paraId="2B661330" w14:textId="77777777" w:rsidR="00E76BE4" w:rsidRPr="00D467C9" w:rsidRDefault="00E76BE4" w:rsidP="00BF4519">
            <w:pPr>
              <w:spacing w:before="0" w:line="276" w:lineRule="auto"/>
              <w:ind w:left="0"/>
              <w:contextualSpacing/>
            </w:pPr>
            <w:r w:rsidRPr="00D467C9">
              <w:t>Additional considerations</w:t>
            </w:r>
          </w:p>
          <w:p w14:paraId="07E29C67" w14:textId="66DA6857" w:rsidR="00E76BE4" w:rsidRPr="00E76BE4" w:rsidRDefault="00E76BE4" w:rsidP="00BF4519">
            <w:pPr>
              <w:pStyle w:val="ListParagraph"/>
              <w:numPr>
                <w:ilvl w:val="0"/>
                <w:numId w:val="69"/>
              </w:numPr>
              <w:spacing w:before="0" w:line="276" w:lineRule="auto"/>
              <w:ind w:left="697"/>
              <w:contextualSpacing/>
              <w:rPr>
                <w:rFonts w:cstheme="minorHAnsi"/>
                <w:b/>
              </w:rPr>
            </w:pPr>
            <w:r w:rsidRPr="00D467C9">
              <w:t>Availability of clerical staff may impact RN capacity; possible connection related to staffing sufficient to meet legal practice standards.</w:t>
            </w:r>
          </w:p>
        </w:tc>
        <w:tc>
          <w:tcPr>
            <w:tcW w:w="4087" w:type="dxa"/>
            <w:tcBorders>
              <w:bottom w:val="single" w:sz="24" w:space="0" w:color="auto"/>
              <w:right w:val="single" w:sz="24" w:space="0" w:color="auto"/>
            </w:tcBorders>
          </w:tcPr>
          <w:p w14:paraId="25A7915F" w14:textId="14B2C165" w:rsidR="001133E5" w:rsidRPr="002C4C07" w:rsidRDefault="00000000" w:rsidP="00BF4519">
            <w:pPr>
              <w:tabs>
                <w:tab w:val="left" w:pos="6349"/>
              </w:tabs>
              <w:spacing w:before="0" w:line="276" w:lineRule="auto"/>
              <w:ind w:left="0"/>
              <w:contextualSpacing/>
            </w:pPr>
            <w:hyperlink r:id="rId92" w:history="1">
              <w:r w:rsidR="00E76BE4" w:rsidRPr="002C4C07">
                <w:rPr>
                  <w:rStyle w:val="Hyperlink"/>
                </w:rPr>
                <w:t>ODE Health Privacy</w:t>
              </w:r>
            </w:hyperlink>
            <w:r w:rsidR="00E76BE4">
              <w:t xml:space="preserve"> </w:t>
            </w:r>
            <w:r w:rsidR="001133E5">
              <w:t>F</w:t>
            </w:r>
            <w:r w:rsidR="001133E5" w:rsidRPr="002C4C07">
              <w:t xml:space="preserve">ERPA/HIPAA regulations </w:t>
            </w:r>
          </w:p>
          <w:p w14:paraId="21970348" w14:textId="77777777" w:rsidR="00E76BE4" w:rsidRPr="002C4C07" w:rsidRDefault="00E76BE4" w:rsidP="00BF4519">
            <w:pPr>
              <w:tabs>
                <w:tab w:val="left" w:pos="6349"/>
              </w:tabs>
              <w:spacing w:before="0" w:line="276" w:lineRule="auto"/>
              <w:ind w:left="0"/>
              <w:contextualSpacing/>
              <w:rPr>
                <w:color w:val="064276" w:themeColor="text1"/>
              </w:rPr>
            </w:pPr>
          </w:p>
          <w:p w14:paraId="3DF81485" w14:textId="77777777" w:rsidR="00E76BE4" w:rsidRPr="002C4C07" w:rsidRDefault="00000000" w:rsidP="00BF4519">
            <w:pPr>
              <w:tabs>
                <w:tab w:val="left" w:pos="6349"/>
              </w:tabs>
              <w:spacing w:before="0" w:line="276" w:lineRule="auto"/>
              <w:ind w:left="0"/>
              <w:contextualSpacing/>
              <w:rPr>
                <w:color w:val="064276" w:themeColor="text1"/>
              </w:rPr>
            </w:pPr>
            <w:hyperlink r:id="rId93" w:history="1">
              <w:r w:rsidR="00E76BE4" w:rsidRPr="002C4C07">
                <w:rPr>
                  <w:rStyle w:val="Hyperlink"/>
                </w:rPr>
                <w:t>ODE Student Health Records</w:t>
              </w:r>
            </w:hyperlink>
            <w:r w:rsidR="00E76BE4" w:rsidRPr="002C4C07">
              <w:rPr>
                <w:color w:val="064276" w:themeColor="text1"/>
              </w:rPr>
              <w:t xml:space="preserve"> </w:t>
            </w:r>
          </w:p>
          <w:p w14:paraId="0A542D65" w14:textId="77777777" w:rsidR="00E76BE4" w:rsidRPr="002C4C07" w:rsidRDefault="00E76BE4" w:rsidP="00BF4519">
            <w:pPr>
              <w:tabs>
                <w:tab w:val="left" w:pos="6349"/>
              </w:tabs>
              <w:spacing w:before="0" w:line="276" w:lineRule="auto"/>
              <w:ind w:left="0"/>
              <w:contextualSpacing/>
              <w:rPr>
                <w:color w:val="064276" w:themeColor="text1"/>
              </w:rPr>
            </w:pPr>
          </w:p>
          <w:p w14:paraId="3FE47210" w14:textId="7137FA65" w:rsidR="00E76BE4" w:rsidRPr="008550A6" w:rsidRDefault="00000000" w:rsidP="00BF4519">
            <w:pPr>
              <w:spacing w:before="0" w:line="276" w:lineRule="auto"/>
              <w:ind w:left="0"/>
              <w:rPr>
                <w:rFonts w:cstheme="minorHAnsi"/>
                <w:b/>
              </w:rPr>
            </w:pPr>
            <w:hyperlink r:id="rId94" w:history="1">
              <w:r w:rsidR="00E76BE4" w:rsidRPr="002C4C07">
                <w:rPr>
                  <w:rStyle w:val="Hyperlink"/>
                </w:rPr>
                <w:t>ODE School Medicaid</w:t>
              </w:r>
            </w:hyperlink>
          </w:p>
        </w:tc>
      </w:tr>
      <w:tr w:rsidR="00E76BE4" w:rsidRPr="00D467C9" w14:paraId="33606DC8" w14:textId="77777777" w:rsidTr="00A31148">
        <w:tc>
          <w:tcPr>
            <w:tcW w:w="10530" w:type="dxa"/>
            <w:gridSpan w:val="2"/>
            <w:tcBorders>
              <w:top w:val="single" w:sz="24" w:space="0" w:color="auto"/>
              <w:left w:val="single" w:sz="48" w:space="0" w:color="EF4F4F"/>
              <w:right w:val="single" w:sz="24" w:space="0" w:color="auto"/>
            </w:tcBorders>
            <w:shd w:val="clear" w:color="auto" w:fill="F2F2F2" w:themeFill="background1" w:themeFillShade="F2"/>
          </w:tcPr>
          <w:p w14:paraId="1DCDFD9B" w14:textId="77777777" w:rsidR="00DD1A46" w:rsidRDefault="00DD1A46" w:rsidP="00BF4519">
            <w:pPr>
              <w:spacing w:before="0" w:line="276" w:lineRule="auto"/>
              <w:ind w:left="0"/>
              <w:rPr>
                <w:rFonts w:cstheme="minorHAnsi"/>
                <w:b/>
              </w:rPr>
            </w:pPr>
          </w:p>
          <w:p w14:paraId="0D7C3188" w14:textId="6576E8CD" w:rsidR="00E76BE4" w:rsidRPr="008550A6" w:rsidRDefault="00E76BE4" w:rsidP="00BF4519">
            <w:pPr>
              <w:spacing w:before="0" w:line="276" w:lineRule="auto"/>
              <w:ind w:left="0"/>
              <w:rPr>
                <w:rFonts w:cstheme="minorHAnsi"/>
                <w:b/>
              </w:rPr>
            </w:pPr>
            <w:r w:rsidRPr="008550A6">
              <w:rPr>
                <w:rFonts w:cstheme="minorHAnsi"/>
                <w:b/>
              </w:rPr>
              <w:t>1S</w:t>
            </w:r>
            <w:r>
              <w:rPr>
                <w:rFonts w:cstheme="minorHAnsi"/>
                <w:b/>
              </w:rPr>
              <w:t>-</w:t>
            </w:r>
            <w:r w:rsidRPr="008550A6">
              <w:rPr>
                <w:rFonts w:cstheme="minorHAnsi"/>
                <w:b/>
              </w:rPr>
              <w:t>4</w:t>
            </w:r>
            <w:r w:rsidRPr="008550A6">
              <w:rPr>
                <w:rFonts w:cstheme="minorHAnsi"/>
              </w:rPr>
              <w:t>. Health staff reflect diverse identities in school population</w:t>
            </w:r>
          </w:p>
        </w:tc>
      </w:tr>
      <w:tr w:rsidR="00E76BE4" w:rsidRPr="00D467C9" w14:paraId="6CE3C071" w14:textId="77777777" w:rsidTr="00A369A8">
        <w:tc>
          <w:tcPr>
            <w:tcW w:w="6443" w:type="dxa"/>
            <w:tcBorders>
              <w:left w:val="single" w:sz="48" w:space="0" w:color="EF4F4F"/>
              <w:bottom w:val="single" w:sz="24" w:space="0" w:color="auto"/>
            </w:tcBorders>
            <w:shd w:val="clear" w:color="auto" w:fill="F2F2F2" w:themeFill="background1" w:themeFillShade="F2"/>
          </w:tcPr>
          <w:p w14:paraId="08D146C0" w14:textId="77777777" w:rsidR="00962A88" w:rsidRPr="00D467C9" w:rsidRDefault="00962A88" w:rsidP="00BF4519">
            <w:pPr>
              <w:spacing w:before="0" w:line="276" w:lineRule="auto"/>
              <w:ind w:left="0"/>
            </w:pPr>
            <w:r w:rsidRPr="00D467C9">
              <w:t>Laws reference district responsibility related to</w:t>
            </w:r>
          </w:p>
          <w:p w14:paraId="0DE2E505" w14:textId="77777777" w:rsidR="00D23097" w:rsidRPr="0012209B" w:rsidRDefault="00D23097" w:rsidP="00D23097">
            <w:pPr>
              <w:pStyle w:val="ListParagraph"/>
              <w:numPr>
                <w:ilvl w:val="1"/>
                <w:numId w:val="69"/>
              </w:numPr>
              <w:spacing w:before="0" w:line="276" w:lineRule="auto"/>
              <w:rPr>
                <w:rFonts w:cstheme="minorHAnsi"/>
              </w:rPr>
            </w:pPr>
            <w:r w:rsidRPr="0012209B">
              <w:t xml:space="preserve">Providing </w:t>
            </w:r>
            <w:r>
              <w:t xml:space="preserve">services without discrimination </w:t>
            </w:r>
          </w:p>
          <w:p w14:paraId="177D6044" w14:textId="6C047A0F" w:rsidR="00E76BE4" w:rsidRPr="0012209B" w:rsidRDefault="00962A88" w:rsidP="00BF4519">
            <w:pPr>
              <w:pStyle w:val="ListParagraph"/>
              <w:numPr>
                <w:ilvl w:val="1"/>
                <w:numId w:val="69"/>
              </w:numPr>
              <w:spacing w:before="0" w:line="276" w:lineRule="auto"/>
              <w:rPr>
                <w:rFonts w:cstheme="minorHAnsi"/>
              </w:rPr>
            </w:pPr>
            <w:r w:rsidRPr="0012209B">
              <w:t>Ensuring access to qualified interpreters</w:t>
            </w:r>
            <w:r w:rsidR="00A35316">
              <w:t xml:space="preserve"> (distinct from bilingual staff)</w:t>
            </w:r>
          </w:p>
          <w:p w14:paraId="2117015D" w14:textId="77777777" w:rsidR="0012209B" w:rsidRPr="0012209B" w:rsidRDefault="0012209B" w:rsidP="00BF4519">
            <w:pPr>
              <w:spacing w:before="0" w:line="276" w:lineRule="auto"/>
              <w:rPr>
                <w:rFonts w:cstheme="minorHAnsi"/>
              </w:rPr>
            </w:pPr>
          </w:p>
          <w:p w14:paraId="1A71E8F3" w14:textId="2B386834" w:rsidR="00E76BE4" w:rsidRPr="00962A88" w:rsidRDefault="00E76BE4" w:rsidP="00BF4519">
            <w:pPr>
              <w:spacing w:before="0" w:line="276" w:lineRule="auto"/>
              <w:rPr>
                <w:rFonts w:cstheme="minorHAnsi"/>
                <w:b/>
              </w:rPr>
            </w:pPr>
          </w:p>
        </w:tc>
        <w:tc>
          <w:tcPr>
            <w:tcW w:w="4087" w:type="dxa"/>
            <w:tcBorders>
              <w:bottom w:val="single" w:sz="24" w:space="0" w:color="auto"/>
              <w:right w:val="single" w:sz="24" w:space="0" w:color="auto"/>
            </w:tcBorders>
            <w:shd w:val="clear" w:color="auto" w:fill="F2F2F2" w:themeFill="background1" w:themeFillShade="F2"/>
          </w:tcPr>
          <w:p w14:paraId="7BEF3CD7" w14:textId="77777777" w:rsidR="00577712" w:rsidRPr="00FA0CE5" w:rsidRDefault="00000000" w:rsidP="00BF4519">
            <w:pPr>
              <w:spacing w:before="0" w:line="276" w:lineRule="auto"/>
              <w:ind w:left="0"/>
            </w:pPr>
            <w:hyperlink r:id="rId95" w:history="1">
              <w:r w:rsidR="00577712" w:rsidRPr="00FA0CE5">
                <w:rPr>
                  <w:rStyle w:val="Hyperlink"/>
                </w:rPr>
                <w:t>Title VI</w:t>
              </w:r>
            </w:hyperlink>
            <w:r w:rsidR="00577712">
              <w:t xml:space="preserve"> </w:t>
            </w:r>
            <w:r w:rsidR="00577712" w:rsidRPr="00FA0CE5">
              <w:t>Civil Rights Act, country of origin</w:t>
            </w:r>
          </w:p>
          <w:p w14:paraId="23FE0E93" w14:textId="77777777" w:rsidR="00577712" w:rsidRPr="00FA0CE5" w:rsidRDefault="00577712" w:rsidP="00BF4519">
            <w:pPr>
              <w:spacing w:before="0" w:line="276" w:lineRule="auto"/>
              <w:ind w:left="0"/>
            </w:pPr>
          </w:p>
          <w:p w14:paraId="6481EAA7" w14:textId="77777777" w:rsidR="00577712" w:rsidRPr="00FA0CE5" w:rsidRDefault="00000000" w:rsidP="00BF4519">
            <w:pPr>
              <w:spacing w:before="0" w:line="276" w:lineRule="auto"/>
              <w:ind w:left="0"/>
            </w:pPr>
            <w:hyperlink r:id="rId96" w:history="1">
              <w:r w:rsidR="00577712" w:rsidRPr="00FA0CE5">
                <w:rPr>
                  <w:rStyle w:val="Hyperlink"/>
                </w:rPr>
                <w:t>OAR 950-050</w:t>
              </w:r>
            </w:hyperlink>
            <w:r w:rsidR="00577712">
              <w:t xml:space="preserve"> </w:t>
            </w:r>
            <w:r w:rsidR="00577712" w:rsidRPr="00FA0CE5">
              <w:t>Interpreter qualifications</w:t>
            </w:r>
          </w:p>
          <w:p w14:paraId="3D0FF8B7" w14:textId="77777777" w:rsidR="00577712" w:rsidRDefault="00577712" w:rsidP="00BF4519">
            <w:pPr>
              <w:tabs>
                <w:tab w:val="left" w:pos="6349"/>
              </w:tabs>
              <w:spacing w:before="0" w:line="276" w:lineRule="auto"/>
              <w:ind w:left="0"/>
              <w:contextualSpacing/>
            </w:pPr>
          </w:p>
          <w:p w14:paraId="4E69DD5F" w14:textId="2E70EBBA" w:rsidR="00C177CE" w:rsidRPr="002C4C07" w:rsidRDefault="00000000" w:rsidP="00BF4519">
            <w:pPr>
              <w:tabs>
                <w:tab w:val="left" w:pos="6349"/>
              </w:tabs>
              <w:spacing w:before="0" w:line="276" w:lineRule="auto"/>
              <w:ind w:left="0"/>
              <w:contextualSpacing/>
            </w:pPr>
            <w:hyperlink r:id="rId97" w:history="1">
              <w:r w:rsidR="00C177CE" w:rsidRPr="002C4C07">
                <w:rPr>
                  <w:rStyle w:val="Hyperlink"/>
                </w:rPr>
                <w:t>OAR 581-015</w:t>
              </w:r>
            </w:hyperlink>
            <w:r w:rsidR="00C177CE">
              <w:t xml:space="preserve"> S</w:t>
            </w:r>
            <w:r w:rsidR="00C177CE" w:rsidRPr="002C4C07">
              <w:t>pecial Education</w:t>
            </w:r>
          </w:p>
          <w:p w14:paraId="1002803F" w14:textId="77777777" w:rsidR="00C177CE" w:rsidRPr="002C4C07" w:rsidRDefault="00C177CE" w:rsidP="00BF4519">
            <w:pPr>
              <w:tabs>
                <w:tab w:val="left" w:pos="6349"/>
              </w:tabs>
              <w:spacing w:before="0" w:line="276" w:lineRule="auto"/>
              <w:ind w:left="0"/>
              <w:contextualSpacing/>
            </w:pPr>
          </w:p>
          <w:p w14:paraId="228BEBDA" w14:textId="65220B5F" w:rsidR="00C177CE" w:rsidRPr="00064030" w:rsidRDefault="00000000" w:rsidP="00BF4519">
            <w:pPr>
              <w:tabs>
                <w:tab w:val="left" w:pos="6349"/>
              </w:tabs>
              <w:spacing w:before="0" w:line="276" w:lineRule="auto"/>
              <w:ind w:left="0"/>
              <w:contextualSpacing/>
            </w:pPr>
            <w:hyperlink r:id="rId98" w:history="1">
              <w:r w:rsidR="00C177CE" w:rsidRPr="002C4C07">
                <w:rPr>
                  <w:rStyle w:val="Hyperlink"/>
                </w:rPr>
                <w:t>ADA Section 504</w:t>
              </w:r>
            </w:hyperlink>
            <w:r w:rsidR="00064030">
              <w:rPr>
                <w:rFonts w:cstheme="minorHAnsi"/>
              </w:rPr>
              <w:t xml:space="preserve"> </w:t>
            </w:r>
            <w:r w:rsidR="00C177CE" w:rsidRPr="002C4C07">
              <w:rPr>
                <w:rFonts w:cstheme="minorHAnsi"/>
              </w:rPr>
              <w:t>Americans with Disabilities Act</w:t>
            </w:r>
          </w:p>
        </w:tc>
      </w:tr>
      <w:tr w:rsidR="00E76BE4" w:rsidRPr="00D467C9" w14:paraId="0EBDA406" w14:textId="77777777" w:rsidTr="00A31148">
        <w:tc>
          <w:tcPr>
            <w:tcW w:w="10530" w:type="dxa"/>
            <w:gridSpan w:val="2"/>
            <w:tcBorders>
              <w:top w:val="single" w:sz="24" w:space="0" w:color="auto"/>
              <w:left w:val="single" w:sz="48" w:space="0" w:color="EF4F4F"/>
              <w:right w:val="single" w:sz="24" w:space="0" w:color="auto"/>
            </w:tcBorders>
          </w:tcPr>
          <w:p w14:paraId="0BDED831" w14:textId="77777777" w:rsidR="00DD1A46" w:rsidRDefault="00DD1A46" w:rsidP="00BF4519">
            <w:pPr>
              <w:spacing w:before="0" w:line="276" w:lineRule="auto"/>
              <w:ind w:left="0"/>
              <w:rPr>
                <w:rFonts w:cstheme="minorHAnsi"/>
                <w:b/>
              </w:rPr>
            </w:pPr>
          </w:p>
          <w:p w14:paraId="15605CD0" w14:textId="0286E3D3" w:rsidR="00E76BE4" w:rsidRPr="008550A6" w:rsidRDefault="00E76BE4" w:rsidP="00BF4519">
            <w:pPr>
              <w:spacing w:before="0" w:line="276" w:lineRule="auto"/>
              <w:ind w:left="0"/>
              <w:rPr>
                <w:rFonts w:cstheme="minorHAnsi"/>
                <w:b/>
              </w:rPr>
            </w:pPr>
            <w:r w:rsidRPr="008550A6">
              <w:rPr>
                <w:rFonts w:cstheme="minorHAnsi"/>
                <w:b/>
              </w:rPr>
              <w:t>1S</w:t>
            </w:r>
            <w:r>
              <w:rPr>
                <w:rFonts w:cstheme="minorHAnsi"/>
                <w:b/>
              </w:rPr>
              <w:t>-</w:t>
            </w:r>
            <w:r w:rsidRPr="008550A6">
              <w:rPr>
                <w:rFonts w:cstheme="minorHAnsi"/>
                <w:b/>
              </w:rPr>
              <w:t>5.</w:t>
            </w:r>
            <w:r w:rsidRPr="008550A6">
              <w:rPr>
                <w:rFonts w:cstheme="minorHAnsi"/>
              </w:rPr>
              <w:t xml:space="preserve"> Staff retention, consistent school assignments support safe care</w:t>
            </w:r>
          </w:p>
        </w:tc>
      </w:tr>
      <w:tr w:rsidR="00F35DF9" w:rsidRPr="00D467C9" w14:paraId="623887A7" w14:textId="77777777" w:rsidTr="00A369A8">
        <w:tc>
          <w:tcPr>
            <w:tcW w:w="6443" w:type="dxa"/>
            <w:tcBorders>
              <w:left w:val="single" w:sz="48" w:space="0" w:color="EF4F4F"/>
              <w:bottom w:val="single" w:sz="24" w:space="0" w:color="auto"/>
            </w:tcBorders>
          </w:tcPr>
          <w:p w14:paraId="0CBE6AAD" w14:textId="77777777" w:rsidR="00F35DF9" w:rsidRPr="00D467C9" w:rsidRDefault="00F35DF9" w:rsidP="00BF4519">
            <w:pPr>
              <w:spacing w:before="0" w:line="276" w:lineRule="auto"/>
              <w:ind w:left="0"/>
            </w:pPr>
            <w:r w:rsidRPr="00D467C9">
              <w:t>Additional considerations</w:t>
            </w:r>
          </w:p>
          <w:p w14:paraId="3FBF916B" w14:textId="3677419E" w:rsidR="00F35DF9" w:rsidRPr="00F35DF9" w:rsidRDefault="00F35DF9" w:rsidP="00BF4519">
            <w:pPr>
              <w:pStyle w:val="ListParagraph"/>
              <w:numPr>
                <w:ilvl w:val="1"/>
                <w:numId w:val="69"/>
              </w:numPr>
              <w:spacing w:before="0" w:line="276" w:lineRule="auto"/>
              <w:rPr>
                <w:rFonts w:cstheme="minorHAnsi"/>
                <w:b/>
              </w:rPr>
            </w:pPr>
            <w:r w:rsidRPr="00D467C9">
              <w:t xml:space="preserve">Retention can impact RN staffing &amp; capacity to provide </w:t>
            </w:r>
            <w:r w:rsidR="00B832F1">
              <w:t xml:space="preserve">required </w:t>
            </w:r>
            <w:r w:rsidRPr="00D467C9">
              <w:t>services per legal standards.</w:t>
            </w:r>
          </w:p>
        </w:tc>
        <w:tc>
          <w:tcPr>
            <w:tcW w:w="4087" w:type="dxa"/>
            <w:tcBorders>
              <w:bottom w:val="single" w:sz="24" w:space="0" w:color="auto"/>
              <w:right w:val="single" w:sz="24" w:space="0" w:color="auto"/>
            </w:tcBorders>
          </w:tcPr>
          <w:p w14:paraId="14D8F4EB" w14:textId="7CA843A2" w:rsidR="00F35DF9" w:rsidRPr="002C4C07" w:rsidRDefault="00F35DF9" w:rsidP="00BF4519">
            <w:pPr>
              <w:spacing w:before="0" w:line="276" w:lineRule="auto"/>
              <w:ind w:left="0"/>
              <w:rPr>
                <w:rFonts w:cstheme="minorHAnsi"/>
                <w:b/>
              </w:rPr>
            </w:pPr>
            <w:r w:rsidRPr="002C4C07">
              <w:t>Multiple laws could apply</w:t>
            </w:r>
          </w:p>
        </w:tc>
      </w:tr>
    </w:tbl>
    <w:p w14:paraId="5E92D421" w14:textId="77777777" w:rsidR="003148B9" w:rsidRPr="00D467C9" w:rsidRDefault="003148B9" w:rsidP="00BF4519">
      <w:pPr>
        <w:spacing w:line="276" w:lineRule="auto"/>
      </w:pPr>
      <w:bookmarkStart w:id="170" w:name="_Regulations_related_to_8"/>
      <w:bookmarkEnd w:id="170"/>
    </w:p>
    <w:p w14:paraId="6951AE40" w14:textId="037515EC" w:rsidR="00CA3423" w:rsidRPr="00D467C9" w:rsidRDefault="00AD5FDB" w:rsidP="00BF4519">
      <w:pPr>
        <w:pStyle w:val="Heading5"/>
        <w:spacing w:line="276" w:lineRule="auto"/>
        <w:rPr>
          <w:rFonts w:ascii="Arial" w:hAnsi="Arial" w:cs="Arial"/>
          <w:sz w:val="28"/>
          <w:szCs w:val="28"/>
        </w:rPr>
      </w:pPr>
      <w:r w:rsidRPr="00D467C9">
        <w:rPr>
          <w:rFonts w:ascii="Arial" w:hAnsi="Arial" w:cs="Arial"/>
          <w:color w:val="auto"/>
          <w:sz w:val="28"/>
          <w:szCs w:val="28"/>
        </w:rPr>
        <w:t>Regulations</w:t>
      </w:r>
      <w:r w:rsidR="002D5400" w:rsidRPr="00D467C9">
        <w:rPr>
          <w:rFonts w:ascii="Arial" w:hAnsi="Arial" w:cs="Arial"/>
          <w:color w:val="auto"/>
          <w:sz w:val="28"/>
          <w:szCs w:val="28"/>
        </w:rPr>
        <w:t xml:space="preserve"> for 1B features</w:t>
      </w:r>
      <w:r w:rsidR="00117FAE" w:rsidRPr="00D467C9">
        <w:rPr>
          <w:rFonts w:ascii="Arial" w:hAnsi="Arial" w:cs="Arial"/>
          <w:color w:val="auto"/>
          <w:sz w:val="28"/>
          <w:szCs w:val="28"/>
        </w:rPr>
        <w:tab/>
      </w:r>
      <w:r w:rsidR="00117FAE" w:rsidRPr="00D467C9">
        <w:rPr>
          <w:rFonts w:ascii="Arial" w:hAnsi="Arial" w:cs="Arial"/>
          <w:sz w:val="28"/>
          <w:szCs w:val="28"/>
        </w:rPr>
        <w:tab/>
      </w:r>
      <w:r w:rsidR="002D019D" w:rsidRPr="00D467C9">
        <w:rPr>
          <w:rFonts w:ascii="Arial" w:hAnsi="Arial" w:cs="Arial"/>
          <w:sz w:val="28"/>
          <w:szCs w:val="28"/>
        </w:rPr>
        <w:tab/>
      </w:r>
      <w:r w:rsidR="002D5400" w:rsidRPr="00D467C9">
        <w:rPr>
          <w:rFonts w:ascii="Arial" w:hAnsi="Arial" w:cs="Arial"/>
          <w:sz w:val="28"/>
          <w:szCs w:val="28"/>
        </w:rPr>
        <w:tab/>
      </w:r>
      <w:hyperlink w:anchor="_Goal_Area_1B" w:history="1">
        <w:r w:rsidR="002D5400" w:rsidRPr="00D467C9">
          <w:rPr>
            <w:rStyle w:val="Hyperlink"/>
            <w:rFonts w:ascii="Arial" w:hAnsi="Arial" w:cs="Arial"/>
            <w:sz w:val="28"/>
            <w:szCs w:val="28"/>
          </w:rPr>
          <w:t xml:space="preserve">See </w:t>
        </w:r>
        <w:r w:rsidR="00117FAE" w:rsidRPr="00D467C9">
          <w:rPr>
            <w:rStyle w:val="Hyperlink"/>
            <w:rFonts w:ascii="Arial" w:hAnsi="Arial" w:cs="Arial"/>
            <w:sz w:val="28"/>
            <w:szCs w:val="28"/>
          </w:rPr>
          <w:t xml:space="preserve">description of </w:t>
        </w:r>
        <w:r w:rsidR="002D5400" w:rsidRPr="00D467C9">
          <w:rPr>
            <w:rStyle w:val="Hyperlink"/>
            <w:rFonts w:ascii="Arial" w:hAnsi="Arial" w:cs="Arial"/>
            <w:sz w:val="28"/>
            <w:szCs w:val="28"/>
          </w:rPr>
          <w:t xml:space="preserve">1B </w:t>
        </w:r>
        <w:r w:rsidR="00117FAE" w:rsidRPr="00D467C9">
          <w:rPr>
            <w:rStyle w:val="Hyperlink"/>
            <w:rFonts w:ascii="Arial" w:hAnsi="Arial" w:cs="Arial"/>
            <w:sz w:val="28"/>
            <w:szCs w:val="28"/>
          </w:rPr>
          <w:t>features</w:t>
        </w:r>
      </w:hyperlink>
    </w:p>
    <w:tbl>
      <w:tblPr>
        <w:tblStyle w:val="TableGrid"/>
        <w:tblW w:w="10530" w:type="dxa"/>
        <w:tblInd w:w="-2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533"/>
        <w:gridCol w:w="3997"/>
      </w:tblGrid>
      <w:tr w:rsidR="00E76BE4" w:rsidRPr="00D467C9" w14:paraId="579783EA" w14:textId="77777777" w:rsidTr="00A31148">
        <w:tc>
          <w:tcPr>
            <w:tcW w:w="10530" w:type="dxa"/>
            <w:gridSpan w:val="2"/>
            <w:tcBorders>
              <w:top w:val="single" w:sz="24" w:space="0" w:color="auto"/>
              <w:left w:val="single" w:sz="48" w:space="0" w:color="EF4F4F"/>
              <w:right w:val="single" w:sz="24" w:space="0" w:color="auto"/>
            </w:tcBorders>
            <w:shd w:val="clear" w:color="auto" w:fill="F2F2F2" w:themeFill="background1" w:themeFillShade="F2"/>
          </w:tcPr>
          <w:p w14:paraId="6C260FCC" w14:textId="7E984138" w:rsidR="00DD1A46" w:rsidRDefault="00DD1A46" w:rsidP="00BF4519">
            <w:pPr>
              <w:spacing w:before="0" w:line="276" w:lineRule="auto"/>
              <w:ind w:left="0"/>
              <w:rPr>
                <w:rFonts w:cstheme="minorHAnsi"/>
                <w:b/>
              </w:rPr>
            </w:pPr>
          </w:p>
          <w:p w14:paraId="1C4A2557" w14:textId="7F188EAA" w:rsidR="00E76BE4" w:rsidRPr="008550A6" w:rsidRDefault="00E76BE4" w:rsidP="00BF4519">
            <w:pPr>
              <w:spacing w:before="0" w:line="276" w:lineRule="auto"/>
              <w:ind w:left="0"/>
              <w:rPr>
                <w:rFonts w:cstheme="minorHAnsi"/>
                <w:b/>
              </w:rPr>
            </w:pPr>
            <w:r w:rsidRPr="008550A6">
              <w:rPr>
                <w:rFonts w:cstheme="minorHAnsi"/>
                <w:b/>
              </w:rPr>
              <w:t>1B</w:t>
            </w:r>
            <w:r>
              <w:rPr>
                <w:rFonts w:cstheme="minorHAnsi"/>
                <w:b/>
              </w:rPr>
              <w:t>-</w:t>
            </w:r>
            <w:r w:rsidRPr="008550A6">
              <w:rPr>
                <w:rFonts w:cstheme="minorHAnsi"/>
                <w:b/>
              </w:rPr>
              <w:t>1</w:t>
            </w:r>
            <w:r w:rsidRPr="008550A6">
              <w:rPr>
                <w:rFonts w:cstheme="minorHAnsi"/>
              </w:rPr>
              <w:t xml:space="preserve">. Budget has stable funding source (general funds, SSA/SIA, Medicaid) </w:t>
            </w:r>
          </w:p>
        </w:tc>
      </w:tr>
      <w:tr w:rsidR="00713F66" w:rsidRPr="00D467C9" w14:paraId="66971C96" w14:textId="77777777" w:rsidTr="00A369A8">
        <w:tc>
          <w:tcPr>
            <w:tcW w:w="6533" w:type="dxa"/>
            <w:tcBorders>
              <w:left w:val="single" w:sz="48" w:space="0" w:color="EF4F4F"/>
              <w:bottom w:val="single" w:sz="24" w:space="0" w:color="auto"/>
            </w:tcBorders>
            <w:shd w:val="clear" w:color="auto" w:fill="F2F2F2" w:themeFill="background1" w:themeFillShade="F2"/>
          </w:tcPr>
          <w:p w14:paraId="763A4721" w14:textId="77777777" w:rsidR="00713F66" w:rsidRPr="00D467C9" w:rsidRDefault="00713F66" w:rsidP="00BF4519">
            <w:pPr>
              <w:spacing w:before="0" w:line="276" w:lineRule="auto"/>
              <w:ind w:left="0"/>
            </w:pPr>
            <w:r w:rsidRPr="00D467C9">
              <w:t>Laws establish</w:t>
            </w:r>
          </w:p>
          <w:p w14:paraId="01BA9E2C" w14:textId="77777777" w:rsidR="00A266B6" w:rsidRPr="00D467C9" w:rsidRDefault="00A266B6" w:rsidP="00BF4519">
            <w:pPr>
              <w:pStyle w:val="ListParagraph"/>
              <w:numPr>
                <w:ilvl w:val="1"/>
                <w:numId w:val="69"/>
              </w:numPr>
              <w:spacing w:before="0" w:line="276" w:lineRule="auto"/>
            </w:pPr>
            <w:r w:rsidRPr="00D467C9">
              <w:t>D</w:t>
            </w:r>
            <w:r w:rsidR="00713F66" w:rsidRPr="00D467C9">
              <w:t>istrict access to Student Success Act funds.</w:t>
            </w:r>
          </w:p>
          <w:p w14:paraId="14C426C1" w14:textId="323DA39D" w:rsidR="00713F66" w:rsidRPr="00D467C9" w:rsidRDefault="00A266B6" w:rsidP="00BF4519">
            <w:pPr>
              <w:pStyle w:val="ListParagraph"/>
              <w:numPr>
                <w:ilvl w:val="1"/>
                <w:numId w:val="69"/>
              </w:numPr>
              <w:spacing w:before="0" w:line="276" w:lineRule="auto"/>
            </w:pPr>
            <w:r w:rsidRPr="00D467C9">
              <w:t>R</w:t>
            </w:r>
            <w:r w:rsidR="00713F66" w:rsidRPr="00D467C9">
              <w:t>egulations for school Medicaid billing.</w:t>
            </w:r>
          </w:p>
        </w:tc>
        <w:tc>
          <w:tcPr>
            <w:tcW w:w="3997" w:type="dxa"/>
            <w:tcBorders>
              <w:bottom w:val="single" w:sz="24" w:space="0" w:color="auto"/>
              <w:right w:val="single" w:sz="24" w:space="0" w:color="auto"/>
            </w:tcBorders>
            <w:shd w:val="clear" w:color="auto" w:fill="F2F2F2" w:themeFill="background1" w:themeFillShade="F2"/>
          </w:tcPr>
          <w:p w14:paraId="31251858" w14:textId="77777777" w:rsidR="00A266B6" w:rsidRPr="002C4C07" w:rsidRDefault="00000000" w:rsidP="00BF4519">
            <w:pPr>
              <w:tabs>
                <w:tab w:val="left" w:pos="6349"/>
              </w:tabs>
              <w:spacing w:before="0" w:line="276" w:lineRule="auto"/>
              <w:ind w:left="0"/>
              <w:contextualSpacing/>
              <w:rPr>
                <w:rStyle w:val="Hyperlink"/>
              </w:rPr>
            </w:pPr>
            <w:hyperlink r:id="rId99" w:history="1">
              <w:r w:rsidR="00A266B6" w:rsidRPr="002C4C07">
                <w:rPr>
                  <w:rStyle w:val="Hyperlink"/>
                </w:rPr>
                <w:t>ODE Student Success Act</w:t>
              </w:r>
            </w:hyperlink>
          </w:p>
          <w:p w14:paraId="74148A71" w14:textId="77777777" w:rsidR="00A266B6" w:rsidRPr="002C4C07" w:rsidRDefault="00A266B6" w:rsidP="00BF4519">
            <w:pPr>
              <w:tabs>
                <w:tab w:val="left" w:pos="6349"/>
              </w:tabs>
              <w:spacing w:before="0" w:line="276" w:lineRule="auto"/>
              <w:ind w:left="0"/>
              <w:contextualSpacing/>
              <w:rPr>
                <w:color w:val="064276" w:themeColor="text1"/>
              </w:rPr>
            </w:pPr>
          </w:p>
          <w:p w14:paraId="59BDEF6D" w14:textId="7723C69A" w:rsidR="00713F66" w:rsidRPr="008550A6" w:rsidRDefault="00000000" w:rsidP="00BF4519">
            <w:pPr>
              <w:spacing w:before="0" w:line="276" w:lineRule="auto"/>
              <w:ind w:left="0"/>
              <w:rPr>
                <w:rFonts w:cstheme="minorHAnsi"/>
                <w:b/>
              </w:rPr>
            </w:pPr>
            <w:hyperlink r:id="rId100" w:history="1">
              <w:r w:rsidR="00A266B6" w:rsidRPr="002C4C07">
                <w:rPr>
                  <w:rStyle w:val="Hyperlink"/>
                </w:rPr>
                <w:t>ODE School Medicaid</w:t>
              </w:r>
            </w:hyperlink>
          </w:p>
        </w:tc>
      </w:tr>
      <w:tr w:rsidR="00713F66" w:rsidRPr="00D467C9" w14:paraId="536896EC" w14:textId="77777777" w:rsidTr="00A31148">
        <w:tc>
          <w:tcPr>
            <w:tcW w:w="10530" w:type="dxa"/>
            <w:gridSpan w:val="2"/>
            <w:tcBorders>
              <w:top w:val="single" w:sz="24" w:space="0" w:color="auto"/>
              <w:left w:val="single" w:sz="48" w:space="0" w:color="EF4F4F"/>
              <w:right w:val="single" w:sz="24" w:space="0" w:color="auto"/>
            </w:tcBorders>
            <w:shd w:val="clear" w:color="auto" w:fill="auto"/>
          </w:tcPr>
          <w:p w14:paraId="25B5DE00" w14:textId="77777777" w:rsidR="00DD1A46" w:rsidRDefault="00DD1A46" w:rsidP="00BF4519">
            <w:pPr>
              <w:spacing w:before="0" w:line="276" w:lineRule="auto"/>
              <w:ind w:left="0"/>
              <w:rPr>
                <w:rFonts w:cstheme="minorHAnsi"/>
                <w:b/>
              </w:rPr>
            </w:pPr>
          </w:p>
          <w:p w14:paraId="6AAC995F" w14:textId="0B39065D" w:rsidR="00713F66" w:rsidRPr="008550A6" w:rsidRDefault="00713F66" w:rsidP="00BF4519">
            <w:pPr>
              <w:spacing w:before="0" w:line="276" w:lineRule="auto"/>
              <w:ind w:left="0"/>
              <w:rPr>
                <w:rFonts w:cstheme="minorHAnsi"/>
              </w:rPr>
            </w:pPr>
            <w:r w:rsidRPr="008550A6">
              <w:rPr>
                <w:rFonts w:cstheme="minorHAnsi"/>
                <w:b/>
              </w:rPr>
              <w:t>1B</w:t>
            </w:r>
            <w:r>
              <w:rPr>
                <w:rFonts w:cstheme="minorHAnsi"/>
                <w:b/>
              </w:rPr>
              <w:t>-</w:t>
            </w:r>
            <w:r w:rsidRPr="008550A6">
              <w:rPr>
                <w:rFonts w:cstheme="minorHAnsi"/>
                <w:b/>
              </w:rPr>
              <w:t>2.</w:t>
            </w:r>
            <w:r w:rsidRPr="008550A6">
              <w:rPr>
                <w:rFonts w:cstheme="minorHAnsi"/>
              </w:rPr>
              <w:t xml:space="preserve"> Budget is sufficient; considers acuities, prevention-oriented work</w:t>
            </w:r>
          </w:p>
        </w:tc>
      </w:tr>
      <w:tr w:rsidR="00A266B6" w:rsidRPr="00D467C9" w14:paraId="70394B63" w14:textId="77777777" w:rsidTr="00A369A8">
        <w:tc>
          <w:tcPr>
            <w:tcW w:w="6533" w:type="dxa"/>
            <w:tcBorders>
              <w:left w:val="single" w:sz="48" w:space="0" w:color="EF4F4F"/>
              <w:bottom w:val="single" w:sz="24" w:space="0" w:color="auto"/>
            </w:tcBorders>
            <w:shd w:val="clear" w:color="auto" w:fill="auto"/>
          </w:tcPr>
          <w:p w14:paraId="0981CA54" w14:textId="77777777" w:rsidR="00A266B6" w:rsidRPr="00D467C9" w:rsidRDefault="00A266B6" w:rsidP="00BF4519">
            <w:pPr>
              <w:spacing w:before="0" w:line="276" w:lineRule="auto"/>
              <w:ind w:left="0"/>
            </w:pPr>
            <w:r w:rsidRPr="00D467C9">
              <w:lastRenderedPageBreak/>
              <w:t>Laws reference district responsibility related to</w:t>
            </w:r>
          </w:p>
          <w:p w14:paraId="39B16331" w14:textId="062E51D4" w:rsidR="00D71DBB" w:rsidRPr="00D467C9" w:rsidRDefault="00D71DBB" w:rsidP="00BF4519">
            <w:pPr>
              <w:pStyle w:val="ListParagraph"/>
              <w:numPr>
                <w:ilvl w:val="0"/>
                <w:numId w:val="70"/>
              </w:numPr>
              <w:spacing w:before="0" w:line="276" w:lineRule="auto"/>
              <w:ind w:left="607"/>
            </w:pPr>
            <w:r w:rsidRPr="00D467C9">
              <w:t>Staffing by acuity [ORS 336.201]</w:t>
            </w:r>
          </w:p>
          <w:p w14:paraId="533BBA01" w14:textId="46DA245A" w:rsidR="00A266B6" w:rsidRPr="00D467C9" w:rsidRDefault="00BE3604" w:rsidP="00BF4519">
            <w:pPr>
              <w:pStyle w:val="ListParagraph"/>
              <w:numPr>
                <w:ilvl w:val="0"/>
                <w:numId w:val="70"/>
              </w:numPr>
              <w:spacing w:before="0" w:line="276" w:lineRule="auto"/>
              <w:ind w:left="607"/>
            </w:pPr>
            <w:r w:rsidRPr="00D467C9">
              <w:t>P</w:t>
            </w:r>
            <w:r w:rsidR="00A266B6" w:rsidRPr="00D467C9">
              <w:t>revention-oriented health services plan</w:t>
            </w:r>
            <w:r w:rsidR="003B07E8" w:rsidRPr="00D467C9">
              <w:t xml:space="preserve"> with</w:t>
            </w:r>
            <w:r w:rsidR="00A266B6" w:rsidRPr="00D467C9">
              <w:t xml:space="preserve"> required program elements</w:t>
            </w:r>
            <w:r w:rsidR="00B04BFA" w:rsidRPr="00D467C9">
              <w:t xml:space="preserve"> [OAR 581-022-2220]</w:t>
            </w:r>
            <w:r w:rsidR="00A266B6" w:rsidRPr="00D467C9">
              <w:t>.</w:t>
            </w:r>
          </w:p>
          <w:p w14:paraId="355B88C3" w14:textId="77777777" w:rsidR="00A266B6" w:rsidRPr="00D467C9" w:rsidRDefault="00A266B6" w:rsidP="00BF4519">
            <w:pPr>
              <w:spacing w:before="0" w:line="276" w:lineRule="auto"/>
              <w:ind w:left="0"/>
            </w:pPr>
            <w:r w:rsidRPr="00D467C9">
              <w:t>Additional considerations:</w:t>
            </w:r>
          </w:p>
          <w:p w14:paraId="5D01AD4C" w14:textId="5DD6D9AE" w:rsidR="00A266B6" w:rsidRPr="00BE3604" w:rsidRDefault="00BE3604" w:rsidP="00BF4519">
            <w:pPr>
              <w:pStyle w:val="ListParagraph"/>
              <w:numPr>
                <w:ilvl w:val="0"/>
                <w:numId w:val="70"/>
              </w:numPr>
              <w:spacing w:before="0" w:line="276" w:lineRule="auto"/>
              <w:ind w:left="607"/>
              <w:rPr>
                <w:rFonts w:cstheme="minorHAnsi"/>
                <w:b/>
              </w:rPr>
            </w:pPr>
            <w:r w:rsidRPr="00D467C9">
              <w:t>B</w:t>
            </w:r>
            <w:r w:rsidR="00A266B6" w:rsidRPr="00D467C9">
              <w:t xml:space="preserve">udget may impact ability to provide mandated nursing services and other health program requirements; to meet legal standards for </w:t>
            </w:r>
            <w:r w:rsidR="008312E4" w:rsidRPr="00D467C9">
              <w:t xml:space="preserve">licensed nursing </w:t>
            </w:r>
            <w:r w:rsidR="00A266B6" w:rsidRPr="00D467C9">
              <w:t>services.</w:t>
            </w:r>
          </w:p>
        </w:tc>
        <w:tc>
          <w:tcPr>
            <w:tcW w:w="3997" w:type="dxa"/>
            <w:tcBorders>
              <w:bottom w:val="single" w:sz="24" w:space="0" w:color="auto"/>
              <w:right w:val="single" w:sz="24" w:space="0" w:color="auto"/>
            </w:tcBorders>
            <w:shd w:val="clear" w:color="auto" w:fill="auto"/>
          </w:tcPr>
          <w:p w14:paraId="4B8F8751" w14:textId="557E875C" w:rsidR="002B263E" w:rsidRPr="002B263E" w:rsidRDefault="00000000" w:rsidP="00BF4519">
            <w:pPr>
              <w:tabs>
                <w:tab w:val="left" w:pos="6349"/>
              </w:tabs>
              <w:spacing w:before="0" w:line="276" w:lineRule="auto"/>
              <w:ind w:left="0"/>
              <w:contextualSpacing/>
            </w:pPr>
            <w:hyperlink r:id="rId101" w:history="1">
              <w:r w:rsidR="002E17A2" w:rsidRPr="002C4C07">
                <w:rPr>
                  <w:rStyle w:val="Hyperlink"/>
                </w:rPr>
                <w:t>ORS 336.201</w:t>
              </w:r>
            </w:hyperlink>
            <w:r w:rsidR="002E17A2">
              <w:t xml:space="preserve"> </w:t>
            </w:r>
            <w:r w:rsidR="002E17A2" w:rsidRPr="002C4C07">
              <w:t xml:space="preserve">Nursing services in </w:t>
            </w:r>
            <w:r w:rsidR="002E17A2" w:rsidRPr="002B263E">
              <w:t>schools</w:t>
            </w:r>
            <w:r w:rsidR="000E1E98">
              <w:t xml:space="preserve"> and </w:t>
            </w:r>
            <w:hyperlink r:id="rId102" w:history="1">
              <w:r w:rsidR="002B263E" w:rsidRPr="002B263E">
                <w:rPr>
                  <w:rStyle w:val="Hyperlink"/>
                </w:rPr>
                <w:t>ODE Student Acuity resources</w:t>
              </w:r>
            </w:hyperlink>
          </w:p>
          <w:p w14:paraId="1EC5FF04" w14:textId="77777777" w:rsidR="002E17A2" w:rsidRPr="002B263E" w:rsidRDefault="002E17A2" w:rsidP="00BF4519">
            <w:pPr>
              <w:tabs>
                <w:tab w:val="left" w:pos="6349"/>
              </w:tabs>
              <w:spacing w:before="0" w:line="276" w:lineRule="auto"/>
              <w:ind w:left="0"/>
              <w:contextualSpacing/>
            </w:pPr>
          </w:p>
          <w:p w14:paraId="02DC8E6B" w14:textId="7404D7F0" w:rsidR="002E17A2" w:rsidRPr="002C4C07" w:rsidRDefault="00000000" w:rsidP="00BF4519">
            <w:pPr>
              <w:tabs>
                <w:tab w:val="left" w:pos="6349"/>
              </w:tabs>
              <w:spacing w:before="0" w:line="276" w:lineRule="auto"/>
              <w:ind w:left="0"/>
              <w:contextualSpacing/>
            </w:pPr>
            <w:hyperlink r:id="rId103" w:history="1">
              <w:r w:rsidR="002E17A2" w:rsidRPr="002C4C07">
                <w:rPr>
                  <w:rStyle w:val="Hyperlink"/>
                </w:rPr>
                <w:t>OAR 581-022-2220</w:t>
              </w:r>
            </w:hyperlink>
            <w:r w:rsidR="002E17A2">
              <w:t xml:space="preserve"> </w:t>
            </w:r>
            <w:r w:rsidR="002E17A2" w:rsidRPr="002C4C07">
              <w:t>Health services</w:t>
            </w:r>
          </w:p>
          <w:p w14:paraId="62504B14" w14:textId="77777777" w:rsidR="002E17A2" w:rsidRPr="002C4C07" w:rsidRDefault="002E17A2" w:rsidP="00BF4519">
            <w:pPr>
              <w:tabs>
                <w:tab w:val="left" w:pos="6349"/>
              </w:tabs>
              <w:spacing w:before="0" w:line="276" w:lineRule="auto"/>
              <w:ind w:left="0"/>
              <w:contextualSpacing/>
            </w:pPr>
          </w:p>
          <w:p w14:paraId="3869E15D" w14:textId="23E97053" w:rsidR="002E17A2" w:rsidRPr="008E7B66" w:rsidRDefault="00000000" w:rsidP="00BF4519">
            <w:pPr>
              <w:tabs>
                <w:tab w:val="left" w:pos="6349"/>
              </w:tabs>
              <w:spacing w:before="0" w:line="276" w:lineRule="auto"/>
              <w:ind w:left="0"/>
              <w:contextualSpacing/>
              <w:rPr>
                <w:color w:val="064276" w:themeColor="text1"/>
              </w:rPr>
            </w:pPr>
            <w:hyperlink r:id="rId104" w:history="1">
              <w:r w:rsidR="002E17A2" w:rsidRPr="002C4C07">
                <w:rPr>
                  <w:rStyle w:val="Hyperlink"/>
                </w:rPr>
                <w:t>OAR 581-015</w:t>
              </w:r>
            </w:hyperlink>
            <w:r w:rsidR="002E17A2">
              <w:t xml:space="preserve"> </w:t>
            </w:r>
            <w:r w:rsidR="002E17A2" w:rsidRPr="002C4C07">
              <w:t>Special Education</w:t>
            </w:r>
          </w:p>
          <w:p w14:paraId="50F773F7" w14:textId="77777777" w:rsidR="002E17A2" w:rsidRPr="002C4C07" w:rsidRDefault="002E17A2" w:rsidP="00BF4519">
            <w:pPr>
              <w:tabs>
                <w:tab w:val="left" w:pos="6349"/>
              </w:tabs>
              <w:spacing w:before="0" w:line="276" w:lineRule="auto"/>
              <w:ind w:left="0"/>
              <w:contextualSpacing/>
            </w:pPr>
          </w:p>
          <w:p w14:paraId="757461B9" w14:textId="2A8D94CF" w:rsidR="002E17A2" w:rsidRPr="008E7B66" w:rsidRDefault="00000000" w:rsidP="00BF4519">
            <w:pPr>
              <w:tabs>
                <w:tab w:val="left" w:pos="6349"/>
              </w:tabs>
              <w:spacing w:before="0" w:line="276" w:lineRule="auto"/>
              <w:ind w:left="0"/>
              <w:contextualSpacing/>
              <w:rPr>
                <w:rStyle w:val="Hyperlink"/>
              </w:rPr>
            </w:pPr>
            <w:hyperlink r:id="rId105" w:history="1">
              <w:r w:rsidR="002E17A2" w:rsidRPr="002C4C07">
                <w:rPr>
                  <w:rStyle w:val="Hyperlink"/>
                </w:rPr>
                <w:t>OAR 851-045</w:t>
              </w:r>
            </w:hyperlink>
            <w:r w:rsidR="008E7B66">
              <w:rPr>
                <w:rStyle w:val="Hyperlink"/>
                <w:color w:val="auto"/>
                <w:u w:val="none"/>
              </w:rPr>
              <w:t xml:space="preserve"> </w:t>
            </w:r>
            <w:r w:rsidR="002E17A2" w:rsidRPr="002C4C07">
              <w:rPr>
                <w:rStyle w:val="Hyperlink"/>
                <w:color w:val="auto"/>
                <w:u w:val="none"/>
              </w:rPr>
              <w:t>Nurse Practice Act scope</w:t>
            </w:r>
          </w:p>
          <w:p w14:paraId="0CD5DA3D" w14:textId="77777777" w:rsidR="002E17A2" w:rsidRPr="002C4C07" w:rsidRDefault="002E17A2" w:rsidP="00BF4519">
            <w:pPr>
              <w:tabs>
                <w:tab w:val="left" w:pos="6349"/>
              </w:tabs>
              <w:spacing w:before="0" w:line="276" w:lineRule="auto"/>
              <w:ind w:left="0"/>
              <w:contextualSpacing/>
            </w:pPr>
          </w:p>
          <w:p w14:paraId="4EACE34C" w14:textId="1D39DFCE" w:rsidR="002E17A2" w:rsidRPr="008E7B66" w:rsidRDefault="00000000" w:rsidP="00BF4519">
            <w:pPr>
              <w:tabs>
                <w:tab w:val="left" w:pos="6349"/>
              </w:tabs>
              <w:spacing w:before="0" w:line="276" w:lineRule="auto"/>
              <w:ind w:left="0"/>
              <w:contextualSpacing/>
              <w:rPr>
                <w:color w:val="064276" w:themeColor="text1"/>
                <w:u w:val="single"/>
              </w:rPr>
            </w:pPr>
            <w:hyperlink r:id="rId106" w:history="1">
              <w:r w:rsidR="002E17A2" w:rsidRPr="002C4C07">
                <w:rPr>
                  <w:rStyle w:val="Hyperlink"/>
                </w:rPr>
                <w:t>OAR 851-047</w:t>
              </w:r>
            </w:hyperlink>
            <w:r w:rsidR="008E7B66">
              <w:t xml:space="preserve"> </w:t>
            </w:r>
            <w:r w:rsidR="002E17A2" w:rsidRPr="002C4C07">
              <w:t>Nurse Practice Act delegation</w:t>
            </w:r>
          </w:p>
          <w:p w14:paraId="5998B14D" w14:textId="77777777" w:rsidR="002E17A2" w:rsidRPr="002C4C07" w:rsidRDefault="002E17A2" w:rsidP="00BF4519">
            <w:pPr>
              <w:tabs>
                <w:tab w:val="left" w:pos="6349"/>
              </w:tabs>
              <w:spacing w:before="0" w:line="276" w:lineRule="auto"/>
              <w:ind w:left="0"/>
              <w:contextualSpacing/>
            </w:pPr>
          </w:p>
          <w:p w14:paraId="24F1EDB7" w14:textId="5FCEBD8A" w:rsidR="00EB3E5B" w:rsidRPr="00A369A8" w:rsidRDefault="00000000" w:rsidP="00BF4519">
            <w:pPr>
              <w:tabs>
                <w:tab w:val="left" w:pos="6349"/>
              </w:tabs>
              <w:spacing w:before="0" w:line="276" w:lineRule="auto"/>
              <w:ind w:left="0"/>
              <w:contextualSpacing/>
              <w:rPr>
                <w:color w:val="064276"/>
                <w:u w:val="single"/>
              </w:rPr>
            </w:pPr>
            <w:hyperlink r:id="rId107" w:history="1">
              <w:r w:rsidR="002E17A2" w:rsidRPr="002C4C07">
                <w:rPr>
                  <w:rStyle w:val="Hyperlink"/>
                </w:rPr>
                <w:t>IDEA</w:t>
              </w:r>
            </w:hyperlink>
            <w:r w:rsidR="002E17A2">
              <w:t xml:space="preserve"> </w:t>
            </w:r>
            <w:r w:rsidR="002E17A2" w:rsidRPr="002C4C07">
              <w:t>Individuals with Disabilities in Education Act</w:t>
            </w:r>
          </w:p>
        </w:tc>
      </w:tr>
    </w:tbl>
    <w:p w14:paraId="1F989D3C" w14:textId="77777777" w:rsidR="00027763" w:rsidRPr="00D467C9" w:rsidRDefault="00027763" w:rsidP="00BF4519">
      <w:pPr>
        <w:spacing w:line="276" w:lineRule="auto"/>
        <w:ind w:left="0"/>
      </w:pPr>
    </w:p>
    <w:p w14:paraId="0489F1B6" w14:textId="5DBF4BAE" w:rsidR="002E30DA" w:rsidRDefault="002E30DA" w:rsidP="00BF4519">
      <w:pPr>
        <w:pStyle w:val="Heading4"/>
        <w:pBdr>
          <w:bottom w:val="single" w:sz="48" w:space="1" w:color="064276"/>
        </w:pBdr>
        <w:spacing w:line="276" w:lineRule="auto"/>
        <w:ind w:left="0" w:firstLine="518"/>
      </w:pPr>
      <w:r>
        <w:t>Goal 2. Priority Work</w:t>
      </w:r>
    </w:p>
    <w:p w14:paraId="4DA62B72" w14:textId="7C722AF1" w:rsidR="00903808" w:rsidRPr="00D467C9" w:rsidRDefault="00903808" w:rsidP="00BF4519">
      <w:pPr>
        <w:pStyle w:val="Heading5"/>
        <w:spacing w:line="276" w:lineRule="auto"/>
        <w:rPr>
          <w:rFonts w:ascii="Arial" w:hAnsi="Arial" w:cs="Arial"/>
          <w:sz w:val="28"/>
          <w:szCs w:val="28"/>
        </w:rPr>
      </w:pPr>
      <w:bookmarkStart w:id="171" w:name="_Regulations_related_to_6"/>
      <w:bookmarkEnd w:id="171"/>
      <w:r w:rsidRPr="00D467C9">
        <w:rPr>
          <w:rFonts w:ascii="Arial" w:hAnsi="Arial" w:cs="Arial"/>
          <w:color w:val="auto"/>
          <w:sz w:val="28"/>
          <w:szCs w:val="28"/>
        </w:rPr>
        <w:t xml:space="preserve">Regulations </w:t>
      </w:r>
      <w:r w:rsidR="00B744D8" w:rsidRPr="00D467C9">
        <w:rPr>
          <w:rFonts w:ascii="Arial" w:hAnsi="Arial" w:cs="Arial"/>
          <w:color w:val="auto"/>
          <w:sz w:val="28"/>
          <w:szCs w:val="28"/>
        </w:rPr>
        <w:t>for</w:t>
      </w:r>
      <w:r w:rsidRPr="00D467C9">
        <w:rPr>
          <w:rFonts w:ascii="Arial" w:hAnsi="Arial" w:cs="Arial"/>
          <w:color w:val="auto"/>
          <w:sz w:val="28"/>
          <w:szCs w:val="28"/>
        </w:rPr>
        <w:t xml:space="preserve"> 2P</w:t>
      </w:r>
      <w:r w:rsidR="00B744D8" w:rsidRPr="00D467C9">
        <w:rPr>
          <w:rFonts w:ascii="Arial" w:hAnsi="Arial" w:cs="Arial"/>
          <w:color w:val="auto"/>
          <w:sz w:val="28"/>
          <w:szCs w:val="28"/>
        </w:rPr>
        <w:t xml:space="preserve"> features</w:t>
      </w:r>
      <w:r w:rsidR="002D019D" w:rsidRPr="00D467C9">
        <w:rPr>
          <w:rFonts w:ascii="Arial" w:hAnsi="Arial" w:cs="Arial"/>
          <w:color w:val="auto"/>
          <w:sz w:val="28"/>
          <w:szCs w:val="28"/>
        </w:rPr>
        <w:tab/>
      </w:r>
      <w:r w:rsidR="00B744D8" w:rsidRPr="00D467C9">
        <w:rPr>
          <w:rFonts w:ascii="Arial" w:hAnsi="Arial" w:cs="Arial"/>
          <w:color w:val="auto"/>
          <w:sz w:val="28"/>
          <w:szCs w:val="28"/>
        </w:rPr>
        <w:tab/>
      </w:r>
      <w:r w:rsidR="002D019D" w:rsidRPr="00D467C9">
        <w:rPr>
          <w:rFonts w:ascii="Arial" w:hAnsi="Arial" w:cs="Arial"/>
          <w:sz w:val="28"/>
          <w:szCs w:val="28"/>
        </w:rPr>
        <w:tab/>
      </w:r>
      <w:r w:rsidR="002D019D" w:rsidRPr="00D467C9">
        <w:rPr>
          <w:rFonts w:ascii="Arial" w:hAnsi="Arial" w:cs="Arial"/>
          <w:sz w:val="28"/>
          <w:szCs w:val="28"/>
        </w:rPr>
        <w:tab/>
      </w:r>
      <w:hyperlink w:anchor="_Goal_Area_2P" w:history="1">
        <w:r w:rsidR="00B744D8" w:rsidRPr="00D467C9">
          <w:rPr>
            <w:rStyle w:val="Hyperlink"/>
            <w:rFonts w:ascii="Arial" w:hAnsi="Arial" w:cs="Arial"/>
            <w:sz w:val="28"/>
            <w:szCs w:val="28"/>
          </w:rPr>
          <w:t xml:space="preserve">See </w:t>
        </w:r>
        <w:r w:rsidR="002D019D" w:rsidRPr="00D467C9">
          <w:rPr>
            <w:rStyle w:val="Hyperlink"/>
            <w:rFonts w:ascii="Arial" w:hAnsi="Arial" w:cs="Arial"/>
            <w:sz w:val="28"/>
            <w:szCs w:val="28"/>
          </w:rPr>
          <w:t>description of</w:t>
        </w:r>
        <w:r w:rsidR="00B744D8" w:rsidRPr="00D467C9">
          <w:rPr>
            <w:rStyle w:val="Hyperlink"/>
            <w:rFonts w:ascii="Arial" w:hAnsi="Arial" w:cs="Arial"/>
            <w:sz w:val="28"/>
            <w:szCs w:val="28"/>
          </w:rPr>
          <w:t xml:space="preserve"> 2P</w:t>
        </w:r>
        <w:r w:rsidR="002D019D" w:rsidRPr="00D467C9">
          <w:rPr>
            <w:rStyle w:val="Hyperlink"/>
            <w:rFonts w:ascii="Arial" w:hAnsi="Arial" w:cs="Arial"/>
            <w:sz w:val="28"/>
            <w:szCs w:val="28"/>
          </w:rPr>
          <w:t xml:space="preserve"> features</w:t>
        </w:r>
      </w:hyperlink>
    </w:p>
    <w:tbl>
      <w:tblPr>
        <w:tblStyle w:val="TableGrid"/>
        <w:tblW w:w="1041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6510"/>
        <w:gridCol w:w="3907"/>
      </w:tblGrid>
      <w:tr w:rsidR="002E30DA" w:rsidRPr="00D467C9" w14:paraId="3E515E9A" w14:textId="77777777" w:rsidTr="00085E56">
        <w:trPr>
          <w:trHeight w:val="397"/>
        </w:trPr>
        <w:tc>
          <w:tcPr>
            <w:tcW w:w="10417" w:type="dxa"/>
            <w:gridSpan w:val="2"/>
            <w:tcBorders>
              <w:top w:val="single" w:sz="24" w:space="0" w:color="auto"/>
              <w:left w:val="single" w:sz="48" w:space="0" w:color="FABD7A"/>
              <w:right w:val="single" w:sz="24" w:space="0" w:color="auto"/>
            </w:tcBorders>
          </w:tcPr>
          <w:p w14:paraId="70E86235" w14:textId="77777777" w:rsidR="00803857" w:rsidRDefault="00803857" w:rsidP="00BF4519">
            <w:pPr>
              <w:spacing w:before="0" w:line="276" w:lineRule="auto"/>
              <w:ind w:left="0"/>
              <w:rPr>
                <w:rFonts w:cstheme="minorHAnsi"/>
                <w:b/>
              </w:rPr>
            </w:pPr>
            <w:bookmarkStart w:id="172" w:name="_B:_Regulation_Links"/>
            <w:bookmarkEnd w:id="172"/>
          </w:p>
          <w:p w14:paraId="662BEDDF" w14:textId="7B93D1E6" w:rsidR="002E30DA" w:rsidRPr="00FA0CE5" w:rsidRDefault="002E30DA" w:rsidP="00BF4519">
            <w:pPr>
              <w:spacing w:before="0" w:line="276" w:lineRule="auto"/>
              <w:ind w:left="0"/>
              <w:rPr>
                <w:rFonts w:cstheme="minorHAnsi"/>
              </w:rPr>
            </w:pPr>
            <w:r w:rsidRPr="00211170">
              <w:rPr>
                <w:rFonts w:cstheme="minorHAnsi"/>
                <w:b/>
              </w:rPr>
              <w:t>2P</w:t>
            </w:r>
            <w:r>
              <w:rPr>
                <w:rFonts w:cstheme="minorHAnsi"/>
                <w:b/>
              </w:rPr>
              <w:t>-</w:t>
            </w:r>
            <w:r w:rsidRPr="00211170">
              <w:rPr>
                <w:rFonts w:cstheme="minorHAnsi"/>
                <w:b/>
              </w:rPr>
              <w:t>1.</w:t>
            </w:r>
            <w:r w:rsidRPr="00211170">
              <w:rPr>
                <w:rFonts w:cstheme="minorHAnsi"/>
              </w:rPr>
              <w:t xml:space="preserve"> RNs can &amp; do plan care for each student with chronic condition</w:t>
            </w:r>
          </w:p>
        </w:tc>
      </w:tr>
      <w:tr w:rsidR="002E30DA" w:rsidRPr="00D467C9" w14:paraId="13460A96" w14:textId="77777777" w:rsidTr="00A369A8">
        <w:trPr>
          <w:trHeight w:val="397"/>
        </w:trPr>
        <w:tc>
          <w:tcPr>
            <w:tcW w:w="6510" w:type="dxa"/>
            <w:tcBorders>
              <w:left w:val="single" w:sz="48" w:space="0" w:color="FABD7A"/>
              <w:bottom w:val="single" w:sz="24" w:space="0" w:color="auto"/>
            </w:tcBorders>
          </w:tcPr>
          <w:p w14:paraId="4240C419" w14:textId="77777777" w:rsidR="004A5142" w:rsidRPr="00D467C9" w:rsidRDefault="00D93738" w:rsidP="00BF4519">
            <w:pPr>
              <w:spacing w:before="0" w:line="276" w:lineRule="auto"/>
              <w:ind w:left="0"/>
            </w:pPr>
            <w:r w:rsidRPr="00D467C9">
              <w:t xml:space="preserve">Laws reference district responsibility to ensure </w:t>
            </w:r>
          </w:p>
          <w:p w14:paraId="0D03BD0B" w14:textId="79551FE5" w:rsidR="00D93738" w:rsidRPr="00D467C9" w:rsidRDefault="004A5142" w:rsidP="00BF4519">
            <w:pPr>
              <w:pStyle w:val="ListParagraph"/>
              <w:numPr>
                <w:ilvl w:val="0"/>
                <w:numId w:val="70"/>
              </w:numPr>
              <w:spacing w:before="0" w:line="276" w:lineRule="auto"/>
              <w:ind w:left="740"/>
            </w:pPr>
            <w:r w:rsidRPr="00D467C9">
              <w:t>A</w:t>
            </w:r>
            <w:r w:rsidR="00D93738" w:rsidRPr="00D467C9">
              <w:t xml:space="preserve">vailability of RN for student assessment and care planning; services for students with medical acuity [OAR 581-022-2220]. </w:t>
            </w:r>
          </w:p>
          <w:p w14:paraId="6378126E" w14:textId="77777777" w:rsidR="00D93738" w:rsidRPr="00D467C9" w:rsidRDefault="00D93738" w:rsidP="00BF4519">
            <w:pPr>
              <w:pStyle w:val="ListParagraph"/>
              <w:numPr>
                <w:ilvl w:val="0"/>
                <w:numId w:val="70"/>
              </w:numPr>
              <w:spacing w:before="0" w:line="276" w:lineRule="auto"/>
              <w:ind w:left="740"/>
            </w:pPr>
            <w:r w:rsidRPr="00D467C9">
              <w:t>RN-to-student ratios based on levels of acuity [ORS 336.201].</w:t>
            </w:r>
          </w:p>
          <w:p w14:paraId="1870F255" w14:textId="66DC2360" w:rsidR="00E73FF2" w:rsidRPr="00D467C9" w:rsidRDefault="00E73FF2" w:rsidP="00BF4519">
            <w:pPr>
              <w:pStyle w:val="ListParagraph"/>
              <w:numPr>
                <w:ilvl w:val="0"/>
                <w:numId w:val="70"/>
              </w:numPr>
              <w:spacing w:before="0" w:line="276" w:lineRule="auto"/>
              <w:ind w:left="740"/>
            </w:pPr>
            <w:r w:rsidRPr="00D467C9">
              <w:t>S</w:t>
            </w:r>
            <w:r w:rsidR="00D93738" w:rsidRPr="00D467C9">
              <w:t>tudent right to related services including school health, nursing, as identified for qualifying students [OAR 581-015].</w:t>
            </w:r>
          </w:p>
          <w:p w14:paraId="594C1F26" w14:textId="65613C9D" w:rsidR="00E73FF2" w:rsidRPr="00D467C9" w:rsidRDefault="00E73FF2" w:rsidP="00BF4519">
            <w:pPr>
              <w:pStyle w:val="ListParagraph"/>
              <w:numPr>
                <w:ilvl w:val="0"/>
                <w:numId w:val="70"/>
              </w:numPr>
              <w:spacing w:before="0" w:line="276" w:lineRule="auto"/>
              <w:ind w:left="740"/>
            </w:pPr>
            <w:r w:rsidRPr="00D467C9">
              <w:t>P</w:t>
            </w:r>
            <w:r w:rsidR="00D93738" w:rsidRPr="00D467C9">
              <w:t>rocess &amp; related services required for students with qualifying disabilities [IDEA &amp; ADA].</w:t>
            </w:r>
          </w:p>
          <w:p w14:paraId="7DAD8B26" w14:textId="0307B234" w:rsidR="00D93738" w:rsidRPr="00D467C9" w:rsidRDefault="00D93738" w:rsidP="00BF4519">
            <w:pPr>
              <w:spacing w:before="0" w:line="276" w:lineRule="auto"/>
              <w:ind w:left="0"/>
            </w:pPr>
            <w:r w:rsidRPr="00D467C9">
              <w:t>Laws establish</w:t>
            </w:r>
          </w:p>
          <w:p w14:paraId="05C03428" w14:textId="0973A390" w:rsidR="00D93738" w:rsidRPr="00D467C9" w:rsidRDefault="00E73FF2" w:rsidP="00BF4519">
            <w:pPr>
              <w:pStyle w:val="ListParagraph"/>
              <w:numPr>
                <w:ilvl w:val="0"/>
                <w:numId w:val="70"/>
              </w:numPr>
              <w:spacing w:before="0" w:line="276" w:lineRule="auto"/>
              <w:ind w:left="740"/>
            </w:pPr>
            <w:r w:rsidRPr="00D467C9">
              <w:lastRenderedPageBreak/>
              <w:t>S</w:t>
            </w:r>
            <w:r w:rsidR="00D93738" w:rsidRPr="00D467C9">
              <w:t>tandards for RN including developing and updating care plans, ongoing evaluation [OAR 851-045-0040]</w:t>
            </w:r>
          </w:p>
          <w:p w14:paraId="4A9268DF" w14:textId="72D8393F" w:rsidR="002E30DA" w:rsidRPr="00D467C9" w:rsidRDefault="00E73FF2" w:rsidP="00BF4519">
            <w:pPr>
              <w:pStyle w:val="ListParagraph"/>
              <w:numPr>
                <w:ilvl w:val="0"/>
                <w:numId w:val="70"/>
              </w:numPr>
              <w:spacing w:before="0" w:line="276" w:lineRule="auto"/>
              <w:ind w:left="740"/>
              <w:rPr>
                <w:b/>
                <w:bCs/>
              </w:rPr>
            </w:pPr>
            <w:r w:rsidRPr="00D467C9">
              <w:t>T</w:t>
            </w:r>
            <w:r w:rsidR="00D93738" w:rsidRPr="00D467C9">
              <w:t>hat school setting shall align nurse policies with nursing practice laws [OAR 581-022-2220].</w:t>
            </w:r>
          </w:p>
        </w:tc>
        <w:tc>
          <w:tcPr>
            <w:tcW w:w="3907" w:type="dxa"/>
            <w:tcBorders>
              <w:bottom w:val="single" w:sz="24" w:space="0" w:color="auto"/>
              <w:right w:val="single" w:sz="24" w:space="0" w:color="auto"/>
            </w:tcBorders>
          </w:tcPr>
          <w:p w14:paraId="555394AF" w14:textId="1233659E" w:rsidR="0028324D" w:rsidRPr="0028324D" w:rsidRDefault="00000000" w:rsidP="00BF4519">
            <w:pPr>
              <w:tabs>
                <w:tab w:val="left" w:pos="6349"/>
              </w:tabs>
              <w:spacing w:before="0" w:line="276" w:lineRule="auto"/>
              <w:ind w:left="0"/>
              <w:contextualSpacing/>
            </w:pPr>
            <w:hyperlink r:id="rId108" w:history="1">
              <w:r w:rsidR="00CA5207" w:rsidRPr="00FA0CE5">
                <w:rPr>
                  <w:rStyle w:val="Hyperlink"/>
                </w:rPr>
                <w:t>ORS 336.201</w:t>
              </w:r>
            </w:hyperlink>
            <w:r w:rsidR="00CA5207">
              <w:t xml:space="preserve"> </w:t>
            </w:r>
            <w:r w:rsidR="00CA5207" w:rsidRPr="00FA0CE5">
              <w:t>Nursing services in schools</w:t>
            </w:r>
            <w:r w:rsidR="000E1E98">
              <w:t xml:space="preserve"> and </w:t>
            </w:r>
            <w:hyperlink r:id="rId109" w:history="1">
              <w:r w:rsidR="0028324D" w:rsidRPr="0028324D">
                <w:rPr>
                  <w:rStyle w:val="Hyperlink"/>
                </w:rPr>
                <w:t>ODE Student Acuity resources</w:t>
              </w:r>
            </w:hyperlink>
          </w:p>
          <w:p w14:paraId="45AD9B0B" w14:textId="77777777" w:rsidR="00CA5207" w:rsidRPr="0028324D" w:rsidRDefault="00CA5207" w:rsidP="00BF4519">
            <w:pPr>
              <w:tabs>
                <w:tab w:val="left" w:pos="6349"/>
              </w:tabs>
              <w:spacing w:before="0" w:line="276" w:lineRule="auto"/>
              <w:ind w:left="0"/>
              <w:contextualSpacing/>
            </w:pPr>
          </w:p>
          <w:p w14:paraId="1E9AFBCD" w14:textId="4EF3A1C6" w:rsidR="00CA5207" w:rsidRPr="00FA0CE5" w:rsidRDefault="00000000" w:rsidP="00BF4519">
            <w:pPr>
              <w:tabs>
                <w:tab w:val="left" w:pos="6349"/>
              </w:tabs>
              <w:spacing w:before="0" w:line="276" w:lineRule="auto"/>
              <w:ind w:left="0"/>
              <w:contextualSpacing/>
            </w:pPr>
            <w:hyperlink r:id="rId110" w:history="1">
              <w:r w:rsidR="00CA5207" w:rsidRPr="0028324D">
                <w:rPr>
                  <w:rStyle w:val="Hyperlink"/>
                </w:rPr>
                <w:t>OAR 581-022-2220</w:t>
              </w:r>
            </w:hyperlink>
            <w:r w:rsidR="00CA5207">
              <w:t xml:space="preserve"> </w:t>
            </w:r>
            <w:r w:rsidR="00CA5207" w:rsidRPr="00FA0CE5">
              <w:t>Health services</w:t>
            </w:r>
          </w:p>
          <w:p w14:paraId="610EAB4F" w14:textId="77777777" w:rsidR="007078C3" w:rsidRPr="00FA0CE5" w:rsidRDefault="007078C3" w:rsidP="00BF4519">
            <w:pPr>
              <w:tabs>
                <w:tab w:val="left" w:pos="6349"/>
              </w:tabs>
              <w:spacing w:before="0" w:line="276" w:lineRule="auto"/>
              <w:ind w:left="0"/>
              <w:contextualSpacing/>
            </w:pPr>
          </w:p>
          <w:p w14:paraId="49C6ECE9" w14:textId="3A7B2E16" w:rsidR="00CA5207" w:rsidRPr="00A369A8" w:rsidRDefault="00000000" w:rsidP="00BF4519">
            <w:pPr>
              <w:tabs>
                <w:tab w:val="left" w:pos="6349"/>
              </w:tabs>
              <w:spacing w:before="0" w:line="276" w:lineRule="auto"/>
              <w:ind w:left="0"/>
              <w:contextualSpacing/>
              <w:rPr>
                <w:color w:val="064276" w:themeColor="text1"/>
              </w:rPr>
            </w:pPr>
            <w:hyperlink r:id="rId111" w:history="1">
              <w:r w:rsidR="007078C3" w:rsidRPr="00FA0CE5">
                <w:rPr>
                  <w:rStyle w:val="Hyperlink"/>
                </w:rPr>
                <w:t>ORS 343</w:t>
              </w:r>
            </w:hyperlink>
            <w:r w:rsidR="00A369A8">
              <w:rPr>
                <w:rStyle w:val="Hyperlink"/>
                <w:color w:val="auto"/>
                <w:u w:val="none"/>
              </w:rPr>
              <w:t xml:space="preserve"> </w:t>
            </w:r>
            <w:r w:rsidR="00036888">
              <w:rPr>
                <w:rStyle w:val="Hyperlink"/>
                <w:color w:val="auto"/>
                <w:u w:val="none"/>
              </w:rPr>
              <w:t xml:space="preserve">and </w:t>
            </w:r>
            <w:hyperlink r:id="rId112" w:history="1">
              <w:r w:rsidR="00CA5207" w:rsidRPr="00FA0CE5">
                <w:rPr>
                  <w:rStyle w:val="Hyperlink"/>
                </w:rPr>
                <w:t>OAR 581-015</w:t>
              </w:r>
            </w:hyperlink>
            <w:r w:rsidR="00CA5207">
              <w:t xml:space="preserve"> </w:t>
            </w:r>
            <w:r w:rsidR="00CA5207" w:rsidRPr="00FA0CE5">
              <w:t>Special Education</w:t>
            </w:r>
          </w:p>
          <w:p w14:paraId="6F7B72B2" w14:textId="77777777" w:rsidR="00CA5207" w:rsidRPr="00FA0CE5" w:rsidRDefault="00CA5207" w:rsidP="00BF4519">
            <w:pPr>
              <w:tabs>
                <w:tab w:val="left" w:pos="6349"/>
              </w:tabs>
              <w:spacing w:before="0" w:line="276" w:lineRule="auto"/>
              <w:ind w:left="0"/>
              <w:contextualSpacing/>
            </w:pPr>
          </w:p>
          <w:p w14:paraId="118FDE81" w14:textId="7CEB4781" w:rsidR="00CA5207" w:rsidRPr="00A369A8" w:rsidRDefault="00000000" w:rsidP="00BF4519">
            <w:pPr>
              <w:tabs>
                <w:tab w:val="left" w:pos="6349"/>
              </w:tabs>
              <w:spacing w:before="0" w:line="276" w:lineRule="auto"/>
              <w:ind w:left="0"/>
              <w:contextualSpacing/>
              <w:rPr>
                <w:rStyle w:val="Hyperlink"/>
              </w:rPr>
            </w:pPr>
            <w:hyperlink r:id="rId113" w:history="1">
              <w:r w:rsidR="00CA5207" w:rsidRPr="00FA0CE5">
                <w:rPr>
                  <w:rStyle w:val="Hyperlink"/>
                </w:rPr>
                <w:t>OAR 851-045</w:t>
              </w:r>
            </w:hyperlink>
            <w:r w:rsidR="00A369A8">
              <w:rPr>
                <w:rStyle w:val="Hyperlink"/>
                <w:color w:val="auto"/>
                <w:u w:val="none"/>
              </w:rPr>
              <w:t xml:space="preserve"> </w:t>
            </w:r>
            <w:r w:rsidR="00CA5207" w:rsidRPr="00FA0CE5">
              <w:rPr>
                <w:rStyle w:val="Hyperlink"/>
                <w:color w:val="auto"/>
                <w:u w:val="none"/>
              </w:rPr>
              <w:t>Nurse Practice Act scope</w:t>
            </w:r>
          </w:p>
          <w:p w14:paraId="115736E1" w14:textId="77777777" w:rsidR="00CA5207" w:rsidRPr="00FA0CE5" w:rsidRDefault="00CA5207" w:rsidP="00BF4519">
            <w:pPr>
              <w:tabs>
                <w:tab w:val="left" w:pos="6349"/>
              </w:tabs>
              <w:spacing w:before="0" w:line="276" w:lineRule="auto"/>
              <w:ind w:left="0"/>
              <w:contextualSpacing/>
            </w:pPr>
          </w:p>
          <w:p w14:paraId="2A05D654" w14:textId="6BA5DDA4" w:rsidR="00CA5207" w:rsidRPr="0091247B" w:rsidRDefault="00000000" w:rsidP="00BF4519">
            <w:pPr>
              <w:tabs>
                <w:tab w:val="left" w:pos="6349"/>
              </w:tabs>
              <w:spacing w:before="0" w:line="276" w:lineRule="auto"/>
              <w:ind w:left="0"/>
              <w:contextualSpacing/>
              <w:rPr>
                <w:color w:val="064276"/>
                <w:u w:val="single"/>
              </w:rPr>
            </w:pPr>
            <w:hyperlink r:id="rId114" w:history="1">
              <w:r w:rsidR="00CA5207" w:rsidRPr="00FA0CE5">
                <w:rPr>
                  <w:rStyle w:val="Hyperlink"/>
                </w:rPr>
                <w:t>IDEA</w:t>
              </w:r>
            </w:hyperlink>
            <w:r w:rsidR="00CA5207">
              <w:t xml:space="preserve"> </w:t>
            </w:r>
            <w:r w:rsidR="00CA5207" w:rsidRPr="00FA0CE5">
              <w:t>Individuals with Disabilities in Education Act</w:t>
            </w:r>
          </w:p>
          <w:p w14:paraId="12D46339" w14:textId="77777777" w:rsidR="00CA5207" w:rsidRPr="00FA0CE5" w:rsidRDefault="00CA5207" w:rsidP="00BF4519">
            <w:pPr>
              <w:tabs>
                <w:tab w:val="left" w:pos="6349"/>
              </w:tabs>
              <w:spacing w:before="0" w:line="276" w:lineRule="auto"/>
              <w:ind w:left="0"/>
              <w:contextualSpacing/>
            </w:pPr>
          </w:p>
          <w:p w14:paraId="6DCE0295" w14:textId="548609A3" w:rsidR="002E30DA" w:rsidRPr="0091247B" w:rsidRDefault="00000000" w:rsidP="00BF4519">
            <w:pPr>
              <w:tabs>
                <w:tab w:val="left" w:pos="6349"/>
              </w:tabs>
              <w:spacing w:before="0" w:line="276" w:lineRule="auto"/>
              <w:ind w:left="0"/>
              <w:contextualSpacing/>
              <w:rPr>
                <w:color w:val="064276"/>
                <w:u w:val="single"/>
              </w:rPr>
            </w:pPr>
            <w:hyperlink r:id="rId115" w:history="1">
              <w:r w:rsidR="006C52D5" w:rsidRPr="00FA0CE5">
                <w:rPr>
                  <w:rStyle w:val="Hyperlink"/>
                </w:rPr>
                <w:t>ADA section 504</w:t>
              </w:r>
            </w:hyperlink>
            <w:r w:rsidR="0091247B">
              <w:rPr>
                <w:rStyle w:val="Hyperlink"/>
                <w:color w:val="auto"/>
                <w:u w:val="none"/>
              </w:rPr>
              <w:t xml:space="preserve"> </w:t>
            </w:r>
            <w:r w:rsidR="003F43B8" w:rsidRPr="00FA0CE5">
              <w:rPr>
                <w:rStyle w:val="Hyperlink"/>
                <w:color w:val="auto"/>
                <w:u w:val="none"/>
              </w:rPr>
              <w:t>Americans with Disabilities Act</w:t>
            </w:r>
          </w:p>
        </w:tc>
      </w:tr>
      <w:tr w:rsidR="002E30DA" w:rsidRPr="00D467C9" w14:paraId="52BF82E3" w14:textId="77777777" w:rsidTr="00085E56">
        <w:trPr>
          <w:trHeight w:val="100"/>
        </w:trPr>
        <w:tc>
          <w:tcPr>
            <w:tcW w:w="10417" w:type="dxa"/>
            <w:gridSpan w:val="2"/>
            <w:tcBorders>
              <w:top w:val="single" w:sz="24" w:space="0" w:color="auto"/>
              <w:left w:val="single" w:sz="48" w:space="0" w:color="FABD7A"/>
              <w:right w:val="single" w:sz="24" w:space="0" w:color="auto"/>
            </w:tcBorders>
            <w:shd w:val="clear" w:color="auto" w:fill="F2F2F2" w:themeFill="background1" w:themeFillShade="F2"/>
          </w:tcPr>
          <w:p w14:paraId="6015B2DB" w14:textId="77777777" w:rsidR="00803857" w:rsidRDefault="00803857" w:rsidP="00BF4519">
            <w:pPr>
              <w:spacing w:before="0" w:line="276" w:lineRule="auto"/>
              <w:ind w:left="0"/>
              <w:rPr>
                <w:rFonts w:cstheme="minorHAnsi"/>
                <w:b/>
              </w:rPr>
            </w:pPr>
          </w:p>
          <w:p w14:paraId="6C6751F1" w14:textId="1E0C7C9F" w:rsidR="002E30DA" w:rsidRPr="00FA0CE5" w:rsidRDefault="002E30DA" w:rsidP="00BF4519">
            <w:pPr>
              <w:spacing w:before="0" w:line="276" w:lineRule="auto"/>
              <w:ind w:left="0"/>
              <w:rPr>
                <w:rFonts w:cstheme="minorHAnsi"/>
              </w:rPr>
            </w:pPr>
            <w:r w:rsidRPr="00211170">
              <w:rPr>
                <w:rFonts w:cstheme="minorHAnsi"/>
                <w:b/>
              </w:rPr>
              <w:t>2P</w:t>
            </w:r>
            <w:r>
              <w:rPr>
                <w:rFonts w:cstheme="minorHAnsi"/>
                <w:b/>
              </w:rPr>
              <w:t>-</w:t>
            </w:r>
            <w:r w:rsidRPr="00211170">
              <w:rPr>
                <w:rFonts w:cstheme="minorHAnsi"/>
                <w:b/>
              </w:rPr>
              <w:t>2</w:t>
            </w:r>
            <w:r w:rsidRPr="00211170">
              <w:rPr>
                <w:rFonts w:cstheme="minorHAnsi"/>
              </w:rPr>
              <w:t>. School staff are trained on individual care, health policies, practices</w:t>
            </w:r>
          </w:p>
        </w:tc>
      </w:tr>
      <w:tr w:rsidR="003D6FBF" w:rsidRPr="00D467C9" w14:paraId="0308DFEC" w14:textId="77777777" w:rsidTr="00A369A8">
        <w:trPr>
          <w:trHeight w:val="100"/>
        </w:trPr>
        <w:tc>
          <w:tcPr>
            <w:tcW w:w="6510" w:type="dxa"/>
            <w:tcBorders>
              <w:left w:val="single" w:sz="48" w:space="0" w:color="FABD7A"/>
              <w:bottom w:val="single" w:sz="24" w:space="0" w:color="auto"/>
            </w:tcBorders>
            <w:shd w:val="clear" w:color="auto" w:fill="F2F2F2" w:themeFill="background1" w:themeFillShade="F2"/>
          </w:tcPr>
          <w:p w14:paraId="0FA78063" w14:textId="77777777" w:rsidR="003D6FBF" w:rsidRPr="00D467C9" w:rsidRDefault="003D6FBF" w:rsidP="00BF4519">
            <w:pPr>
              <w:spacing w:before="0" w:line="276" w:lineRule="auto"/>
              <w:ind w:left="0"/>
            </w:pPr>
            <w:r w:rsidRPr="00D467C9">
              <w:t xml:space="preserve">Laws reference district responsibility to ensure </w:t>
            </w:r>
          </w:p>
          <w:p w14:paraId="27F51B46" w14:textId="5A7B6870" w:rsidR="003D6FBF" w:rsidRPr="00D467C9" w:rsidRDefault="0075460D" w:rsidP="00BF4519">
            <w:pPr>
              <w:pStyle w:val="ListParagraph"/>
              <w:numPr>
                <w:ilvl w:val="0"/>
                <w:numId w:val="71"/>
              </w:numPr>
              <w:spacing w:before="0" w:line="276" w:lineRule="auto"/>
            </w:pPr>
            <w:r w:rsidRPr="00D467C9">
              <w:t>S</w:t>
            </w:r>
            <w:r w:rsidR="003D6FBF" w:rsidRPr="00D467C9">
              <w:t>chool staff are designed and trained for specific roles. Examples:</w:t>
            </w:r>
          </w:p>
          <w:p w14:paraId="012426F2" w14:textId="1B105E09" w:rsidR="003D6FBF" w:rsidRPr="00D467C9" w:rsidRDefault="0075460D" w:rsidP="00BF4519">
            <w:pPr>
              <w:pStyle w:val="ListParagraph"/>
              <w:numPr>
                <w:ilvl w:val="1"/>
                <w:numId w:val="71"/>
              </w:numPr>
              <w:spacing w:before="0" w:line="276" w:lineRule="auto"/>
            </w:pPr>
            <w:r w:rsidRPr="00D467C9">
              <w:t>M</w:t>
            </w:r>
            <w:r w:rsidR="003D6FBF" w:rsidRPr="00D467C9">
              <w:t>edication administration and lifesaving treatment protocols [OAR 581-021-0037; ORS 333-050]</w:t>
            </w:r>
          </w:p>
          <w:p w14:paraId="62F6D593" w14:textId="025C9A01" w:rsidR="003D6FBF" w:rsidRPr="00D467C9" w:rsidRDefault="0075460D" w:rsidP="00BF4519">
            <w:pPr>
              <w:pStyle w:val="ListParagraph"/>
              <w:numPr>
                <w:ilvl w:val="1"/>
                <w:numId w:val="71"/>
              </w:numPr>
              <w:spacing w:before="0" w:line="276" w:lineRule="auto"/>
            </w:pPr>
            <w:r w:rsidRPr="00D467C9">
              <w:t>I</w:t>
            </w:r>
            <w:r w:rsidR="003D6FBF" w:rsidRPr="00D467C9">
              <w:t>ndividual training per RN delegation [OAR 851-047]</w:t>
            </w:r>
          </w:p>
          <w:p w14:paraId="326C4311" w14:textId="17FD6EEB" w:rsidR="003D6FBF" w:rsidRPr="00D467C9" w:rsidRDefault="0075460D" w:rsidP="00BF4519">
            <w:pPr>
              <w:pStyle w:val="ListParagraph"/>
              <w:numPr>
                <w:ilvl w:val="1"/>
                <w:numId w:val="71"/>
              </w:numPr>
              <w:spacing w:before="0" w:line="276" w:lineRule="auto"/>
            </w:pPr>
            <w:r w:rsidRPr="00D467C9">
              <w:t>E</w:t>
            </w:r>
            <w:r w:rsidR="003D6FBF" w:rsidRPr="00D467C9">
              <w:t>mergency response protocols; school health policies [OAR 581-022-2220]</w:t>
            </w:r>
          </w:p>
          <w:p w14:paraId="70037C75" w14:textId="1D48B690" w:rsidR="003D6FBF" w:rsidRPr="00D467C9" w:rsidRDefault="0075460D" w:rsidP="00BF4519">
            <w:pPr>
              <w:pStyle w:val="ListParagraph"/>
              <w:numPr>
                <w:ilvl w:val="1"/>
                <w:numId w:val="71"/>
              </w:numPr>
              <w:spacing w:before="0" w:line="276" w:lineRule="auto"/>
              <w:rPr>
                <w:b/>
                <w:bCs/>
              </w:rPr>
            </w:pPr>
            <w:r w:rsidRPr="00D467C9">
              <w:t>A</w:t>
            </w:r>
            <w:r w:rsidR="003D6FBF" w:rsidRPr="00D467C9">
              <w:t>pplicable OSHA regulations e.g. blood-borne pathogens [OR-OSHA rules]</w:t>
            </w:r>
          </w:p>
        </w:tc>
        <w:tc>
          <w:tcPr>
            <w:tcW w:w="3907" w:type="dxa"/>
            <w:tcBorders>
              <w:bottom w:val="single" w:sz="24" w:space="0" w:color="auto"/>
              <w:right w:val="single" w:sz="24" w:space="0" w:color="auto"/>
            </w:tcBorders>
            <w:shd w:val="clear" w:color="auto" w:fill="F2F2F2" w:themeFill="background1" w:themeFillShade="F2"/>
          </w:tcPr>
          <w:p w14:paraId="6041200A" w14:textId="0CEF946E" w:rsidR="009F6BBB" w:rsidRPr="00FA0CE5" w:rsidRDefault="00000000" w:rsidP="00BF4519">
            <w:pPr>
              <w:tabs>
                <w:tab w:val="left" w:pos="6349"/>
              </w:tabs>
              <w:spacing w:before="0" w:line="276" w:lineRule="auto"/>
              <w:ind w:left="0"/>
              <w:contextualSpacing/>
            </w:pPr>
            <w:hyperlink r:id="rId116" w:history="1">
              <w:r w:rsidR="009F6BBB" w:rsidRPr="00FA0CE5">
                <w:rPr>
                  <w:rStyle w:val="Hyperlink"/>
                </w:rPr>
                <w:t>OAR 581-022-2220</w:t>
              </w:r>
            </w:hyperlink>
            <w:r w:rsidR="0091247B">
              <w:t xml:space="preserve"> </w:t>
            </w:r>
            <w:r w:rsidR="009F6BBB" w:rsidRPr="00FA0CE5">
              <w:t>Health services</w:t>
            </w:r>
          </w:p>
          <w:p w14:paraId="632EEDA9" w14:textId="77777777" w:rsidR="009F6BBB" w:rsidRPr="00FA0CE5" w:rsidRDefault="009F6BBB" w:rsidP="00BF4519">
            <w:pPr>
              <w:tabs>
                <w:tab w:val="left" w:pos="6349"/>
              </w:tabs>
              <w:spacing w:before="0" w:line="276" w:lineRule="auto"/>
              <w:ind w:left="0"/>
              <w:contextualSpacing/>
            </w:pPr>
          </w:p>
          <w:p w14:paraId="3C7B99C6" w14:textId="2BEEB656" w:rsidR="0011195E" w:rsidRPr="00FA0CE5" w:rsidRDefault="00000000" w:rsidP="00BF4519">
            <w:pPr>
              <w:tabs>
                <w:tab w:val="left" w:pos="6349"/>
              </w:tabs>
              <w:spacing w:before="0" w:line="276" w:lineRule="auto"/>
              <w:ind w:left="0"/>
              <w:contextualSpacing/>
            </w:pPr>
            <w:hyperlink r:id="rId117" w:history="1">
              <w:r w:rsidR="009F6BBB" w:rsidRPr="00FA0CE5">
                <w:rPr>
                  <w:rStyle w:val="Hyperlink"/>
                </w:rPr>
                <w:t>OR-OSHA rules</w:t>
              </w:r>
            </w:hyperlink>
            <w:r w:rsidR="0091247B">
              <w:t xml:space="preserve"> </w:t>
            </w:r>
            <w:r w:rsidR="0011195E" w:rsidRPr="00FA0CE5">
              <w:t xml:space="preserve">Employee safety </w:t>
            </w:r>
          </w:p>
          <w:p w14:paraId="75BFA871" w14:textId="77777777" w:rsidR="0011195E" w:rsidRPr="00FA0CE5" w:rsidRDefault="0011195E" w:rsidP="00BF4519">
            <w:pPr>
              <w:tabs>
                <w:tab w:val="left" w:pos="6349"/>
              </w:tabs>
              <w:spacing w:before="0" w:line="276" w:lineRule="auto"/>
              <w:ind w:left="0"/>
              <w:contextualSpacing/>
            </w:pPr>
          </w:p>
          <w:p w14:paraId="6EB8197C" w14:textId="66F491E7" w:rsidR="0011195E" w:rsidRPr="0091247B" w:rsidRDefault="00000000" w:rsidP="00BF4519">
            <w:pPr>
              <w:tabs>
                <w:tab w:val="left" w:pos="6349"/>
              </w:tabs>
              <w:spacing w:before="0" w:line="276" w:lineRule="auto"/>
              <w:ind w:left="0"/>
              <w:contextualSpacing/>
              <w:rPr>
                <w:color w:val="064276"/>
                <w:u w:val="single"/>
              </w:rPr>
            </w:pPr>
            <w:hyperlink r:id="rId118" w:history="1">
              <w:r w:rsidR="009F6BBB" w:rsidRPr="00FA0CE5">
                <w:rPr>
                  <w:rStyle w:val="Hyperlink"/>
                </w:rPr>
                <w:t>OAR 581-021-0037</w:t>
              </w:r>
            </w:hyperlink>
            <w:r w:rsidR="0091247B">
              <w:t xml:space="preserve"> </w:t>
            </w:r>
            <w:r w:rsidR="0011195E" w:rsidRPr="00FA0CE5">
              <w:t xml:space="preserve">Medication </w:t>
            </w:r>
            <w:r w:rsidR="008D041F" w:rsidRPr="00FA0CE5">
              <w:t xml:space="preserve">administration </w:t>
            </w:r>
          </w:p>
          <w:p w14:paraId="6FC52F88" w14:textId="77777777" w:rsidR="008D041F" w:rsidRPr="00FA0CE5" w:rsidRDefault="008D041F" w:rsidP="00BF4519">
            <w:pPr>
              <w:tabs>
                <w:tab w:val="left" w:pos="6349"/>
              </w:tabs>
              <w:spacing w:before="0" w:line="276" w:lineRule="auto"/>
              <w:ind w:left="0"/>
              <w:contextualSpacing/>
            </w:pPr>
          </w:p>
          <w:p w14:paraId="7CD065FE" w14:textId="34AB9884" w:rsidR="00F53C9D" w:rsidRPr="00FA0CE5" w:rsidRDefault="00000000" w:rsidP="00BF4519">
            <w:pPr>
              <w:tabs>
                <w:tab w:val="left" w:pos="6349"/>
              </w:tabs>
              <w:spacing w:before="0" w:line="276" w:lineRule="auto"/>
              <w:ind w:left="0"/>
              <w:contextualSpacing/>
            </w:pPr>
            <w:hyperlink r:id="rId119" w:history="1">
              <w:r w:rsidR="008D041F" w:rsidRPr="00FA0CE5">
                <w:rPr>
                  <w:rStyle w:val="Hyperlink"/>
                </w:rPr>
                <w:t>OAR 581-021-3007</w:t>
              </w:r>
            </w:hyperlink>
            <w:r w:rsidR="0091247B">
              <w:t xml:space="preserve"> </w:t>
            </w:r>
            <w:r w:rsidR="00F53C9D" w:rsidRPr="00FA0CE5">
              <w:t>Concussion, brain injury</w:t>
            </w:r>
          </w:p>
          <w:p w14:paraId="58EF7327" w14:textId="5DC9FDCD" w:rsidR="008D041F" w:rsidRPr="00FA0CE5" w:rsidRDefault="008D041F" w:rsidP="00BF4519">
            <w:pPr>
              <w:tabs>
                <w:tab w:val="left" w:pos="6349"/>
              </w:tabs>
              <w:spacing w:before="0" w:line="276" w:lineRule="auto"/>
              <w:ind w:left="0"/>
              <w:contextualSpacing/>
              <w:rPr>
                <w:color w:val="064276" w:themeColor="text1"/>
                <w:u w:val="single"/>
              </w:rPr>
            </w:pPr>
          </w:p>
          <w:p w14:paraId="62352D25" w14:textId="7722BBF6" w:rsidR="00F53C9D" w:rsidRPr="0091247B" w:rsidRDefault="00000000" w:rsidP="00BF4519">
            <w:pPr>
              <w:tabs>
                <w:tab w:val="left" w:pos="6349"/>
              </w:tabs>
              <w:spacing w:before="0" w:line="276" w:lineRule="auto"/>
              <w:ind w:left="0"/>
              <w:contextualSpacing/>
              <w:rPr>
                <w:rStyle w:val="Hyperlink"/>
              </w:rPr>
            </w:pPr>
            <w:hyperlink r:id="rId120" w:history="1">
              <w:r w:rsidR="009F6BBB" w:rsidRPr="00FA0CE5">
                <w:rPr>
                  <w:rStyle w:val="Hyperlink"/>
                </w:rPr>
                <w:t xml:space="preserve">OAR 851-047-0000 to 0040 </w:t>
              </w:r>
            </w:hyperlink>
            <w:r w:rsidR="0091247B">
              <w:rPr>
                <w:rStyle w:val="Hyperlink"/>
                <w:color w:val="auto"/>
                <w:u w:val="none"/>
              </w:rPr>
              <w:t xml:space="preserve"> </w:t>
            </w:r>
            <w:r w:rsidR="00F53C9D" w:rsidRPr="00FA0CE5">
              <w:rPr>
                <w:rStyle w:val="Hyperlink"/>
                <w:color w:val="auto"/>
                <w:u w:val="none"/>
              </w:rPr>
              <w:t>Nurse Practice Act delegation</w:t>
            </w:r>
          </w:p>
          <w:p w14:paraId="5C66F777" w14:textId="77777777" w:rsidR="00BE4C16" w:rsidRPr="00FA0CE5" w:rsidRDefault="00BE4C16" w:rsidP="00BF4519">
            <w:pPr>
              <w:spacing w:before="0" w:line="276" w:lineRule="auto"/>
              <w:ind w:left="0"/>
            </w:pPr>
          </w:p>
          <w:p w14:paraId="50CA7C21" w14:textId="709A341D" w:rsidR="00F53C9D" w:rsidRPr="0091247B" w:rsidRDefault="00000000" w:rsidP="00BF4519">
            <w:pPr>
              <w:spacing w:before="0" w:line="276" w:lineRule="auto"/>
              <w:ind w:left="0"/>
              <w:rPr>
                <w:color w:val="064276"/>
                <w:u w:val="single"/>
              </w:rPr>
            </w:pPr>
            <w:hyperlink r:id="rId121" w:history="1">
              <w:r w:rsidR="009F6BBB" w:rsidRPr="00FA0CE5">
                <w:rPr>
                  <w:rStyle w:val="Hyperlink"/>
                </w:rPr>
                <w:t>O</w:t>
              </w:r>
              <w:r w:rsidR="007E4F59">
                <w:rPr>
                  <w:rStyle w:val="Hyperlink"/>
                </w:rPr>
                <w:t>AR</w:t>
              </w:r>
              <w:r w:rsidR="009F6BBB" w:rsidRPr="00FA0CE5">
                <w:rPr>
                  <w:rStyle w:val="Hyperlink"/>
                </w:rPr>
                <w:t xml:space="preserve"> 333</w:t>
              </w:r>
              <w:r w:rsidR="0055753B">
                <w:rPr>
                  <w:rStyle w:val="Hyperlink"/>
                </w:rPr>
                <w:t>-</w:t>
              </w:r>
              <w:r w:rsidR="009F6BBB" w:rsidRPr="00FA0CE5">
                <w:rPr>
                  <w:rStyle w:val="Hyperlink"/>
                </w:rPr>
                <w:t>050</w:t>
              </w:r>
            </w:hyperlink>
            <w:r w:rsidR="0091247B">
              <w:rPr>
                <w:rStyle w:val="Hyperlink"/>
                <w:color w:val="auto"/>
                <w:u w:val="none"/>
              </w:rPr>
              <w:t xml:space="preserve"> </w:t>
            </w:r>
            <w:r w:rsidR="0040672F" w:rsidRPr="00FA0CE5">
              <w:rPr>
                <w:rStyle w:val="Hyperlink"/>
                <w:color w:val="auto"/>
                <w:u w:val="none"/>
              </w:rPr>
              <w:t>Lifesaving treatment protocol</w:t>
            </w:r>
            <w:r w:rsidR="00911258" w:rsidRPr="00FA0CE5">
              <w:rPr>
                <w:rStyle w:val="Hyperlink"/>
                <w:color w:val="auto"/>
                <w:u w:val="none"/>
              </w:rPr>
              <w:t>s</w:t>
            </w:r>
          </w:p>
        </w:tc>
      </w:tr>
      <w:tr w:rsidR="003D6FBF" w:rsidRPr="00D467C9" w14:paraId="03A4A7DD" w14:textId="77777777" w:rsidTr="00085E56">
        <w:trPr>
          <w:trHeight w:val="77"/>
        </w:trPr>
        <w:tc>
          <w:tcPr>
            <w:tcW w:w="10417" w:type="dxa"/>
            <w:gridSpan w:val="2"/>
            <w:tcBorders>
              <w:top w:val="single" w:sz="24" w:space="0" w:color="auto"/>
              <w:left w:val="single" w:sz="48" w:space="0" w:color="FABD7A"/>
              <w:right w:val="single" w:sz="24" w:space="0" w:color="auto"/>
            </w:tcBorders>
          </w:tcPr>
          <w:p w14:paraId="080EBEA2" w14:textId="77777777" w:rsidR="003D6FBF" w:rsidRDefault="003D6FBF" w:rsidP="00BF4519">
            <w:pPr>
              <w:spacing w:before="0" w:line="276" w:lineRule="auto"/>
              <w:ind w:left="0"/>
              <w:rPr>
                <w:rFonts w:cstheme="minorHAnsi"/>
                <w:b/>
              </w:rPr>
            </w:pPr>
          </w:p>
          <w:p w14:paraId="47CC4CA1" w14:textId="3B7B6642" w:rsidR="003D6FBF" w:rsidRPr="00FA0CE5" w:rsidRDefault="003D6FBF" w:rsidP="00BF4519">
            <w:pPr>
              <w:spacing w:before="0" w:line="276" w:lineRule="auto"/>
              <w:ind w:left="0"/>
              <w:rPr>
                <w:rFonts w:cstheme="minorHAnsi"/>
              </w:rPr>
            </w:pPr>
            <w:r w:rsidRPr="00211170">
              <w:rPr>
                <w:rFonts w:cstheme="minorHAnsi"/>
                <w:b/>
              </w:rPr>
              <w:t>2P</w:t>
            </w:r>
            <w:r>
              <w:rPr>
                <w:rFonts w:cstheme="minorHAnsi"/>
                <w:b/>
              </w:rPr>
              <w:t>-</w:t>
            </w:r>
            <w:r w:rsidRPr="00211170">
              <w:rPr>
                <w:rFonts w:cstheme="minorHAnsi"/>
                <w:b/>
              </w:rPr>
              <w:t>3.</w:t>
            </w:r>
            <w:r w:rsidRPr="00211170">
              <w:rPr>
                <w:rFonts w:cstheme="minorHAnsi"/>
              </w:rPr>
              <w:t xml:space="preserve"> RNs lead community health promotion, disease prevention, safety</w:t>
            </w:r>
          </w:p>
        </w:tc>
      </w:tr>
      <w:tr w:rsidR="003D6FBF" w:rsidRPr="00D467C9" w14:paraId="6CF1A948" w14:textId="77777777" w:rsidTr="00A369A8">
        <w:trPr>
          <w:trHeight w:val="77"/>
        </w:trPr>
        <w:tc>
          <w:tcPr>
            <w:tcW w:w="6510" w:type="dxa"/>
            <w:tcBorders>
              <w:left w:val="single" w:sz="48" w:space="0" w:color="FABD7A"/>
              <w:bottom w:val="single" w:sz="24" w:space="0" w:color="auto"/>
            </w:tcBorders>
          </w:tcPr>
          <w:p w14:paraId="22761337" w14:textId="77777777" w:rsidR="00CA4F64" w:rsidRPr="00D467C9" w:rsidRDefault="00CA4F64" w:rsidP="00BF4519">
            <w:pPr>
              <w:spacing w:before="0" w:line="276" w:lineRule="auto"/>
              <w:ind w:left="0"/>
            </w:pPr>
            <w:r w:rsidRPr="00D467C9">
              <w:t xml:space="preserve">Laws reference district responsibility related to </w:t>
            </w:r>
          </w:p>
          <w:p w14:paraId="26CBDF94" w14:textId="7CB815B4" w:rsidR="00CA4F64" w:rsidRPr="00D467C9" w:rsidRDefault="00337C36" w:rsidP="00BF4519">
            <w:pPr>
              <w:pStyle w:val="ListParagraph"/>
              <w:numPr>
                <w:ilvl w:val="0"/>
                <w:numId w:val="71"/>
              </w:numPr>
              <w:spacing w:before="0" w:line="276" w:lineRule="auto"/>
            </w:pPr>
            <w:r w:rsidRPr="00D467C9">
              <w:t>I</w:t>
            </w:r>
            <w:r w:rsidR="00CA4F64" w:rsidRPr="00D467C9">
              <w:t>mmunization of school children [ORS 433.267; OAR 333.055]</w:t>
            </w:r>
          </w:p>
          <w:p w14:paraId="764CE5E3" w14:textId="33E090A4" w:rsidR="00CA4F64" w:rsidRPr="00D467C9" w:rsidRDefault="00337C36" w:rsidP="00BF4519">
            <w:pPr>
              <w:pStyle w:val="ListParagraph"/>
              <w:numPr>
                <w:ilvl w:val="0"/>
                <w:numId w:val="71"/>
              </w:numPr>
              <w:spacing w:before="0" w:line="276" w:lineRule="auto"/>
            </w:pPr>
            <w:r w:rsidRPr="00D467C9">
              <w:t>E</w:t>
            </w:r>
            <w:r w:rsidR="00CA4F64" w:rsidRPr="00D467C9">
              <w:t xml:space="preserve">xclusion of students or staff for communicable disease [ORS 433.260; OAR 333-019] </w:t>
            </w:r>
          </w:p>
          <w:p w14:paraId="05E4FFA3" w14:textId="208A4537" w:rsidR="003D6FBF" w:rsidRPr="00D467C9" w:rsidRDefault="00337C36" w:rsidP="00BF4519">
            <w:pPr>
              <w:pStyle w:val="ListParagraph"/>
              <w:numPr>
                <w:ilvl w:val="0"/>
                <w:numId w:val="71"/>
              </w:numPr>
              <w:spacing w:before="0" w:after="0" w:line="276" w:lineRule="auto"/>
              <w:rPr>
                <w:b/>
                <w:bCs/>
              </w:rPr>
            </w:pPr>
            <w:r w:rsidRPr="00D467C9">
              <w:t>School health service requirements including</w:t>
            </w:r>
            <w:r w:rsidR="00CA4F64" w:rsidRPr="00D467C9">
              <w:t xml:space="preserve"> health education, communicable disease, medical emergency; minimum ratios of CPR-certified staff; tracking and/or providing certain health screenings</w:t>
            </w:r>
            <w:r w:rsidR="0044295D" w:rsidRPr="00D467C9">
              <w:t>, licensed nursing care</w:t>
            </w:r>
            <w:r w:rsidR="00CA4F64" w:rsidRPr="00D467C9">
              <w:t xml:space="preserve">. [OAR </w:t>
            </w:r>
            <w:r w:rsidR="00CA4F64" w:rsidRPr="00D467C9">
              <w:lastRenderedPageBreak/>
              <w:t>581-022-2220; OAR 581-021-0037; OAR 851-045-0040]</w:t>
            </w:r>
          </w:p>
        </w:tc>
        <w:tc>
          <w:tcPr>
            <w:tcW w:w="3907" w:type="dxa"/>
            <w:tcBorders>
              <w:bottom w:val="single" w:sz="24" w:space="0" w:color="auto"/>
              <w:right w:val="single" w:sz="24" w:space="0" w:color="auto"/>
            </w:tcBorders>
          </w:tcPr>
          <w:p w14:paraId="34E6A7C2" w14:textId="13D6F9E7" w:rsidR="004E64EE" w:rsidRPr="00FA0CE5" w:rsidRDefault="00000000" w:rsidP="00BF4519">
            <w:pPr>
              <w:tabs>
                <w:tab w:val="left" w:pos="6349"/>
              </w:tabs>
              <w:spacing w:before="0" w:line="276" w:lineRule="auto"/>
              <w:ind w:left="0"/>
              <w:contextualSpacing/>
            </w:pPr>
            <w:hyperlink r:id="rId122" w:history="1">
              <w:r w:rsidR="004E64EE" w:rsidRPr="00FA0CE5">
                <w:rPr>
                  <w:rStyle w:val="Hyperlink"/>
                </w:rPr>
                <w:t>OAR 581-022-2220</w:t>
              </w:r>
            </w:hyperlink>
            <w:r w:rsidR="0055753B">
              <w:t xml:space="preserve"> </w:t>
            </w:r>
            <w:r w:rsidR="004E64EE" w:rsidRPr="00FA0CE5">
              <w:t>Health services</w:t>
            </w:r>
          </w:p>
          <w:p w14:paraId="373FAB30" w14:textId="77777777" w:rsidR="004E64EE" w:rsidRPr="00FA0CE5" w:rsidRDefault="004E64EE" w:rsidP="00BF4519">
            <w:pPr>
              <w:tabs>
                <w:tab w:val="left" w:pos="6349"/>
              </w:tabs>
              <w:spacing w:before="0" w:line="276" w:lineRule="auto"/>
              <w:ind w:left="0"/>
              <w:contextualSpacing/>
            </w:pPr>
          </w:p>
          <w:p w14:paraId="60DC275F" w14:textId="0786B373" w:rsidR="004E64EE" w:rsidRPr="0055753B" w:rsidRDefault="00000000" w:rsidP="00BF4519">
            <w:pPr>
              <w:tabs>
                <w:tab w:val="left" w:pos="6349"/>
              </w:tabs>
              <w:spacing w:before="0" w:line="276" w:lineRule="auto"/>
              <w:ind w:left="0"/>
              <w:contextualSpacing/>
              <w:rPr>
                <w:color w:val="064276"/>
                <w:u w:val="single"/>
              </w:rPr>
            </w:pPr>
            <w:hyperlink r:id="rId123" w:history="1">
              <w:r w:rsidR="004E64EE" w:rsidRPr="00FA0CE5">
                <w:rPr>
                  <w:rStyle w:val="Hyperlink"/>
                </w:rPr>
                <w:t>OAR 581-021-0037</w:t>
              </w:r>
            </w:hyperlink>
            <w:r w:rsidR="0055753B">
              <w:t xml:space="preserve"> </w:t>
            </w:r>
            <w:r w:rsidR="004E64EE" w:rsidRPr="00FA0CE5">
              <w:t xml:space="preserve">Medication administration </w:t>
            </w:r>
          </w:p>
          <w:p w14:paraId="78DF4911" w14:textId="77777777" w:rsidR="004E64EE" w:rsidRPr="00FA0CE5" w:rsidRDefault="004E64EE" w:rsidP="00BF4519">
            <w:pPr>
              <w:tabs>
                <w:tab w:val="left" w:pos="6349"/>
              </w:tabs>
              <w:spacing w:before="0" w:line="276" w:lineRule="auto"/>
              <w:ind w:left="0"/>
              <w:contextualSpacing/>
            </w:pPr>
          </w:p>
          <w:p w14:paraId="72D8E959" w14:textId="58046578" w:rsidR="004E64EE" w:rsidRPr="00FA0CE5" w:rsidRDefault="00000000" w:rsidP="00BF4519">
            <w:pPr>
              <w:tabs>
                <w:tab w:val="left" w:pos="6349"/>
              </w:tabs>
              <w:spacing w:before="0" w:line="276" w:lineRule="auto"/>
              <w:ind w:left="0"/>
              <w:contextualSpacing/>
            </w:pPr>
            <w:hyperlink r:id="rId124" w:history="1">
              <w:r w:rsidR="004E64EE" w:rsidRPr="00FA0CE5">
                <w:rPr>
                  <w:rStyle w:val="Hyperlink"/>
                </w:rPr>
                <w:t>OAR 581-021-3007</w:t>
              </w:r>
            </w:hyperlink>
            <w:r w:rsidR="0055753B">
              <w:t xml:space="preserve"> </w:t>
            </w:r>
            <w:r w:rsidR="004E64EE" w:rsidRPr="00FA0CE5">
              <w:t>Concussion, brain injury</w:t>
            </w:r>
          </w:p>
          <w:p w14:paraId="1675B151" w14:textId="77777777" w:rsidR="004E64EE" w:rsidRPr="00FA0CE5" w:rsidRDefault="004E64EE" w:rsidP="00BF4519">
            <w:pPr>
              <w:tabs>
                <w:tab w:val="left" w:pos="6349"/>
              </w:tabs>
              <w:spacing w:before="0" w:line="276" w:lineRule="auto"/>
              <w:ind w:left="0"/>
              <w:contextualSpacing/>
              <w:rPr>
                <w:rStyle w:val="Hyperlink"/>
                <w:color w:val="064276" w:themeColor="text1"/>
              </w:rPr>
            </w:pPr>
          </w:p>
          <w:p w14:paraId="3BC87BA7" w14:textId="76E3CE16" w:rsidR="004E64EE" w:rsidRPr="00FA0CE5" w:rsidRDefault="00000000" w:rsidP="00BF4519">
            <w:pPr>
              <w:spacing w:before="0" w:line="276" w:lineRule="auto"/>
              <w:ind w:left="0"/>
            </w:pPr>
            <w:hyperlink r:id="rId125" w:history="1">
              <w:r w:rsidR="004E64EE" w:rsidRPr="00FA0CE5">
                <w:rPr>
                  <w:rStyle w:val="Hyperlink"/>
                </w:rPr>
                <w:t>O</w:t>
              </w:r>
              <w:r w:rsidR="00454276" w:rsidRPr="00FA0CE5">
                <w:rPr>
                  <w:rStyle w:val="Hyperlink"/>
                </w:rPr>
                <w:t>AR</w:t>
              </w:r>
              <w:r w:rsidR="004E64EE" w:rsidRPr="00FA0CE5">
                <w:rPr>
                  <w:rStyle w:val="Hyperlink"/>
                </w:rPr>
                <w:t xml:space="preserve"> 333</w:t>
              </w:r>
              <w:r w:rsidR="00406F03" w:rsidRPr="00FA0CE5">
                <w:rPr>
                  <w:rStyle w:val="Hyperlink"/>
                </w:rPr>
                <w:t>-</w:t>
              </w:r>
              <w:r w:rsidR="004E64EE" w:rsidRPr="00FA0CE5">
                <w:rPr>
                  <w:rStyle w:val="Hyperlink"/>
                </w:rPr>
                <w:t>019</w:t>
              </w:r>
              <w:r w:rsidR="00406F03" w:rsidRPr="00FA0CE5">
                <w:rPr>
                  <w:rStyle w:val="Hyperlink"/>
                </w:rPr>
                <w:t>-</w:t>
              </w:r>
              <w:r w:rsidR="004E64EE" w:rsidRPr="00FA0CE5">
                <w:rPr>
                  <w:rStyle w:val="Hyperlink"/>
                </w:rPr>
                <w:t>0010</w:t>
              </w:r>
            </w:hyperlink>
            <w:r w:rsidR="0055753B">
              <w:t xml:space="preserve"> </w:t>
            </w:r>
            <w:r w:rsidR="004E64EE" w:rsidRPr="00FA0CE5">
              <w:t>Disease related restrictions</w:t>
            </w:r>
          </w:p>
          <w:p w14:paraId="153C9BF3" w14:textId="77777777" w:rsidR="004E64EE" w:rsidRPr="00FA0CE5" w:rsidRDefault="004E64EE" w:rsidP="00BF4519">
            <w:pPr>
              <w:spacing w:before="0" w:line="276" w:lineRule="auto"/>
              <w:ind w:left="0"/>
            </w:pPr>
          </w:p>
          <w:p w14:paraId="63C33135" w14:textId="7B5FF58D" w:rsidR="003D6FBF" w:rsidRPr="0055753B" w:rsidRDefault="00000000" w:rsidP="00BF4519">
            <w:pPr>
              <w:spacing w:before="0" w:line="276" w:lineRule="auto"/>
              <w:ind w:left="0"/>
              <w:rPr>
                <w:rStyle w:val="Hyperlink"/>
              </w:rPr>
            </w:pPr>
            <w:hyperlink r:id="rId126" w:history="1">
              <w:r w:rsidR="004E64EE" w:rsidRPr="00FA0CE5">
                <w:rPr>
                  <w:rStyle w:val="Hyperlink"/>
                </w:rPr>
                <w:t>O</w:t>
              </w:r>
              <w:r w:rsidR="001439C1" w:rsidRPr="00FA0CE5">
                <w:rPr>
                  <w:rStyle w:val="Hyperlink"/>
                </w:rPr>
                <w:t>AR</w:t>
              </w:r>
              <w:r w:rsidR="004E64EE" w:rsidRPr="00FA0CE5">
                <w:rPr>
                  <w:rStyle w:val="Hyperlink"/>
                </w:rPr>
                <w:t xml:space="preserve"> 333</w:t>
              </w:r>
              <w:r w:rsidR="001C14E6" w:rsidRPr="00FA0CE5">
                <w:rPr>
                  <w:rStyle w:val="Hyperlink"/>
                </w:rPr>
                <w:t>-</w:t>
              </w:r>
              <w:r w:rsidR="004E64EE" w:rsidRPr="00FA0CE5">
                <w:rPr>
                  <w:rStyle w:val="Hyperlink"/>
                </w:rPr>
                <w:t>050</w:t>
              </w:r>
            </w:hyperlink>
            <w:r w:rsidR="0055753B">
              <w:rPr>
                <w:rStyle w:val="Hyperlink"/>
                <w:color w:val="auto"/>
                <w:u w:val="none"/>
              </w:rPr>
              <w:t xml:space="preserve"> </w:t>
            </w:r>
            <w:r w:rsidR="004E64EE" w:rsidRPr="00FA0CE5">
              <w:rPr>
                <w:rStyle w:val="Hyperlink"/>
                <w:color w:val="auto"/>
                <w:u w:val="none"/>
              </w:rPr>
              <w:t>Lifesaving treatment protocol</w:t>
            </w:r>
            <w:r w:rsidR="00911258" w:rsidRPr="00FA0CE5">
              <w:rPr>
                <w:rStyle w:val="Hyperlink"/>
                <w:color w:val="auto"/>
                <w:u w:val="none"/>
              </w:rPr>
              <w:t>s</w:t>
            </w:r>
          </w:p>
          <w:p w14:paraId="0B9B03EE" w14:textId="77777777" w:rsidR="003F7DDB" w:rsidRPr="00FA0CE5" w:rsidRDefault="003F7DDB" w:rsidP="00BF4519">
            <w:pPr>
              <w:spacing w:before="0" w:line="276" w:lineRule="auto"/>
              <w:ind w:left="0"/>
              <w:rPr>
                <w:rStyle w:val="Hyperlink"/>
              </w:rPr>
            </w:pPr>
          </w:p>
          <w:p w14:paraId="64DF64B2" w14:textId="475169AA" w:rsidR="003F7DDB" w:rsidRPr="0055753B" w:rsidRDefault="00000000" w:rsidP="00BF4519">
            <w:pPr>
              <w:spacing w:before="0" w:line="276" w:lineRule="auto"/>
              <w:ind w:left="0"/>
              <w:rPr>
                <w:rStyle w:val="Hyperlink"/>
              </w:rPr>
            </w:pPr>
            <w:hyperlink r:id="rId127" w:history="1">
              <w:r w:rsidR="003F7DDB" w:rsidRPr="00FA0CE5">
                <w:rPr>
                  <w:rStyle w:val="Hyperlink"/>
                </w:rPr>
                <w:t>O</w:t>
              </w:r>
              <w:r w:rsidR="001C14E6" w:rsidRPr="00FA0CE5">
                <w:rPr>
                  <w:rStyle w:val="Hyperlink"/>
                </w:rPr>
                <w:t>RS</w:t>
              </w:r>
              <w:r w:rsidR="003F7DDB" w:rsidRPr="00FA0CE5">
                <w:rPr>
                  <w:rStyle w:val="Hyperlink"/>
                </w:rPr>
                <w:t xml:space="preserve"> 433</w:t>
              </w:r>
              <w:r w:rsidR="001C14E6" w:rsidRPr="00FA0CE5">
                <w:rPr>
                  <w:rStyle w:val="Hyperlink"/>
                </w:rPr>
                <w:t>.</w:t>
              </w:r>
              <w:r w:rsidR="003F7DDB" w:rsidRPr="00FA0CE5">
                <w:rPr>
                  <w:rStyle w:val="Hyperlink"/>
                </w:rPr>
                <w:t>26</w:t>
              </w:r>
              <w:r w:rsidR="00E538C9" w:rsidRPr="00FA0CE5">
                <w:rPr>
                  <w:rStyle w:val="Hyperlink"/>
                </w:rPr>
                <w:t>7</w:t>
              </w:r>
            </w:hyperlink>
            <w:r w:rsidR="0055753B">
              <w:rPr>
                <w:rStyle w:val="Hyperlink"/>
                <w:color w:val="auto"/>
                <w:u w:val="none"/>
              </w:rPr>
              <w:t xml:space="preserve"> </w:t>
            </w:r>
            <w:r w:rsidR="006C2A64" w:rsidRPr="00FA0CE5">
              <w:rPr>
                <w:rStyle w:val="Hyperlink"/>
                <w:color w:val="auto"/>
                <w:u w:val="none"/>
              </w:rPr>
              <w:t>School immunization</w:t>
            </w:r>
          </w:p>
          <w:p w14:paraId="4AA2BF37" w14:textId="77777777" w:rsidR="0044295D" w:rsidRPr="00D467C9" w:rsidRDefault="0044295D" w:rsidP="00BF4519">
            <w:pPr>
              <w:tabs>
                <w:tab w:val="left" w:pos="6349"/>
              </w:tabs>
              <w:spacing w:before="0" w:line="276" w:lineRule="auto"/>
              <w:ind w:left="0"/>
              <w:contextualSpacing/>
            </w:pPr>
          </w:p>
          <w:p w14:paraId="3D2FC6FD" w14:textId="609EBC94" w:rsidR="0044295D" w:rsidRPr="0055753B" w:rsidRDefault="00000000" w:rsidP="00BF4519">
            <w:pPr>
              <w:tabs>
                <w:tab w:val="left" w:pos="6349"/>
              </w:tabs>
              <w:spacing w:before="0" w:line="276" w:lineRule="auto"/>
              <w:ind w:left="0"/>
              <w:contextualSpacing/>
              <w:rPr>
                <w:color w:val="064276"/>
                <w:u w:val="single"/>
              </w:rPr>
            </w:pPr>
            <w:hyperlink r:id="rId128" w:history="1">
              <w:r w:rsidR="0044295D" w:rsidRPr="00FA0CE5">
                <w:rPr>
                  <w:rStyle w:val="Hyperlink"/>
                </w:rPr>
                <w:t>OAR 851-045</w:t>
              </w:r>
            </w:hyperlink>
            <w:r w:rsidR="0055753B">
              <w:rPr>
                <w:rStyle w:val="Hyperlink"/>
                <w:color w:val="auto"/>
                <w:u w:val="none"/>
              </w:rPr>
              <w:t xml:space="preserve"> </w:t>
            </w:r>
            <w:r w:rsidR="0044295D" w:rsidRPr="00FA0CE5">
              <w:rPr>
                <w:rStyle w:val="Hyperlink"/>
                <w:color w:val="auto"/>
                <w:u w:val="none"/>
              </w:rPr>
              <w:t xml:space="preserve">Nurse Practice Act </w:t>
            </w:r>
            <w:r w:rsidR="00454C8F" w:rsidRPr="00FA0CE5">
              <w:rPr>
                <w:rStyle w:val="Hyperlink"/>
                <w:color w:val="auto"/>
                <w:u w:val="none"/>
              </w:rPr>
              <w:t>standards</w:t>
            </w:r>
          </w:p>
        </w:tc>
      </w:tr>
      <w:tr w:rsidR="003D6FBF" w:rsidRPr="00D467C9" w14:paraId="58D31AB0" w14:textId="77777777" w:rsidTr="00085E56">
        <w:tc>
          <w:tcPr>
            <w:tcW w:w="10417" w:type="dxa"/>
            <w:gridSpan w:val="2"/>
            <w:tcBorders>
              <w:top w:val="single" w:sz="24" w:space="0" w:color="auto"/>
              <w:left w:val="single" w:sz="48" w:space="0" w:color="FABD7A"/>
              <w:right w:val="single" w:sz="24" w:space="0" w:color="auto"/>
            </w:tcBorders>
            <w:shd w:val="clear" w:color="auto" w:fill="F2F2F2" w:themeFill="background1" w:themeFillShade="F2"/>
          </w:tcPr>
          <w:p w14:paraId="6B721436" w14:textId="77777777" w:rsidR="003D6FBF" w:rsidRDefault="003D6FBF" w:rsidP="00BF4519">
            <w:pPr>
              <w:spacing w:before="0" w:line="276" w:lineRule="auto"/>
              <w:ind w:left="0"/>
              <w:rPr>
                <w:rFonts w:cstheme="minorHAnsi"/>
                <w:b/>
              </w:rPr>
            </w:pPr>
          </w:p>
          <w:p w14:paraId="4E13633E" w14:textId="38B3F95C" w:rsidR="003D6FBF" w:rsidRPr="00FA0CE5" w:rsidRDefault="003D6FBF" w:rsidP="00BF4519">
            <w:pPr>
              <w:spacing w:before="0" w:line="276" w:lineRule="auto"/>
              <w:ind w:left="0"/>
              <w:rPr>
                <w:rFonts w:cstheme="minorHAnsi"/>
              </w:rPr>
            </w:pPr>
            <w:r w:rsidRPr="00211170">
              <w:rPr>
                <w:rFonts w:cstheme="minorHAnsi"/>
                <w:b/>
              </w:rPr>
              <w:t>2R</w:t>
            </w:r>
            <w:r>
              <w:rPr>
                <w:rFonts w:cstheme="minorHAnsi"/>
                <w:b/>
              </w:rPr>
              <w:t>-</w:t>
            </w:r>
            <w:r w:rsidRPr="00211170">
              <w:rPr>
                <w:rFonts w:cstheme="minorHAnsi"/>
                <w:b/>
              </w:rPr>
              <w:t>1.</w:t>
            </w:r>
            <w:r w:rsidRPr="00211170">
              <w:rPr>
                <w:rFonts w:cstheme="minorHAnsi"/>
              </w:rPr>
              <w:t xml:space="preserve"> RN has functional confidential workspace in school for consults, calls</w:t>
            </w:r>
          </w:p>
        </w:tc>
      </w:tr>
      <w:tr w:rsidR="003D6FBF" w:rsidRPr="00D467C9" w14:paraId="564F56FE" w14:textId="77777777" w:rsidTr="00A369A8">
        <w:tc>
          <w:tcPr>
            <w:tcW w:w="6510" w:type="dxa"/>
            <w:tcBorders>
              <w:left w:val="single" w:sz="48" w:space="0" w:color="FABD7A"/>
              <w:bottom w:val="single" w:sz="24" w:space="0" w:color="auto"/>
            </w:tcBorders>
            <w:shd w:val="clear" w:color="auto" w:fill="F2F2F2" w:themeFill="background1" w:themeFillShade="F2"/>
          </w:tcPr>
          <w:p w14:paraId="4CF5617D" w14:textId="25BB8AC6" w:rsidR="009561B2" w:rsidRPr="00D467C9" w:rsidRDefault="006B4135" w:rsidP="00BF4519">
            <w:pPr>
              <w:spacing w:before="0" w:line="276" w:lineRule="auto"/>
              <w:ind w:left="0"/>
            </w:pPr>
            <w:r w:rsidRPr="00D467C9">
              <w:t>Laws reference district responsibility related to</w:t>
            </w:r>
          </w:p>
          <w:p w14:paraId="5387AD3B" w14:textId="4609BCB9" w:rsidR="006B4135" w:rsidRPr="00D467C9" w:rsidRDefault="006D428E" w:rsidP="00BF4519">
            <w:pPr>
              <w:pStyle w:val="ListParagraph"/>
              <w:numPr>
                <w:ilvl w:val="0"/>
                <w:numId w:val="72"/>
              </w:numPr>
              <w:tabs>
                <w:tab w:val="left" w:pos="6349"/>
              </w:tabs>
              <w:spacing w:before="0" w:line="276" w:lineRule="auto"/>
              <w:contextualSpacing/>
            </w:pPr>
            <w:r w:rsidRPr="00D467C9">
              <w:t xml:space="preserve">“Adequately equipped” health services space [OAR 581-022-2220] </w:t>
            </w:r>
          </w:p>
          <w:p w14:paraId="1208C051" w14:textId="3F3E1D43" w:rsidR="000A3FAA" w:rsidRPr="00D467C9" w:rsidRDefault="000A3FAA" w:rsidP="00BF4519">
            <w:pPr>
              <w:spacing w:before="0" w:line="276" w:lineRule="auto"/>
              <w:ind w:left="0"/>
            </w:pPr>
            <w:r w:rsidRPr="00D467C9">
              <w:t>Additional considerations</w:t>
            </w:r>
          </w:p>
          <w:p w14:paraId="56572D4F" w14:textId="39D7DE48" w:rsidR="003D6FBF" w:rsidRPr="009561B2" w:rsidRDefault="00D96549" w:rsidP="00BF4519">
            <w:pPr>
              <w:pStyle w:val="ListParagraph"/>
              <w:numPr>
                <w:ilvl w:val="0"/>
                <w:numId w:val="72"/>
              </w:numPr>
              <w:spacing w:before="0" w:line="276" w:lineRule="auto"/>
              <w:rPr>
                <w:rFonts w:cstheme="minorHAnsi"/>
                <w:b/>
              </w:rPr>
            </w:pPr>
            <w:r w:rsidRPr="00D467C9">
              <w:t>R</w:t>
            </w:r>
            <w:r w:rsidR="000A3FAA" w:rsidRPr="00D467C9">
              <w:t>equirements for privacy and confidentiality of nursing services and student records. [Health Services laws, FERPA, Nurse Practice Act]</w:t>
            </w:r>
          </w:p>
        </w:tc>
        <w:tc>
          <w:tcPr>
            <w:tcW w:w="3907" w:type="dxa"/>
            <w:tcBorders>
              <w:bottom w:val="single" w:sz="24" w:space="0" w:color="auto"/>
              <w:right w:val="single" w:sz="24" w:space="0" w:color="auto"/>
            </w:tcBorders>
            <w:shd w:val="clear" w:color="auto" w:fill="F2F2F2" w:themeFill="background1" w:themeFillShade="F2"/>
          </w:tcPr>
          <w:p w14:paraId="222D7ECD" w14:textId="6356F4CE" w:rsidR="00AC5040" w:rsidRPr="00FA0CE5" w:rsidRDefault="00000000" w:rsidP="00BF4519">
            <w:pPr>
              <w:tabs>
                <w:tab w:val="left" w:pos="6349"/>
              </w:tabs>
              <w:spacing w:before="0" w:line="276" w:lineRule="auto"/>
              <w:ind w:left="0"/>
              <w:contextualSpacing/>
            </w:pPr>
            <w:hyperlink r:id="rId129" w:history="1">
              <w:r w:rsidR="00AC5040" w:rsidRPr="00FA0CE5">
                <w:rPr>
                  <w:rStyle w:val="Hyperlink"/>
                </w:rPr>
                <w:t>OAR 581-022-2220</w:t>
              </w:r>
            </w:hyperlink>
            <w:r w:rsidR="00AC5040">
              <w:t xml:space="preserve"> </w:t>
            </w:r>
            <w:r w:rsidR="00AC5040" w:rsidRPr="00FA0CE5">
              <w:t>Health services</w:t>
            </w:r>
          </w:p>
          <w:p w14:paraId="5AB67C04" w14:textId="77777777" w:rsidR="00AC5040" w:rsidRPr="00FA0CE5" w:rsidRDefault="00AC5040" w:rsidP="00BF4519">
            <w:pPr>
              <w:tabs>
                <w:tab w:val="left" w:pos="6349"/>
              </w:tabs>
              <w:spacing w:before="0" w:line="276" w:lineRule="auto"/>
              <w:ind w:left="0"/>
              <w:contextualSpacing/>
            </w:pPr>
          </w:p>
          <w:p w14:paraId="002DF2E0" w14:textId="5D596A8D" w:rsidR="008C68A9" w:rsidRPr="0071260D" w:rsidRDefault="00000000" w:rsidP="00BF4519">
            <w:pPr>
              <w:tabs>
                <w:tab w:val="left" w:pos="6349"/>
              </w:tabs>
              <w:spacing w:before="0" w:line="276" w:lineRule="auto"/>
              <w:ind w:left="0"/>
              <w:contextualSpacing/>
            </w:pPr>
            <w:hyperlink r:id="rId130" w:history="1">
              <w:r w:rsidR="00AC5040" w:rsidRPr="00FA0CE5">
                <w:rPr>
                  <w:rStyle w:val="Hyperlink"/>
                </w:rPr>
                <w:t>OAR 851-045-0040</w:t>
              </w:r>
            </w:hyperlink>
            <w:r w:rsidR="00AC5040">
              <w:t xml:space="preserve"> </w:t>
            </w:r>
            <w:r w:rsidR="008C68A9" w:rsidRPr="00FA0CE5">
              <w:t>Nurse Practice Act standards</w:t>
            </w:r>
          </w:p>
          <w:p w14:paraId="7607FBEB" w14:textId="77777777" w:rsidR="008C68A9" w:rsidRPr="00FA0CE5" w:rsidRDefault="008C68A9" w:rsidP="00BF4519">
            <w:pPr>
              <w:tabs>
                <w:tab w:val="left" w:pos="6349"/>
              </w:tabs>
              <w:spacing w:before="0" w:line="276" w:lineRule="auto"/>
              <w:ind w:left="0"/>
              <w:contextualSpacing/>
              <w:rPr>
                <w:u w:val="single"/>
              </w:rPr>
            </w:pPr>
          </w:p>
          <w:p w14:paraId="697205A4" w14:textId="450F7849" w:rsidR="003D6FBF" w:rsidRPr="0071260D" w:rsidRDefault="00000000" w:rsidP="00BF4519">
            <w:pPr>
              <w:tabs>
                <w:tab w:val="left" w:pos="6349"/>
              </w:tabs>
              <w:spacing w:before="0" w:line="276" w:lineRule="auto"/>
              <w:ind w:left="0"/>
              <w:contextualSpacing/>
              <w:rPr>
                <w:u w:val="single"/>
              </w:rPr>
            </w:pPr>
            <w:hyperlink r:id="rId131" w:history="1">
              <w:r w:rsidR="00AC5040" w:rsidRPr="00FA0CE5">
                <w:rPr>
                  <w:rStyle w:val="Hyperlink"/>
                </w:rPr>
                <w:t xml:space="preserve">OSBN Decision Tree </w:t>
              </w:r>
            </w:hyperlink>
            <w:r w:rsidR="0071260D">
              <w:rPr>
                <w:rFonts w:cstheme="minorHAnsi"/>
              </w:rPr>
              <w:t xml:space="preserve"> </w:t>
            </w:r>
            <w:r w:rsidR="00A26C12" w:rsidRPr="00FA0CE5">
              <w:rPr>
                <w:rFonts w:cstheme="minorHAnsi"/>
              </w:rPr>
              <w:t>State Board guidance</w:t>
            </w:r>
          </w:p>
        </w:tc>
      </w:tr>
    </w:tbl>
    <w:p w14:paraId="193F6B50" w14:textId="76DD654B" w:rsidR="00F0064F" w:rsidRDefault="00F0064F" w:rsidP="00BF4519">
      <w:pPr>
        <w:spacing w:before="0" w:line="276" w:lineRule="auto"/>
        <w:ind w:left="0"/>
        <w:rPr>
          <w:rFonts w:eastAsiaTheme="majorEastAsia"/>
          <w:sz w:val="28"/>
          <w:szCs w:val="28"/>
        </w:rPr>
      </w:pPr>
      <w:bookmarkStart w:id="173" w:name="_Regulations_related_to_5"/>
      <w:bookmarkEnd w:id="173"/>
    </w:p>
    <w:p w14:paraId="5EEF98EC" w14:textId="294D6599" w:rsidR="00903808" w:rsidRPr="00D467C9" w:rsidRDefault="00914332" w:rsidP="00BF4519">
      <w:pPr>
        <w:pStyle w:val="Heading5"/>
        <w:spacing w:line="276" w:lineRule="auto"/>
        <w:rPr>
          <w:rFonts w:ascii="Arial" w:hAnsi="Arial" w:cs="Arial"/>
          <w:sz w:val="28"/>
          <w:szCs w:val="28"/>
        </w:rPr>
      </w:pPr>
      <w:r w:rsidRPr="00D467C9">
        <w:rPr>
          <w:rFonts w:ascii="Arial" w:hAnsi="Arial" w:cs="Arial"/>
          <w:color w:val="auto"/>
          <w:sz w:val="28"/>
          <w:szCs w:val="28"/>
        </w:rPr>
        <w:t xml:space="preserve">Regulations </w:t>
      </w:r>
      <w:r w:rsidR="00B744D8" w:rsidRPr="00D467C9">
        <w:rPr>
          <w:rFonts w:ascii="Arial" w:hAnsi="Arial" w:cs="Arial"/>
          <w:color w:val="auto"/>
          <w:sz w:val="28"/>
          <w:szCs w:val="28"/>
        </w:rPr>
        <w:t>for</w:t>
      </w:r>
      <w:r w:rsidRPr="00D467C9">
        <w:rPr>
          <w:rFonts w:ascii="Arial" w:hAnsi="Arial" w:cs="Arial"/>
          <w:color w:val="auto"/>
          <w:sz w:val="28"/>
          <w:szCs w:val="28"/>
        </w:rPr>
        <w:t xml:space="preserve"> 2R</w:t>
      </w:r>
      <w:r w:rsidR="00B744D8" w:rsidRPr="00D467C9">
        <w:rPr>
          <w:rFonts w:ascii="Arial" w:hAnsi="Arial" w:cs="Arial"/>
          <w:color w:val="auto"/>
          <w:sz w:val="28"/>
          <w:szCs w:val="28"/>
        </w:rPr>
        <w:t xml:space="preserve"> Features</w:t>
      </w:r>
      <w:r w:rsidR="002D019D" w:rsidRPr="00D467C9">
        <w:rPr>
          <w:rFonts w:ascii="Arial" w:hAnsi="Arial" w:cs="Arial"/>
          <w:color w:val="auto"/>
          <w:sz w:val="28"/>
          <w:szCs w:val="28"/>
        </w:rPr>
        <w:tab/>
      </w:r>
      <w:r w:rsidR="002D019D" w:rsidRPr="00D467C9">
        <w:rPr>
          <w:rFonts w:ascii="Arial" w:hAnsi="Arial" w:cs="Arial"/>
          <w:sz w:val="28"/>
          <w:szCs w:val="28"/>
        </w:rPr>
        <w:tab/>
      </w:r>
      <w:r w:rsidR="002D019D" w:rsidRPr="00D467C9">
        <w:rPr>
          <w:rFonts w:ascii="Arial" w:hAnsi="Arial" w:cs="Arial"/>
          <w:sz w:val="28"/>
          <w:szCs w:val="28"/>
        </w:rPr>
        <w:tab/>
      </w:r>
      <w:r w:rsidR="00B744D8" w:rsidRPr="00D467C9">
        <w:rPr>
          <w:rFonts w:ascii="Arial" w:hAnsi="Arial" w:cs="Arial"/>
          <w:sz w:val="28"/>
          <w:szCs w:val="28"/>
        </w:rPr>
        <w:tab/>
      </w:r>
      <w:hyperlink w:anchor="_Goal_Area_2R" w:history="1">
        <w:r w:rsidR="00B744D8" w:rsidRPr="00D467C9">
          <w:rPr>
            <w:rStyle w:val="Hyperlink"/>
            <w:rFonts w:ascii="Arial" w:hAnsi="Arial" w:cs="Arial"/>
            <w:sz w:val="28"/>
            <w:szCs w:val="28"/>
          </w:rPr>
          <w:t xml:space="preserve">See </w:t>
        </w:r>
        <w:r w:rsidR="002D019D" w:rsidRPr="00D467C9">
          <w:rPr>
            <w:rStyle w:val="Hyperlink"/>
            <w:rFonts w:ascii="Arial" w:hAnsi="Arial" w:cs="Arial"/>
            <w:sz w:val="28"/>
            <w:szCs w:val="28"/>
          </w:rPr>
          <w:t xml:space="preserve">description of </w:t>
        </w:r>
        <w:r w:rsidR="00B744D8" w:rsidRPr="00D467C9">
          <w:rPr>
            <w:rStyle w:val="Hyperlink"/>
            <w:rFonts w:ascii="Arial" w:hAnsi="Arial" w:cs="Arial"/>
            <w:sz w:val="28"/>
            <w:szCs w:val="28"/>
          </w:rPr>
          <w:t xml:space="preserve">2R </w:t>
        </w:r>
        <w:r w:rsidR="002D019D" w:rsidRPr="00D467C9">
          <w:rPr>
            <w:rStyle w:val="Hyperlink"/>
            <w:rFonts w:ascii="Arial" w:hAnsi="Arial" w:cs="Arial"/>
            <w:sz w:val="28"/>
            <w:szCs w:val="28"/>
          </w:rPr>
          <w:t>features</w:t>
        </w:r>
      </w:hyperlink>
    </w:p>
    <w:tbl>
      <w:tblPr>
        <w:tblStyle w:val="TableGrid"/>
        <w:tblW w:w="1041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6510"/>
        <w:gridCol w:w="3907"/>
      </w:tblGrid>
      <w:tr w:rsidR="003D6FBF" w:rsidRPr="00D467C9" w14:paraId="4BA59A97" w14:textId="77777777" w:rsidTr="00085E56">
        <w:tc>
          <w:tcPr>
            <w:tcW w:w="10417" w:type="dxa"/>
            <w:gridSpan w:val="2"/>
            <w:tcBorders>
              <w:top w:val="single" w:sz="24" w:space="0" w:color="auto"/>
              <w:left w:val="single" w:sz="48" w:space="0" w:color="FABD7A"/>
              <w:right w:val="single" w:sz="24" w:space="0" w:color="auto"/>
            </w:tcBorders>
          </w:tcPr>
          <w:p w14:paraId="1475BA63" w14:textId="468A6F6C" w:rsidR="003D6FBF" w:rsidRDefault="003D6FBF" w:rsidP="00BF4519">
            <w:pPr>
              <w:spacing w:before="0" w:line="276" w:lineRule="auto"/>
              <w:ind w:left="0"/>
              <w:rPr>
                <w:rFonts w:cstheme="minorHAnsi"/>
                <w:b/>
              </w:rPr>
            </w:pPr>
          </w:p>
          <w:p w14:paraId="49B1F8E1" w14:textId="127E5B00" w:rsidR="003D6FBF" w:rsidRPr="00FA0CE5" w:rsidRDefault="003D6FBF" w:rsidP="00BF4519">
            <w:pPr>
              <w:spacing w:before="0" w:line="276" w:lineRule="auto"/>
              <w:ind w:left="0"/>
              <w:rPr>
                <w:rFonts w:cstheme="minorHAnsi"/>
              </w:rPr>
            </w:pPr>
            <w:r w:rsidRPr="00211170">
              <w:rPr>
                <w:rFonts w:cstheme="minorHAnsi"/>
                <w:b/>
              </w:rPr>
              <w:t>2R</w:t>
            </w:r>
            <w:r>
              <w:rPr>
                <w:rFonts w:cstheme="minorHAnsi"/>
                <w:b/>
              </w:rPr>
              <w:t>-</w:t>
            </w:r>
            <w:r w:rsidRPr="00211170">
              <w:rPr>
                <w:rFonts w:cstheme="minorHAnsi"/>
                <w:b/>
              </w:rPr>
              <w:t>2.</w:t>
            </w:r>
            <w:r w:rsidRPr="00211170">
              <w:rPr>
                <w:rFonts w:cstheme="minorHAnsi"/>
              </w:rPr>
              <w:t xml:space="preserve"> Health staff have equipment to assess, provide care, document</w:t>
            </w:r>
          </w:p>
        </w:tc>
      </w:tr>
      <w:tr w:rsidR="003D6FBF" w:rsidRPr="00D467C9" w14:paraId="514F0B60" w14:textId="77777777" w:rsidTr="0055753B">
        <w:tc>
          <w:tcPr>
            <w:tcW w:w="6510" w:type="dxa"/>
            <w:tcBorders>
              <w:left w:val="single" w:sz="48" w:space="0" w:color="FABD7A"/>
              <w:bottom w:val="single" w:sz="24" w:space="0" w:color="auto"/>
            </w:tcBorders>
          </w:tcPr>
          <w:p w14:paraId="10B27639" w14:textId="77777777" w:rsidR="00CD599C" w:rsidRPr="00D467C9" w:rsidRDefault="00CD599C" w:rsidP="00BF4519">
            <w:pPr>
              <w:spacing w:before="0" w:line="276" w:lineRule="auto"/>
              <w:ind w:left="0"/>
            </w:pPr>
            <w:r w:rsidRPr="00D467C9">
              <w:t xml:space="preserve">Laws reference district responsibility related to </w:t>
            </w:r>
          </w:p>
          <w:p w14:paraId="296E1943" w14:textId="5960B5A6" w:rsidR="00CD599C" w:rsidRPr="00D467C9" w:rsidRDefault="00CD599C" w:rsidP="00BF4519">
            <w:pPr>
              <w:pStyle w:val="ListParagraph"/>
              <w:numPr>
                <w:ilvl w:val="0"/>
                <w:numId w:val="72"/>
              </w:numPr>
              <w:spacing w:before="0" w:line="276" w:lineRule="auto"/>
            </w:pPr>
            <w:r w:rsidRPr="00D467C9">
              <w:t>“</w:t>
            </w:r>
            <w:r w:rsidR="008B3A59" w:rsidRPr="00D467C9">
              <w:t>Adequately</w:t>
            </w:r>
            <w:r w:rsidRPr="00D467C9">
              <w:t xml:space="preserve"> equipped” health services space [OAR 581-022-2220] </w:t>
            </w:r>
          </w:p>
          <w:p w14:paraId="7FCBEDC9" w14:textId="66A9F9E4" w:rsidR="00CD599C" w:rsidRPr="00D467C9" w:rsidRDefault="008B3A59" w:rsidP="00BF4519">
            <w:pPr>
              <w:pStyle w:val="ListParagraph"/>
              <w:numPr>
                <w:ilvl w:val="0"/>
                <w:numId w:val="72"/>
              </w:numPr>
              <w:spacing w:before="0" w:line="276" w:lineRule="auto"/>
            </w:pPr>
            <w:r w:rsidRPr="00D467C9">
              <w:t>R</w:t>
            </w:r>
            <w:r w:rsidR="00CD599C" w:rsidRPr="00D467C9">
              <w:t>equirements per agreed terms of a student’s IEP or 504 [IDEA &amp; ADA; OAR 581-015]</w:t>
            </w:r>
          </w:p>
          <w:p w14:paraId="4D6E3F0A" w14:textId="77777777" w:rsidR="00CD599C" w:rsidRPr="00D467C9" w:rsidRDefault="00CD599C" w:rsidP="00BF4519">
            <w:pPr>
              <w:spacing w:before="0" w:line="276" w:lineRule="auto"/>
              <w:ind w:left="0"/>
            </w:pPr>
            <w:r w:rsidRPr="00D467C9">
              <w:t>Addition considerations:</w:t>
            </w:r>
          </w:p>
          <w:p w14:paraId="1E74CE33" w14:textId="7511FAC5" w:rsidR="003D6FBF" w:rsidRPr="00D467C9" w:rsidRDefault="00D96549" w:rsidP="00BF4519">
            <w:pPr>
              <w:pStyle w:val="ListParagraph"/>
              <w:numPr>
                <w:ilvl w:val="0"/>
                <w:numId w:val="72"/>
              </w:numPr>
              <w:spacing w:before="0" w:line="276" w:lineRule="auto"/>
              <w:rPr>
                <w:b/>
                <w:bCs/>
              </w:rPr>
            </w:pPr>
            <w:r w:rsidRPr="00D467C9">
              <w:t xml:space="preserve">Licensed </w:t>
            </w:r>
            <w:r w:rsidR="00CD599C" w:rsidRPr="00D467C9">
              <w:t>practice standards</w:t>
            </w:r>
            <w:r w:rsidRPr="00D467C9">
              <w:t xml:space="preserve"> and </w:t>
            </w:r>
            <w:r w:rsidR="00CD599C" w:rsidRPr="00D467C9">
              <w:t>evidence-based practice addressed in Nurse Practice Act laws.</w:t>
            </w:r>
          </w:p>
        </w:tc>
        <w:tc>
          <w:tcPr>
            <w:tcW w:w="3907" w:type="dxa"/>
            <w:tcBorders>
              <w:bottom w:val="single" w:sz="24" w:space="0" w:color="auto"/>
              <w:right w:val="single" w:sz="24" w:space="0" w:color="auto"/>
            </w:tcBorders>
          </w:tcPr>
          <w:p w14:paraId="0F168B57" w14:textId="24273EE9" w:rsidR="00EE1DC6" w:rsidRPr="00FA0CE5" w:rsidRDefault="00000000" w:rsidP="00BF4519">
            <w:pPr>
              <w:tabs>
                <w:tab w:val="left" w:pos="6349"/>
              </w:tabs>
              <w:spacing w:before="0" w:line="276" w:lineRule="auto"/>
              <w:ind w:left="0"/>
              <w:contextualSpacing/>
            </w:pPr>
            <w:hyperlink r:id="rId132" w:history="1">
              <w:r w:rsidR="00EE1DC6" w:rsidRPr="00FA0CE5">
                <w:rPr>
                  <w:rStyle w:val="Hyperlink"/>
                </w:rPr>
                <w:t>OAR 581-022-2220</w:t>
              </w:r>
            </w:hyperlink>
            <w:r w:rsidR="00EE1DC6">
              <w:t xml:space="preserve"> </w:t>
            </w:r>
            <w:r w:rsidR="00EE1DC6" w:rsidRPr="00FA0CE5">
              <w:t>Health services</w:t>
            </w:r>
          </w:p>
          <w:p w14:paraId="546409B8" w14:textId="77777777" w:rsidR="00BC0C76" w:rsidRPr="00FA0CE5" w:rsidRDefault="00BC0C76" w:rsidP="00BF4519">
            <w:pPr>
              <w:tabs>
                <w:tab w:val="left" w:pos="6349"/>
              </w:tabs>
              <w:spacing w:before="0" w:line="276" w:lineRule="auto"/>
              <w:ind w:left="0"/>
              <w:contextualSpacing/>
            </w:pPr>
          </w:p>
          <w:p w14:paraId="116553E2" w14:textId="5F1BA562" w:rsidR="00BC0C76" w:rsidRPr="00FA0CE5" w:rsidRDefault="00000000" w:rsidP="00BF4519">
            <w:pPr>
              <w:tabs>
                <w:tab w:val="left" w:pos="6349"/>
              </w:tabs>
              <w:spacing w:before="0" w:line="276" w:lineRule="auto"/>
              <w:ind w:left="0"/>
              <w:contextualSpacing/>
            </w:pPr>
            <w:hyperlink r:id="rId133" w:history="1">
              <w:r w:rsidR="00EE1DC6" w:rsidRPr="00FA0CE5">
                <w:rPr>
                  <w:rStyle w:val="Hyperlink"/>
                </w:rPr>
                <w:t>ORS Chapter 343</w:t>
              </w:r>
            </w:hyperlink>
            <w:r w:rsidR="00EE1DC6" w:rsidRPr="00FA0CE5">
              <w:t xml:space="preserve"> </w:t>
            </w:r>
            <w:r w:rsidR="001B3B7B" w:rsidRPr="00FA0CE5">
              <w:t>and</w:t>
            </w:r>
            <w:r w:rsidR="00EE1DC6" w:rsidRPr="00FA0CE5">
              <w:t xml:space="preserve">  </w:t>
            </w:r>
            <w:hyperlink r:id="rId134" w:history="1">
              <w:r w:rsidR="00EE1DC6" w:rsidRPr="00FA0CE5">
                <w:rPr>
                  <w:rStyle w:val="Hyperlink"/>
                </w:rPr>
                <w:t>OAR 581-15</w:t>
              </w:r>
            </w:hyperlink>
            <w:r w:rsidR="00EE1DC6">
              <w:t xml:space="preserve"> </w:t>
            </w:r>
            <w:r w:rsidR="00BC0C76" w:rsidRPr="00FA0CE5">
              <w:t xml:space="preserve">Special Education </w:t>
            </w:r>
          </w:p>
          <w:p w14:paraId="1B8C950D" w14:textId="77777777" w:rsidR="00BC0C76" w:rsidRPr="00FA0CE5" w:rsidRDefault="00BC0C76" w:rsidP="00BF4519">
            <w:pPr>
              <w:tabs>
                <w:tab w:val="left" w:pos="6349"/>
              </w:tabs>
              <w:spacing w:before="0" w:line="276" w:lineRule="auto"/>
              <w:ind w:left="0"/>
              <w:contextualSpacing/>
            </w:pPr>
          </w:p>
          <w:p w14:paraId="34D3E586" w14:textId="00F35C15" w:rsidR="00BC0C76" w:rsidRPr="00B51B0A" w:rsidRDefault="00000000" w:rsidP="00BF4519">
            <w:pPr>
              <w:tabs>
                <w:tab w:val="left" w:pos="6349"/>
              </w:tabs>
              <w:spacing w:before="0" w:line="276" w:lineRule="auto"/>
              <w:ind w:left="0"/>
              <w:contextualSpacing/>
              <w:rPr>
                <w:color w:val="064276"/>
                <w:u w:val="single"/>
              </w:rPr>
            </w:pPr>
            <w:hyperlink r:id="rId135" w:history="1">
              <w:r w:rsidR="00BC0C76" w:rsidRPr="00FA0CE5">
                <w:rPr>
                  <w:rStyle w:val="Hyperlink"/>
                </w:rPr>
                <w:t>IDEA</w:t>
              </w:r>
            </w:hyperlink>
            <w:r w:rsidR="00BC0C76">
              <w:t xml:space="preserve"> </w:t>
            </w:r>
            <w:r w:rsidR="00BC0C76" w:rsidRPr="00FA0CE5">
              <w:t>Individuals with Disabilities in Education Act</w:t>
            </w:r>
          </w:p>
          <w:p w14:paraId="40191F85" w14:textId="77777777" w:rsidR="00BC0C76" w:rsidRPr="00FA0CE5" w:rsidRDefault="00BC0C76" w:rsidP="00BF4519">
            <w:pPr>
              <w:tabs>
                <w:tab w:val="left" w:pos="6349"/>
              </w:tabs>
              <w:spacing w:before="0" w:line="276" w:lineRule="auto"/>
              <w:ind w:left="0"/>
              <w:contextualSpacing/>
            </w:pPr>
          </w:p>
          <w:p w14:paraId="02174217" w14:textId="618354FB" w:rsidR="003D6FBF" w:rsidRPr="00B51B0A" w:rsidRDefault="00000000" w:rsidP="00BF4519">
            <w:pPr>
              <w:tabs>
                <w:tab w:val="left" w:pos="6349"/>
              </w:tabs>
              <w:spacing w:before="0" w:line="276" w:lineRule="auto"/>
              <w:ind w:left="0"/>
              <w:contextualSpacing/>
              <w:rPr>
                <w:color w:val="064276"/>
                <w:u w:val="single"/>
              </w:rPr>
            </w:pPr>
            <w:hyperlink r:id="rId136" w:history="1">
              <w:r w:rsidR="00BC0C76" w:rsidRPr="00FA0CE5">
                <w:rPr>
                  <w:rStyle w:val="Hyperlink"/>
                </w:rPr>
                <w:t>ADA section 504</w:t>
              </w:r>
            </w:hyperlink>
            <w:r w:rsidR="00B51B0A">
              <w:rPr>
                <w:rStyle w:val="Hyperlink"/>
                <w:color w:val="auto"/>
                <w:u w:val="none"/>
              </w:rPr>
              <w:t xml:space="preserve"> </w:t>
            </w:r>
            <w:r w:rsidR="00BC0C76" w:rsidRPr="00FA0CE5">
              <w:rPr>
                <w:rStyle w:val="Hyperlink"/>
                <w:color w:val="auto"/>
                <w:u w:val="none"/>
              </w:rPr>
              <w:t>Americans with Disabilities Act</w:t>
            </w:r>
          </w:p>
        </w:tc>
      </w:tr>
      <w:tr w:rsidR="003D6FBF" w:rsidRPr="00D467C9" w14:paraId="5E4282F0" w14:textId="77777777" w:rsidTr="00085E56">
        <w:tc>
          <w:tcPr>
            <w:tcW w:w="10417" w:type="dxa"/>
            <w:gridSpan w:val="2"/>
            <w:tcBorders>
              <w:top w:val="single" w:sz="24" w:space="0" w:color="auto"/>
              <w:left w:val="single" w:sz="48" w:space="0" w:color="FABD7A"/>
              <w:right w:val="single" w:sz="24" w:space="0" w:color="auto"/>
            </w:tcBorders>
            <w:shd w:val="clear" w:color="auto" w:fill="F2F2F2" w:themeFill="background1" w:themeFillShade="F2"/>
          </w:tcPr>
          <w:p w14:paraId="4C2FA479" w14:textId="77777777" w:rsidR="003D6FBF" w:rsidRDefault="003D6FBF" w:rsidP="00BF4519">
            <w:pPr>
              <w:spacing w:before="0" w:line="276" w:lineRule="auto"/>
              <w:ind w:left="0"/>
              <w:rPr>
                <w:rFonts w:cstheme="minorHAnsi"/>
                <w:b/>
              </w:rPr>
            </w:pPr>
          </w:p>
          <w:p w14:paraId="4B823BF2" w14:textId="037C21F7" w:rsidR="003D6FBF" w:rsidRPr="00FA0CE5" w:rsidRDefault="003D6FBF" w:rsidP="00BF4519">
            <w:pPr>
              <w:spacing w:before="0" w:line="276" w:lineRule="auto"/>
              <w:ind w:left="0"/>
              <w:rPr>
                <w:rFonts w:cstheme="minorHAnsi"/>
              </w:rPr>
            </w:pPr>
            <w:r w:rsidRPr="00211170">
              <w:rPr>
                <w:rFonts w:cstheme="minorHAnsi"/>
                <w:b/>
              </w:rPr>
              <w:t>2R</w:t>
            </w:r>
            <w:r>
              <w:rPr>
                <w:rFonts w:cstheme="minorHAnsi"/>
                <w:b/>
              </w:rPr>
              <w:t>-</w:t>
            </w:r>
            <w:r w:rsidRPr="00211170">
              <w:rPr>
                <w:rFonts w:cstheme="minorHAnsi"/>
                <w:b/>
              </w:rPr>
              <w:t>3.</w:t>
            </w:r>
            <w:r w:rsidRPr="00211170">
              <w:rPr>
                <w:rFonts w:cstheme="minorHAnsi"/>
              </w:rPr>
              <w:t xml:space="preserve"> RNs have professional development, tools for evidence-based practice </w:t>
            </w:r>
          </w:p>
        </w:tc>
      </w:tr>
      <w:tr w:rsidR="003D6FBF" w:rsidRPr="00D467C9" w14:paraId="3639AE10" w14:textId="77777777" w:rsidTr="0055753B">
        <w:tc>
          <w:tcPr>
            <w:tcW w:w="6510" w:type="dxa"/>
            <w:tcBorders>
              <w:left w:val="single" w:sz="48" w:space="0" w:color="FABD7A"/>
              <w:bottom w:val="single" w:sz="24" w:space="0" w:color="auto"/>
            </w:tcBorders>
            <w:shd w:val="clear" w:color="auto" w:fill="F2F2F2" w:themeFill="background1" w:themeFillShade="F2"/>
          </w:tcPr>
          <w:p w14:paraId="4D61143E" w14:textId="77777777" w:rsidR="003367BF" w:rsidRPr="00D467C9" w:rsidRDefault="003367BF" w:rsidP="00BF4519">
            <w:pPr>
              <w:spacing w:before="0" w:line="276" w:lineRule="auto"/>
              <w:ind w:left="0"/>
            </w:pPr>
            <w:r w:rsidRPr="00D467C9">
              <w:t>Laws establish</w:t>
            </w:r>
          </w:p>
          <w:p w14:paraId="753733B3" w14:textId="5152869F" w:rsidR="003D6FBF" w:rsidRPr="003367BF" w:rsidRDefault="003367BF" w:rsidP="00BF4519">
            <w:pPr>
              <w:pStyle w:val="ListParagraph"/>
              <w:numPr>
                <w:ilvl w:val="0"/>
                <w:numId w:val="72"/>
              </w:numPr>
              <w:spacing w:before="0" w:line="276" w:lineRule="auto"/>
              <w:rPr>
                <w:rFonts w:cstheme="minorHAnsi"/>
                <w:b/>
              </w:rPr>
            </w:pPr>
            <w:r w:rsidRPr="00D467C9">
              <w:lastRenderedPageBreak/>
              <w:t>Requirement for the licensed nurse to maintain competency, and documentation of how competency was obtained [OAR 851-045]</w:t>
            </w:r>
          </w:p>
        </w:tc>
        <w:tc>
          <w:tcPr>
            <w:tcW w:w="3907" w:type="dxa"/>
            <w:tcBorders>
              <w:bottom w:val="single" w:sz="24" w:space="0" w:color="auto"/>
              <w:right w:val="single" w:sz="24" w:space="0" w:color="auto"/>
            </w:tcBorders>
            <w:shd w:val="clear" w:color="auto" w:fill="F2F2F2" w:themeFill="background1" w:themeFillShade="F2"/>
          </w:tcPr>
          <w:p w14:paraId="6B23A72E" w14:textId="77777777" w:rsidR="00887B07" w:rsidRPr="00FA0CE5" w:rsidRDefault="00000000" w:rsidP="00BF4519">
            <w:pPr>
              <w:tabs>
                <w:tab w:val="left" w:pos="6349"/>
              </w:tabs>
              <w:spacing w:before="0" w:line="276" w:lineRule="auto"/>
              <w:ind w:left="0"/>
              <w:contextualSpacing/>
            </w:pPr>
            <w:hyperlink r:id="rId137" w:history="1">
              <w:r w:rsidR="00887B07" w:rsidRPr="00FA0CE5">
                <w:rPr>
                  <w:rStyle w:val="Hyperlink"/>
                </w:rPr>
                <w:t>OAR 851-045-0040</w:t>
              </w:r>
            </w:hyperlink>
            <w:r w:rsidR="00887B07" w:rsidRPr="00FA0CE5">
              <w:t xml:space="preserve"> a</w:t>
            </w:r>
            <w:r w:rsidR="00887B07" w:rsidRPr="00D467C9">
              <w:t>nd</w:t>
            </w:r>
            <w:r w:rsidR="00887B07" w:rsidRPr="00FA0CE5">
              <w:t xml:space="preserve"> </w:t>
            </w:r>
            <w:hyperlink r:id="rId138" w:history="1">
              <w:r w:rsidR="00887B07" w:rsidRPr="00FA0CE5">
                <w:rPr>
                  <w:rStyle w:val="Hyperlink"/>
                </w:rPr>
                <w:t>-0070</w:t>
              </w:r>
            </w:hyperlink>
          </w:p>
          <w:p w14:paraId="61C74F4A" w14:textId="27EACD18" w:rsidR="003D6FBF" w:rsidRPr="00FA0CE5" w:rsidRDefault="00887B07" w:rsidP="00BF4519">
            <w:pPr>
              <w:spacing w:before="0" w:line="276" w:lineRule="auto"/>
              <w:ind w:left="0"/>
              <w:rPr>
                <w:rFonts w:cstheme="minorHAnsi"/>
              </w:rPr>
            </w:pPr>
            <w:r w:rsidRPr="00FA0CE5">
              <w:rPr>
                <w:rFonts w:cstheme="minorHAnsi"/>
              </w:rPr>
              <w:t>Nurse Practice Act standards</w:t>
            </w:r>
          </w:p>
        </w:tc>
      </w:tr>
    </w:tbl>
    <w:p w14:paraId="57AA5D73" w14:textId="77777777" w:rsidR="006E33EB" w:rsidRPr="00D467C9" w:rsidRDefault="006E33EB" w:rsidP="00BF4519">
      <w:pPr>
        <w:pStyle w:val="Heading5"/>
        <w:spacing w:line="276" w:lineRule="auto"/>
        <w:rPr>
          <w:rFonts w:ascii="Arial" w:hAnsi="Arial" w:cs="Arial"/>
          <w:sz w:val="32"/>
          <w:szCs w:val="32"/>
        </w:rPr>
      </w:pPr>
      <w:bookmarkStart w:id="174" w:name="_Regulations_related_to_4"/>
      <w:bookmarkEnd w:id="174"/>
    </w:p>
    <w:p w14:paraId="198A3B86" w14:textId="23CBDCE0" w:rsidR="00290816" w:rsidRPr="00D467C9" w:rsidRDefault="00290816" w:rsidP="00BF4519">
      <w:pPr>
        <w:pStyle w:val="Heading5"/>
        <w:spacing w:line="276" w:lineRule="auto"/>
        <w:rPr>
          <w:rFonts w:ascii="Arial" w:hAnsi="Arial" w:cs="Arial"/>
          <w:sz w:val="28"/>
          <w:szCs w:val="28"/>
        </w:rPr>
      </w:pPr>
      <w:r w:rsidRPr="00D467C9">
        <w:rPr>
          <w:rFonts w:ascii="Arial" w:hAnsi="Arial" w:cs="Arial"/>
          <w:color w:val="auto"/>
          <w:sz w:val="28"/>
          <w:szCs w:val="28"/>
        </w:rPr>
        <w:t xml:space="preserve">Regulations </w:t>
      </w:r>
      <w:r w:rsidR="00B744D8" w:rsidRPr="00D467C9">
        <w:rPr>
          <w:rFonts w:ascii="Arial" w:hAnsi="Arial" w:cs="Arial"/>
          <w:color w:val="auto"/>
          <w:sz w:val="28"/>
          <w:szCs w:val="28"/>
        </w:rPr>
        <w:t>for</w:t>
      </w:r>
      <w:r w:rsidRPr="00D467C9">
        <w:rPr>
          <w:rFonts w:ascii="Arial" w:hAnsi="Arial" w:cs="Arial"/>
          <w:color w:val="auto"/>
          <w:sz w:val="28"/>
          <w:szCs w:val="28"/>
        </w:rPr>
        <w:t xml:space="preserve"> 2D</w:t>
      </w:r>
      <w:r w:rsidR="00B744D8" w:rsidRPr="00D467C9">
        <w:rPr>
          <w:rFonts w:ascii="Arial" w:hAnsi="Arial" w:cs="Arial"/>
          <w:color w:val="auto"/>
          <w:sz w:val="28"/>
          <w:szCs w:val="28"/>
        </w:rPr>
        <w:t xml:space="preserve"> features</w:t>
      </w:r>
      <w:r w:rsidR="006E33EB" w:rsidRPr="00D467C9">
        <w:rPr>
          <w:rFonts w:ascii="Arial" w:hAnsi="Arial" w:cs="Arial"/>
          <w:color w:val="auto"/>
          <w:sz w:val="28"/>
          <w:szCs w:val="28"/>
        </w:rPr>
        <w:tab/>
      </w:r>
      <w:r w:rsidR="006E33EB" w:rsidRPr="00D467C9">
        <w:rPr>
          <w:rFonts w:ascii="Arial" w:hAnsi="Arial" w:cs="Arial"/>
          <w:sz w:val="28"/>
          <w:szCs w:val="28"/>
        </w:rPr>
        <w:tab/>
      </w:r>
      <w:r w:rsidR="006E33EB" w:rsidRPr="00D467C9">
        <w:rPr>
          <w:rFonts w:ascii="Arial" w:hAnsi="Arial" w:cs="Arial"/>
          <w:sz w:val="28"/>
          <w:szCs w:val="28"/>
        </w:rPr>
        <w:tab/>
      </w:r>
      <w:r w:rsidR="006C46FD" w:rsidRPr="00D467C9">
        <w:rPr>
          <w:rFonts w:ascii="Arial" w:hAnsi="Arial" w:cs="Arial"/>
          <w:sz w:val="28"/>
          <w:szCs w:val="28"/>
        </w:rPr>
        <w:tab/>
      </w:r>
      <w:hyperlink w:anchor="_Goal_Area_2D" w:history="1">
        <w:r w:rsidR="00B744D8" w:rsidRPr="00D467C9">
          <w:rPr>
            <w:rStyle w:val="Hyperlink"/>
            <w:rFonts w:ascii="Arial" w:hAnsi="Arial" w:cs="Arial"/>
            <w:sz w:val="28"/>
            <w:szCs w:val="28"/>
          </w:rPr>
          <w:t>See</w:t>
        </w:r>
        <w:r w:rsidR="006E33EB" w:rsidRPr="00D467C9">
          <w:rPr>
            <w:rStyle w:val="Hyperlink"/>
            <w:rFonts w:ascii="Arial" w:hAnsi="Arial" w:cs="Arial"/>
            <w:sz w:val="28"/>
            <w:szCs w:val="28"/>
          </w:rPr>
          <w:t xml:space="preserve"> description of </w:t>
        </w:r>
        <w:r w:rsidR="00B744D8" w:rsidRPr="00D467C9">
          <w:rPr>
            <w:rStyle w:val="Hyperlink"/>
            <w:rFonts w:ascii="Arial" w:hAnsi="Arial" w:cs="Arial"/>
            <w:sz w:val="28"/>
            <w:szCs w:val="28"/>
          </w:rPr>
          <w:t xml:space="preserve">2D </w:t>
        </w:r>
        <w:r w:rsidR="006E33EB" w:rsidRPr="00D467C9">
          <w:rPr>
            <w:rStyle w:val="Hyperlink"/>
            <w:rFonts w:ascii="Arial" w:hAnsi="Arial" w:cs="Arial"/>
            <w:sz w:val="28"/>
            <w:szCs w:val="28"/>
          </w:rPr>
          <w:t>features</w:t>
        </w:r>
      </w:hyperlink>
    </w:p>
    <w:tbl>
      <w:tblPr>
        <w:tblStyle w:val="TableGrid"/>
        <w:tblW w:w="1041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6510"/>
        <w:gridCol w:w="3907"/>
      </w:tblGrid>
      <w:tr w:rsidR="003D6FBF" w:rsidRPr="00D467C9" w14:paraId="0A76B8D0" w14:textId="77777777" w:rsidTr="00085E56">
        <w:tc>
          <w:tcPr>
            <w:tcW w:w="10417" w:type="dxa"/>
            <w:gridSpan w:val="2"/>
            <w:tcBorders>
              <w:top w:val="single" w:sz="24" w:space="0" w:color="auto"/>
              <w:left w:val="single" w:sz="48" w:space="0" w:color="FABD7A"/>
              <w:right w:val="single" w:sz="24" w:space="0" w:color="auto"/>
            </w:tcBorders>
            <w:shd w:val="clear" w:color="auto" w:fill="auto"/>
          </w:tcPr>
          <w:p w14:paraId="661C4E72" w14:textId="79E9CDD4" w:rsidR="003D6FBF" w:rsidRDefault="003D6FBF" w:rsidP="00BF4519">
            <w:pPr>
              <w:spacing w:before="0" w:line="276" w:lineRule="auto"/>
              <w:ind w:left="0"/>
              <w:rPr>
                <w:rFonts w:cstheme="minorHAnsi"/>
                <w:b/>
              </w:rPr>
            </w:pPr>
          </w:p>
          <w:p w14:paraId="54F65DBB" w14:textId="5AC58215" w:rsidR="003D6FBF" w:rsidRPr="00FA0CE5" w:rsidRDefault="003D6FBF" w:rsidP="00BF4519">
            <w:pPr>
              <w:spacing w:before="0" w:line="276" w:lineRule="auto"/>
              <w:ind w:left="0"/>
              <w:rPr>
                <w:rFonts w:cstheme="minorHAnsi"/>
              </w:rPr>
            </w:pPr>
            <w:r w:rsidRPr="00211170">
              <w:rPr>
                <w:rFonts w:cstheme="minorHAnsi"/>
                <w:b/>
              </w:rPr>
              <w:t>2D</w:t>
            </w:r>
            <w:r>
              <w:rPr>
                <w:rFonts w:cstheme="minorHAnsi"/>
                <w:b/>
              </w:rPr>
              <w:t>-</w:t>
            </w:r>
            <w:r w:rsidRPr="00211170">
              <w:rPr>
                <w:rFonts w:cstheme="minorHAnsi"/>
                <w:b/>
              </w:rPr>
              <w:t>1.</w:t>
            </w:r>
            <w:r w:rsidRPr="00211170">
              <w:rPr>
                <w:rFonts w:cstheme="minorHAnsi"/>
              </w:rPr>
              <w:t xml:space="preserve"> Documentation system includes fields, functions for health charting</w:t>
            </w:r>
          </w:p>
        </w:tc>
      </w:tr>
      <w:tr w:rsidR="003D6FBF" w:rsidRPr="00D467C9" w14:paraId="2CD2745D" w14:textId="77777777" w:rsidTr="0071260D">
        <w:tc>
          <w:tcPr>
            <w:tcW w:w="6510" w:type="dxa"/>
            <w:tcBorders>
              <w:left w:val="single" w:sz="48" w:space="0" w:color="FABD7A"/>
              <w:bottom w:val="single" w:sz="24" w:space="0" w:color="auto"/>
            </w:tcBorders>
            <w:shd w:val="clear" w:color="auto" w:fill="auto"/>
          </w:tcPr>
          <w:p w14:paraId="6865BFB4" w14:textId="77777777" w:rsidR="00090865" w:rsidRPr="00D467C9" w:rsidRDefault="00090865" w:rsidP="00BF4519">
            <w:pPr>
              <w:spacing w:before="0" w:line="276" w:lineRule="auto"/>
              <w:ind w:left="0"/>
            </w:pPr>
            <w:r w:rsidRPr="00D467C9">
              <w:t xml:space="preserve">Laws reference district responsibility related to </w:t>
            </w:r>
          </w:p>
          <w:p w14:paraId="22784E0F" w14:textId="4225695A" w:rsidR="00090865" w:rsidRPr="00D467C9" w:rsidRDefault="008B3A59" w:rsidP="00BF4519">
            <w:pPr>
              <w:pStyle w:val="ListParagraph"/>
              <w:numPr>
                <w:ilvl w:val="0"/>
                <w:numId w:val="72"/>
              </w:numPr>
              <w:spacing w:before="0" w:line="276" w:lineRule="auto"/>
            </w:pPr>
            <w:r w:rsidRPr="00D467C9">
              <w:t>M</w:t>
            </w:r>
            <w:r w:rsidR="00090865" w:rsidRPr="00D467C9">
              <w:t>andated reporting; related data collection</w:t>
            </w:r>
            <w:r w:rsidR="00200504" w:rsidRPr="00D467C9">
              <w:t>s</w:t>
            </w:r>
            <w:r w:rsidR="00090865" w:rsidRPr="00D467C9">
              <w:t xml:space="preserve"> (e.g. student acuity, immunization, screenings). </w:t>
            </w:r>
          </w:p>
          <w:p w14:paraId="7C575DFA" w14:textId="77777777" w:rsidR="00090865" w:rsidRPr="00D467C9" w:rsidRDefault="00090865" w:rsidP="00BF4519">
            <w:pPr>
              <w:pStyle w:val="ListParagraph"/>
              <w:numPr>
                <w:ilvl w:val="0"/>
                <w:numId w:val="72"/>
              </w:numPr>
              <w:spacing w:before="0" w:line="276" w:lineRule="auto"/>
            </w:pPr>
            <w:r w:rsidRPr="00D467C9">
              <w:t xml:space="preserve">Division 22 assurances (e.g. tracking services provided including those in IEP and 504s; verifying safety and efficacy of services. </w:t>
            </w:r>
          </w:p>
          <w:p w14:paraId="3EBD396E" w14:textId="77777777" w:rsidR="00090865" w:rsidRPr="00D467C9" w:rsidRDefault="00090865" w:rsidP="00BF4519">
            <w:pPr>
              <w:spacing w:before="0" w:line="276" w:lineRule="auto"/>
              <w:ind w:left="0"/>
            </w:pPr>
            <w:r w:rsidRPr="00D467C9">
              <w:t>Additional considerations</w:t>
            </w:r>
          </w:p>
          <w:p w14:paraId="51D43232" w14:textId="3298BA47" w:rsidR="003D6FBF" w:rsidRPr="00D467C9" w:rsidRDefault="008B3A59" w:rsidP="00BF4519">
            <w:pPr>
              <w:pStyle w:val="ListParagraph"/>
              <w:numPr>
                <w:ilvl w:val="0"/>
                <w:numId w:val="72"/>
              </w:numPr>
              <w:spacing w:before="0" w:line="276" w:lineRule="auto"/>
              <w:rPr>
                <w:b/>
                <w:bCs/>
              </w:rPr>
            </w:pPr>
            <w:r w:rsidRPr="00D467C9">
              <w:t>C</w:t>
            </w:r>
            <w:r w:rsidR="00090865" w:rsidRPr="00D467C9">
              <w:t xml:space="preserve">apacity for meeting legal standards of </w:t>
            </w:r>
            <w:r w:rsidR="00FF1A39" w:rsidRPr="00FA0CE5">
              <w:t>care</w:t>
            </w:r>
            <w:r w:rsidR="00090865" w:rsidRPr="00D467C9">
              <w:t>, other licensed provider requirements, related to charting system efficiency and error rates.</w:t>
            </w:r>
          </w:p>
        </w:tc>
        <w:tc>
          <w:tcPr>
            <w:tcW w:w="3907" w:type="dxa"/>
            <w:tcBorders>
              <w:bottom w:val="single" w:sz="24" w:space="0" w:color="auto"/>
              <w:right w:val="single" w:sz="24" w:space="0" w:color="auto"/>
            </w:tcBorders>
            <w:shd w:val="clear" w:color="auto" w:fill="auto"/>
          </w:tcPr>
          <w:p w14:paraId="55F14306" w14:textId="77777777" w:rsidR="004A03D6" w:rsidRPr="00FA0CE5" w:rsidRDefault="00000000" w:rsidP="00BF4519">
            <w:pPr>
              <w:tabs>
                <w:tab w:val="left" w:pos="6349"/>
              </w:tabs>
              <w:spacing w:before="0" w:line="276" w:lineRule="auto"/>
              <w:ind w:left="0"/>
              <w:contextualSpacing/>
            </w:pPr>
            <w:hyperlink r:id="rId139" w:history="1">
              <w:r w:rsidR="004A03D6" w:rsidRPr="00FA0CE5">
                <w:rPr>
                  <w:rStyle w:val="Hyperlink"/>
                </w:rPr>
                <w:t>ORS 336.201</w:t>
              </w:r>
            </w:hyperlink>
          </w:p>
          <w:p w14:paraId="54D8E1D4" w14:textId="662530E7" w:rsidR="0028324D" w:rsidRPr="0028324D" w:rsidRDefault="00467B8E" w:rsidP="00BF4519">
            <w:pPr>
              <w:tabs>
                <w:tab w:val="left" w:pos="6349"/>
              </w:tabs>
              <w:spacing w:before="0" w:line="276" w:lineRule="auto"/>
              <w:ind w:left="0"/>
              <w:contextualSpacing/>
            </w:pPr>
            <w:r w:rsidRPr="00FA0CE5">
              <w:t>Nursing services in schools</w:t>
            </w:r>
            <w:r w:rsidR="000E1E98">
              <w:t xml:space="preserve"> and  </w:t>
            </w:r>
            <w:hyperlink r:id="rId140" w:history="1">
              <w:r w:rsidR="0028324D" w:rsidRPr="0028324D">
                <w:rPr>
                  <w:rStyle w:val="Hyperlink"/>
                </w:rPr>
                <w:t>ODE Student Acuity resources</w:t>
              </w:r>
            </w:hyperlink>
          </w:p>
          <w:p w14:paraId="47771341" w14:textId="77777777" w:rsidR="00467B8E" w:rsidRPr="00FA0CE5" w:rsidRDefault="00467B8E" w:rsidP="00BF4519">
            <w:pPr>
              <w:tabs>
                <w:tab w:val="left" w:pos="6349"/>
              </w:tabs>
              <w:spacing w:before="0" w:line="276" w:lineRule="auto"/>
              <w:ind w:left="0"/>
              <w:contextualSpacing/>
            </w:pPr>
          </w:p>
          <w:p w14:paraId="23A50FD4" w14:textId="16D224D1" w:rsidR="004A03D6" w:rsidRPr="00FA0CE5" w:rsidRDefault="00000000" w:rsidP="00BF4519">
            <w:pPr>
              <w:tabs>
                <w:tab w:val="left" w:pos="6349"/>
              </w:tabs>
              <w:spacing w:before="0" w:line="276" w:lineRule="auto"/>
              <w:ind w:left="0"/>
              <w:contextualSpacing/>
            </w:pPr>
            <w:hyperlink r:id="rId141" w:history="1">
              <w:r w:rsidR="004A03D6" w:rsidRPr="00FA0CE5">
                <w:rPr>
                  <w:rStyle w:val="Hyperlink"/>
                </w:rPr>
                <w:t>OAR 581-022-2220</w:t>
              </w:r>
            </w:hyperlink>
            <w:r w:rsidR="004A03D6" w:rsidRPr="00FA0CE5">
              <w:t xml:space="preserve"> </w:t>
            </w:r>
          </w:p>
          <w:p w14:paraId="46ACDB11" w14:textId="5B907285" w:rsidR="004A03D6" w:rsidRPr="00FA0CE5" w:rsidRDefault="00467B8E" w:rsidP="00BF4519">
            <w:pPr>
              <w:tabs>
                <w:tab w:val="left" w:pos="6349"/>
              </w:tabs>
              <w:spacing w:before="0" w:line="276" w:lineRule="auto"/>
              <w:ind w:left="0"/>
              <w:contextualSpacing/>
            </w:pPr>
            <w:r w:rsidRPr="00FA0CE5">
              <w:t>Health services</w:t>
            </w:r>
          </w:p>
          <w:p w14:paraId="6ACEB3BC" w14:textId="77777777" w:rsidR="00467B8E" w:rsidRPr="00FA0CE5" w:rsidRDefault="00467B8E" w:rsidP="00BF4519">
            <w:pPr>
              <w:tabs>
                <w:tab w:val="left" w:pos="6349"/>
              </w:tabs>
              <w:spacing w:before="0" w:line="276" w:lineRule="auto"/>
              <w:ind w:left="0"/>
              <w:contextualSpacing/>
            </w:pPr>
          </w:p>
          <w:p w14:paraId="1A7A1824" w14:textId="146F96DB" w:rsidR="003D6FBF" w:rsidRPr="00FA0CE5" w:rsidRDefault="00000000" w:rsidP="00BF4519">
            <w:pPr>
              <w:spacing w:before="0" w:line="276" w:lineRule="auto"/>
              <w:ind w:left="0"/>
              <w:rPr>
                <w:rStyle w:val="Hyperlink"/>
              </w:rPr>
            </w:pPr>
            <w:hyperlink r:id="rId142" w:history="1">
              <w:r w:rsidR="004A03D6" w:rsidRPr="00FA0CE5">
                <w:rPr>
                  <w:rStyle w:val="Hyperlink"/>
                </w:rPr>
                <w:t>OAR 851</w:t>
              </w:r>
              <w:r w:rsidR="00454C8F" w:rsidRPr="00FA0CE5">
                <w:rPr>
                  <w:rStyle w:val="Hyperlink"/>
                </w:rPr>
                <w:t>-</w:t>
              </w:r>
              <w:r w:rsidR="004A03D6" w:rsidRPr="00FA0CE5">
                <w:rPr>
                  <w:rStyle w:val="Hyperlink"/>
                </w:rPr>
                <w:t>45</w:t>
              </w:r>
            </w:hyperlink>
          </w:p>
          <w:p w14:paraId="549680A7" w14:textId="7FBCF038" w:rsidR="004A03D6" w:rsidRPr="00FA0CE5" w:rsidRDefault="004A03D6" w:rsidP="00BF4519">
            <w:pPr>
              <w:spacing w:before="0" w:line="276" w:lineRule="auto"/>
              <w:ind w:left="0"/>
              <w:rPr>
                <w:rFonts w:cstheme="minorHAnsi"/>
              </w:rPr>
            </w:pPr>
            <w:r w:rsidRPr="00FA0CE5">
              <w:t>Nurse Practice Act standards</w:t>
            </w:r>
          </w:p>
        </w:tc>
      </w:tr>
      <w:tr w:rsidR="003D6FBF" w:rsidRPr="00D467C9" w14:paraId="635642DC" w14:textId="77777777" w:rsidTr="00085E56">
        <w:tc>
          <w:tcPr>
            <w:tcW w:w="10417" w:type="dxa"/>
            <w:gridSpan w:val="2"/>
            <w:tcBorders>
              <w:top w:val="single" w:sz="24" w:space="0" w:color="auto"/>
              <w:left w:val="single" w:sz="48" w:space="0" w:color="FABD7A"/>
              <w:right w:val="single" w:sz="24" w:space="0" w:color="auto"/>
            </w:tcBorders>
            <w:shd w:val="clear" w:color="auto" w:fill="F2F2F2" w:themeFill="background1" w:themeFillShade="F2"/>
          </w:tcPr>
          <w:p w14:paraId="2DF7157B" w14:textId="77777777" w:rsidR="003D6FBF" w:rsidRDefault="003D6FBF" w:rsidP="00BF4519">
            <w:pPr>
              <w:spacing w:before="0" w:line="276" w:lineRule="auto"/>
              <w:ind w:left="0"/>
              <w:rPr>
                <w:rFonts w:cstheme="minorHAnsi"/>
                <w:b/>
              </w:rPr>
            </w:pPr>
          </w:p>
          <w:p w14:paraId="202FC2F0" w14:textId="66FA5E0D" w:rsidR="003D6FBF" w:rsidRPr="00FA0CE5" w:rsidRDefault="003D6FBF" w:rsidP="00BF4519">
            <w:pPr>
              <w:spacing w:before="0" w:line="276" w:lineRule="auto"/>
              <w:ind w:left="0"/>
              <w:rPr>
                <w:rFonts w:cstheme="minorHAnsi"/>
              </w:rPr>
            </w:pPr>
            <w:r w:rsidRPr="00211170">
              <w:rPr>
                <w:rFonts w:cstheme="minorHAnsi"/>
                <w:b/>
              </w:rPr>
              <w:t>2D</w:t>
            </w:r>
            <w:r>
              <w:rPr>
                <w:rFonts w:cstheme="minorHAnsi"/>
                <w:b/>
              </w:rPr>
              <w:t>-</w:t>
            </w:r>
            <w:r w:rsidRPr="00211170">
              <w:rPr>
                <w:rFonts w:cstheme="minorHAnsi"/>
                <w:b/>
              </w:rPr>
              <w:t>2</w:t>
            </w:r>
            <w:r w:rsidRPr="00211170">
              <w:rPr>
                <w:rFonts w:cstheme="minorHAnsi"/>
              </w:rPr>
              <w:t>. Documentation system protects privacy, allows needed access</w:t>
            </w:r>
          </w:p>
        </w:tc>
      </w:tr>
      <w:tr w:rsidR="003D6FBF" w:rsidRPr="00D467C9" w14:paraId="67360790" w14:textId="77777777" w:rsidTr="0071260D">
        <w:tc>
          <w:tcPr>
            <w:tcW w:w="6510" w:type="dxa"/>
            <w:tcBorders>
              <w:left w:val="single" w:sz="48" w:space="0" w:color="FABD7A"/>
              <w:bottom w:val="single" w:sz="24" w:space="0" w:color="auto"/>
            </w:tcBorders>
            <w:shd w:val="clear" w:color="auto" w:fill="F2F2F2" w:themeFill="background1" w:themeFillShade="F2"/>
          </w:tcPr>
          <w:p w14:paraId="345E0F0D" w14:textId="77777777" w:rsidR="00614D86" w:rsidRPr="00D467C9" w:rsidRDefault="00614D86" w:rsidP="00BF4519">
            <w:pPr>
              <w:spacing w:before="0" w:line="276" w:lineRule="auto"/>
              <w:ind w:left="0"/>
            </w:pPr>
            <w:r w:rsidRPr="00D467C9">
              <w:t xml:space="preserve">Laws reference district responsibility related to </w:t>
            </w:r>
          </w:p>
          <w:p w14:paraId="17744017" w14:textId="1BC6BDC9" w:rsidR="00614D86" w:rsidRPr="00D467C9" w:rsidRDefault="008B3A59" w:rsidP="00BF4519">
            <w:pPr>
              <w:pStyle w:val="ListParagraph"/>
              <w:numPr>
                <w:ilvl w:val="0"/>
                <w:numId w:val="72"/>
              </w:numPr>
              <w:spacing w:before="0" w:line="276" w:lineRule="auto"/>
            </w:pPr>
            <w:r w:rsidRPr="00D467C9">
              <w:t>P</w:t>
            </w:r>
            <w:r w:rsidR="00614D86" w:rsidRPr="00D467C9">
              <w:t>rivacy/sharing of educational records</w:t>
            </w:r>
          </w:p>
          <w:p w14:paraId="61CB6814" w14:textId="2B7CF7EA" w:rsidR="00614D86" w:rsidRPr="00D467C9" w:rsidRDefault="008B3A59" w:rsidP="00BF4519">
            <w:pPr>
              <w:pStyle w:val="ListParagraph"/>
              <w:numPr>
                <w:ilvl w:val="0"/>
                <w:numId w:val="72"/>
              </w:numPr>
              <w:spacing w:before="0" w:line="276" w:lineRule="auto"/>
            </w:pPr>
            <w:r w:rsidRPr="00D467C9">
              <w:t>C</w:t>
            </w:r>
            <w:r w:rsidR="00614D86" w:rsidRPr="00D467C9">
              <w:t>onfidentiality in school Medicaid billing</w:t>
            </w:r>
          </w:p>
          <w:p w14:paraId="5364AA2C" w14:textId="77777777" w:rsidR="00614D86" w:rsidRPr="00D467C9" w:rsidRDefault="00614D86" w:rsidP="00BF4519">
            <w:pPr>
              <w:spacing w:before="0" w:line="276" w:lineRule="auto"/>
              <w:ind w:left="0"/>
            </w:pPr>
            <w:r w:rsidRPr="00D467C9">
              <w:t>Laws establish</w:t>
            </w:r>
          </w:p>
          <w:p w14:paraId="1ED3B3E0" w14:textId="3BC16E7A" w:rsidR="003D6FBF" w:rsidRPr="00D467C9" w:rsidRDefault="008B3A59" w:rsidP="00BF4519">
            <w:pPr>
              <w:pStyle w:val="ListParagraph"/>
              <w:numPr>
                <w:ilvl w:val="0"/>
                <w:numId w:val="72"/>
              </w:numPr>
              <w:spacing w:before="0" w:line="276" w:lineRule="auto"/>
              <w:rPr>
                <w:b/>
                <w:bCs/>
              </w:rPr>
            </w:pPr>
            <w:r w:rsidRPr="00D467C9">
              <w:t>L</w:t>
            </w:r>
            <w:r w:rsidR="00614D86" w:rsidRPr="00D467C9">
              <w:t>icensed nurse practice standards for timely communication with care team and protection of client privacy. [OAR 851-045]</w:t>
            </w:r>
          </w:p>
        </w:tc>
        <w:tc>
          <w:tcPr>
            <w:tcW w:w="3907" w:type="dxa"/>
            <w:tcBorders>
              <w:bottom w:val="single" w:sz="24" w:space="0" w:color="auto"/>
              <w:right w:val="single" w:sz="24" w:space="0" w:color="auto"/>
            </w:tcBorders>
            <w:shd w:val="clear" w:color="auto" w:fill="F2F2F2" w:themeFill="background1" w:themeFillShade="F2"/>
          </w:tcPr>
          <w:p w14:paraId="05427515" w14:textId="6BDD3874" w:rsidR="006239DE" w:rsidRPr="00FA0CE5" w:rsidRDefault="00000000" w:rsidP="00BF4519">
            <w:pPr>
              <w:tabs>
                <w:tab w:val="left" w:pos="6349"/>
              </w:tabs>
              <w:spacing w:before="0" w:line="276" w:lineRule="auto"/>
              <w:ind w:left="0"/>
              <w:contextualSpacing/>
            </w:pPr>
            <w:hyperlink r:id="rId143" w:history="1">
              <w:r w:rsidR="006239DE" w:rsidRPr="00FA0CE5">
                <w:rPr>
                  <w:rStyle w:val="Hyperlink"/>
                </w:rPr>
                <w:t>ODE Health Privacy</w:t>
              </w:r>
            </w:hyperlink>
            <w:r w:rsidR="006239DE" w:rsidRPr="00FA0CE5">
              <w:rPr>
                <w:color w:val="064276" w:themeColor="text1"/>
              </w:rPr>
              <w:t xml:space="preserve"> </w:t>
            </w:r>
            <w:r w:rsidR="006239DE" w:rsidRPr="00FA0CE5">
              <w:t>FERPA</w:t>
            </w:r>
            <w:r w:rsidR="00BB205A">
              <w:t xml:space="preserve"> </w:t>
            </w:r>
            <w:r w:rsidR="006239DE" w:rsidRPr="00FA0CE5">
              <w:t>/</w:t>
            </w:r>
            <w:r w:rsidR="00BB205A">
              <w:t xml:space="preserve"> </w:t>
            </w:r>
            <w:r w:rsidR="006239DE" w:rsidRPr="00FA0CE5">
              <w:t xml:space="preserve">HIPAA regulations </w:t>
            </w:r>
          </w:p>
          <w:p w14:paraId="619250E3" w14:textId="77777777" w:rsidR="006239DE" w:rsidRPr="00FA0CE5" w:rsidRDefault="006239DE" w:rsidP="00BF4519">
            <w:pPr>
              <w:tabs>
                <w:tab w:val="left" w:pos="6349"/>
              </w:tabs>
              <w:spacing w:before="0" w:line="276" w:lineRule="auto"/>
              <w:ind w:left="0"/>
              <w:contextualSpacing/>
              <w:rPr>
                <w:color w:val="064276" w:themeColor="text1"/>
              </w:rPr>
            </w:pPr>
          </w:p>
          <w:p w14:paraId="4535FF63" w14:textId="77777777" w:rsidR="006239DE" w:rsidRPr="00FA0CE5" w:rsidRDefault="00000000" w:rsidP="00BF4519">
            <w:pPr>
              <w:tabs>
                <w:tab w:val="left" w:pos="6349"/>
              </w:tabs>
              <w:spacing w:before="0" w:line="276" w:lineRule="auto"/>
              <w:ind w:left="0"/>
              <w:contextualSpacing/>
              <w:rPr>
                <w:color w:val="064276" w:themeColor="text1"/>
              </w:rPr>
            </w:pPr>
            <w:hyperlink r:id="rId144" w:history="1">
              <w:r w:rsidR="006239DE" w:rsidRPr="00FA0CE5">
                <w:rPr>
                  <w:rStyle w:val="Hyperlink"/>
                </w:rPr>
                <w:t>ODE Student Health Records</w:t>
              </w:r>
            </w:hyperlink>
            <w:r w:rsidR="006239DE" w:rsidRPr="00FA0CE5">
              <w:rPr>
                <w:color w:val="064276" w:themeColor="text1"/>
              </w:rPr>
              <w:t xml:space="preserve"> </w:t>
            </w:r>
          </w:p>
          <w:p w14:paraId="43935A86" w14:textId="77777777" w:rsidR="006239DE" w:rsidRPr="00FA0CE5" w:rsidRDefault="006239DE" w:rsidP="00BF4519">
            <w:pPr>
              <w:tabs>
                <w:tab w:val="left" w:pos="6349"/>
              </w:tabs>
              <w:spacing w:before="0" w:line="276" w:lineRule="auto"/>
              <w:ind w:left="0"/>
              <w:contextualSpacing/>
              <w:rPr>
                <w:color w:val="064276" w:themeColor="text1"/>
              </w:rPr>
            </w:pPr>
          </w:p>
          <w:p w14:paraId="242587BB" w14:textId="07048D31" w:rsidR="00CA6EEB" w:rsidRPr="00FA0CE5" w:rsidRDefault="00000000" w:rsidP="00BF4519">
            <w:pPr>
              <w:spacing w:before="0" w:line="276" w:lineRule="auto"/>
              <w:ind w:left="0"/>
            </w:pPr>
            <w:hyperlink r:id="rId145" w:history="1">
              <w:r w:rsidR="006239DE" w:rsidRPr="00FA0CE5">
                <w:rPr>
                  <w:rStyle w:val="Hyperlink"/>
                </w:rPr>
                <w:t>ODE School Medicaid</w:t>
              </w:r>
            </w:hyperlink>
          </w:p>
          <w:p w14:paraId="4ABC5F5B" w14:textId="77777777" w:rsidR="006239DE" w:rsidRPr="00FA0CE5" w:rsidRDefault="006239DE" w:rsidP="00BF4519">
            <w:pPr>
              <w:spacing w:before="0" w:line="276" w:lineRule="auto"/>
              <w:ind w:left="0"/>
            </w:pPr>
          </w:p>
          <w:p w14:paraId="3AA8579D" w14:textId="1AB517B3" w:rsidR="006239DE" w:rsidRPr="00BB205A" w:rsidRDefault="00000000" w:rsidP="00BF4519">
            <w:pPr>
              <w:spacing w:before="0" w:line="276" w:lineRule="auto"/>
              <w:ind w:left="0"/>
              <w:rPr>
                <w:color w:val="064276"/>
                <w:u w:val="single"/>
              </w:rPr>
            </w:pPr>
            <w:hyperlink r:id="rId146" w:history="1">
              <w:r w:rsidR="00CA6EEB" w:rsidRPr="00FA0CE5">
                <w:rPr>
                  <w:rStyle w:val="Hyperlink"/>
                </w:rPr>
                <w:t>OAR 851-45</w:t>
              </w:r>
            </w:hyperlink>
            <w:r w:rsidR="00BB205A">
              <w:rPr>
                <w:rStyle w:val="Hyperlink"/>
                <w:color w:val="auto"/>
                <w:u w:val="none"/>
              </w:rPr>
              <w:t xml:space="preserve"> </w:t>
            </w:r>
            <w:r w:rsidR="006239DE" w:rsidRPr="00FA0CE5">
              <w:rPr>
                <w:rStyle w:val="Hyperlink"/>
                <w:color w:val="auto"/>
                <w:u w:val="none"/>
              </w:rPr>
              <w:t>N</w:t>
            </w:r>
            <w:r w:rsidR="00E82376" w:rsidRPr="00FA0CE5">
              <w:rPr>
                <w:rStyle w:val="Hyperlink"/>
                <w:color w:val="auto"/>
                <w:u w:val="none"/>
              </w:rPr>
              <w:t>urse Practice Act standards</w:t>
            </w:r>
          </w:p>
        </w:tc>
      </w:tr>
      <w:tr w:rsidR="003D6FBF" w:rsidRPr="00D467C9" w14:paraId="74C104A2" w14:textId="77777777" w:rsidTr="00085E56">
        <w:tc>
          <w:tcPr>
            <w:tcW w:w="10417" w:type="dxa"/>
            <w:gridSpan w:val="2"/>
            <w:tcBorders>
              <w:top w:val="single" w:sz="24" w:space="0" w:color="auto"/>
              <w:left w:val="single" w:sz="48" w:space="0" w:color="FABD7A"/>
              <w:right w:val="single" w:sz="24" w:space="0" w:color="auto"/>
            </w:tcBorders>
            <w:shd w:val="clear" w:color="auto" w:fill="auto"/>
          </w:tcPr>
          <w:p w14:paraId="436A10FC" w14:textId="77777777" w:rsidR="003D6FBF" w:rsidRDefault="003D6FBF" w:rsidP="00BF4519">
            <w:pPr>
              <w:spacing w:before="0" w:line="276" w:lineRule="auto"/>
              <w:ind w:left="0"/>
              <w:rPr>
                <w:rFonts w:cstheme="minorHAnsi"/>
                <w:b/>
              </w:rPr>
            </w:pPr>
          </w:p>
          <w:p w14:paraId="33378A4A" w14:textId="7AFFD3B7" w:rsidR="003D6FBF" w:rsidRPr="00FA0CE5" w:rsidRDefault="003D6FBF" w:rsidP="00BF4519">
            <w:pPr>
              <w:spacing w:before="0" w:line="276" w:lineRule="auto"/>
              <w:ind w:left="0"/>
              <w:rPr>
                <w:rFonts w:cstheme="minorHAnsi"/>
              </w:rPr>
            </w:pPr>
            <w:r w:rsidRPr="00211170">
              <w:rPr>
                <w:rFonts w:cstheme="minorHAnsi"/>
                <w:b/>
              </w:rPr>
              <w:t>2D</w:t>
            </w:r>
            <w:r>
              <w:rPr>
                <w:rFonts w:cstheme="minorHAnsi"/>
                <w:b/>
              </w:rPr>
              <w:t>-</w:t>
            </w:r>
            <w:r w:rsidRPr="00211170">
              <w:rPr>
                <w:rFonts w:cstheme="minorHAnsi"/>
                <w:b/>
              </w:rPr>
              <w:t>3</w:t>
            </w:r>
            <w:r w:rsidRPr="00211170">
              <w:rPr>
                <w:rFonts w:cstheme="minorHAnsi"/>
              </w:rPr>
              <w:t>. Student acuity, nursing care needs are reliably assessed by RN</w:t>
            </w:r>
          </w:p>
        </w:tc>
      </w:tr>
      <w:tr w:rsidR="003D6FBF" w:rsidRPr="00D467C9" w14:paraId="3FDF68C9" w14:textId="77777777" w:rsidTr="0071260D">
        <w:tc>
          <w:tcPr>
            <w:tcW w:w="6510" w:type="dxa"/>
            <w:tcBorders>
              <w:left w:val="single" w:sz="48" w:space="0" w:color="FABD7A"/>
              <w:bottom w:val="single" w:sz="24" w:space="0" w:color="auto"/>
            </w:tcBorders>
            <w:shd w:val="clear" w:color="auto" w:fill="auto"/>
          </w:tcPr>
          <w:p w14:paraId="47D8D481" w14:textId="77777777" w:rsidR="008B393D" w:rsidRPr="00D467C9" w:rsidRDefault="008B393D" w:rsidP="00BF4519">
            <w:pPr>
              <w:spacing w:before="0" w:line="276" w:lineRule="auto"/>
              <w:ind w:left="0"/>
            </w:pPr>
            <w:r w:rsidRPr="00D467C9">
              <w:t xml:space="preserve">Laws reference district responsibility related to </w:t>
            </w:r>
          </w:p>
          <w:p w14:paraId="2323069C" w14:textId="27E832FC" w:rsidR="003D6FBF" w:rsidRPr="00D467C9" w:rsidRDefault="00B947BA" w:rsidP="00BF4519">
            <w:pPr>
              <w:pStyle w:val="ListParagraph"/>
              <w:numPr>
                <w:ilvl w:val="0"/>
                <w:numId w:val="72"/>
              </w:numPr>
              <w:spacing w:before="0" w:line="276" w:lineRule="auto"/>
              <w:rPr>
                <w:b/>
                <w:bCs/>
              </w:rPr>
            </w:pPr>
            <w:r w:rsidRPr="00D467C9">
              <w:t>R</w:t>
            </w:r>
            <w:r w:rsidR="008B393D" w:rsidRPr="00D467C9">
              <w:t xml:space="preserve">eporting student acuity data to ODE each year; assessment conducted by RN. [OAR 336.201; OAR 581-022-2220]  </w:t>
            </w:r>
          </w:p>
        </w:tc>
        <w:tc>
          <w:tcPr>
            <w:tcW w:w="3907" w:type="dxa"/>
            <w:tcBorders>
              <w:bottom w:val="single" w:sz="24" w:space="0" w:color="auto"/>
              <w:right w:val="single" w:sz="24" w:space="0" w:color="auto"/>
            </w:tcBorders>
            <w:shd w:val="clear" w:color="auto" w:fill="auto"/>
          </w:tcPr>
          <w:p w14:paraId="3D12B9C1" w14:textId="7B244459" w:rsidR="00675EF2" w:rsidRPr="0028324D" w:rsidRDefault="00000000" w:rsidP="00675EF2">
            <w:pPr>
              <w:tabs>
                <w:tab w:val="left" w:pos="6349"/>
              </w:tabs>
              <w:spacing w:before="0" w:line="276" w:lineRule="auto"/>
              <w:ind w:left="0"/>
              <w:contextualSpacing/>
            </w:pPr>
            <w:hyperlink r:id="rId147" w:history="1">
              <w:r w:rsidR="007057F2" w:rsidRPr="00FA0CE5">
                <w:rPr>
                  <w:rStyle w:val="Hyperlink"/>
                </w:rPr>
                <w:t>ORS 336.201</w:t>
              </w:r>
            </w:hyperlink>
            <w:r w:rsidR="007057F2">
              <w:t xml:space="preserve"> </w:t>
            </w:r>
            <w:r w:rsidR="007057F2" w:rsidRPr="00FA0CE5">
              <w:t>Nursing services in schools</w:t>
            </w:r>
            <w:r w:rsidR="00675EF2">
              <w:t xml:space="preserve"> and </w:t>
            </w:r>
            <w:hyperlink r:id="rId148" w:history="1">
              <w:r w:rsidR="00675EF2" w:rsidRPr="0028324D">
                <w:rPr>
                  <w:rStyle w:val="Hyperlink"/>
                </w:rPr>
                <w:t>ODE Student Acuity resources</w:t>
              </w:r>
            </w:hyperlink>
          </w:p>
          <w:p w14:paraId="3660CE90" w14:textId="77777777" w:rsidR="007057F2" w:rsidRPr="00D467C9" w:rsidRDefault="007057F2" w:rsidP="00BF4519">
            <w:pPr>
              <w:tabs>
                <w:tab w:val="left" w:pos="6349"/>
              </w:tabs>
              <w:spacing w:before="0" w:line="276" w:lineRule="auto"/>
              <w:ind w:left="0"/>
              <w:contextualSpacing/>
            </w:pPr>
          </w:p>
          <w:p w14:paraId="11C14E24" w14:textId="72BBADC0" w:rsidR="003D6FBF" w:rsidRPr="0071260D" w:rsidRDefault="00000000" w:rsidP="00BF4519">
            <w:pPr>
              <w:tabs>
                <w:tab w:val="left" w:pos="6349"/>
              </w:tabs>
              <w:spacing w:before="0" w:line="276" w:lineRule="auto"/>
              <w:ind w:left="0"/>
              <w:contextualSpacing/>
            </w:pPr>
            <w:hyperlink r:id="rId149" w:history="1">
              <w:r w:rsidR="007057F2" w:rsidRPr="00FA0CE5">
                <w:rPr>
                  <w:rStyle w:val="Hyperlink"/>
                </w:rPr>
                <w:t>OAR 581-022-2220</w:t>
              </w:r>
            </w:hyperlink>
            <w:r w:rsidR="007057F2">
              <w:rPr>
                <w:rFonts w:cstheme="minorHAnsi"/>
              </w:rPr>
              <w:t xml:space="preserve"> </w:t>
            </w:r>
            <w:r w:rsidR="007057F2" w:rsidRPr="00FA0CE5">
              <w:rPr>
                <w:rFonts w:cstheme="minorHAnsi"/>
              </w:rPr>
              <w:t>Health services</w:t>
            </w:r>
          </w:p>
        </w:tc>
      </w:tr>
      <w:tr w:rsidR="003D6FBF" w:rsidRPr="00D467C9" w14:paraId="2308FAD6" w14:textId="77777777" w:rsidTr="00085E56">
        <w:tc>
          <w:tcPr>
            <w:tcW w:w="10417" w:type="dxa"/>
            <w:gridSpan w:val="2"/>
            <w:tcBorders>
              <w:top w:val="single" w:sz="24" w:space="0" w:color="auto"/>
              <w:left w:val="single" w:sz="48" w:space="0" w:color="FABD7A"/>
              <w:right w:val="single" w:sz="24" w:space="0" w:color="auto"/>
            </w:tcBorders>
            <w:shd w:val="clear" w:color="auto" w:fill="F2F2F2" w:themeFill="background1" w:themeFillShade="F2"/>
          </w:tcPr>
          <w:p w14:paraId="21E7D07D" w14:textId="77777777" w:rsidR="003D6FBF" w:rsidRDefault="003D6FBF" w:rsidP="00BF4519">
            <w:pPr>
              <w:spacing w:before="0" w:line="276" w:lineRule="auto"/>
              <w:ind w:left="0"/>
              <w:rPr>
                <w:rFonts w:cstheme="minorHAnsi"/>
                <w:b/>
              </w:rPr>
            </w:pPr>
          </w:p>
          <w:p w14:paraId="259011D6" w14:textId="6B68789B" w:rsidR="003D6FBF" w:rsidRPr="00FA0CE5" w:rsidRDefault="003D6FBF" w:rsidP="00BF4519">
            <w:pPr>
              <w:spacing w:before="0" w:line="276" w:lineRule="auto"/>
              <w:ind w:left="0"/>
              <w:rPr>
                <w:rFonts w:cstheme="minorHAnsi"/>
              </w:rPr>
            </w:pPr>
            <w:r w:rsidRPr="00211170">
              <w:rPr>
                <w:rFonts w:cstheme="minorHAnsi"/>
                <w:b/>
              </w:rPr>
              <w:t>2D</w:t>
            </w:r>
            <w:r>
              <w:rPr>
                <w:rFonts w:cstheme="minorHAnsi"/>
                <w:b/>
              </w:rPr>
              <w:t>-</w:t>
            </w:r>
            <w:r w:rsidRPr="00211170">
              <w:rPr>
                <w:rFonts w:cstheme="minorHAnsi"/>
                <w:b/>
              </w:rPr>
              <w:t>4.</w:t>
            </w:r>
            <w:r w:rsidRPr="00211170">
              <w:rPr>
                <w:rFonts w:cstheme="minorHAnsi"/>
              </w:rPr>
              <w:t xml:space="preserve"> RNs/program tracks health-related needs, services; has data for </w:t>
            </w:r>
            <w:r>
              <w:rPr>
                <w:rFonts w:cstheme="minorHAnsi"/>
              </w:rPr>
              <w:t xml:space="preserve">quality improvement </w:t>
            </w:r>
          </w:p>
        </w:tc>
      </w:tr>
      <w:tr w:rsidR="00642587" w:rsidRPr="00D467C9" w14:paraId="5837E1C2" w14:textId="77777777" w:rsidTr="0071260D">
        <w:tc>
          <w:tcPr>
            <w:tcW w:w="6510" w:type="dxa"/>
            <w:tcBorders>
              <w:left w:val="single" w:sz="48" w:space="0" w:color="FABD7A"/>
              <w:bottom w:val="single" w:sz="24" w:space="0" w:color="auto"/>
            </w:tcBorders>
            <w:shd w:val="clear" w:color="auto" w:fill="F2F2F2" w:themeFill="background1" w:themeFillShade="F2"/>
          </w:tcPr>
          <w:p w14:paraId="57054334" w14:textId="77777777" w:rsidR="00642587" w:rsidRPr="00D467C9" w:rsidRDefault="00642587" w:rsidP="00BF4519">
            <w:pPr>
              <w:spacing w:before="0" w:line="276" w:lineRule="auto"/>
              <w:ind w:left="0"/>
            </w:pPr>
            <w:r w:rsidRPr="00D467C9">
              <w:t>Additional considerations</w:t>
            </w:r>
          </w:p>
          <w:p w14:paraId="002776D3" w14:textId="097004BE" w:rsidR="00642587" w:rsidRPr="00642587" w:rsidRDefault="009A5057" w:rsidP="00BF4519">
            <w:pPr>
              <w:pStyle w:val="ListParagraph"/>
              <w:numPr>
                <w:ilvl w:val="0"/>
                <w:numId w:val="72"/>
              </w:numPr>
              <w:spacing w:before="0" w:line="276" w:lineRule="auto"/>
              <w:rPr>
                <w:rFonts w:cstheme="minorHAnsi"/>
                <w:b/>
              </w:rPr>
            </w:pPr>
            <w:r w:rsidRPr="00D467C9">
              <w:t>D</w:t>
            </w:r>
            <w:r w:rsidR="00642587" w:rsidRPr="00D467C9">
              <w:t>ata for Division 22 assurances; tracking services provided including those in IEP and 504s; verifying safety and efficacy of services.</w:t>
            </w:r>
          </w:p>
        </w:tc>
        <w:tc>
          <w:tcPr>
            <w:tcW w:w="3907" w:type="dxa"/>
            <w:tcBorders>
              <w:bottom w:val="single" w:sz="24" w:space="0" w:color="auto"/>
              <w:right w:val="single" w:sz="24" w:space="0" w:color="auto"/>
            </w:tcBorders>
            <w:shd w:val="clear" w:color="auto" w:fill="F2F2F2" w:themeFill="background1" w:themeFillShade="F2"/>
          </w:tcPr>
          <w:p w14:paraId="050627F7" w14:textId="3626DBFA" w:rsidR="00642587" w:rsidRPr="00FA0CE5" w:rsidRDefault="00000000" w:rsidP="00BF4519">
            <w:pPr>
              <w:spacing w:before="0" w:line="276" w:lineRule="auto"/>
              <w:ind w:left="0"/>
              <w:rPr>
                <w:rFonts w:cstheme="minorHAnsi"/>
              </w:rPr>
            </w:pPr>
            <w:hyperlink r:id="rId150" w:history="1">
              <w:r w:rsidR="00930F93" w:rsidRPr="00FA0CE5">
                <w:rPr>
                  <w:rStyle w:val="Hyperlink"/>
                </w:rPr>
                <w:t>ODE [OAR 581] Division 22 Standards</w:t>
              </w:r>
            </w:hyperlink>
          </w:p>
        </w:tc>
      </w:tr>
    </w:tbl>
    <w:p w14:paraId="44EBCCEC" w14:textId="77777777" w:rsidR="00C91451" w:rsidRPr="00D467C9" w:rsidRDefault="00C91451" w:rsidP="00BF4519">
      <w:pPr>
        <w:spacing w:line="276" w:lineRule="auto"/>
        <w:ind w:left="0"/>
      </w:pPr>
    </w:p>
    <w:p w14:paraId="08A19652" w14:textId="60110130" w:rsidR="00C91451" w:rsidRDefault="00C91451" w:rsidP="00BF4519">
      <w:pPr>
        <w:pStyle w:val="Heading4"/>
        <w:pBdr>
          <w:bottom w:val="single" w:sz="48" w:space="1" w:color="064276"/>
        </w:pBdr>
        <w:spacing w:line="276" w:lineRule="auto"/>
        <w:ind w:left="0" w:firstLine="518"/>
      </w:pPr>
      <w:r>
        <w:t>Goal 3. Collaborative Team Structures</w:t>
      </w:r>
    </w:p>
    <w:p w14:paraId="245E0037" w14:textId="1D3A1197" w:rsidR="00290816" w:rsidRPr="00D467C9" w:rsidRDefault="00290816" w:rsidP="00BF4519">
      <w:pPr>
        <w:pStyle w:val="Heading5"/>
        <w:spacing w:line="276" w:lineRule="auto"/>
        <w:rPr>
          <w:rFonts w:ascii="Arial" w:hAnsi="Arial" w:cs="Arial"/>
          <w:sz w:val="28"/>
          <w:szCs w:val="28"/>
        </w:rPr>
      </w:pPr>
      <w:bookmarkStart w:id="175" w:name="_Regulations_related_to_3"/>
      <w:bookmarkEnd w:id="175"/>
      <w:r w:rsidRPr="00D467C9">
        <w:rPr>
          <w:rFonts w:ascii="Arial" w:hAnsi="Arial" w:cs="Arial"/>
          <w:color w:val="auto"/>
          <w:sz w:val="28"/>
          <w:szCs w:val="28"/>
        </w:rPr>
        <w:t xml:space="preserve">Regulations </w:t>
      </w:r>
      <w:r w:rsidR="006C46FD" w:rsidRPr="00D467C9">
        <w:rPr>
          <w:rFonts w:ascii="Arial" w:hAnsi="Arial" w:cs="Arial"/>
          <w:color w:val="auto"/>
          <w:sz w:val="28"/>
          <w:szCs w:val="28"/>
        </w:rPr>
        <w:t>for</w:t>
      </w:r>
      <w:r w:rsidRPr="00D467C9">
        <w:rPr>
          <w:rFonts w:ascii="Arial" w:hAnsi="Arial" w:cs="Arial"/>
          <w:color w:val="auto"/>
          <w:sz w:val="28"/>
          <w:szCs w:val="28"/>
        </w:rPr>
        <w:t xml:space="preserve"> 3T</w:t>
      </w:r>
      <w:r w:rsidR="006C46FD" w:rsidRPr="00D467C9">
        <w:rPr>
          <w:rFonts w:ascii="Arial" w:hAnsi="Arial" w:cs="Arial"/>
          <w:color w:val="auto"/>
          <w:sz w:val="28"/>
          <w:szCs w:val="28"/>
        </w:rPr>
        <w:t xml:space="preserve"> features</w:t>
      </w:r>
      <w:r w:rsidR="007A41C3" w:rsidRPr="00D467C9">
        <w:rPr>
          <w:rFonts w:ascii="Arial" w:hAnsi="Arial" w:cs="Arial"/>
          <w:color w:val="auto"/>
          <w:sz w:val="28"/>
          <w:szCs w:val="28"/>
        </w:rPr>
        <w:tab/>
      </w:r>
      <w:r w:rsidR="007A41C3" w:rsidRPr="00D467C9">
        <w:rPr>
          <w:rFonts w:ascii="Arial" w:hAnsi="Arial" w:cs="Arial"/>
          <w:sz w:val="28"/>
          <w:szCs w:val="28"/>
        </w:rPr>
        <w:tab/>
      </w:r>
      <w:r w:rsidR="004C0BFD" w:rsidRPr="00D467C9">
        <w:rPr>
          <w:rFonts w:ascii="Arial" w:hAnsi="Arial" w:cs="Arial"/>
          <w:sz w:val="28"/>
          <w:szCs w:val="28"/>
        </w:rPr>
        <w:tab/>
      </w:r>
      <w:r w:rsidR="007A41C3" w:rsidRPr="00D467C9">
        <w:rPr>
          <w:rFonts w:ascii="Arial" w:hAnsi="Arial" w:cs="Arial"/>
          <w:sz w:val="28"/>
          <w:szCs w:val="28"/>
        </w:rPr>
        <w:tab/>
      </w:r>
      <w:hyperlink w:anchor="_Goal_Area_3T" w:history="1">
        <w:r w:rsidR="006C46FD" w:rsidRPr="00D467C9">
          <w:rPr>
            <w:rStyle w:val="Hyperlink"/>
            <w:rFonts w:ascii="Arial" w:hAnsi="Arial" w:cs="Arial"/>
            <w:sz w:val="28"/>
            <w:szCs w:val="28"/>
          </w:rPr>
          <w:t xml:space="preserve">See </w:t>
        </w:r>
        <w:r w:rsidR="00990EFA" w:rsidRPr="00D467C9">
          <w:rPr>
            <w:rStyle w:val="Hyperlink"/>
            <w:rFonts w:ascii="Arial" w:hAnsi="Arial" w:cs="Arial"/>
            <w:sz w:val="28"/>
            <w:szCs w:val="28"/>
          </w:rPr>
          <w:t xml:space="preserve">description of </w:t>
        </w:r>
        <w:r w:rsidR="006C46FD" w:rsidRPr="00D467C9">
          <w:rPr>
            <w:rStyle w:val="Hyperlink"/>
            <w:rFonts w:ascii="Arial" w:hAnsi="Arial" w:cs="Arial"/>
            <w:sz w:val="28"/>
            <w:szCs w:val="28"/>
          </w:rPr>
          <w:t xml:space="preserve">3T </w:t>
        </w:r>
        <w:r w:rsidR="00990EFA" w:rsidRPr="00D467C9">
          <w:rPr>
            <w:rStyle w:val="Hyperlink"/>
            <w:rFonts w:ascii="Arial" w:hAnsi="Arial" w:cs="Arial"/>
            <w:sz w:val="28"/>
            <w:szCs w:val="28"/>
          </w:rPr>
          <w:t>features</w:t>
        </w:r>
      </w:hyperlink>
    </w:p>
    <w:tbl>
      <w:tblPr>
        <w:tblStyle w:val="TableGrid"/>
        <w:tblW w:w="1041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6510"/>
        <w:gridCol w:w="3907"/>
      </w:tblGrid>
      <w:tr w:rsidR="002A56CE" w:rsidRPr="00D467C9" w14:paraId="3B7AC4DF" w14:textId="77777777" w:rsidTr="00085E56">
        <w:trPr>
          <w:trHeight w:val="138"/>
        </w:trPr>
        <w:tc>
          <w:tcPr>
            <w:tcW w:w="10417" w:type="dxa"/>
            <w:gridSpan w:val="2"/>
            <w:tcBorders>
              <w:top w:val="single" w:sz="24" w:space="0" w:color="auto"/>
              <w:left w:val="single" w:sz="48" w:space="0" w:color="FDE77B"/>
              <w:right w:val="single" w:sz="24" w:space="0" w:color="auto"/>
            </w:tcBorders>
          </w:tcPr>
          <w:p w14:paraId="6CA6200B" w14:textId="77777777" w:rsidR="0008286C" w:rsidRDefault="0008286C" w:rsidP="00BF4519">
            <w:pPr>
              <w:spacing w:before="0" w:line="276" w:lineRule="auto"/>
              <w:ind w:left="0"/>
              <w:rPr>
                <w:rFonts w:cstheme="minorHAnsi"/>
                <w:b/>
              </w:rPr>
            </w:pPr>
          </w:p>
          <w:p w14:paraId="090D1222" w14:textId="77777777" w:rsidR="002A56CE" w:rsidRPr="00D467C9" w:rsidRDefault="002A56CE" w:rsidP="00BF4519">
            <w:pPr>
              <w:spacing w:before="0" w:line="276" w:lineRule="auto"/>
              <w:ind w:left="0"/>
            </w:pPr>
            <w:r>
              <w:rPr>
                <w:rFonts w:cstheme="minorHAnsi"/>
                <w:b/>
              </w:rPr>
              <w:t>3T-</w:t>
            </w:r>
            <w:r w:rsidRPr="00211170">
              <w:rPr>
                <w:rFonts w:cstheme="minorHAnsi"/>
                <w:b/>
              </w:rPr>
              <w:t>1.</w:t>
            </w:r>
            <w:r>
              <w:rPr>
                <w:rFonts w:cstheme="minorHAnsi"/>
                <w:b/>
              </w:rPr>
              <w:t xml:space="preserve"> </w:t>
            </w:r>
            <w:r w:rsidRPr="00D467C9">
              <w:t>Team structures support RN, health staff satisfaction and retention.</w:t>
            </w:r>
          </w:p>
          <w:p w14:paraId="69D56B1A" w14:textId="5DEBFF2C" w:rsidR="003565B6" w:rsidRPr="00FA0CE5" w:rsidRDefault="003565B6" w:rsidP="00BF4519">
            <w:pPr>
              <w:spacing w:before="0" w:line="276" w:lineRule="auto"/>
              <w:ind w:left="0"/>
              <w:rPr>
                <w:rFonts w:cstheme="minorHAnsi"/>
                <w:b/>
              </w:rPr>
            </w:pPr>
            <w:r w:rsidRPr="00D467C9">
              <w:rPr>
                <w:b/>
                <w:bCs/>
              </w:rPr>
              <w:t xml:space="preserve">3T-2. </w:t>
            </w:r>
            <w:r w:rsidRPr="00D467C9">
              <w:t>Team structures support health program function and utilization.</w:t>
            </w:r>
          </w:p>
        </w:tc>
      </w:tr>
      <w:tr w:rsidR="00C37034" w:rsidRPr="00D467C9" w14:paraId="70012A9B" w14:textId="77777777" w:rsidTr="003E3AD2">
        <w:trPr>
          <w:trHeight w:val="138"/>
        </w:trPr>
        <w:tc>
          <w:tcPr>
            <w:tcW w:w="6510" w:type="dxa"/>
            <w:tcBorders>
              <w:left w:val="single" w:sz="48" w:space="0" w:color="FDE77B"/>
              <w:bottom w:val="single" w:sz="24" w:space="0" w:color="auto"/>
            </w:tcBorders>
          </w:tcPr>
          <w:p w14:paraId="5562EF1C" w14:textId="77777777" w:rsidR="004F5FF6" w:rsidRPr="00D467C9" w:rsidRDefault="004F5FF6" w:rsidP="00BF4519">
            <w:pPr>
              <w:spacing w:before="0" w:line="276" w:lineRule="auto"/>
              <w:ind w:left="0"/>
            </w:pPr>
            <w:r w:rsidRPr="00D467C9">
              <w:t xml:space="preserve">Laws reference district responsibility related to </w:t>
            </w:r>
          </w:p>
          <w:p w14:paraId="4F7BE887" w14:textId="6F66ADB9" w:rsidR="004F5FF6" w:rsidRPr="00D467C9" w:rsidRDefault="0084315D" w:rsidP="00BF4519">
            <w:pPr>
              <w:pStyle w:val="ListParagraph"/>
              <w:numPr>
                <w:ilvl w:val="0"/>
                <w:numId w:val="72"/>
              </w:numPr>
              <w:spacing w:before="0" w:line="276" w:lineRule="auto"/>
            </w:pPr>
            <w:r w:rsidRPr="00D467C9">
              <w:t>P</w:t>
            </w:r>
            <w:r w:rsidR="004F5FF6" w:rsidRPr="00D467C9">
              <w:t>rivacy/sharing of educational records [FERPA].</w:t>
            </w:r>
          </w:p>
          <w:p w14:paraId="5F945756" w14:textId="77777777" w:rsidR="004F5FF6" w:rsidRPr="00D467C9" w:rsidRDefault="004F5FF6" w:rsidP="00BF4519">
            <w:pPr>
              <w:spacing w:before="0" w:line="276" w:lineRule="auto"/>
              <w:ind w:left="0"/>
            </w:pPr>
            <w:r w:rsidRPr="00D467C9">
              <w:t>Laws establish</w:t>
            </w:r>
          </w:p>
          <w:p w14:paraId="58E76558" w14:textId="5CABF834" w:rsidR="004F5FF6" w:rsidRPr="00D467C9" w:rsidRDefault="0084315D" w:rsidP="00BF4519">
            <w:pPr>
              <w:pStyle w:val="ListParagraph"/>
              <w:numPr>
                <w:ilvl w:val="0"/>
                <w:numId w:val="72"/>
              </w:numPr>
              <w:spacing w:before="0" w:line="276" w:lineRule="auto"/>
            </w:pPr>
            <w:r w:rsidRPr="00D467C9">
              <w:t>L</w:t>
            </w:r>
            <w:r w:rsidR="004F5FF6" w:rsidRPr="00D467C9">
              <w:t>icensed nurse practice standards for timely communication with care team and protection of client privacy. [OAR 851-045]</w:t>
            </w:r>
          </w:p>
          <w:p w14:paraId="4027B869" w14:textId="77777777" w:rsidR="004F5FF6" w:rsidRPr="00D467C9" w:rsidRDefault="004F5FF6" w:rsidP="00BF4519">
            <w:pPr>
              <w:spacing w:before="0" w:line="276" w:lineRule="auto"/>
              <w:ind w:left="0"/>
            </w:pPr>
            <w:r w:rsidRPr="00D467C9">
              <w:t>Additional considerations</w:t>
            </w:r>
          </w:p>
          <w:p w14:paraId="1034B035" w14:textId="715EAE5E" w:rsidR="00C37034" w:rsidRPr="00D467C9" w:rsidRDefault="009A5057" w:rsidP="00BF4519">
            <w:pPr>
              <w:pStyle w:val="ListParagraph"/>
              <w:numPr>
                <w:ilvl w:val="0"/>
                <w:numId w:val="72"/>
              </w:numPr>
              <w:spacing w:before="0" w:line="276" w:lineRule="auto"/>
              <w:rPr>
                <w:b/>
                <w:bCs/>
              </w:rPr>
            </w:pPr>
            <w:r w:rsidRPr="00D467C9">
              <w:t xml:space="preserve">Staff </w:t>
            </w:r>
            <w:r w:rsidR="004F5FF6" w:rsidRPr="00D467C9">
              <w:t>retention, maintaining nursing ratios and services to meet legal standards and Division 15 &amp; 22 mandates.</w:t>
            </w:r>
          </w:p>
        </w:tc>
        <w:tc>
          <w:tcPr>
            <w:tcW w:w="3907" w:type="dxa"/>
            <w:tcBorders>
              <w:bottom w:val="single" w:sz="24" w:space="0" w:color="auto"/>
              <w:right w:val="single" w:sz="24" w:space="0" w:color="auto"/>
            </w:tcBorders>
          </w:tcPr>
          <w:p w14:paraId="7FD44E60" w14:textId="0D8780E5" w:rsidR="00546A1E" w:rsidRPr="00FA0CE5" w:rsidRDefault="00000000" w:rsidP="00BF4519">
            <w:pPr>
              <w:tabs>
                <w:tab w:val="left" w:pos="6349"/>
              </w:tabs>
              <w:spacing w:before="0" w:line="276" w:lineRule="auto"/>
              <w:ind w:left="0"/>
              <w:contextualSpacing/>
            </w:pPr>
            <w:hyperlink r:id="rId151" w:history="1">
              <w:r w:rsidR="00546A1E" w:rsidRPr="00FA0CE5">
                <w:rPr>
                  <w:rStyle w:val="Hyperlink"/>
                </w:rPr>
                <w:t>OAR 581-15</w:t>
              </w:r>
            </w:hyperlink>
            <w:r w:rsidR="0071260D">
              <w:t xml:space="preserve"> </w:t>
            </w:r>
            <w:r w:rsidR="00546A1E" w:rsidRPr="00FA0CE5">
              <w:t>Special education</w:t>
            </w:r>
          </w:p>
          <w:p w14:paraId="787EC779" w14:textId="77777777" w:rsidR="00546A1E" w:rsidRPr="00FA0CE5" w:rsidRDefault="00546A1E" w:rsidP="00BF4519">
            <w:pPr>
              <w:tabs>
                <w:tab w:val="left" w:pos="6349"/>
              </w:tabs>
              <w:spacing w:before="0" w:line="276" w:lineRule="auto"/>
              <w:ind w:left="0"/>
              <w:contextualSpacing/>
            </w:pPr>
          </w:p>
          <w:p w14:paraId="05342ED0" w14:textId="31B95F56" w:rsidR="00A96832" w:rsidRPr="0071260D" w:rsidRDefault="00000000" w:rsidP="00BF4519">
            <w:pPr>
              <w:tabs>
                <w:tab w:val="left" w:pos="6349"/>
              </w:tabs>
              <w:spacing w:before="0" w:line="276" w:lineRule="auto"/>
              <w:ind w:left="0"/>
              <w:contextualSpacing/>
            </w:pPr>
            <w:hyperlink r:id="rId152" w:history="1">
              <w:r w:rsidR="00A96832" w:rsidRPr="00FA0CE5">
                <w:rPr>
                  <w:rStyle w:val="Hyperlink"/>
                </w:rPr>
                <w:t>OAR 581-022-2220</w:t>
              </w:r>
            </w:hyperlink>
            <w:r w:rsidR="00A96832">
              <w:t xml:space="preserve"> </w:t>
            </w:r>
            <w:r w:rsidR="00A96832" w:rsidRPr="00FA0CE5">
              <w:t>Health services</w:t>
            </w:r>
          </w:p>
          <w:p w14:paraId="6C87B7F7" w14:textId="77777777" w:rsidR="00A96832" w:rsidRPr="00FA0CE5" w:rsidRDefault="00A96832" w:rsidP="00BF4519">
            <w:pPr>
              <w:tabs>
                <w:tab w:val="left" w:pos="6349"/>
              </w:tabs>
              <w:spacing w:before="0" w:line="276" w:lineRule="auto"/>
              <w:ind w:left="0"/>
              <w:contextualSpacing/>
              <w:rPr>
                <w:color w:val="064276" w:themeColor="text1"/>
                <w:u w:val="single"/>
              </w:rPr>
            </w:pPr>
          </w:p>
          <w:p w14:paraId="5A3B0B5C" w14:textId="3A3074A5" w:rsidR="00A96832" w:rsidRPr="00FA0CE5" w:rsidRDefault="00000000" w:rsidP="00BF4519">
            <w:pPr>
              <w:tabs>
                <w:tab w:val="left" w:pos="6349"/>
              </w:tabs>
              <w:spacing w:before="0" w:line="276" w:lineRule="auto"/>
              <w:ind w:left="0"/>
              <w:contextualSpacing/>
              <w:rPr>
                <w:color w:val="064276" w:themeColor="text1"/>
                <w:u w:val="single"/>
              </w:rPr>
            </w:pPr>
            <w:hyperlink r:id="rId153" w:history="1">
              <w:r w:rsidR="00A96832" w:rsidRPr="00FA0CE5">
                <w:rPr>
                  <w:rStyle w:val="Hyperlink"/>
                </w:rPr>
                <w:t xml:space="preserve">OAR 851-047 </w:t>
              </w:r>
            </w:hyperlink>
          </w:p>
          <w:p w14:paraId="675D24F0" w14:textId="77777777" w:rsidR="00A96832" w:rsidRPr="00FA0CE5" w:rsidRDefault="00A96832" w:rsidP="00BF4519">
            <w:pPr>
              <w:tabs>
                <w:tab w:val="left" w:pos="6349"/>
              </w:tabs>
              <w:spacing w:before="0" w:line="276" w:lineRule="auto"/>
              <w:ind w:left="0"/>
              <w:contextualSpacing/>
              <w:rPr>
                <w:color w:val="064276" w:themeColor="text1"/>
              </w:rPr>
            </w:pPr>
            <w:r w:rsidRPr="00FA0CE5">
              <w:t xml:space="preserve">Nurse Practice Act delegation </w:t>
            </w:r>
          </w:p>
          <w:p w14:paraId="0311E8E2" w14:textId="77777777" w:rsidR="00A96832" w:rsidRPr="00FA0CE5" w:rsidRDefault="00A96832" w:rsidP="00BF4519">
            <w:pPr>
              <w:tabs>
                <w:tab w:val="left" w:pos="6349"/>
              </w:tabs>
              <w:spacing w:before="0" w:line="276" w:lineRule="auto"/>
              <w:ind w:left="0"/>
              <w:contextualSpacing/>
              <w:rPr>
                <w:color w:val="064276" w:themeColor="text1"/>
              </w:rPr>
            </w:pPr>
          </w:p>
          <w:p w14:paraId="7E8B81D0" w14:textId="7B5EE8B2" w:rsidR="00A96832" w:rsidRPr="00FA0CE5" w:rsidRDefault="00000000" w:rsidP="00BF4519">
            <w:pPr>
              <w:tabs>
                <w:tab w:val="left" w:pos="6349"/>
              </w:tabs>
              <w:spacing w:before="0" w:line="276" w:lineRule="auto"/>
              <w:ind w:left="0"/>
              <w:contextualSpacing/>
              <w:rPr>
                <w:color w:val="064276" w:themeColor="text1"/>
              </w:rPr>
            </w:pPr>
            <w:hyperlink r:id="rId154" w:history="1">
              <w:r w:rsidR="00A96832" w:rsidRPr="00FA0CE5">
                <w:rPr>
                  <w:rStyle w:val="Hyperlink"/>
                </w:rPr>
                <w:t>OAR 851-045</w:t>
              </w:r>
            </w:hyperlink>
            <w:r w:rsidR="00A96832" w:rsidRPr="00FA0CE5">
              <w:t xml:space="preserve"> </w:t>
            </w:r>
          </w:p>
          <w:p w14:paraId="702A4274" w14:textId="7762610A" w:rsidR="00546A1E" w:rsidRPr="00FA0CE5" w:rsidRDefault="00A96832" w:rsidP="00BF4519">
            <w:pPr>
              <w:tabs>
                <w:tab w:val="left" w:pos="6349"/>
              </w:tabs>
              <w:spacing w:before="0" w:line="276" w:lineRule="auto"/>
              <w:ind w:left="0"/>
              <w:contextualSpacing/>
            </w:pPr>
            <w:r w:rsidRPr="00FA0CE5">
              <w:t xml:space="preserve">Nurse Practice Act standards </w:t>
            </w:r>
          </w:p>
          <w:p w14:paraId="50588C0A" w14:textId="77777777" w:rsidR="00C37034" w:rsidRPr="00FA0CE5" w:rsidRDefault="00C37034" w:rsidP="00BF4519">
            <w:pPr>
              <w:tabs>
                <w:tab w:val="left" w:pos="6349"/>
              </w:tabs>
              <w:spacing w:before="0" w:line="276" w:lineRule="auto"/>
              <w:ind w:left="0"/>
              <w:contextualSpacing/>
              <w:rPr>
                <w:rFonts w:cstheme="minorHAnsi"/>
              </w:rPr>
            </w:pPr>
          </w:p>
        </w:tc>
      </w:tr>
      <w:tr w:rsidR="002A56CE" w:rsidRPr="00D467C9" w14:paraId="0C59C6D0" w14:textId="77777777" w:rsidTr="007B4518">
        <w:trPr>
          <w:trHeight w:val="77"/>
        </w:trPr>
        <w:tc>
          <w:tcPr>
            <w:tcW w:w="10417" w:type="dxa"/>
            <w:gridSpan w:val="2"/>
            <w:tcBorders>
              <w:top w:val="single" w:sz="24" w:space="0" w:color="auto"/>
              <w:left w:val="single" w:sz="48" w:space="0" w:color="FDE77B"/>
              <w:right w:val="single" w:sz="24" w:space="0" w:color="auto"/>
            </w:tcBorders>
            <w:shd w:val="clear" w:color="auto" w:fill="F2F2F2" w:themeFill="background1" w:themeFillShade="F2"/>
          </w:tcPr>
          <w:p w14:paraId="2C6540CC" w14:textId="77777777" w:rsidR="0008286C" w:rsidRDefault="0008286C" w:rsidP="00BF4519">
            <w:pPr>
              <w:spacing w:before="0" w:line="276" w:lineRule="auto"/>
              <w:ind w:left="0"/>
              <w:rPr>
                <w:rFonts w:cstheme="minorHAnsi"/>
                <w:b/>
              </w:rPr>
            </w:pPr>
          </w:p>
          <w:p w14:paraId="3E779346" w14:textId="057674A3" w:rsidR="002A56CE" w:rsidRPr="00FA0CE5" w:rsidRDefault="002A56CE" w:rsidP="00BF4519">
            <w:pPr>
              <w:spacing w:before="0" w:line="276" w:lineRule="auto"/>
              <w:ind w:left="0"/>
              <w:rPr>
                <w:rFonts w:cstheme="minorHAnsi"/>
              </w:rPr>
            </w:pPr>
            <w:r>
              <w:rPr>
                <w:rFonts w:cstheme="minorHAnsi"/>
                <w:b/>
              </w:rPr>
              <w:t>3T-</w:t>
            </w:r>
            <w:r w:rsidRPr="00211170">
              <w:rPr>
                <w:rFonts w:cstheme="minorHAnsi"/>
                <w:b/>
              </w:rPr>
              <w:t>3.</w:t>
            </w:r>
            <w:r w:rsidRPr="00211170">
              <w:rPr>
                <w:rFonts w:cstheme="minorHAnsi"/>
              </w:rPr>
              <w:t xml:space="preserve"> R</w:t>
            </w:r>
            <w:r>
              <w:rPr>
                <w:rFonts w:cstheme="minorHAnsi"/>
              </w:rPr>
              <w:t>eferral process addresses health conditions, mental health, Child Find.</w:t>
            </w:r>
          </w:p>
        </w:tc>
      </w:tr>
      <w:tr w:rsidR="002A56CE" w:rsidRPr="00D467C9" w14:paraId="4DB40E84" w14:textId="77777777" w:rsidTr="003E3AD2">
        <w:trPr>
          <w:trHeight w:val="77"/>
        </w:trPr>
        <w:tc>
          <w:tcPr>
            <w:tcW w:w="6510" w:type="dxa"/>
            <w:tcBorders>
              <w:left w:val="single" w:sz="48" w:space="0" w:color="FDE77B"/>
              <w:bottom w:val="single" w:sz="24" w:space="0" w:color="auto"/>
            </w:tcBorders>
            <w:shd w:val="clear" w:color="auto" w:fill="F2F2F2" w:themeFill="background1" w:themeFillShade="F2"/>
          </w:tcPr>
          <w:p w14:paraId="18FD98AD" w14:textId="77777777" w:rsidR="002A2BCB" w:rsidRPr="00D467C9" w:rsidRDefault="002A2BCB" w:rsidP="00BF4519">
            <w:pPr>
              <w:spacing w:before="0" w:line="276" w:lineRule="auto"/>
              <w:ind w:left="0"/>
            </w:pPr>
            <w:r w:rsidRPr="00D467C9">
              <w:t xml:space="preserve">Laws reference district responsibility related to </w:t>
            </w:r>
          </w:p>
          <w:p w14:paraId="53D6EFED" w14:textId="77777777" w:rsidR="002A2BCB" w:rsidRPr="00D467C9" w:rsidRDefault="002A2BCB" w:rsidP="00BF4519">
            <w:pPr>
              <w:pStyle w:val="ListParagraph"/>
              <w:numPr>
                <w:ilvl w:val="0"/>
                <w:numId w:val="72"/>
              </w:numPr>
              <w:spacing w:before="0" w:line="276" w:lineRule="auto"/>
            </w:pPr>
            <w:r w:rsidRPr="00D467C9">
              <w:t>Emergency response plan [OAR 581-022-2220]</w:t>
            </w:r>
          </w:p>
          <w:p w14:paraId="77BF3115" w14:textId="77777777" w:rsidR="002A2BCB" w:rsidRPr="00D467C9" w:rsidRDefault="002A2BCB" w:rsidP="00BF4519">
            <w:pPr>
              <w:pStyle w:val="ListParagraph"/>
              <w:numPr>
                <w:ilvl w:val="0"/>
                <w:numId w:val="72"/>
              </w:numPr>
              <w:spacing w:before="0" w:line="276" w:lineRule="auto"/>
            </w:pPr>
            <w:r w:rsidRPr="00D467C9">
              <w:t>Child Find requirements [IDEA and ADA; ORS 343; OAR 581-015]</w:t>
            </w:r>
          </w:p>
          <w:p w14:paraId="7CCAF899" w14:textId="32159AF6" w:rsidR="002A2BCB" w:rsidRPr="00D467C9" w:rsidRDefault="002A2BCB" w:rsidP="00BF4519">
            <w:pPr>
              <w:pStyle w:val="ListParagraph"/>
              <w:numPr>
                <w:ilvl w:val="0"/>
                <w:numId w:val="72"/>
              </w:numPr>
              <w:spacing w:before="0" w:line="276" w:lineRule="auto"/>
            </w:pPr>
            <w:r w:rsidRPr="00D467C9">
              <w:t>RN available for timely assessment</w:t>
            </w:r>
            <w:r w:rsidR="0027139E" w:rsidRPr="00D467C9">
              <w:t>;</w:t>
            </w:r>
            <w:r w:rsidR="008F7D67" w:rsidRPr="00D467C9">
              <w:t xml:space="preserve"> RN care coordination responsibilities</w:t>
            </w:r>
            <w:r w:rsidRPr="00D467C9">
              <w:t xml:space="preserve"> [ORS 336.201; OAR 581-022-2220]</w:t>
            </w:r>
          </w:p>
          <w:p w14:paraId="3ED9A464" w14:textId="77777777" w:rsidR="002A56CE" w:rsidRPr="00D467C9" w:rsidRDefault="002A2BCB" w:rsidP="00BF4519">
            <w:pPr>
              <w:pStyle w:val="ListParagraph"/>
              <w:numPr>
                <w:ilvl w:val="0"/>
                <w:numId w:val="72"/>
              </w:numPr>
              <w:spacing w:before="0" w:line="276" w:lineRule="auto"/>
              <w:rPr>
                <w:b/>
                <w:bCs/>
              </w:rPr>
            </w:pPr>
            <w:r w:rsidRPr="00D467C9">
              <w:t>Privacy/sharing of educational records [FERPA].</w:t>
            </w:r>
          </w:p>
          <w:p w14:paraId="38844E5B" w14:textId="77777777" w:rsidR="00587B52" w:rsidRPr="00D467C9" w:rsidRDefault="00587B52" w:rsidP="00BF4519">
            <w:pPr>
              <w:spacing w:before="0" w:line="276" w:lineRule="auto"/>
              <w:rPr>
                <w:b/>
                <w:bCs/>
              </w:rPr>
            </w:pPr>
          </w:p>
          <w:p w14:paraId="1AE1A8F6" w14:textId="77777777" w:rsidR="00587B52" w:rsidRPr="00D467C9" w:rsidRDefault="00587B52" w:rsidP="00BF4519">
            <w:pPr>
              <w:spacing w:before="0" w:line="276" w:lineRule="auto"/>
              <w:ind w:left="0"/>
            </w:pPr>
            <w:r w:rsidRPr="00D467C9">
              <w:t>Laws establish</w:t>
            </w:r>
          </w:p>
          <w:p w14:paraId="7CC131A9" w14:textId="2E240473" w:rsidR="00587B52" w:rsidRPr="00D467C9" w:rsidRDefault="00587B52" w:rsidP="00BF4519">
            <w:pPr>
              <w:pStyle w:val="ListParagraph"/>
              <w:numPr>
                <w:ilvl w:val="0"/>
                <w:numId w:val="87"/>
              </w:numPr>
              <w:spacing w:before="0" w:line="276" w:lineRule="auto"/>
            </w:pPr>
            <w:r w:rsidRPr="00D467C9">
              <w:t xml:space="preserve">ESD mission and </w:t>
            </w:r>
            <w:r w:rsidR="005069A7" w:rsidRPr="00D467C9">
              <w:t xml:space="preserve">key roles including facilitating interorganizational coordination and cooperation among </w:t>
            </w:r>
            <w:r w:rsidR="00B34999" w:rsidRPr="00D467C9">
              <w:t>school, social service, health care, and employment training agencies</w:t>
            </w:r>
            <w:r w:rsidR="001C14E6">
              <w:t xml:space="preserve"> [ORS 334.005]</w:t>
            </w:r>
          </w:p>
        </w:tc>
        <w:tc>
          <w:tcPr>
            <w:tcW w:w="3907" w:type="dxa"/>
            <w:tcBorders>
              <w:bottom w:val="single" w:sz="24" w:space="0" w:color="auto"/>
              <w:right w:val="single" w:sz="24" w:space="0" w:color="auto"/>
            </w:tcBorders>
            <w:shd w:val="clear" w:color="auto" w:fill="F2F2F2" w:themeFill="background1" w:themeFillShade="F2"/>
          </w:tcPr>
          <w:p w14:paraId="4121F4F4" w14:textId="34CA6710" w:rsidR="003569D6" w:rsidRPr="003E3AD2" w:rsidRDefault="00000000" w:rsidP="00BF4519">
            <w:pPr>
              <w:tabs>
                <w:tab w:val="left" w:pos="6349"/>
              </w:tabs>
              <w:spacing w:before="0" w:line="276" w:lineRule="auto"/>
              <w:ind w:left="0"/>
              <w:contextualSpacing/>
            </w:pPr>
            <w:hyperlink r:id="rId155" w:history="1">
              <w:r w:rsidR="003569D6" w:rsidRPr="00FA0CE5">
                <w:rPr>
                  <w:rStyle w:val="Hyperlink"/>
                </w:rPr>
                <w:t>OAR 581-022-2220</w:t>
              </w:r>
            </w:hyperlink>
            <w:r w:rsidR="003569D6">
              <w:t xml:space="preserve"> </w:t>
            </w:r>
            <w:r w:rsidR="003569D6" w:rsidRPr="00FA0CE5">
              <w:t>Health services</w:t>
            </w:r>
          </w:p>
          <w:p w14:paraId="13080B81" w14:textId="77777777" w:rsidR="00560714" w:rsidRPr="00D467C9" w:rsidRDefault="00560714" w:rsidP="00BF4519">
            <w:pPr>
              <w:tabs>
                <w:tab w:val="left" w:pos="6349"/>
              </w:tabs>
              <w:spacing w:before="0" w:line="276" w:lineRule="auto"/>
              <w:ind w:left="0"/>
              <w:contextualSpacing/>
            </w:pPr>
          </w:p>
          <w:p w14:paraId="5464B57A" w14:textId="2D412BDF" w:rsidR="00560714" w:rsidRPr="003E3AD2" w:rsidRDefault="00000000" w:rsidP="00BF4519">
            <w:pPr>
              <w:tabs>
                <w:tab w:val="left" w:pos="6349"/>
              </w:tabs>
              <w:spacing w:before="0" w:line="276" w:lineRule="auto"/>
              <w:ind w:left="0"/>
              <w:contextualSpacing/>
              <w:rPr>
                <w:color w:val="064276"/>
                <w:u w:val="single"/>
              </w:rPr>
            </w:pPr>
            <w:hyperlink r:id="rId156" w:history="1">
              <w:r w:rsidR="00560714" w:rsidRPr="00FA0CE5">
                <w:rPr>
                  <w:rStyle w:val="Hyperlink"/>
                </w:rPr>
                <w:t>OAR 581-022-2225</w:t>
              </w:r>
            </w:hyperlink>
            <w:r w:rsidR="003E3AD2">
              <w:t xml:space="preserve"> </w:t>
            </w:r>
            <w:r w:rsidR="00606081" w:rsidRPr="00FA0CE5">
              <w:t>Emergency plans</w:t>
            </w:r>
          </w:p>
          <w:p w14:paraId="3FF88156" w14:textId="77777777" w:rsidR="00560714" w:rsidRPr="00FA0CE5" w:rsidRDefault="00560714" w:rsidP="00BF4519">
            <w:pPr>
              <w:tabs>
                <w:tab w:val="left" w:pos="6349"/>
              </w:tabs>
              <w:spacing w:before="0" w:line="276" w:lineRule="auto"/>
              <w:ind w:left="0"/>
              <w:contextualSpacing/>
            </w:pPr>
          </w:p>
          <w:p w14:paraId="46E0F011" w14:textId="631749A9" w:rsidR="003569D6" w:rsidRPr="003E3AD2" w:rsidRDefault="00000000" w:rsidP="00BF4519">
            <w:pPr>
              <w:tabs>
                <w:tab w:val="left" w:pos="6349"/>
              </w:tabs>
              <w:spacing w:before="0" w:line="276" w:lineRule="auto"/>
              <w:ind w:left="0"/>
              <w:contextualSpacing/>
              <w:rPr>
                <w:color w:val="064276" w:themeColor="text1"/>
              </w:rPr>
            </w:pPr>
            <w:hyperlink r:id="rId157" w:history="1">
              <w:r w:rsidR="003569D6" w:rsidRPr="00FA0CE5">
                <w:rPr>
                  <w:rStyle w:val="Hyperlink"/>
                </w:rPr>
                <w:t>ODE Health Privacy</w:t>
              </w:r>
            </w:hyperlink>
            <w:r w:rsidR="003569D6">
              <w:t xml:space="preserve"> </w:t>
            </w:r>
            <w:r w:rsidR="003569D6" w:rsidRPr="00FA0CE5">
              <w:t>FERPA</w:t>
            </w:r>
            <w:r w:rsidR="003E3AD2">
              <w:t xml:space="preserve"> </w:t>
            </w:r>
            <w:r w:rsidR="003569D6" w:rsidRPr="00FA0CE5">
              <w:t>/</w:t>
            </w:r>
            <w:r w:rsidR="003E3AD2">
              <w:t xml:space="preserve"> </w:t>
            </w:r>
            <w:r w:rsidR="003569D6" w:rsidRPr="00FA0CE5">
              <w:t xml:space="preserve">HIPAA regulations </w:t>
            </w:r>
          </w:p>
          <w:p w14:paraId="6DAEC0B0" w14:textId="77777777" w:rsidR="003569D6" w:rsidRPr="00FA0CE5" w:rsidRDefault="003569D6" w:rsidP="00BF4519">
            <w:pPr>
              <w:spacing w:before="0" w:line="276" w:lineRule="auto"/>
              <w:ind w:left="0"/>
            </w:pPr>
          </w:p>
          <w:p w14:paraId="4475EF6D" w14:textId="4B9C2FEF" w:rsidR="003569D6" w:rsidRPr="00352D34" w:rsidRDefault="00000000" w:rsidP="00BF4519">
            <w:pPr>
              <w:spacing w:before="0" w:line="276" w:lineRule="auto"/>
              <w:ind w:left="0"/>
              <w:rPr>
                <w:color w:val="064276"/>
                <w:u w:val="single"/>
              </w:rPr>
            </w:pPr>
            <w:hyperlink r:id="rId158" w:history="1">
              <w:r w:rsidR="003569D6" w:rsidRPr="00FA0CE5">
                <w:rPr>
                  <w:rStyle w:val="Hyperlink"/>
                </w:rPr>
                <w:t>OAR 851-45</w:t>
              </w:r>
            </w:hyperlink>
            <w:r w:rsidR="00352D34">
              <w:rPr>
                <w:rStyle w:val="Hyperlink"/>
                <w:color w:val="auto"/>
                <w:u w:val="none"/>
              </w:rPr>
              <w:t xml:space="preserve"> </w:t>
            </w:r>
            <w:r w:rsidR="003569D6" w:rsidRPr="00FA0CE5">
              <w:rPr>
                <w:rStyle w:val="Hyperlink"/>
                <w:color w:val="auto"/>
                <w:u w:val="none"/>
              </w:rPr>
              <w:t>Nurse Practice Act standards</w:t>
            </w:r>
            <w:r w:rsidR="003569D6" w:rsidRPr="00FA0CE5">
              <w:t xml:space="preserve">  </w:t>
            </w:r>
          </w:p>
          <w:p w14:paraId="2BB4F587" w14:textId="77777777" w:rsidR="00FB396E" w:rsidRPr="00D467C9" w:rsidRDefault="00FB396E" w:rsidP="00BF4519">
            <w:pPr>
              <w:tabs>
                <w:tab w:val="left" w:pos="6349"/>
              </w:tabs>
              <w:spacing w:before="0" w:line="276" w:lineRule="auto"/>
              <w:ind w:left="0"/>
              <w:contextualSpacing/>
            </w:pPr>
          </w:p>
          <w:p w14:paraId="6C2D9AD3" w14:textId="76FEBFFE" w:rsidR="003569D6" w:rsidRPr="00352D34" w:rsidRDefault="00000000" w:rsidP="00BF4519">
            <w:pPr>
              <w:tabs>
                <w:tab w:val="left" w:pos="6349"/>
              </w:tabs>
              <w:spacing w:before="0" w:line="276" w:lineRule="auto"/>
              <w:ind w:left="0"/>
              <w:contextualSpacing/>
              <w:rPr>
                <w:color w:val="064276"/>
                <w:u w:val="single"/>
              </w:rPr>
            </w:pPr>
            <w:hyperlink r:id="rId159" w:history="1">
              <w:r w:rsidR="003569D6" w:rsidRPr="00FA0CE5">
                <w:rPr>
                  <w:rStyle w:val="Hyperlink"/>
                </w:rPr>
                <w:t>ORS 336.201</w:t>
              </w:r>
            </w:hyperlink>
            <w:r w:rsidR="00352D34">
              <w:t xml:space="preserve"> </w:t>
            </w:r>
            <w:r w:rsidR="00FB396E" w:rsidRPr="00D467C9">
              <w:t>Nursing services in schools</w:t>
            </w:r>
          </w:p>
          <w:p w14:paraId="29E35CC4" w14:textId="77777777" w:rsidR="00560714" w:rsidRPr="00FA0CE5" w:rsidRDefault="00560714" w:rsidP="00BF4519">
            <w:pPr>
              <w:tabs>
                <w:tab w:val="left" w:pos="6349"/>
              </w:tabs>
              <w:spacing w:before="0" w:line="276" w:lineRule="auto"/>
              <w:ind w:left="0"/>
              <w:contextualSpacing/>
            </w:pPr>
          </w:p>
          <w:p w14:paraId="18CA60C0" w14:textId="70EB84F0" w:rsidR="00B34999" w:rsidRPr="00FA0CE5" w:rsidRDefault="00000000" w:rsidP="00BF4519">
            <w:pPr>
              <w:tabs>
                <w:tab w:val="left" w:pos="6349"/>
              </w:tabs>
              <w:spacing w:before="0" w:line="276" w:lineRule="auto"/>
              <w:ind w:left="0"/>
              <w:contextualSpacing/>
            </w:pPr>
            <w:hyperlink r:id="rId160" w:history="1">
              <w:r w:rsidR="00560714" w:rsidRPr="00FA0CE5">
                <w:rPr>
                  <w:rStyle w:val="Hyperlink"/>
                </w:rPr>
                <w:t>ORS 343</w:t>
              </w:r>
            </w:hyperlink>
            <w:r w:rsidR="00560714">
              <w:t xml:space="preserve"> </w:t>
            </w:r>
            <w:r w:rsidR="00B03AB7">
              <w:t xml:space="preserve">and </w:t>
            </w:r>
            <w:hyperlink r:id="rId161" w:history="1">
              <w:r w:rsidR="00560714" w:rsidRPr="00FA0CE5">
                <w:rPr>
                  <w:rStyle w:val="Hyperlink"/>
                </w:rPr>
                <w:t>OAR 581-15</w:t>
              </w:r>
            </w:hyperlink>
            <w:r w:rsidR="00560714">
              <w:t xml:space="preserve"> </w:t>
            </w:r>
            <w:r w:rsidR="00560714" w:rsidRPr="00FA0CE5">
              <w:t>Special Education</w:t>
            </w:r>
            <w:r w:rsidR="0040161C">
              <w:t xml:space="preserve"> (Child Find)</w:t>
            </w:r>
          </w:p>
          <w:p w14:paraId="21495317" w14:textId="77777777" w:rsidR="00B34999" w:rsidRPr="00FA0CE5" w:rsidRDefault="00B34999" w:rsidP="00BF4519">
            <w:pPr>
              <w:tabs>
                <w:tab w:val="left" w:pos="6349"/>
              </w:tabs>
              <w:spacing w:before="0" w:line="276" w:lineRule="auto"/>
              <w:ind w:left="0"/>
              <w:contextualSpacing/>
            </w:pPr>
          </w:p>
          <w:p w14:paraId="1A9B2A57" w14:textId="0BEB5D2C" w:rsidR="003569D6" w:rsidRPr="00352D34" w:rsidRDefault="00000000" w:rsidP="00BF4519">
            <w:pPr>
              <w:tabs>
                <w:tab w:val="left" w:pos="6349"/>
              </w:tabs>
              <w:spacing w:before="0" w:line="276" w:lineRule="auto"/>
              <w:ind w:left="0"/>
              <w:contextualSpacing/>
            </w:pPr>
            <w:hyperlink r:id="rId162" w:history="1">
              <w:r w:rsidR="00B34999" w:rsidRPr="00FA0CE5">
                <w:rPr>
                  <w:rStyle w:val="Hyperlink"/>
                </w:rPr>
                <w:t xml:space="preserve">ORS </w:t>
              </w:r>
              <w:r w:rsidR="0016380B" w:rsidRPr="00FA0CE5">
                <w:rPr>
                  <w:rStyle w:val="Hyperlink"/>
                </w:rPr>
                <w:t>334.005</w:t>
              </w:r>
            </w:hyperlink>
            <w:r w:rsidR="00352D34">
              <w:t xml:space="preserve"> </w:t>
            </w:r>
            <w:r w:rsidR="0016380B" w:rsidRPr="00FA0CE5">
              <w:t>ESD Mission</w:t>
            </w:r>
          </w:p>
        </w:tc>
      </w:tr>
    </w:tbl>
    <w:p w14:paraId="6B5D94D0" w14:textId="77777777" w:rsidR="00470A81" w:rsidRPr="00D467C9" w:rsidRDefault="00470A81" w:rsidP="00BF4519">
      <w:pPr>
        <w:spacing w:line="276" w:lineRule="auto"/>
      </w:pPr>
      <w:bookmarkStart w:id="176" w:name="_Regulations_related_to_2"/>
      <w:bookmarkEnd w:id="176"/>
    </w:p>
    <w:p w14:paraId="4B97E763" w14:textId="26B6E109" w:rsidR="00290816" w:rsidRPr="00D467C9" w:rsidRDefault="00290816" w:rsidP="00BF4519">
      <w:pPr>
        <w:pStyle w:val="Heading5"/>
        <w:spacing w:line="276" w:lineRule="auto"/>
        <w:rPr>
          <w:rFonts w:ascii="Arial" w:hAnsi="Arial" w:cs="Arial"/>
          <w:sz w:val="28"/>
          <w:szCs w:val="28"/>
        </w:rPr>
      </w:pPr>
      <w:r w:rsidRPr="00D467C9">
        <w:rPr>
          <w:rFonts w:ascii="Arial" w:hAnsi="Arial" w:cs="Arial"/>
          <w:color w:val="auto"/>
          <w:sz w:val="28"/>
          <w:szCs w:val="28"/>
        </w:rPr>
        <w:t xml:space="preserve">Regulations </w:t>
      </w:r>
      <w:r w:rsidR="004C0BFD" w:rsidRPr="00D467C9">
        <w:rPr>
          <w:rFonts w:ascii="Arial" w:hAnsi="Arial" w:cs="Arial"/>
          <w:color w:val="auto"/>
          <w:sz w:val="28"/>
          <w:szCs w:val="28"/>
        </w:rPr>
        <w:t>for</w:t>
      </w:r>
      <w:r w:rsidRPr="00D467C9">
        <w:rPr>
          <w:rFonts w:ascii="Arial" w:hAnsi="Arial" w:cs="Arial"/>
          <w:color w:val="auto"/>
          <w:sz w:val="28"/>
          <w:szCs w:val="28"/>
        </w:rPr>
        <w:t xml:space="preserve"> 3S</w:t>
      </w:r>
      <w:r w:rsidR="004C0BFD" w:rsidRPr="00D467C9">
        <w:rPr>
          <w:rFonts w:ascii="Arial" w:hAnsi="Arial" w:cs="Arial"/>
          <w:color w:val="auto"/>
          <w:sz w:val="28"/>
          <w:szCs w:val="28"/>
        </w:rPr>
        <w:t xml:space="preserve"> features</w:t>
      </w:r>
      <w:r w:rsidR="00470A81" w:rsidRPr="00D467C9">
        <w:rPr>
          <w:rFonts w:ascii="Arial" w:hAnsi="Arial" w:cs="Arial"/>
          <w:color w:val="auto"/>
          <w:sz w:val="28"/>
          <w:szCs w:val="28"/>
        </w:rPr>
        <w:tab/>
      </w:r>
      <w:r w:rsidR="00470A81" w:rsidRPr="00D467C9">
        <w:rPr>
          <w:rFonts w:ascii="Arial" w:hAnsi="Arial" w:cs="Arial"/>
          <w:sz w:val="28"/>
          <w:szCs w:val="28"/>
        </w:rPr>
        <w:tab/>
      </w:r>
      <w:r w:rsidR="004C0BFD" w:rsidRPr="00D467C9">
        <w:rPr>
          <w:rFonts w:ascii="Arial" w:hAnsi="Arial" w:cs="Arial"/>
          <w:sz w:val="28"/>
          <w:szCs w:val="28"/>
        </w:rPr>
        <w:tab/>
      </w:r>
      <w:r w:rsidR="00470A81" w:rsidRPr="00D467C9">
        <w:rPr>
          <w:rFonts w:ascii="Arial" w:hAnsi="Arial" w:cs="Arial"/>
          <w:sz w:val="28"/>
          <w:szCs w:val="28"/>
        </w:rPr>
        <w:tab/>
      </w:r>
      <w:hyperlink w:anchor="_Goal_Area_3S" w:history="1">
        <w:r w:rsidR="004C0BFD" w:rsidRPr="00D467C9">
          <w:rPr>
            <w:rStyle w:val="Hyperlink"/>
            <w:rFonts w:ascii="Arial" w:hAnsi="Arial" w:cs="Arial"/>
            <w:sz w:val="28"/>
            <w:szCs w:val="28"/>
          </w:rPr>
          <w:t xml:space="preserve">See </w:t>
        </w:r>
        <w:r w:rsidR="00470A81" w:rsidRPr="00D467C9">
          <w:rPr>
            <w:rStyle w:val="Hyperlink"/>
            <w:rFonts w:ascii="Arial" w:hAnsi="Arial" w:cs="Arial"/>
            <w:sz w:val="28"/>
            <w:szCs w:val="28"/>
          </w:rPr>
          <w:t xml:space="preserve">description of </w:t>
        </w:r>
        <w:r w:rsidR="004C0BFD" w:rsidRPr="00D467C9">
          <w:rPr>
            <w:rStyle w:val="Hyperlink"/>
            <w:rFonts w:ascii="Arial" w:hAnsi="Arial" w:cs="Arial"/>
            <w:sz w:val="28"/>
            <w:szCs w:val="28"/>
          </w:rPr>
          <w:t xml:space="preserve">3S </w:t>
        </w:r>
        <w:r w:rsidR="00470A81" w:rsidRPr="00D467C9">
          <w:rPr>
            <w:rStyle w:val="Hyperlink"/>
            <w:rFonts w:ascii="Arial" w:hAnsi="Arial" w:cs="Arial"/>
            <w:sz w:val="28"/>
            <w:szCs w:val="28"/>
          </w:rPr>
          <w:t>features</w:t>
        </w:r>
      </w:hyperlink>
    </w:p>
    <w:tbl>
      <w:tblPr>
        <w:tblStyle w:val="TableGrid"/>
        <w:tblW w:w="1041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6510"/>
        <w:gridCol w:w="3907"/>
      </w:tblGrid>
      <w:tr w:rsidR="002A56CE" w:rsidRPr="00D467C9" w14:paraId="376E9224" w14:textId="77777777" w:rsidTr="007B4518">
        <w:tc>
          <w:tcPr>
            <w:tcW w:w="10417" w:type="dxa"/>
            <w:gridSpan w:val="2"/>
            <w:tcBorders>
              <w:top w:val="single" w:sz="24" w:space="0" w:color="auto"/>
              <w:left w:val="single" w:sz="48" w:space="0" w:color="FDE77B"/>
              <w:right w:val="single" w:sz="24" w:space="0" w:color="auto"/>
            </w:tcBorders>
            <w:shd w:val="clear" w:color="auto" w:fill="auto"/>
          </w:tcPr>
          <w:p w14:paraId="43CFA688" w14:textId="5183E292" w:rsidR="0008286C" w:rsidRDefault="0008286C" w:rsidP="00BF4519">
            <w:pPr>
              <w:spacing w:before="0" w:line="276" w:lineRule="auto"/>
              <w:ind w:left="0"/>
              <w:rPr>
                <w:rFonts w:cstheme="minorHAnsi"/>
                <w:b/>
              </w:rPr>
            </w:pPr>
          </w:p>
          <w:p w14:paraId="339A0996" w14:textId="437392B3" w:rsidR="002A56CE" w:rsidRPr="00FA0CE5" w:rsidRDefault="002A56CE" w:rsidP="00BF4519">
            <w:pPr>
              <w:spacing w:before="0" w:line="276" w:lineRule="auto"/>
              <w:ind w:left="0"/>
              <w:rPr>
                <w:rFonts w:cstheme="minorHAnsi"/>
              </w:rPr>
            </w:pPr>
            <w:r>
              <w:rPr>
                <w:rFonts w:cstheme="minorHAnsi"/>
                <w:b/>
              </w:rPr>
              <w:t>3S-1</w:t>
            </w:r>
            <w:r w:rsidRPr="00211170">
              <w:rPr>
                <w:rFonts w:cstheme="minorHAnsi"/>
                <w:b/>
              </w:rPr>
              <w:t>.</w:t>
            </w:r>
            <w:r w:rsidRPr="00211170">
              <w:rPr>
                <w:rFonts w:cstheme="minorHAnsi"/>
              </w:rPr>
              <w:t xml:space="preserve"> </w:t>
            </w:r>
            <w:r w:rsidRPr="00FA0CE5">
              <w:rPr>
                <w:b/>
              </w:rPr>
              <w:t xml:space="preserve"> </w:t>
            </w:r>
            <w:r w:rsidRPr="00D467C9">
              <w:t>Supervisor of RNs knows regulations, schools, clinical practice</w:t>
            </w:r>
          </w:p>
        </w:tc>
      </w:tr>
      <w:tr w:rsidR="002A56CE" w:rsidRPr="00D467C9" w14:paraId="73E25E2C" w14:textId="77777777" w:rsidTr="00352D34">
        <w:tc>
          <w:tcPr>
            <w:tcW w:w="6510" w:type="dxa"/>
            <w:tcBorders>
              <w:left w:val="single" w:sz="48" w:space="0" w:color="FDE77B"/>
              <w:bottom w:val="single" w:sz="24" w:space="0" w:color="auto"/>
            </w:tcBorders>
            <w:shd w:val="clear" w:color="auto" w:fill="auto"/>
          </w:tcPr>
          <w:p w14:paraId="2D605377" w14:textId="77777777" w:rsidR="007C2C2D" w:rsidRPr="00D467C9" w:rsidRDefault="007C2C2D" w:rsidP="00BF4519">
            <w:pPr>
              <w:spacing w:before="0" w:line="276" w:lineRule="auto"/>
              <w:ind w:left="0"/>
            </w:pPr>
            <w:r w:rsidRPr="00D467C9">
              <w:t>Laws establish</w:t>
            </w:r>
          </w:p>
          <w:p w14:paraId="20529E2A" w14:textId="7E9469F2" w:rsidR="00164CB9" w:rsidRPr="00D467C9" w:rsidRDefault="00164CB9" w:rsidP="00BF4519">
            <w:pPr>
              <w:pStyle w:val="ListParagraph"/>
              <w:numPr>
                <w:ilvl w:val="0"/>
                <w:numId w:val="73"/>
              </w:numPr>
              <w:spacing w:before="0" w:line="276" w:lineRule="auto"/>
              <w:ind w:left="729"/>
            </w:pPr>
            <w:r w:rsidRPr="00D467C9">
              <w:t xml:space="preserve">Permissible practices related to RN clinical versus professional supervision in schools </w:t>
            </w:r>
            <w:r w:rsidR="001C14E6">
              <w:t>[HB 2948]</w:t>
            </w:r>
          </w:p>
          <w:p w14:paraId="3A6DE6DF" w14:textId="61D096CA" w:rsidR="00D148F6" w:rsidRPr="00D467C9" w:rsidRDefault="007C2C2D" w:rsidP="00BF4519">
            <w:pPr>
              <w:pStyle w:val="ListParagraph"/>
              <w:numPr>
                <w:ilvl w:val="0"/>
                <w:numId w:val="73"/>
              </w:numPr>
              <w:spacing w:before="0" w:line="276" w:lineRule="auto"/>
              <w:ind w:left="729"/>
            </w:pPr>
            <w:r w:rsidRPr="00D467C9">
              <w:t>Scope and standards of practice</w:t>
            </w:r>
            <w:r w:rsidR="001C14E6">
              <w:t xml:space="preserve"> [Nurse Practice Act]</w:t>
            </w:r>
          </w:p>
          <w:p w14:paraId="0C039974" w14:textId="6E78A0A5" w:rsidR="00D148F6" w:rsidRPr="00D467C9" w:rsidRDefault="00D148F6" w:rsidP="00BF4519">
            <w:pPr>
              <w:pStyle w:val="ListParagraph"/>
              <w:numPr>
                <w:ilvl w:val="0"/>
                <w:numId w:val="73"/>
              </w:numPr>
              <w:spacing w:before="0" w:line="276" w:lineRule="auto"/>
              <w:ind w:left="729"/>
            </w:pPr>
            <w:r w:rsidRPr="00D467C9">
              <w:t>RN authority for care delegation decisions</w:t>
            </w:r>
            <w:r w:rsidR="001C14E6">
              <w:t xml:space="preserve"> [OAR </w:t>
            </w:r>
            <w:r w:rsidR="00DF6E12">
              <w:t>581-047]</w:t>
            </w:r>
          </w:p>
          <w:p w14:paraId="5BB128C7" w14:textId="1BD493A9" w:rsidR="002A56CE" w:rsidRPr="00D467C9" w:rsidRDefault="00D148F6" w:rsidP="00BF4519">
            <w:pPr>
              <w:pStyle w:val="ListParagraph"/>
              <w:numPr>
                <w:ilvl w:val="0"/>
                <w:numId w:val="73"/>
              </w:numPr>
              <w:spacing w:before="0" w:line="276" w:lineRule="auto"/>
              <w:ind w:left="729"/>
            </w:pPr>
            <w:r w:rsidRPr="00D467C9">
              <w:t>Penalties for</w:t>
            </w:r>
            <w:r w:rsidR="007C2C2D" w:rsidRPr="00D467C9">
              <w:t xml:space="preserve"> </w:t>
            </w:r>
            <w:r w:rsidR="00DF6E12">
              <w:t xml:space="preserve">hiring unlicensed persons to practice nursing; for </w:t>
            </w:r>
            <w:r w:rsidR="007C2C2D" w:rsidRPr="00D467C9">
              <w:t>practicing</w:t>
            </w:r>
            <w:r w:rsidRPr="00D467C9">
              <w:t xml:space="preserve"> nursing</w:t>
            </w:r>
            <w:r w:rsidR="007C2C2D" w:rsidRPr="00D467C9">
              <w:t xml:space="preserve"> without a license.</w:t>
            </w:r>
            <w:r w:rsidR="00DF6E12">
              <w:t xml:space="preserve"> [OAR 851-063]</w:t>
            </w:r>
          </w:p>
        </w:tc>
        <w:tc>
          <w:tcPr>
            <w:tcW w:w="3907" w:type="dxa"/>
            <w:tcBorders>
              <w:bottom w:val="single" w:sz="24" w:space="0" w:color="auto"/>
              <w:right w:val="single" w:sz="24" w:space="0" w:color="auto"/>
            </w:tcBorders>
            <w:shd w:val="clear" w:color="auto" w:fill="auto"/>
          </w:tcPr>
          <w:p w14:paraId="26697E36" w14:textId="1589B3A0" w:rsidR="004F6DB4" w:rsidRPr="00FA0CE5" w:rsidRDefault="00000000" w:rsidP="00BF4519">
            <w:pPr>
              <w:spacing w:before="0" w:line="276" w:lineRule="auto"/>
              <w:ind w:left="0"/>
              <w:rPr>
                <w:rFonts w:cstheme="minorHAnsi"/>
              </w:rPr>
            </w:pPr>
            <w:hyperlink r:id="rId163" w:history="1">
              <w:r w:rsidR="004F6DB4" w:rsidRPr="00FA0CE5">
                <w:rPr>
                  <w:rStyle w:val="Hyperlink"/>
                  <w:rFonts w:cstheme="minorHAnsi"/>
                </w:rPr>
                <w:t>HB 2948</w:t>
              </w:r>
            </w:hyperlink>
            <w:r w:rsidR="00352D34">
              <w:rPr>
                <w:rFonts w:cstheme="minorHAnsi"/>
              </w:rPr>
              <w:t xml:space="preserve"> RN s</w:t>
            </w:r>
            <w:r w:rsidR="004F6DB4" w:rsidRPr="00FA0CE5">
              <w:rPr>
                <w:rFonts w:cstheme="minorHAnsi"/>
              </w:rPr>
              <w:t>upervision in schools</w:t>
            </w:r>
          </w:p>
          <w:p w14:paraId="17D5F226" w14:textId="77777777" w:rsidR="00EB5695" w:rsidRPr="00FA0CE5" w:rsidRDefault="00EB5695" w:rsidP="00BF4519">
            <w:pPr>
              <w:spacing w:before="0" w:line="276" w:lineRule="auto"/>
              <w:ind w:left="0"/>
              <w:rPr>
                <w:rFonts w:cstheme="minorHAnsi"/>
              </w:rPr>
            </w:pPr>
          </w:p>
          <w:p w14:paraId="15E80868" w14:textId="5B472A63" w:rsidR="00E94F4D" w:rsidRPr="00352D34" w:rsidRDefault="00000000" w:rsidP="00BF4519">
            <w:pPr>
              <w:tabs>
                <w:tab w:val="left" w:pos="6349"/>
              </w:tabs>
              <w:spacing w:before="0" w:line="276" w:lineRule="auto"/>
              <w:ind w:left="0"/>
              <w:contextualSpacing/>
              <w:rPr>
                <w:rStyle w:val="Hyperlink"/>
              </w:rPr>
            </w:pPr>
            <w:hyperlink r:id="rId164" w:history="1">
              <w:r w:rsidR="00E94F4D" w:rsidRPr="00FA0CE5">
                <w:rPr>
                  <w:rStyle w:val="Hyperlink"/>
                </w:rPr>
                <w:t>OAR 851-045</w:t>
              </w:r>
            </w:hyperlink>
            <w:r w:rsidR="00352D34">
              <w:rPr>
                <w:rStyle w:val="Hyperlink"/>
                <w:color w:val="auto"/>
                <w:u w:val="none"/>
              </w:rPr>
              <w:t xml:space="preserve"> </w:t>
            </w:r>
            <w:r w:rsidR="00E94F4D" w:rsidRPr="00FA0CE5">
              <w:rPr>
                <w:rStyle w:val="Hyperlink"/>
                <w:color w:val="auto"/>
                <w:u w:val="none"/>
              </w:rPr>
              <w:t xml:space="preserve">Nurse Practice Act </w:t>
            </w:r>
            <w:r w:rsidR="00303F17" w:rsidRPr="00FA0CE5">
              <w:rPr>
                <w:rStyle w:val="Hyperlink"/>
                <w:color w:val="auto"/>
                <w:u w:val="none"/>
              </w:rPr>
              <w:t>standards</w:t>
            </w:r>
            <w:r w:rsidR="00303F17">
              <w:rPr>
                <w:rStyle w:val="Hyperlink"/>
                <w:color w:val="auto"/>
                <w:u w:val="none"/>
              </w:rPr>
              <w:t xml:space="preserve"> </w:t>
            </w:r>
            <w:r w:rsidR="00352D34">
              <w:rPr>
                <w:rStyle w:val="Hyperlink"/>
                <w:color w:val="auto"/>
                <w:u w:val="none"/>
              </w:rPr>
              <w:t xml:space="preserve">and </w:t>
            </w:r>
            <w:r w:rsidR="00E94F4D">
              <w:rPr>
                <w:rStyle w:val="Hyperlink"/>
                <w:color w:val="auto"/>
                <w:u w:val="none"/>
              </w:rPr>
              <w:t>scope</w:t>
            </w:r>
          </w:p>
          <w:p w14:paraId="0197481D" w14:textId="77777777" w:rsidR="00E94F4D" w:rsidRPr="00FA0CE5" w:rsidRDefault="00E94F4D" w:rsidP="00BF4519">
            <w:pPr>
              <w:tabs>
                <w:tab w:val="left" w:pos="6349"/>
              </w:tabs>
              <w:spacing w:before="0" w:line="276" w:lineRule="auto"/>
              <w:ind w:left="0"/>
              <w:contextualSpacing/>
            </w:pPr>
          </w:p>
          <w:p w14:paraId="210A1C5A" w14:textId="490328C1" w:rsidR="00E94F4D" w:rsidRPr="00352D34" w:rsidRDefault="00000000" w:rsidP="00BF4519">
            <w:pPr>
              <w:tabs>
                <w:tab w:val="left" w:pos="6349"/>
              </w:tabs>
              <w:spacing w:before="0" w:line="276" w:lineRule="auto"/>
              <w:ind w:left="0"/>
              <w:contextualSpacing/>
              <w:rPr>
                <w:color w:val="064276" w:themeColor="text1"/>
                <w:u w:val="single"/>
              </w:rPr>
            </w:pPr>
            <w:hyperlink r:id="rId165" w:history="1">
              <w:r w:rsidR="00E94F4D" w:rsidRPr="00FA0CE5">
                <w:rPr>
                  <w:rStyle w:val="Hyperlink"/>
                </w:rPr>
                <w:t xml:space="preserve">OAR 851-047 </w:t>
              </w:r>
            </w:hyperlink>
            <w:r w:rsidR="00352D34">
              <w:t xml:space="preserve"> </w:t>
            </w:r>
            <w:r w:rsidR="00E94F4D" w:rsidRPr="00FA0CE5">
              <w:t>Nurse Practice Act delegation</w:t>
            </w:r>
          </w:p>
          <w:p w14:paraId="1BEE5B3D" w14:textId="77777777" w:rsidR="00E94F4D" w:rsidRPr="00FA0CE5" w:rsidRDefault="00E94F4D" w:rsidP="00BF4519">
            <w:pPr>
              <w:tabs>
                <w:tab w:val="left" w:pos="6349"/>
              </w:tabs>
              <w:spacing w:before="0" w:line="276" w:lineRule="auto"/>
              <w:ind w:left="0"/>
              <w:contextualSpacing/>
            </w:pPr>
          </w:p>
          <w:p w14:paraId="7C6B3BC9" w14:textId="5F472109" w:rsidR="00E94F4D" w:rsidRPr="00221884" w:rsidRDefault="00000000" w:rsidP="00BF4519">
            <w:pPr>
              <w:tabs>
                <w:tab w:val="left" w:pos="6349"/>
              </w:tabs>
              <w:spacing w:before="0" w:line="276" w:lineRule="auto"/>
              <w:ind w:left="0"/>
              <w:contextualSpacing/>
              <w:rPr>
                <w:color w:val="064276" w:themeColor="text1"/>
              </w:rPr>
            </w:pPr>
            <w:hyperlink r:id="rId166" w:history="1">
              <w:r w:rsidR="00E94F4D" w:rsidRPr="00FA0CE5">
                <w:rPr>
                  <w:rStyle w:val="Hyperlink"/>
                </w:rPr>
                <w:t>OAR 851-063</w:t>
              </w:r>
            </w:hyperlink>
            <w:r w:rsidR="00221884">
              <w:t xml:space="preserve"> </w:t>
            </w:r>
            <w:r w:rsidR="00E94F4D" w:rsidRPr="00FA0CE5">
              <w:t>Nurse Practice Act conduct derogatory</w:t>
            </w:r>
          </w:p>
          <w:p w14:paraId="36764FDB" w14:textId="79DB90DC" w:rsidR="00EB5695" w:rsidRPr="00FA0CE5" w:rsidRDefault="00EB5695" w:rsidP="00BF4519">
            <w:pPr>
              <w:spacing w:before="0" w:line="276" w:lineRule="auto"/>
              <w:ind w:left="0"/>
              <w:rPr>
                <w:rFonts w:cstheme="minorHAnsi"/>
              </w:rPr>
            </w:pPr>
          </w:p>
        </w:tc>
      </w:tr>
      <w:tr w:rsidR="002A56CE" w:rsidRPr="00D467C9" w14:paraId="73918ECB" w14:textId="77777777" w:rsidTr="007B4518">
        <w:tc>
          <w:tcPr>
            <w:tcW w:w="10417" w:type="dxa"/>
            <w:gridSpan w:val="2"/>
            <w:tcBorders>
              <w:top w:val="single" w:sz="24" w:space="0" w:color="auto"/>
              <w:left w:val="single" w:sz="48" w:space="0" w:color="FDE77B"/>
              <w:right w:val="single" w:sz="24" w:space="0" w:color="auto"/>
            </w:tcBorders>
            <w:shd w:val="clear" w:color="auto" w:fill="F2F2F2" w:themeFill="background1" w:themeFillShade="F2"/>
          </w:tcPr>
          <w:p w14:paraId="4B98DB03" w14:textId="77777777" w:rsidR="0008286C" w:rsidRDefault="0008286C" w:rsidP="00BF4519">
            <w:pPr>
              <w:spacing w:before="0" w:line="276" w:lineRule="auto"/>
              <w:ind w:left="0"/>
              <w:rPr>
                <w:rFonts w:cstheme="minorHAnsi"/>
                <w:b/>
              </w:rPr>
            </w:pPr>
          </w:p>
          <w:p w14:paraId="37E1FC1C" w14:textId="10349084" w:rsidR="002A56CE" w:rsidRPr="00FA0CE5" w:rsidRDefault="002A56CE" w:rsidP="00BF4519">
            <w:pPr>
              <w:spacing w:before="0" w:line="276" w:lineRule="auto"/>
              <w:ind w:left="0"/>
              <w:rPr>
                <w:rFonts w:cstheme="minorHAnsi"/>
              </w:rPr>
            </w:pPr>
            <w:r>
              <w:rPr>
                <w:rFonts w:cstheme="minorHAnsi"/>
                <w:b/>
              </w:rPr>
              <w:t>3S-2</w:t>
            </w:r>
            <w:r w:rsidRPr="00211170">
              <w:rPr>
                <w:rFonts w:cstheme="minorHAnsi"/>
                <w:b/>
              </w:rPr>
              <w:t>.</w:t>
            </w:r>
            <w:r w:rsidRPr="00211170">
              <w:rPr>
                <w:rFonts w:cstheme="minorHAnsi"/>
              </w:rPr>
              <w:t xml:space="preserve"> </w:t>
            </w:r>
            <w:r>
              <w:rPr>
                <w:rFonts w:cstheme="minorHAnsi"/>
              </w:rPr>
              <w:t>RN supervision of LPNs aligns with law, supports safe care</w:t>
            </w:r>
          </w:p>
        </w:tc>
      </w:tr>
      <w:tr w:rsidR="002A56CE" w:rsidRPr="00D467C9" w14:paraId="1CADC8FF" w14:textId="77777777" w:rsidTr="00352D34">
        <w:tc>
          <w:tcPr>
            <w:tcW w:w="6510" w:type="dxa"/>
            <w:tcBorders>
              <w:left w:val="single" w:sz="48" w:space="0" w:color="FDE77B"/>
              <w:bottom w:val="single" w:sz="24" w:space="0" w:color="auto"/>
            </w:tcBorders>
            <w:shd w:val="clear" w:color="auto" w:fill="F2F2F2" w:themeFill="background1" w:themeFillShade="F2"/>
          </w:tcPr>
          <w:p w14:paraId="1C35914A" w14:textId="77777777" w:rsidR="00303F17" w:rsidRPr="00D467C9" w:rsidRDefault="00303F17" w:rsidP="00BF4519">
            <w:pPr>
              <w:spacing w:before="0" w:line="276" w:lineRule="auto"/>
              <w:ind w:left="0"/>
            </w:pPr>
            <w:r w:rsidRPr="00D467C9">
              <w:t>Laws establish</w:t>
            </w:r>
          </w:p>
          <w:p w14:paraId="7F88B2DA" w14:textId="4E138C43" w:rsidR="002A56CE" w:rsidRPr="00303F17" w:rsidRDefault="00303F17" w:rsidP="00BF4519">
            <w:pPr>
              <w:pStyle w:val="ListParagraph"/>
              <w:numPr>
                <w:ilvl w:val="0"/>
                <w:numId w:val="74"/>
              </w:numPr>
              <w:spacing w:before="0" w:line="276" w:lineRule="auto"/>
              <w:ind w:left="729"/>
              <w:rPr>
                <w:rFonts w:cstheme="minorHAnsi"/>
                <w:b/>
              </w:rPr>
            </w:pPr>
            <w:r w:rsidRPr="00D467C9">
              <w:t>Scope and standards of practice for RN and LPN; supervision of LPN practice [OAR 851-045]</w:t>
            </w:r>
          </w:p>
        </w:tc>
        <w:tc>
          <w:tcPr>
            <w:tcW w:w="3907" w:type="dxa"/>
            <w:tcBorders>
              <w:bottom w:val="single" w:sz="24" w:space="0" w:color="auto"/>
              <w:right w:val="single" w:sz="24" w:space="0" w:color="auto"/>
            </w:tcBorders>
            <w:shd w:val="clear" w:color="auto" w:fill="F2F2F2" w:themeFill="background1" w:themeFillShade="F2"/>
          </w:tcPr>
          <w:p w14:paraId="2A786462" w14:textId="6783741A" w:rsidR="00303F17" w:rsidRPr="00221884" w:rsidRDefault="00000000" w:rsidP="00BF4519">
            <w:pPr>
              <w:tabs>
                <w:tab w:val="left" w:pos="6349"/>
              </w:tabs>
              <w:spacing w:before="0" w:line="276" w:lineRule="auto"/>
              <w:ind w:left="0"/>
              <w:contextualSpacing/>
              <w:rPr>
                <w:rStyle w:val="Hyperlink"/>
              </w:rPr>
            </w:pPr>
            <w:hyperlink r:id="rId167" w:history="1">
              <w:r w:rsidR="00303F17" w:rsidRPr="00FA0CE5">
                <w:rPr>
                  <w:rStyle w:val="Hyperlink"/>
                </w:rPr>
                <w:t>OAR 851-045</w:t>
              </w:r>
            </w:hyperlink>
            <w:r w:rsidR="00221884">
              <w:rPr>
                <w:rStyle w:val="Hyperlink"/>
                <w:color w:val="auto"/>
                <w:u w:val="none"/>
              </w:rPr>
              <w:t xml:space="preserve"> </w:t>
            </w:r>
            <w:r w:rsidR="00303F17" w:rsidRPr="00FA0CE5">
              <w:rPr>
                <w:rStyle w:val="Hyperlink"/>
                <w:color w:val="auto"/>
                <w:u w:val="none"/>
              </w:rPr>
              <w:t xml:space="preserve">Nurse Practice Act standards </w:t>
            </w:r>
            <w:r w:rsidR="00221884">
              <w:rPr>
                <w:rStyle w:val="Hyperlink"/>
                <w:color w:val="auto"/>
                <w:u w:val="none"/>
              </w:rPr>
              <w:t xml:space="preserve">and </w:t>
            </w:r>
            <w:r w:rsidR="00303F17">
              <w:rPr>
                <w:rStyle w:val="Hyperlink"/>
                <w:color w:val="auto"/>
                <w:u w:val="none"/>
              </w:rPr>
              <w:t>scope</w:t>
            </w:r>
          </w:p>
          <w:p w14:paraId="3A424DC1" w14:textId="77777777" w:rsidR="002A56CE" w:rsidRPr="00FA0CE5" w:rsidRDefault="002A56CE" w:rsidP="00BF4519">
            <w:pPr>
              <w:spacing w:before="0" w:line="276" w:lineRule="auto"/>
              <w:ind w:left="0"/>
              <w:rPr>
                <w:rFonts w:cstheme="minorHAnsi"/>
              </w:rPr>
            </w:pPr>
          </w:p>
        </w:tc>
      </w:tr>
      <w:tr w:rsidR="002A56CE" w:rsidRPr="00D467C9" w14:paraId="2F98E297" w14:textId="77777777" w:rsidTr="007B4518">
        <w:tc>
          <w:tcPr>
            <w:tcW w:w="10417" w:type="dxa"/>
            <w:gridSpan w:val="2"/>
            <w:tcBorders>
              <w:top w:val="single" w:sz="24" w:space="0" w:color="auto"/>
              <w:left w:val="single" w:sz="48" w:space="0" w:color="FDE77B"/>
              <w:right w:val="single" w:sz="24" w:space="0" w:color="auto"/>
            </w:tcBorders>
            <w:shd w:val="clear" w:color="auto" w:fill="auto"/>
          </w:tcPr>
          <w:p w14:paraId="05448581" w14:textId="77777777" w:rsidR="0008286C" w:rsidRDefault="0008286C" w:rsidP="00BF4519">
            <w:pPr>
              <w:spacing w:before="0" w:line="276" w:lineRule="auto"/>
              <w:ind w:left="0"/>
              <w:rPr>
                <w:rFonts w:cstheme="minorHAnsi"/>
                <w:b/>
              </w:rPr>
            </w:pPr>
          </w:p>
          <w:p w14:paraId="0DC73DC2" w14:textId="4216F1BC" w:rsidR="002A56CE" w:rsidRPr="00FA0CE5" w:rsidRDefault="002A56CE" w:rsidP="00BF4519">
            <w:pPr>
              <w:spacing w:before="0" w:line="276" w:lineRule="auto"/>
              <w:ind w:left="0"/>
              <w:rPr>
                <w:rFonts w:cstheme="minorHAnsi"/>
              </w:rPr>
            </w:pPr>
            <w:r>
              <w:rPr>
                <w:rFonts w:cstheme="minorHAnsi"/>
                <w:b/>
              </w:rPr>
              <w:t>3S-3</w:t>
            </w:r>
            <w:r w:rsidRPr="00211170">
              <w:rPr>
                <w:rFonts w:cstheme="minorHAnsi"/>
                <w:b/>
              </w:rPr>
              <w:t>.</w:t>
            </w:r>
            <w:r w:rsidRPr="00211170">
              <w:rPr>
                <w:rFonts w:cstheme="minorHAnsi"/>
              </w:rPr>
              <w:t xml:space="preserve"> R</w:t>
            </w:r>
            <w:r>
              <w:rPr>
                <w:rFonts w:cstheme="minorHAnsi"/>
              </w:rPr>
              <w:t>N supervision of UAPs, delegations, aligns with law, supports safe care</w:t>
            </w:r>
          </w:p>
        </w:tc>
      </w:tr>
      <w:tr w:rsidR="002A56CE" w:rsidRPr="00D467C9" w14:paraId="2A94C09E" w14:textId="77777777" w:rsidTr="00352D34">
        <w:tc>
          <w:tcPr>
            <w:tcW w:w="6510" w:type="dxa"/>
            <w:tcBorders>
              <w:left w:val="single" w:sz="48" w:space="0" w:color="FDE77B"/>
              <w:bottom w:val="single" w:sz="24" w:space="0" w:color="auto"/>
            </w:tcBorders>
            <w:shd w:val="clear" w:color="auto" w:fill="auto"/>
          </w:tcPr>
          <w:p w14:paraId="3F0202F3" w14:textId="77777777" w:rsidR="00C12A40" w:rsidRPr="00D467C9" w:rsidRDefault="00C12A40" w:rsidP="00BF4519">
            <w:pPr>
              <w:spacing w:before="0" w:line="276" w:lineRule="auto"/>
              <w:ind w:left="0"/>
            </w:pPr>
            <w:r w:rsidRPr="00D467C9">
              <w:t xml:space="preserve">Laws establish </w:t>
            </w:r>
          </w:p>
          <w:p w14:paraId="4B37F8A5" w14:textId="03488F15" w:rsidR="00C12A40" w:rsidRPr="00D467C9" w:rsidRDefault="002E66A1" w:rsidP="00BF4519">
            <w:pPr>
              <w:pStyle w:val="ListParagraph"/>
              <w:numPr>
                <w:ilvl w:val="0"/>
                <w:numId w:val="74"/>
              </w:numPr>
              <w:spacing w:before="0" w:line="276" w:lineRule="auto"/>
              <w:ind w:left="729"/>
            </w:pPr>
            <w:r w:rsidRPr="00D467C9">
              <w:lastRenderedPageBreak/>
              <w:t>S</w:t>
            </w:r>
            <w:r w:rsidR="00C12A40" w:rsidRPr="00D467C9">
              <w:t>tandards for nursing practice;</w:t>
            </w:r>
            <w:r w:rsidRPr="00D467C9">
              <w:t xml:space="preserve"> RN care</w:t>
            </w:r>
            <w:r w:rsidR="00C12A40" w:rsidRPr="00D467C9">
              <w:t xml:space="preserve"> delegation to UAP [OAR 851-047]. </w:t>
            </w:r>
          </w:p>
          <w:p w14:paraId="30582C83" w14:textId="61D61E9F" w:rsidR="002A56CE" w:rsidRPr="00D467C9" w:rsidRDefault="002E66A1" w:rsidP="00BF4519">
            <w:pPr>
              <w:pStyle w:val="ListParagraph"/>
              <w:numPr>
                <w:ilvl w:val="0"/>
                <w:numId w:val="74"/>
              </w:numPr>
              <w:spacing w:before="0" w:line="276" w:lineRule="auto"/>
              <w:ind w:left="729"/>
              <w:rPr>
                <w:b/>
                <w:bCs/>
              </w:rPr>
            </w:pPr>
            <w:r w:rsidRPr="00D467C9">
              <w:t>S</w:t>
            </w:r>
            <w:r w:rsidR="00C12A40" w:rsidRPr="00D467C9">
              <w:t>chool setting shall align nurse policies with nursing practice laws [OAR 581-022-2220].</w:t>
            </w:r>
          </w:p>
        </w:tc>
        <w:tc>
          <w:tcPr>
            <w:tcW w:w="3907" w:type="dxa"/>
            <w:tcBorders>
              <w:bottom w:val="single" w:sz="24" w:space="0" w:color="auto"/>
              <w:right w:val="single" w:sz="24" w:space="0" w:color="auto"/>
            </w:tcBorders>
            <w:shd w:val="clear" w:color="auto" w:fill="auto"/>
          </w:tcPr>
          <w:p w14:paraId="4D192886" w14:textId="69D7BA96" w:rsidR="002E66A1" w:rsidRPr="00221884" w:rsidRDefault="00000000" w:rsidP="00BF4519">
            <w:pPr>
              <w:tabs>
                <w:tab w:val="left" w:pos="6349"/>
              </w:tabs>
              <w:spacing w:before="0" w:line="276" w:lineRule="auto"/>
              <w:ind w:left="0"/>
              <w:contextualSpacing/>
              <w:rPr>
                <w:color w:val="064276" w:themeColor="text1"/>
                <w:u w:val="single"/>
              </w:rPr>
            </w:pPr>
            <w:hyperlink r:id="rId168" w:history="1">
              <w:r w:rsidR="002E66A1" w:rsidRPr="00FA0CE5">
                <w:rPr>
                  <w:rStyle w:val="Hyperlink"/>
                </w:rPr>
                <w:t xml:space="preserve">OAR 851-047 </w:t>
              </w:r>
            </w:hyperlink>
            <w:r w:rsidR="00221884">
              <w:t xml:space="preserve"> </w:t>
            </w:r>
            <w:r w:rsidR="002E66A1" w:rsidRPr="00FA0CE5">
              <w:t>Nurse Practice Act delegation</w:t>
            </w:r>
          </w:p>
          <w:p w14:paraId="4D80D901" w14:textId="77777777" w:rsidR="002A56CE" w:rsidRPr="00FA0CE5" w:rsidRDefault="002A56CE" w:rsidP="00BF4519">
            <w:pPr>
              <w:spacing w:before="0" w:line="276" w:lineRule="auto"/>
              <w:ind w:left="0"/>
              <w:rPr>
                <w:rFonts w:cstheme="minorHAnsi"/>
              </w:rPr>
            </w:pPr>
          </w:p>
          <w:p w14:paraId="3C9D6F8A" w14:textId="1EB1AEFB" w:rsidR="00547765" w:rsidRPr="00221884" w:rsidRDefault="00000000" w:rsidP="00BF4519">
            <w:pPr>
              <w:tabs>
                <w:tab w:val="left" w:pos="6349"/>
              </w:tabs>
              <w:spacing w:before="0" w:line="276" w:lineRule="auto"/>
              <w:ind w:left="0"/>
              <w:contextualSpacing/>
            </w:pPr>
            <w:hyperlink r:id="rId169" w:history="1">
              <w:r w:rsidR="00547765" w:rsidRPr="00FA0CE5">
                <w:rPr>
                  <w:rStyle w:val="Hyperlink"/>
                </w:rPr>
                <w:t>OAR 581-022-2220</w:t>
              </w:r>
            </w:hyperlink>
            <w:r w:rsidR="00547765">
              <w:t xml:space="preserve"> </w:t>
            </w:r>
            <w:r w:rsidR="00547765" w:rsidRPr="00FA0CE5">
              <w:t>Health services</w:t>
            </w:r>
          </w:p>
          <w:p w14:paraId="41B07C13" w14:textId="77777777" w:rsidR="00547765" w:rsidRPr="00FA0CE5" w:rsidRDefault="00547765" w:rsidP="00BF4519">
            <w:pPr>
              <w:spacing w:before="0" w:line="276" w:lineRule="auto"/>
              <w:ind w:left="0"/>
              <w:rPr>
                <w:rFonts w:cstheme="minorHAnsi"/>
              </w:rPr>
            </w:pPr>
          </w:p>
        </w:tc>
      </w:tr>
    </w:tbl>
    <w:p w14:paraId="5CFDEA03" w14:textId="429686AA" w:rsidR="007526F9" w:rsidRDefault="007526F9" w:rsidP="00BF4519">
      <w:pPr>
        <w:spacing w:before="0" w:line="276" w:lineRule="auto"/>
        <w:ind w:left="0"/>
      </w:pPr>
    </w:p>
    <w:p w14:paraId="4598C9E4" w14:textId="4868E215" w:rsidR="00E660FB" w:rsidRDefault="00E660FB" w:rsidP="00BF4519">
      <w:pPr>
        <w:pStyle w:val="Heading4"/>
        <w:pBdr>
          <w:bottom w:val="single" w:sz="48" w:space="1" w:color="064276"/>
        </w:pBdr>
        <w:spacing w:line="276" w:lineRule="auto"/>
        <w:ind w:left="0" w:firstLine="518"/>
      </w:pPr>
      <w:r>
        <w:t xml:space="preserve">Goal 4. Authentic Engagement </w:t>
      </w:r>
    </w:p>
    <w:p w14:paraId="0FE88458" w14:textId="4DC4EAF2" w:rsidR="001E05CE" w:rsidRPr="00D467C9" w:rsidRDefault="001E05CE" w:rsidP="00BF4519">
      <w:pPr>
        <w:pStyle w:val="Heading5"/>
        <w:spacing w:line="276" w:lineRule="auto"/>
        <w:rPr>
          <w:rFonts w:ascii="Arial" w:hAnsi="Arial" w:cs="Arial"/>
          <w:sz w:val="28"/>
          <w:szCs w:val="28"/>
        </w:rPr>
      </w:pPr>
      <w:bookmarkStart w:id="177" w:name="_Regulations_related_to_1"/>
      <w:bookmarkEnd w:id="177"/>
      <w:r w:rsidRPr="00D467C9">
        <w:rPr>
          <w:rFonts w:ascii="Arial" w:hAnsi="Arial" w:cs="Arial"/>
          <w:color w:val="auto"/>
          <w:sz w:val="28"/>
          <w:szCs w:val="28"/>
        </w:rPr>
        <w:t xml:space="preserve">Regulations </w:t>
      </w:r>
      <w:r w:rsidR="004C0BFD" w:rsidRPr="00D467C9">
        <w:rPr>
          <w:rFonts w:ascii="Arial" w:hAnsi="Arial" w:cs="Arial"/>
          <w:color w:val="auto"/>
          <w:sz w:val="28"/>
          <w:szCs w:val="28"/>
        </w:rPr>
        <w:t xml:space="preserve">for </w:t>
      </w:r>
      <w:r w:rsidRPr="00D467C9">
        <w:rPr>
          <w:rFonts w:ascii="Arial" w:hAnsi="Arial" w:cs="Arial"/>
          <w:color w:val="auto"/>
          <w:sz w:val="28"/>
          <w:szCs w:val="28"/>
        </w:rPr>
        <w:t>4E</w:t>
      </w:r>
      <w:r w:rsidR="0091666E" w:rsidRPr="00D467C9">
        <w:rPr>
          <w:rFonts w:ascii="Arial" w:hAnsi="Arial" w:cs="Arial"/>
          <w:color w:val="auto"/>
          <w:sz w:val="28"/>
          <w:szCs w:val="28"/>
        </w:rPr>
        <w:tab/>
      </w:r>
      <w:r w:rsidR="004C0BFD" w:rsidRPr="00D467C9">
        <w:rPr>
          <w:rFonts w:ascii="Arial" w:hAnsi="Arial" w:cs="Arial"/>
          <w:color w:val="auto"/>
          <w:sz w:val="28"/>
          <w:szCs w:val="28"/>
        </w:rPr>
        <w:t>features</w:t>
      </w:r>
      <w:r w:rsidR="0091666E" w:rsidRPr="00D467C9">
        <w:rPr>
          <w:rFonts w:ascii="Arial" w:hAnsi="Arial" w:cs="Arial"/>
          <w:sz w:val="28"/>
          <w:szCs w:val="28"/>
        </w:rPr>
        <w:tab/>
      </w:r>
      <w:r w:rsidR="004C0BFD" w:rsidRPr="00D467C9">
        <w:rPr>
          <w:rFonts w:ascii="Arial" w:hAnsi="Arial" w:cs="Arial"/>
          <w:sz w:val="28"/>
          <w:szCs w:val="28"/>
        </w:rPr>
        <w:tab/>
      </w:r>
      <w:r w:rsidR="004C0BFD" w:rsidRPr="00D467C9">
        <w:rPr>
          <w:rFonts w:ascii="Arial" w:hAnsi="Arial" w:cs="Arial"/>
          <w:sz w:val="28"/>
          <w:szCs w:val="28"/>
        </w:rPr>
        <w:tab/>
      </w:r>
      <w:r w:rsidR="0091666E" w:rsidRPr="00D467C9">
        <w:rPr>
          <w:rFonts w:ascii="Arial" w:hAnsi="Arial" w:cs="Arial"/>
          <w:sz w:val="28"/>
          <w:szCs w:val="28"/>
        </w:rPr>
        <w:tab/>
      </w:r>
      <w:hyperlink w:anchor="_Goal_Area_4E." w:history="1">
        <w:r w:rsidR="004C0BFD" w:rsidRPr="00D467C9">
          <w:rPr>
            <w:rStyle w:val="Hyperlink"/>
            <w:rFonts w:ascii="Arial" w:hAnsi="Arial" w:cs="Arial"/>
            <w:sz w:val="28"/>
            <w:szCs w:val="28"/>
          </w:rPr>
          <w:t xml:space="preserve">See </w:t>
        </w:r>
        <w:r w:rsidR="0091666E" w:rsidRPr="00D467C9">
          <w:rPr>
            <w:rStyle w:val="Hyperlink"/>
            <w:rFonts w:ascii="Arial" w:hAnsi="Arial" w:cs="Arial"/>
            <w:sz w:val="28"/>
            <w:szCs w:val="28"/>
          </w:rPr>
          <w:t xml:space="preserve">description of </w:t>
        </w:r>
        <w:r w:rsidR="004C0BFD" w:rsidRPr="00D467C9">
          <w:rPr>
            <w:rStyle w:val="Hyperlink"/>
            <w:rFonts w:ascii="Arial" w:hAnsi="Arial" w:cs="Arial"/>
            <w:sz w:val="28"/>
            <w:szCs w:val="28"/>
          </w:rPr>
          <w:t xml:space="preserve">4E </w:t>
        </w:r>
        <w:r w:rsidR="0091666E" w:rsidRPr="00D467C9">
          <w:rPr>
            <w:rStyle w:val="Hyperlink"/>
            <w:rFonts w:ascii="Arial" w:hAnsi="Arial" w:cs="Arial"/>
            <w:sz w:val="28"/>
            <w:szCs w:val="28"/>
          </w:rPr>
          <w:t>features</w:t>
        </w:r>
      </w:hyperlink>
    </w:p>
    <w:tbl>
      <w:tblPr>
        <w:tblStyle w:val="TableGrid"/>
        <w:tblW w:w="10440" w:type="dxa"/>
        <w:tblInd w:w="-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6540"/>
        <w:gridCol w:w="3900"/>
      </w:tblGrid>
      <w:tr w:rsidR="00E660FB" w:rsidRPr="00D467C9" w14:paraId="69D3090F" w14:textId="77777777" w:rsidTr="00085E56">
        <w:trPr>
          <w:trHeight w:val="397"/>
        </w:trPr>
        <w:tc>
          <w:tcPr>
            <w:tcW w:w="10440" w:type="dxa"/>
            <w:gridSpan w:val="2"/>
            <w:tcBorders>
              <w:top w:val="single" w:sz="24" w:space="0" w:color="auto"/>
              <w:left w:val="single" w:sz="48" w:space="0" w:color="85C1A3"/>
              <w:right w:val="single" w:sz="24" w:space="0" w:color="auto"/>
            </w:tcBorders>
          </w:tcPr>
          <w:p w14:paraId="41F03D8C" w14:textId="77777777" w:rsidR="00B55A99" w:rsidRPr="00FA0CE5" w:rsidRDefault="00B55A99" w:rsidP="00BF4519">
            <w:pPr>
              <w:spacing w:before="0" w:line="276" w:lineRule="auto"/>
              <w:ind w:left="0"/>
              <w:rPr>
                <w:b/>
              </w:rPr>
            </w:pPr>
          </w:p>
          <w:p w14:paraId="5375D0AB" w14:textId="33C905CC" w:rsidR="00E660FB" w:rsidRPr="00FA0CE5" w:rsidRDefault="00E660FB" w:rsidP="00BF4519">
            <w:pPr>
              <w:spacing w:before="0" w:line="276" w:lineRule="auto"/>
              <w:ind w:left="0"/>
            </w:pPr>
            <w:r w:rsidRPr="00FA0CE5">
              <w:rPr>
                <w:b/>
              </w:rPr>
              <w:t xml:space="preserve">4E-1. </w:t>
            </w:r>
            <w:r w:rsidRPr="00FA0CE5">
              <w:t>Inclusive outreach, communication between health team, families</w:t>
            </w:r>
          </w:p>
        </w:tc>
      </w:tr>
      <w:tr w:rsidR="00E660FB" w:rsidRPr="00D467C9" w14:paraId="5C8845C4" w14:textId="77777777" w:rsidTr="00221884">
        <w:trPr>
          <w:trHeight w:val="397"/>
        </w:trPr>
        <w:tc>
          <w:tcPr>
            <w:tcW w:w="6540" w:type="dxa"/>
            <w:tcBorders>
              <w:left w:val="single" w:sz="48" w:space="0" w:color="85C1A3"/>
              <w:bottom w:val="single" w:sz="24" w:space="0" w:color="auto"/>
            </w:tcBorders>
          </w:tcPr>
          <w:p w14:paraId="3655533D" w14:textId="77777777" w:rsidR="0038435C" w:rsidRPr="00D467C9" w:rsidRDefault="0038435C" w:rsidP="00BF4519">
            <w:pPr>
              <w:spacing w:before="0" w:line="276" w:lineRule="auto"/>
              <w:ind w:left="0"/>
            </w:pPr>
            <w:r w:rsidRPr="00D467C9">
              <w:t xml:space="preserve">Laws reference district responsibility related to </w:t>
            </w:r>
          </w:p>
          <w:p w14:paraId="02671F02" w14:textId="77777777" w:rsidR="0038435C" w:rsidRPr="00D467C9" w:rsidRDefault="0038435C" w:rsidP="00BF4519">
            <w:pPr>
              <w:pStyle w:val="ListParagraph"/>
              <w:numPr>
                <w:ilvl w:val="0"/>
                <w:numId w:val="75"/>
              </w:numPr>
              <w:spacing w:before="0" w:line="276" w:lineRule="auto"/>
            </w:pPr>
            <w:r w:rsidRPr="00D467C9">
              <w:t>Emergency response plan [OAR 581-022-2220]</w:t>
            </w:r>
          </w:p>
          <w:p w14:paraId="491D4D05" w14:textId="77777777" w:rsidR="0038435C" w:rsidRPr="00D467C9" w:rsidRDefault="0038435C" w:rsidP="00BF4519">
            <w:pPr>
              <w:pStyle w:val="ListParagraph"/>
              <w:numPr>
                <w:ilvl w:val="0"/>
                <w:numId w:val="75"/>
              </w:numPr>
              <w:spacing w:before="0" w:line="276" w:lineRule="auto"/>
            </w:pPr>
            <w:r w:rsidRPr="00D467C9">
              <w:t>Child Find requirements [IDEA and ADA; ORS 343; OAR 581-015]</w:t>
            </w:r>
          </w:p>
          <w:p w14:paraId="042082A1" w14:textId="150B88CB" w:rsidR="0038435C" w:rsidRPr="00D467C9" w:rsidRDefault="0038435C" w:rsidP="00BF4519">
            <w:pPr>
              <w:pStyle w:val="ListParagraph"/>
              <w:numPr>
                <w:ilvl w:val="0"/>
                <w:numId w:val="75"/>
              </w:numPr>
              <w:spacing w:before="0" w:line="276" w:lineRule="auto"/>
            </w:pPr>
            <w:r w:rsidRPr="00D467C9">
              <w:t>Immunization of school children [ORS 433.267; OAR 333.055]</w:t>
            </w:r>
          </w:p>
          <w:p w14:paraId="6E3FFB61" w14:textId="63E8EF31" w:rsidR="0038435C" w:rsidRPr="00D467C9" w:rsidRDefault="0038435C" w:rsidP="00BF4519">
            <w:pPr>
              <w:pStyle w:val="ListParagraph"/>
              <w:numPr>
                <w:ilvl w:val="0"/>
                <w:numId w:val="75"/>
              </w:numPr>
              <w:spacing w:before="0" w:line="276" w:lineRule="auto"/>
            </w:pPr>
            <w:r w:rsidRPr="00D467C9">
              <w:t xml:space="preserve">Exclusion of students or staff for communicable disease [ORS 433.260; OAR 333-019] </w:t>
            </w:r>
          </w:p>
          <w:p w14:paraId="73B6AB20" w14:textId="21CB8EFF" w:rsidR="00E660FB" w:rsidRPr="00FA0CE5" w:rsidRDefault="0038435C" w:rsidP="00BF4519">
            <w:pPr>
              <w:pStyle w:val="ListParagraph"/>
              <w:numPr>
                <w:ilvl w:val="0"/>
                <w:numId w:val="75"/>
              </w:numPr>
              <w:spacing w:before="0" w:line="276" w:lineRule="auto"/>
              <w:rPr>
                <w:b/>
              </w:rPr>
            </w:pPr>
            <w:r w:rsidRPr="00D467C9">
              <w:t>Ensuring health education, communicable disease plans; tracking and/or providing certain health screenings. [OAR 581-022-2220]</w:t>
            </w:r>
          </w:p>
        </w:tc>
        <w:tc>
          <w:tcPr>
            <w:tcW w:w="3900" w:type="dxa"/>
            <w:tcBorders>
              <w:bottom w:val="single" w:sz="24" w:space="0" w:color="auto"/>
              <w:right w:val="single" w:sz="24" w:space="0" w:color="auto"/>
            </w:tcBorders>
          </w:tcPr>
          <w:p w14:paraId="1D1CED75" w14:textId="2897A7E3" w:rsidR="006D234D" w:rsidRPr="00FA0CE5" w:rsidRDefault="00000000" w:rsidP="00BF4519">
            <w:pPr>
              <w:tabs>
                <w:tab w:val="left" w:pos="6349"/>
              </w:tabs>
              <w:spacing w:before="0" w:line="276" w:lineRule="auto"/>
              <w:ind w:left="0"/>
              <w:contextualSpacing/>
            </w:pPr>
            <w:hyperlink r:id="rId170" w:history="1">
              <w:r w:rsidR="006D234D" w:rsidRPr="00FA0CE5">
                <w:rPr>
                  <w:rStyle w:val="Hyperlink"/>
                </w:rPr>
                <w:t>OAR 581-022-2220</w:t>
              </w:r>
            </w:hyperlink>
            <w:r w:rsidR="00221884">
              <w:t xml:space="preserve"> </w:t>
            </w:r>
            <w:r w:rsidR="006D234D" w:rsidRPr="00FA0CE5">
              <w:t>Health services</w:t>
            </w:r>
          </w:p>
          <w:p w14:paraId="4AD88891" w14:textId="77777777" w:rsidR="00324253" w:rsidRPr="00FA0CE5" w:rsidRDefault="00324253" w:rsidP="00BF4519">
            <w:pPr>
              <w:tabs>
                <w:tab w:val="left" w:pos="6349"/>
              </w:tabs>
              <w:spacing w:before="0" w:line="276" w:lineRule="auto"/>
              <w:ind w:left="0"/>
              <w:contextualSpacing/>
            </w:pPr>
          </w:p>
          <w:p w14:paraId="765896DE" w14:textId="54CC1BCE" w:rsidR="00324253" w:rsidRPr="00FA0CE5" w:rsidRDefault="00000000" w:rsidP="00BF4519">
            <w:pPr>
              <w:tabs>
                <w:tab w:val="left" w:pos="6349"/>
              </w:tabs>
              <w:spacing w:before="0" w:line="276" w:lineRule="auto"/>
              <w:ind w:left="0"/>
              <w:contextualSpacing/>
            </w:pPr>
            <w:hyperlink r:id="rId171" w:history="1">
              <w:r w:rsidR="00324253" w:rsidRPr="00FA0CE5">
                <w:rPr>
                  <w:rStyle w:val="Hyperlink"/>
                </w:rPr>
                <w:t>ORS 343</w:t>
              </w:r>
            </w:hyperlink>
            <w:r w:rsidR="00324253">
              <w:t xml:space="preserve"> </w:t>
            </w:r>
            <w:r w:rsidR="00B03AB7">
              <w:t xml:space="preserve">and </w:t>
            </w:r>
            <w:hyperlink r:id="rId172" w:history="1">
              <w:r w:rsidR="00324253" w:rsidRPr="00FA0CE5">
                <w:rPr>
                  <w:rStyle w:val="Hyperlink"/>
                </w:rPr>
                <w:t>OAR 581-15</w:t>
              </w:r>
            </w:hyperlink>
            <w:r w:rsidR="00324253">
              <w:t xml:space="preserve"> </w:t>
            </w:r>
            <w:r w:rsidR="00324253" w:rsidRPr="00FA0CE5">
              <w:t xml:space="preserve">Special Education </w:t>
            </w:r>
            <w:r w:rsidR="0040161C">
              <w:t>(Child Find)</w:t>
            </w:r>
          </w:p>
          <w:p w14:paraId="42C869A0" w14:textId="77777777" w:rsidR="00221884" w:rsidRPr="00FA0CE5" w:rsidRDefault="00221884" w:rsidP="00BF4519">
            <w:pPr>
              <w:spacing w:before="0" w:line="276" w:lineRule="auto"/>
              <w:ind w:left="0"/>
              <w:rPr>
                <w:rStyle w:val="Hyperlink"/>
                <w:color w:val="auto"/>
                <w:u w:val="none"/>
              </w:rPr>
            </w:pPr>
          </w:p>
          <w:p w14:paraId="6F104CDF" w14:textId="392D6247" w:rsidR="006D234D" w:rsidRPr="00FA0CE5" w:rsidRDefault="00000000" w:rsidP="00BF4519">
            <w:pPr>
              <w:tabs>
                <w:tab w:val="left" w:pos="6349"/>
              </w:tabs>
              <w:spacing w:before="0" w:line="276" w:lineRule="auto"/>
              <w:ind w:left="0"/>
              <w:contextualSpacing/>
              <w:rPr>
                <w:rStyle w:val="Hyperlink"/>
                <w:color w:val="064276" w:themeColor="text1"/>
              </w:rPr>
            </w:pPr>
            <w:hyperlink r:id="rId173" w:history="1">
              <w:r w:rsidR="00221884" w:rsidRPr="00FA0CE5">
                <w:rPr>
                  <w:rStyle w:val="Hyperlink"/>
                </w:rPr>
                <w:t>ORS 433.260</w:t>
              </w:r>
            </w:hyperlink>
            <w:r w:rsidR="00221884">
              <w:t xml:space="preserve"> and </w:t>
            </w:r>
          </w:p>
          <w:p w14:paraId="4C883413" w14:textId="5948117D" w:rsidR="006D234D" w:rsidRPr="00FA0CE5" w:rsidRDefault="00000000" w:rsidP="00BF4519">
            <w:pPr>
              <w:spacing w:before="0" w:line="276" w:lineRule="auto"/>
              <w:ind w:left="0"/>
            </w:pPr>
            <w:hyperlink r:id="rId174" w:history="1">
              <w:r w:rsidR="006D234D" w:rsidRPr="00FA0CE5">
                <w:rPr>
                  <w:rStyle w:val="Hyperlink"/>
                </w:rPr>
                <w:t>O</w:t>
              </w:r>
              <w:r w:rsidR="000F777B" w:rsidRPr="00FA0CE5">
                <w:rPr>
                  <w:rStyle w:val="Hyperlink"/>
                </w:rPr>
                <w:t>AR</w:t>
              </w:r>
              <w:r w:rsidR="006D234D" w:rsidRPr="00FA0CE5">
                <w:rPr>
                  <w:rStyle w:val="Hyperlink"/>
                </w:rPr>
                <w:t xml:space="preserve"> 333-019-0010</w:t>
              </w:r>
            </w:hyperlink>
            <w:r w:rsidR="00221884">
              <w:t xml:space="preserve"> </w:t>
            </w:r>
            <w:r w:rsidR="006D234D" w:rsidRPr="00FA0CE5">
              <w:t>Disease related restrictions</w:t>
            </w:r>
          </w:p>
          <w:p w14:paraId="7FA90E6F" w14:textId="77777777" w:rsidR="00CA49E2" w:rsidRPr="00FA0CE5" w:rsidRDefault="00CA49E2" w:rsidP="00BF4519">
            <w:pPr>
              <w:tabs>
                <w:tab w:val="left" w:pos="6349"/>
              </w:tabs>
              <w:spacing w:before="0" w:line="276" w:lineRule="auto"/>
              <w:ind w:left="0"/>
              <w:contextualSpacing/>
            </w:pPr>
          </w:p>
          <w:p w14:paraId="0F39E042" w14:textId="0CE8BFB1" w:rsidR="00CA49E2" w:rsidRPr="00FA0CE5" w:rsidRDefault="00000000" w:rsidP="00BF4519">
            <w:pPr>
              <w:spacing w:before="0" w:line="276" w:lineRule="auto"/>
              <w:ind w:left="0"/>
              <w:rPr>
                <w:rStyle w:val="Hyperlink"/>
                <w:color w:val="auto"/>
                <w:u w:val="none"/>
              </w:rPr>
            </w:pPr>
            <w:hyperlink r:id="rId175" w:history="1">
              <w:r w:rsidR="00221884" w:rsidRPr="00FA0CE5">
                <w:rPr>
                  <w:rStyle w:val="Hyperlink"/>
                </w:rPr>
                <w:t>O</w:t>
              </w:r>
              <w:r w:rsidR="00221884">
                <w:rPr>
                  <w:rStyle w:val="Hyperlink"/>
                </w:rPr>
                <w:t>RS</w:t>
              </w:r>
              <w:r w:rsidR="00221884" w:rsidRPr="00FA0CE5">
                <w:rPr>
                  <w:rStyle w:val="Hyperlink"/>
                </w:rPr>
                <w:t xml:space="preserve"> 433.267</w:t>
              </w:r>
            </w:hyperlink>
            <w:r w:rsidR="00221884">
              <w:rPr>
                <w:rStyle w:val="Hyperlink"/>
                <w:color w:val="auto"/>
                <w:u w:val="none"/>
              </w:rPr>
              <w:t xml:space="preserve"> and </w:t>
            </w:r>
            <w:hyperlink r:id="rId176" w:anchor=":~:text=(1)%20A%20person%20who%20holds,insect%20sting%20or%20other%20allergen." w:history="1">
              <w:r w:rsidR="00CA49E2" w:rsidRPr="00FA0CE5">
                <w:rPr>
                  <w:rStyle w:val="Hyperlink"/>
                </w:rPr>
                <w:t>OAR 333</w:t>
              </w:r>
              <w:r w:rsidR="00DF6E12" w:rsidRPr="00FA0CE5">
                <w:rPr>
                  <w:rStyle w:val="Hyperlink"/>
                </w:rPr>
                <w:t>-</w:t>
              </w:r>
              <w:r w:rsidR="00CA49E2" w:rsidRPr="00FA0CE5">
                <w:rPr>
                  <w:rStyle w:val="Hyperlink"/>
                </w:rPr>
                <w:t>055</w:t>
              </w:r>
            </w:hyperlink>
            <w:r w:rsidR="00CA49E2">
              <w:rPr>
                <w:rStyle w:val="Hyperlink"/>
                <w:color w:val="auto"/>
                <w:u w:val="none"/>
              </w:rPr>
              <w:t xml:space="preserve"> </w:t>
            </w:r>
            <w:r w:rsidR="00221884">
              <w:rPr>
                <w:rStyle w:val="Hyperlink"/>
                <w:color w:val="auto"/>
                <w:u w:val="none"/>
              </w:rPr>
              <w:t>S</w:t>
            </w:r>
            <w:r w:rsidR="00221884" w:rsidRPr="00FA0CE5">
              <w:rPr>
                <w:rStyle w:val="Hyperlink"/>
                <w:color w:val="auto"/>
                <w:u w:val="none"/>
              </w:rPr>
              <w:t>chool immunization</w:t>
            </w:r>
          </w:p>
          <w:p w14:paraId="41CFD0C1" w14:textId="2152C700" w:rsidR="006D234D" w:rsidRPr="00221884" w:rsidRDefault="006D234D" w:rsidP="00BF4519">
            <w:pPr>
              <w:spacing w:before="0" w:line="276" w:lineRule="auto"/>
              <w:ind w:left="0"/>
              <w:rPr>
                <w:color w:val="064276"/>
                <w:u w:val="single"/>
              </w:rPr>
            </w:pPr>
          </w:p>
        </w:tc>
      </w:tr>
      <w:tr w:rsidR="00E660FB" w:rsidRPr="00D467C9" w14:paraId="5D42DAF8" w14:textId="77777777" w:rsidTr="00085E56">
        <w:trPr>
          <w:trHeight w:val="100"/>
        </w:trPr>
        <w:tc>
          <w:tcPr>
            <w:tcW w:w="10440" w:type="dxa"/>
            <w:gridSpan w:val="2"/>
            <w:tcBorders>
              <w:top w:val="single" w:sz="24" w:space="0" w:color="auto"/>
              <w:left w:val="single" w:sz="48" w:space="0" w:color="85C1A3"/>
              <w:right w:val="single" w:sz="24" w:space="0" w:color="auto"/>
            </w:tcBorders>
            <w:shd w:val="clear" w:color="auto" w:fill="F2F2F2" w:themeFill="background1" w:themeFillShade="F2"/>
          </w:tcPr>
          <w:p w14:paraId="22F41DCB" w14:textId="77777777" w:rsidR="00B55A99" w:rsidRPr="00FA0CE5" w:rsidRDefault="00B55A99" w:rsidP="00BF4519">
            <w:pPr>
              <w:spacing w:before="0" w:line="276" w:lineRule="auto"/>
              <w:ind w:left="0"/>
              <w:rPr>
                <w:b/>
              </w:rPr>
            </w:pPr>
          </w:p>
          <w:p w14:paraId="4C1F0655" w14:textId="387606EA" w:rsidR="00E660FB" w:rsidRPr="00FA0CE5" w:rsidRDefault="00E660FB" w:rsidP="00BF4519">
            <w:pPr>
              <w:spacing w:before="0" w:line="276" w:lineRule="auto"/>
              <w:ind w:left="0"/>
            </w:pPr>
            <w:r w:rsidRPr="00FA0CE5">
              <w:rPr>
                <w:b/>
              </w:rPr>
              <w:t>4E-2</w:t>
            </w:r>
            <w:r w:rsidRPr="00FA0CE5">
              <w:t>. Language access, qualified interpreters readily available</w:t>
            </w:r>
          </w:p>
        </w:tc>
      </w:tr>
      <w:tr w:rsidR="00E660FB" w:rsidRPr="00D467C9" w14:paraId="5E8B8DDD" w14:textId="77777777" w:rsidTr="00221884">
        <w:trPr>
          <w:trHeight w:val="100"/>
        </w:trPr>
        <w:tc>
          <w:tcPr>
            <w:tcW w:w="6540" w:type="dxa"/>
            <w:tcBorders>
              <w:left w:val="single" w:sz="48" w:space="0" w:color="85C1A3"/>
              <w:bottom w:val="single" w:sz="24" w:space="0" w:color="auto"/>
            </w:tcBorders>
            <w:shd w:val="clear" w:color="auto" w:fill="F2F2F2" w:themeFill="background1" w:themeFillShade="F2"/>
          </w:tcPr>
          <w:p w14:paraId="116B95FC" w14:textId="77777777" w:rsidR="00F57B1C" w:rsidRPr="00D467C9" w:rsidRDefault="00F57B1C" w:rsidP="00BF4519">
            <w:pPr>
              <w:spacing w:before="0" w:line="276" w:lineRule="auto"/>
              <w:ind w:left="0"/>
            </w:pPr>
            <w:r w:rsidRPr="00D467C9">
              <w:t>Laws reference district responsibility related to</w:t>
            </w:r>
          </w:p>
          <w:p w14:paraId="53918A18" w14:textId="7FD84539" w:rsidR="00F57B1C" w:rsidRPr="00D467C9" w:rsidRDefault="006D2B4F" w:rsidP="00BF4519">
            <w:pPr>
              <w:pStyle w:val="ListParagraph"/>
              <w:numPr>
                <w:ilvl w:val="0"/>
                <w:numId w:val="76"/>
              </w:numPr>
              <w:spacing w:before="0" w:line="276" w:lineRule="auto"/>
              <w:rPr>
                <w:b/>
                <w:bCs/>
              </w:rPr>
            </w:pPr>
            <w:r w:rsidRPr="00D467C9">
              <w:t>Providing required services, with</w:t>
            </w:r>
            <w:r w:rsidR="00F57B1C" w:rsidRPr="00D467C9">
              <w:t xml:space="preserve"> access to qualified interpreters in certain situations.</w:t>
            </w:r>
          </w:p>
          <w:p w14:paraId="4C0D9919" w14:textId="77777777" w:rsidR="00E660FB" w:rsidRPr="00D467C9" w:rsidRDefault="008B2BC5" w:rsidP="00BF4519">
            <w:pPr>
              <w:pStyle w:val="ListParagraph"/>
              <w:numPr>
                <w:ilvl w:val="0"/>
                <w:numId w:val="76"/>
              </w:numPr>
              <w:spacing w:before="0" w:line="276" w:lineRule="auto"/>
            </w:pPr>
            <w:r w:rsidRPr="00D467C9">
              <w:t>Refraining from discrimination based on national origin</w:t>
            </w:r>
          </w:p>
          <w:p w14:paraId="7600FF00" w14:textId="77777777" w:rsidR="005D2C2E" w:rsidRPr="00D467C9" w:rsidRDefault="005D2C2E" w:rsidP="00BF4519">
            <w:pPr>
              <w:spacing w:before="0" w:line="276" w:lineRule="auto"/>
            </w:pPr>
          </w:p>
          <w:p w14:paraId="578D5A68" w14:textId="77777777" w:rsidR="005D2C2E" w:rsidRPr="00D467C9" w:rsidRDefault="005D2C2E" w:rsidP="00BF4519">
            <w:pPr>
              <w:spacing w:before="0" w:line="276" w:lineRule="auto"/>
              <w:ind w:left="0"/>
            </w:pPr>
            <w:r w:rsidRPr="00D467C9">
              <w:t>Laws establish</w:t>
            </w:r>
          </w:p>
          <w:p w14:paraId="6C0D462F" w14:textId="3D4669AE" w:rsidR="005D2C2E" w:rsidRPr="00FA0CE5" w:rsidRDefault="005D2C2E" w:rsidP="00BF4519">
            <w:pPr>
              <w:pStyle w:val="ListParagraph"/>
              <w:numPr>
                <w:ilvl w:val="0"/>
                <w:numId w:val="86"/>
              </w:numPr>
              <w:spacing w:before="0" w:line="276" w:lineRule="auto"/>
            </w:pPr>
            <w:r w:rsidRPr="00FA0CE5">
              <w:t>Education Service District mission to assist school districts to provide equitable education [ORS 334.005]</w:t>
            </w:r>
          </w:p>
          <w:p w14:paraId="27B5DDA5" w14:textId="46A2257A" w:rsidR="005D2C2E" w:rsidRPr="00D467C9" w:rsidRDefault="005D2C2E" w:rsidP="00BF4519">
            <w:pPr>
              <w:spacing w:before="0" w:line="276" w:lineRule="auto"/>
              <w:ind w:left="0"/>
            </w:pPr>
          </w:p>
        </w:tc>
        <w:tc>
          <w:tcPr>
            <w:tcW w:w="3900" w:type="dxa"/>
            <w:tcBorders>
              <w:bottom w:val="single" w:sz="24" w:space="0" w:color="auto"/>
              <w:right w:val="single" w:sz="24" w:space="0" w:color="auto"/>
            </w:tcBorders>
            <w:shd w:val="clear" w:color="auto" w:fill="F2F2F2" w:themeFill="background1" w:themeFillShade="F2"/>
          </w:tcPr>
          <w:p w14:paraId="71EF57E1" w14:textId="060E5DC6" w:rsidR="00993435" w:rsidRPr="00FA0CE5" w:rsidRDefault="00000000" w:rsidP="00BF4519">
            <w:pPr>
              <w:spacing w:before="0" w:line="276" w:lineRule="auto"/>
              <w:ind w:left="0"/>
            </w:pPr>
            <w:hyperlink r:id="rId177" w:history="1">
              <w:r w:rsidR="00993435" w:rsidRPr="00FA0CE5">
                <w:rPr>
                  <w:rStyle w:val="Hyperlink"/>
                </w:rPr>
                <w:t>Title VI</w:t>
              </w:r>
            </w:hyperlink>
            <w:r w:rsidR="009D0810">
              <w:t xml:space="preserve"> </w:t>
            </w:r>
            <w:r w:rsidR="00993435" w:rsidRPr="00FA0CE5">
              <w:t>Civil Rights Act, country of origin</w:t>
            </w:r>
          </w:p>
          <w:p w14:paraId="77508B3E" w14:textId="77777777" w:rsidR="00993435" w:rsidRPr="00FA0CE5" w:rsidRDefault="00993435" w:rsidP="00BF4519">
            <w:pPr>
              <w:spacing w:before="0" w:line="276" w:lineRule="auto"/>
              <w:ind w:left="0"/>
            </w:pPr>
          </w:p>
          <w:p w14:paraId="1BDFFCCC" w14:textId="5ADA6D1D" w:rsidR="0013483F" w:rsidRPr="00FA0CE5" w:rsidRDefault="00000000" w:rsidP="00BF4519">
            <w:pPr>
              <w:spacing w:before="0" w:line="276" w:lineRule="auto"/>
              <w:ind w:left="0"/>
            </w:pPr>
            <w:hyperlink r:id="rId178" w:history="1">
              <w:r w:rsidR="0013483F" w:rsidRPr="00FA0CE5">
                <w:rPr>
                  <w:rStyle w:val="Hyperlink"/>
                </w:rPr>
                <w:t>OAR 950-050</w:t>
              </w:r>
            </w:hyperlink>
            <w:r w:rsidR="009D0810">
              <w:t xml:space="preserve"> </w:t>
            </w:r>
            <w:r w:rsidR="0013483F" w:rsidRPr="00FA0CE5">
              <w:t>Interpreter qualifications</w:t>
            </w:r>
          </w:p>
          <w:p w14:paraId="2B94A70F" w14:textId="77777777" w:rsidR="003C6A34" w:rsidRPr="00FA0CE5" w:rsidRDefault="003C6A34" w:rsidP="00BF4519">
            <w:pPr>
              <w:spacing w:before="0" w:line="276" w:lineRule="auto"/>
              <w:ind w:left="0"/>
            </w:pPr>
          </w:p>
          <w:p w14:paraId="70FAF077" w14:textId="21FD9C00" w:rsidR="003C6A34" w:rsidRPr="00FA0CE5" w:rsidRDefault="00000000" w:rsidP="00BF4519">
            <w:pPr>
              <w:tabs>
                <w:tab w:val="left" w:pos="6349"/>
              </w:tabs>
              <w:spacing w:before="0" w:line="276" w:lineRule="auto"/>
              <w:ind w:left="0"/>
              <w:contextualSpacing/>
            </w:pPr>
            <w:hyperlink r:id="rId179" w:history="1">
              <w:r w:rsidR="003C6A34" w:rsidRPr="00FA0CE5">
                <w:rPr>
                  <w:rStyle w:val="Hyperlink"/>
                </w:rPr>
                <w:t>ORS Chapter 343</w:t>
              </w:r>
            </w:hyperlink>
            <w:r w:rsidR="003C6A34">
              <w:t xml:space="preserve"> </w:t>
            </w:r>
            <w:r w:rsidR="009D0810">
              <w:t xml:space="preserve">and </w:t>
            </w:r>
            <w:hyperlink r:id="rId180" w:history="1">
              <w:r w:rsidR="003C6A34" w:rsidRPr="00FA0CE5">
                <w:rPr>
                  <w:rStyle w:val="Hyperlink"/>
                </w:rPr>
                <w:t>OAR 581-15</w:t>
              </w:r>
            </w:hyperlink>
            <w:r w:rsidR="003C6A34">
              <w:t xml:space="preserve"> </w:t>
            </w:r>
            <w:r w:rsidR="003C6A34" w:rsidRPr="00FA0CE5">
              <w:t>Special Education</w:t>
            </w:r>
            <w:r w:rsidR="003C6A34">
              <w:t xml:space="preserve"> </w:t>
            </w:r>
            <w:r w:rsidR="009D0810">
              <w:t>(Child Find)</w:t>
            </w:r>
            <w:r w:rsidR="003C6A34" w:rsidRPr="00FA0CE5">
              <w:t xml:space="preserve"> </w:t>
            </w:r>
          </w:p>
          <w:p w14:paraId="2CE0DD66" w14:textId="77777777" w:rsidR="003C6A34" w:rsidRPr="00FA0CE5" w:rsidRDefault="003C6A34" w:rsidP="00BF4519">
            <w:pPr>
              <w:spacing w:before="0" w:line="276" w:lineRule="auto"/>
              <w:ind w:left="0"/>
            </w:pPr>
          </w:p>
          <w:p w14:paraId="0704CF26" w14:textId="187C4634" w:rsidR="005D2C2E" w:rsidRPr="00FA0CE5" w:rsidRDefault="00000000" w:rsidP="00BF4519">
            <w:pPr>
              <w:spacing w:before="0" w:line="276" w:lineRule="auto"/>
              <w:ind w:left="0"/>
            </w:pPr>
            <w:hyperlink r:id="rId181" w:history="1">
              <w:r w:rsidR="005D2C2E" w:rsidRPr="00FA0CE5">
                <w:rPr>
                  <w:rStyle w:val="Hyperlink"/>
                </w:rPr>
                <w:t>ORS 334.005</w:t>
              </w:r>
            </w:hyperlink>
            <w:r w:rsidR="009D0810">
              <w:t xml:space="preserve"> </w:t>
            </w:r>
            <w:r w:rsidR="005D2C2E" w:rsidRPr="00FA0CE5">
              <w:t>ESD Mission</w:t>
            </w:r>
          </w:p>
        </w:tc>
      </w:tr>
      <w:tr w:rsidR="00E660FB" w:rsidRPr="00D467C9" w14:paraId="695BDF6A" w14:textId="77777777" w:rsidTr="00085E56">
        <w:trPr>
          <w:trHeight w:val="77"/>
        </w:trPr>
        <w:tc>
          <w:tcPr>
            <w:tcW w:w="10440" w:type="dxa"/>
            <w:gridSpan w:val="2"/>
            <w:tcBorders>
              <w:top w:val="single" w:sz="24" w:space="0" w:color="auto"/>
              <w:left w:val="single" w:sz="48" w:space="0" w:color="85C1A3"/>
              <w:right w:val="single" w:sz="24" w:space="0" w:color="auto"/>
            </w:tcBorders>
          </w:tcPr>
          <w:p w14:paraId="32E2910A" w14:textId="77777777" w:rsidR="00B55A99" w:rsidRPr="00FA0CE5" w:rsidRDefault="00B55A99" w:rsidP="00BF4519">
            <w:pPr>
              <w:spacing w:before="0" w:line="276" w:lineRule="auto"/>
              <w:ind w:left="0"/>
              <w:rPr>
                <w:b/>
              </w:rPr>
            </w:pPr>
          </w:p>
          <w:p w14:paraId="2775B2DF" w14:textId="0A27C5F9" w:rsidR="00E660FB" w:rsidRPr="00FA0CE5" w:rsidRDefault="00E660FB" w:rsidP="00BF4519">
            <w:pPr>
              <w:spacing w:before="0" w:line="276" w:lineRule="auto"/>
              <w:ind w:left="0"/>
            </w:pPr>
            <w:r w:rsidRPr="00FA0CE5">
              <w:rPr>
                <w:b/>
              </w:rPr>
              <w:t>4E-3.</w:t>
            </w:r>
            <w:r w:rsidRPr="00FA0CE5">
              <w:t xml:space="preserve"> Care planning includes consults, student goals; outcomes are evaluated </w:t>
            </w:r>
          </w:p>
        </w:tc>
      </w:tr>
      <w:tr w:rsidR="00D605CB" w:rsidRPr="00D467C9" w14:paraId="61D67BAA" w14:textId="77777777" w:rsidTr="00221884">
        <w:trPr>
          <w:trHeight w:val="77"/>
        </w:trPr>
        <w:tc>
          <w:tcPr>
            <w:tcW w:w="6540" w:type="dxa"/>
            <w:tcBorders>
              <w:left w:val="single" w:sz="48" w:space="0" w:color="85C1A3"/>
              <w:bottom w:val="single" w:sz="24" w:space="0" w:color="auto"/>
            </w:tcBorders>
          </w:tcPr>
          <w:p w14:paraId="02C3419D" w14:textId="77777777" w:rsidR="00E83BA9" w:rsidRPr="00D467C9" w:rsidRDefault="00E83BA9" w:rsidP="00BF4519">
            <w:pPr>
              <w:spacing w:line="276" w:lineRule="auto"/>
              <w:ind w:left="0"/>
            </w:pPr>
            <w:r w:rsidRPr="00D467C9">
              <w:t>Laws reference district responsibility related to</w:t>
            </w:r>
          </w:p>
          <w:p w14:paraId="20E3CCF1" w14:textId="77777777" w:rsidR="00E83BA9" w:rsidRPr="00D467C9" w:rsidRDefault="00E83BA9" w:rsidP="00BF4519">
            <w:pPr>
              <w:pStyle w:val="ListParagraph"/>
              <w:numPr>
                <w:ilvl w:val="0"/>
                <w:numId w:val="77"/>
              </w:numPr>
              <w:spacing w:before="0" w:line="276" w:lineRule="auto"/>
              <w:contextualSpacing/>
            </w:pPr>
            <w:r w:rsidRPr="00D467C9">
              <w:t xml:space="preserve">Availability of RN for student assessment and care planning [OAR 581-022-2220]. </w:t>
            </w:r>
          </w:p>
          <w:p w14:paraId="75FA58C1" w14:textId="17B8C455" w:rsidR="005F24C4" w:rsidRPr="00FA0CE5" w:rsidRDefault="00D605CB" w:rsidP="00BF4519">
            <w:pPr>
              <w:spacing w:line="276" w:lineRule="auto"/>
              <w:ind w:left="0"/>
              <w:rPr>
                <w:b/>
              </w:rPr>
            </w:pPr>
            <w:r w:rsidRPr="00D467C9">
              <w:t xml:space="preserve">Laws establish </w:t>
            </w:r>
          </w:p>
          <w:p w14:paraId="670C8A7A" w14:textId="0654512E" w:rsidR="00AA247F" w:rsidRPr="00FA0CE5" w:rsidRDefault="00AA247F" w:rsidP="00BF4519">
            <w:pPr>
              <w:pStyle w:val="ListParagraph"/>
              <w:numPr>
                <w:ilvl w:val="0"/>
                <w:numId w:val="77"/>
              </w:numPr>
              <w:spacing w:line="276" w:lineRule="auto"/>
              <w:rPr>
                <w:b/>
              </w:rPr>
            </w:pPr>
            <w:r w:rsidRPr="00FA0CE5">
              <w:t xml:space="preserve">School </w:t>
            </w:r>
            <w:r w:rsidR="00E83BA9" w:rsidRPr="00FA0CE5">
              <w:t xml:space="preserve">RN </w:t>
            </w:r>
            <w:r w:rsidRPr="00FA0CE5">
              <w:t>responsibility for coordinating individualized care</w:t>
            </w:r>
            <w:r w:rsidR="005F24C4" w:rsidRPr="00FA0CE5">
              <w:t xml:space="preserve"> in collaboration with </w:t>
            </w:r>
            <w:hyperlink w:anchor="_*Use_of_the" w:history="1">
              <w:r w:rsidR="005F24C4" w:rsidRPr="00FA0CE5">
                <w:rPr>
                  <w:rStyle w:val="Hyperlink"/>
                </w:rPr>
                <w:t>families</w:t>
              </w:r>
            </w:hyperlink>
            <w:r w:rsidR="005F24C4" w:rsidRPr="00FA0CE5">
              <w:t>*</w:t>
            </w:r>
            <w:r w:rsidRPr="00FA0CE5">
              <w:t xml:space="preserve"> [OAR 336.201]</w:t>
            </w:r>
          </w:p>
          <w:p w14:paraId="56C7E8D2" w14:textId="0C3F9297" w:rsidR="00D605CB" w:rsidRPr="00FA0CE5" w:rsidRDefault="00383505" w:rsidP="00BF4519">
            <w:pPr>
              <w:pStyle w:val="ListParagraph"/>
              <w:numPr>
                <w:ilvl w:val="0"/>
                <w:numId w:val="77"/>
              </w:numPr>
              <w:spacing w:line="276" w:lineRule="auto"/>
              <w:rPr>
                <w:b/>
              </w:rPr>
            </w:pPr>
            <w:r w:rsidRPr="00D467C9">
              <w:t>Licensed scope and s</w:t>
            </w:r>
            <w:r w:rsidR="00D605CB" w:rsidRPr="00D467C9">
              <w:t xml:space="preserve">tandards related to </w:t>
            </w:r>
            <w:r w:rsidRPr="00D467C9">
              <w:t xml:space="preserve">RN </w:t>
            </w:r>
            <w:r w:rsidR="00D605CB" w:rsidRPr="00D467C9">
              <w:t>care plans</w:t>
            </w:r>
            <w:r w:rsidR="00A82E26" w:rsidRPr="00D467C9">
              <w:t>, including updates and</w:t>
            </w:r>
            <w:r w:rsidR="00D605CB" w:rsidRPr="00D467C9">
              <w:t xml:space="preserve"> client education. [OAR 851-045]</w:t>
            </w:r>
          </w:p>
        </w:tc>
        <w:tc>
          <w:tcPr>
            <w:tcW w:w="3900" w:type="dxa"/>
            <w:tcBorders>
              <w:bottom w:val="single" w:sz="24" w:space="0" w:color="auto"/>
              <w:right w:val="single" w:sz="24" w:space="0" w:color="auto"/>
            </w:tcBorders>
          </w:tcPr>
          <w:p w14:paraId="7BFF21D5" w14:textId="5C4ADDAD" w:rsidR="00FA69A3" w:rsidRPr="00FA0CE5" w:rsidRDefault="00000000" w:rsidP="00BF4519">
            <w:pPr>
              <w:tabs>
                <w:tab w:val="left" w:pos="6349"/>
              </w:tabs>
              <w:spacing w:before="0" w:line="276" w:lineRule="auto"/>
              <w:ind w:left="0"/>
              <w:contextualSpacing/>
            </w:pPr>
            <w:hyperlink r:id="rId182" w:history="1">
              <w:r w:rsidR="00FA69A3" w:rsidRPr="00FA0CE5">
                <w:rPr>
                  <w:rStyle w:val="Hyperlink"/>
                </w:rPr>
                <w:t>ORS 336.201</w:t>
              </w:r>
            </w:hyperlink>
            <w:r w:rsidR="00FA69A3" w:rsidRPr="00FA0CE5">
              <w:t xml:space="preserve"> Nursing services in schools</w:t>
            </w:r>
          </w:p>
          <w:p w14:paraId="05C1DE3F" w14:textId="77777777" w:rsidR="00FA69A3" w:rsidRPr="00FA0CE5" w:rsidRDefault="00FA69A3" w:rsidP="00BF4519">
            <w:pPr>
              <w:tabs>
                <w:tab w:val="left" w:pos="6349"/>
              </w:tabs>
              <w:spacing w:before="0" w:line="276" w:lineRule="auto"/>
              <w:ind w:left="0"/>
              <w:contextualSpacing/>
            </w:pPr>
          </w:p>
          <w:p w14:paraId="0202F5D3" w14:textId="777888C2" w:rsidR="00FA69A3" w:rsidRPr="00FA0CE5" w:rsidRDefault="00000000" w:rsidP="00BF4519">
            <w:pPr>
              <w:tabs>
                <w:tab w:val="left" w:pos="6349"/>
              </w:tabs>
              <w:spacing w:before="0" w:line="276" w:lineRule="auto"/>
              <w:ind w:left="0"/>
              <w:contextualSpacing/>
            </w:pPr>
            <w:hyperlink r:id="rId183" w:history="1">
              <w:r w:rsidR="00FA69A3" w:rsidRPr="00FA0CE5">
                <w:rPr>
                  <w:rStyle w:val="Hyperlink"/>
                </w:rPr>
                <w:t>OAR 581-022-2220</w:t>
              </w:r>
            </w:hyperlink>
            <w:r w:rsidR="00FA69A3" w:rsidRPr="00FA0CE5">
              <w:t xml:space="preserve"> Health services</w:t>
            </w:r>
          </w:p>
          <w:p w14:paraId="450B9520" w14:textId="77777777" w:rsidR="00FA69A3" w:rsidRPr="00FA0CE5" w:rsidRDefault="00FA69A3" w:rsidP="00BF4519">
            <w:pPr>
              <w:tabs>
                <w:tab w:val="left" w:pos="6349"/>
              </w:tabs>
              <w:spacing w:before="0" w:line="276" w:lineRule="auto"/>
              <w:ind w:left="0"/>
              <w:contextualSpacing/>
            </w:pPr>
          </w:p>
          <w:p w14:paraId="0E444B88" w14:textId="486166C0" w:rsidR="0028731E" w:rsidRPr="00613CD5" w:rsidRDefault="00000000" w:rsidP="00BF4519">
            <w:pPr>
              <w:tabs>
                <w:tab w:val="left" w:pos="6349"/>
              </w:tabs>
              <w:spacing w:before="0" w:line="276" w:lineRule="auto"/>
              <w:ind w:left="0"/>
              <w:contextualSpacing/>
              <w:rPr>
                <w:rStyle w:val="Hyperlink"/>
              </w:rPr>
            </w:pPr>
            <w:hyperlink r:id="rId184" w:history="1">
              <w:r w:rsidR="0028731E" w:rsidRPr="00FA0CE5">
                <w:rPr>
                  <w:rStyle w:val="Hyperlink"/>
                </w:rPr>
                <w:t>OAR 851-045</w:t>
              </w:r>
            </w:hyperlink>
            <w:r w:rsidR="00613CD5">
              <w:rPr>
                <w:rStyle w:val="Hyperlink"/>
              </w:rPr>
              <w:t xml:space="preserve"> </w:t>
            </w:r>
            <w:r w:rsidR="0028731E" w:rsidRPr="00FA0CE5">
              <w:rPr>
                <w:rStyle w:val="Hyperlink"/>
                <w:color w:val="auto"/>
                <w:u w:val="none"/>
              </w:rPr>
              <w:t>Nurse Practice Act standards</w:t>
            </w:r>
          </w:p>
          <w:p w14:paraId="4E3BA930" w14:textId="77777777" w:rsidR="00D605CB" w:rsidRPr="00FA0CE5" w:rsidRDefault="00D605CB" w:rsidP="00BF4519">
            <w:pPr>
              <w:spacing w:before="0" w:line="276" w:lineRule="auto"/>
              <w:ind w:left="0"/>
            </w:pPr>
          </w:p>
        </w:tc>
      </w:tr>
      <w:tr w:rsidR="00D605CB" w:rsidRPr="00D467C9" w14:paraId="25D8AC17" w14:textId="77777777" w:rsidTr="00085E56">
        <w:tc>
          <w:tcPr>
            <w:tcW w:w="10440" w:type="dxa"/>
            <w:gridSpan w:val="2"/>
            <w:tcBorders>
              <w:top w:val="single" w:sz="24" w:space="0" w:color="auto"/>
              <w:left w:val="single" w:sz="48" w:space="0" w:color="85C1A3"/>
              <w:right w:val="single" w:sz="24" w:space="0" w:color="auto"/>
            </w:tcBorders>
            <w:shd w:val="clear" w:color="auto" w:fill="F2F2F2" w:themeFill="background1" w:themeFillShade="F2"/>
          </w:tcPr>
          <w:p w14:paraId="74B36D35" w14:textId="77777777" w:rsidR="00D605CB" w:rsidRPr="00FA0CE5" w:rsidRDefault="00D605CB" w:rsidP="00BF4519">
            <w:pPr>
              <w:spacing w:before="0" w:line="276" w:lineRule="auto"/>
              <w:ind w:left="0"/>
              <w:rPr>
                <w:b/>
              </w:rPr>
            </w:pPr>
          </w:p>
          <w:p w14:paraId="2856D290" w14:textId="38E2ED39" w:rsidR="00D605CB" w:rsidRPr="00FA0CE5" w:rsidRDefault="00D605CB" w:rsidP="00BF4519">
            <w:pPr>
              <w:spacing w:before="0" w:line="276" w:lineRule="auto"/>
              <w:ind w:left="0"/>
            </w:pPr>
            <w:r w:rsidRPr="00FA0CE5">
              <w:rPr>
                <w:b/>
              </w:rPr>
              <w:t>4E-4.</w:t>
            </w:r>
            <w:r w:rsidRPr="00FA0CE5">
              <w:t xml:space="preserve"> Social drivers are assessed, needs inform health staffing and strategies.</w:t>
            </w:r>
          </w:p>
        </w:tc>
      </w:tr>
      <w:tr w:rsidR="00D605CB" w:rsidRPr="00D467C9" w14:paraId="2D962E68" w14:textId="77777777" w:rsidTr="00221884">
        <w:tc>
          <w:tcPr>
            <w:tcW w:w="6540" w:type="dxa"/>
            <w:tcBorders>
              <w:left w:val="single" w:sz="48" w:space="0" w:color="85C1A3"/>
              <w:bottom w:val="single" w:sz="24" w:space="0" w:color="auto"/>
            </w:tcBorders>
            <w:shd w:val="clear" w:color="auto" w:fill="F2F2F2" w:themeFill="background1" w:themeFillShade="F2"/>
          </w:tcPr>
          <w:p w14:paraId="29BA4706" w14:textId="0E54165C" w:rsidR="00667378" w:rsidRPr="00D467C9" w:rsidRDefault="00667378" w:rsidP="00BF4519">
            <w:pPr>
              <w:spacing w:before="0" w:line="276" w:lineRule="auto"/>
              <w:ind w:left="0"/>
            </w:pPr>
            <w:r w:rsidRPr="00D467C9">
              <w:t>Laws reference district responsibility related to</w:t>
            </w:r>
          </w:p>
          <w:p w14:paraId="3E38CDFF" w14:textId="713F0C55" w:rsidR="00D35AAD" w:rsidRPr="00D467C9" w:rsidRDefault="00667378" w:rsidP="00BF4519">
            <w:pPr>
              <w:pStyle w:val="ListParagraph"/>
              <w:numPr>
                <w:ilvl w:val="0"/>
                <w:numId w:val="79"/>
              </w:numPr>
              <w:spacing w:before="0" w:line="276" w:lineRule="auto"/>
            </w:pPr>
            <w:r w:rsidRPr="00D467C9">
              <w:t>Child Find, including reference to students with refugee status, students who experience houselessness</w:t>
            </w:r>
          </w:p>
          <w:p w14:paraId="3A116FC0" w14:textId="5BC8F69B" w:rsidR="00E221BB" w:rsidRPr="00D467C9" w:rsidRDefault="00E221BB" w:rsidP="00BF4519">
            <w:pPr>
              <w:pStyle w:val="ListParagraph"/>
              <w:numPr>
                <w:ilvl w:val="0"/>
                <w:numId w:val="79"/>
              </w:numPr>
              <w:spacing w:before="0" w:line="276" w:lineRule="auto"/>
            </w:pPr>
            <w:r w:rsidRPr="00D467C9">
              <w:t>Reporting student acuity</w:t>
            </w:r>
          </w:p>
          <w:p w14:paraId="79BFAD44" w14:textId="1C9CF5DC" w:rsidR="00D35AAD" w:rsidRPr="00D467C9" w:rsidRDefault="00D35AAD" w:rsidP="00BF4519">
            <w:pPr>
              <w:spacing w:before="0" w:line="276" w:lineRule="auto"/>
              <w:ind w:left="0"/>
            </w:pPr>
            <w:r w:rsidRPr="00D467C9">
              <w:t>Laws establish</w:t>
            </w:r>
          </w:p>
          <w:p w14:paraId="65D66F5A" w14:textId="024EE0CD" w:rsidR="00D35AAD" w:rsidRPr="00D467C9" w:rsidRDefault="00D11544" w:rsidP="00BF4519">
            <w:pPr>
              <w:pStyle w:val="ListParagraph"/>
              <w:numPr>
                <w:ilvl w:val="0"/>
                <w:numId w:val="79"/>
              </w:numPr>
              <w:spacing w:before="0" w:line="276" w:lineRule="auto"/>
            </w:pPr>
            <w:r w:rsidRPr="00D467C9">
              <w:t xml:space="preserve">Licensed nursing assessment process including gathering pertinent information </w:t>
            </w:r>
          </w:p>
          <w:p w14:paraId="7BC4AA1D" w14:textId="7402C7DC" w:rsidR="00042FF9" w:rsidRPr="00D467C9" w:rsidRDefault="00042FF9" w:rsidP="00BF4519">
            <w:pPr>
              <w:spacing w:before="0" w:line="276" w:lineRule="auto"/>
              <w:ind w:left="0"/>
            </w:pPr>
            <w:r w:rsidRPr="00D467C9">
              <w:t>Additional considerations</w:t>
            </w:r>
          </w:p>
          <w:p w14:paraId="1AE983E3" w14:textId="49A94907" w:rsidR="00D605CB" w:rsidRPr="00FA0CE5" w:rsidRDefault="00D35AAD" w:rsidP="00BF4519">
            <w:pPr>
              <w:pStyle w:val="ListParagraph"/>
              <w:numPr>
                <w:ilvl w:val="0"/>
                <w:numId w:val="78"/>
              </w:numPr>
              <w:spacing w:before="0" w:line="276" w:lineRule="auto"/>
              <w:rPr>
                <w:b/>
              </w:rPr>
            </w:pPr>
            <w:r w:rsidRPr="00D467C9">
              <w:t>Guidance from ODE for Acuity Assessment address</w:t>
            </w:r>
            <w:r w:rsidR="009A5057" w:rsidRPr="00D467C9">
              <w:t>ing assessment of</w:t>
            </w:r>
            <w:r w:rsidRPr="00D467C9">
              <w:t xml:space="preserve"> social </w:t>
            </w:r>
            <w:r w:rsidR="00D11544" w:rsidRPr="00D467C9">
              <w:t xml:space="preserve">needs </w:t>
            </w:r>
          </w:p>
        </w:tc>
        <w:tc>
          <w:tcPr>
            <w:tcW w:w="3900" w:type="dxa"/>
            <w:tcBorders>
              <w:bottom w:val="single" w:sz="24" w:space="0" w:color="auto"/>
              <w:right w:val="single" w:sz="24" w:space="0" w:color="auto"/>
            </w:tcBorders>
            <w:shd w:val="clear" w:color="auto" w:fill="F2F2F2" w:themeFill="background1" w:themeFillShade="F2"/>
          </w:tcPr>
          <w:p w14:paraId="1F397AB3" w14:textId="1562BB70" w:rsidR="000E1E98" w:rsidRPr="0028324D" w:rsidRDefault="00000000" w:rsidP="000E1E98">
            <w:pPr>
              <w:tabs>
                <w:tab w:val="left" w:pos="6349"/>
              </w:tabs>
              <w:spacing w:before="0" w:line="276" w:lineRule="auto"/>
              <w:ind w:left="0"/>
              <w:contextualSpacing/>
            </w:pPr>
            <w:hyperlink r:id="rId185" w:history="1">
              <w:r w:rsidR="00E221BB" w:rsidRPr="00FA0CE5">
                <w:rPr>
                  <w:rStyle w:val="Hyperlink"/>
                </w:rPr>
                <w:t>ORS 336.201</w:t>
              </w:r>
            </w:hyperlink>
            <w:r w:rsidR="00E221BB">
              <w:t xml:space="preserve"> </w:t>
            </w:r>
            <w:r w:rsidR="00E221BB" w:rsidRPr="00FA0CE5">
              <w:t>Nursing services in schools</w:t>
            </w:r>
            <w:r w:rsidR="000E1E98">
              <w:t xml:space="preserve"> and </w:t>
            </w:r>
            <w:hyperlink r:id="rId186" w:history="1">
              <w:r w:rsidR="000E1E98" w:rsidRPr="0028324D">
                <w:rPr>
                  <w:rStyle w:val="Hyperlink"/>
                </w:rPr>
                <w:t>ODE Student Acuity resources</w:t>
              </w:r>
            </w:hyperlink>
          </w:p>
          <w:p w14:paraId="65CC8652" w14:textId="77777777" w:rsidR="00E221BB" w:rsidRPr="00FA0CE5" w:rsidRDefault="00E221BB" w:rsidP="00BF4519">
            <w:pPr>
              <w:tabs>
                <w:tab w:val="left" w:pos="6349"/>
              </w:tabs>
              <w:spacing w:before="0" w:line="276" w:lineRule="auto"/>
              <w:ind w:left="0"/>
              <w:contextualSpacing/>
            </w:pPr>
          </w:p>
          <w:p w14:paraId="19C18833" w14:textId="39D00931" w:rsidR="00E221BB" w:rsidRPr="00613CD5" w:rsidRDefault="00000000" w:rsidP="00BF4519">
            <w:pPr>
              <w:tabs>
                <w:tab w:val="left" w:pos="6349"/>
              </w:tabs>
              <w:spacing w:before="0" w:line="276" w:lineRule="auto"/>
              <w:ind w:left="0"/>
              <w:contextualSpacing/>
              <w:rPr>
                <w:rStyle w:val="Hyperlink"/>
              </w:rPr>
            </w:pPr>
            <w:hyperlink r:id="rId187" w:history="1">
              <w:r w:rsidR="00E221BB" w:rsidRPr="00FA0CE5">
                <w:rPr>
                  <w:rStyle w:val="Hyperlink"/>
                </w:rPr>
                <w:t>OAR 851-045</w:t>
              </w:r>
            </w:hyperlink>
            <w:r w:rsidR="00613CD5">
              <w:rPr>
                <w:rStyle w:val="Hyperlink"/>
                <w:color w:val="auto"/>
                <w:u w:val="none"/>
              </w:rPr>
              <w:t xml:space="preserve"> </w:t>
            </w:r>
            <w:r w:rsidR="00E221BB" w:rsidRPr="00FA0CE5">
              <w:rPr>
                <w:rStyle w:val="Hyperlink"/>
                <w:color w:val="auto"/>
                <w:u w:val="none"/>
              </w:rPr>
              <w:t>Nurse Practice Act standards</w:t>
            </w:r>
          </w:p>
          <w:p w14:paraId="0B7549A0" w14:textId="77777777" w:rsidR="00D605CB" w:rsidRPr="00FA0CE5" w:rsidRDefault="00D605CB" w:rsidP="00BF4519">
            <w:pPr>
              <w:spacing w:before="0" w:line="276" w:lineRule="auto"/>
              <w:ind w:left="0"/>
            </w:pPr>
          </w:p>
        </w:tc>
      </w:tr>
    </w:tbl>
    <w:p w14:paraId="19DBFB2F" w14:textId="77777777" w:rsidR="00D40F1E" w:rsidRPr="00D467C9" w:rsidRDefault="00D40F1E" w:rsidP="00BF4519">
      <w:pPr>
        <w:pStyle w:val="Heading5"/>
        <w:spacing w:line="276" w:lineRule="auto"/>
        <w:rPr>
          <w:rFonts w:ascii="Arial" w:hAnsi="Arial" w:cs="Arial"/>
          <w:sz w:val="32"/>
          <w:szCs w:val="32"/>
        </w:rPr>
      </w:pPr>
      <w:bookmarkStart w:id="178" w:name="_Regulations_related_to"/>
      <w:bookmarkEnd w:id="178"/>
    </w:p>
    <w:p w14:paraId="4E72D834" w14:textId="2B6D3F24" w:rsidR="00C61D4D" w:rsidRPr="00D467C9" w:rsidRDefault="00C61D4D" w:rsidP="00BF4519">
      <w:pPr>
        <w:pStyle w:val="Heading5"/>
        <w:spacing w:line="276" w:lineRule="auto"/>
        <w:rPr>
          <w:rFonts w:ascii="Arial" w:hAnsi="Arial" w:cs="Arial"/>
          <w:sz w:val="28"/>
          <w:szCs w:val="28"/>
        </w:rPr>
      </w:pPr>
      <w:r w:rsidRPr="00D467C9">
        <w:rPr>
          <w:rFonts w:ascii="Arial" w:hAnsi="Arial" w:cs="Arial"/>
          <w:color w:val="auto"/>
          <w:sz w:val="28"/>
          <w:szCs w:val="28"/>
        </w:rPr>
        <w:t xml:space="preserve">Regulations </w:t>
      </w:r>
      <w:r w:rsidR="008D0BF0" w:rsidRPr="00D467C9">
        <w:rPr>
          <w:rFonts w:ascii="Arial" w:hAnsi="Arial" w:cs="Arial"/>
          <w:color w:val="auto"/>
          <w:sz w:val="28"/>
          <w:szCs w:val="28"/>
        </w:rPr>
        <w:t xml:space="preserve">for </w:t>
      </w:r>
      <w:r w:rsidRPr="00D467C9">
        <w:rPr>
          <w:rFonts w:ascii="Arial" w:hAnsi="Arial" w:cs="Arial"/>
          <w:color w:val="auto"/>
          <w:sz w:val="28"/>
          <w:szCs w:val="28"/>
        </w:rPr>
        <w:t>4</w:t>
      </w:r>
      <w:r w:rsidR="00175E15" w:rsidRPr="00D467C9">
        <w:rPr>
          <w:rFonts w:ascii="Arial" w:hAnsi="Arial" w:cs="Arial"/>
          <w:color w:val="auto"/>
          <w:sz w:val="28"/>
          <w:szCs w:val="28"/>
        </w:rPr>
        <w:t>C</w:t>
      </w:r>
      <w:r w:rsidR="00D40F1E" w:rsidRPr="00D467C9">
        <w:rPr>
          <w:rFonts w:ascii="Arial" w:hAnsi="Arial" w:cs="Arial"/>
          <w:color w:val="auto"/>
          <w:sz w:val="28"/>
          <w:szCs w:val="28"/>
        </w:rPr>
        <w:tab/>
      </w:r>
      <w:r w:rsidR="008D0BF0" w:rsidRPr="00D467C9">
        <w:rPr>
          <w:rFonts w:ascii="Arial" w:hAnsi="Arial" w:cs="Arial"/>
          <w:color w:val="auto"/>
          <w:sz w:val="28"/>
          <w:szCs w:val="28"/>
        </w:rPr>
        <w:t>features</w:t>
      </w:r>
      <w:r w:rsidR="00D40F1E" w:rsidRPr="00D467C9">
        <w:rPr>
          <w:rFonts w:ascii="Arial" w:hAnsi="Arial" w:cs="Arial"/>
          <w:color w:val="auto"/>
          <w:sz w:val="28"/>
          <w:szCs w:val="28"/>
        </w:rPr>
        <w:tab/>
      </w:r>
      <w:r w:rsidR="008D0BF0" w:rsidRPr="00D467C9">
        <w:rPr>
          <w:rFonts w:ascii="Arial" w:hAnsi="Arial" w:cs="Arial"/>
          <w:color w:val="auto"/>
          <w:sz w:val="28"/>
          <w:szCs w:val="28"/>
        </w:rPr>
        <w:tab/>
      </w:r>
      <w:r w:rsidR="008D0BF0" w:rsidRPr="00D467C9">
        <w:rPr>
          <w:rFonts w:ascii="Arial" w:hAnsi="Arial" w:cs="Arial"/>
          <w:color w:val="auto"/>
          <w:sz w:val="28"/>
          <w:szCs w:val="28"/>
        </w:rPr>
        <w:tab/>
      </w:r>
      <w:r w:rsidR="00D40F1E" w:rsidRPr="00D467C9">
        <w:rPr>
          <w:rFonts w:ascii="Arial" w:hAnsi="Arial" w:cs="Arial"/>
          <w:sz w:val="28"/>
          <w:szCs w:val="28"/>
        </w:rPr>
        <w:tab/>
      </w:r>
      <w:hyperlink w:anchor="_Goal_Area_4C." w:history="1">
        <w:r w:rsidR="008D0BF0" w:rsidRPr="00D467C9">
          <w:rPr>
            <w:rStyle w:val="Hyperlink"/>
            <w:rFonts w:ascii="Arial" w:hAnsi="Arial" w:cs="Arial"/>
            <w:sz w:val="28"/>
            <w:szCs w:val="28"/>
          </w:rPr>
          <w:t xml:space="preserve">See </w:t>
        </w:r>
        <w:r w:rsidR="00D40F1E" w:rsidRPr="00D467C9">
          <w:rPr>
            <w:rStyle w:val="Hyperlink"/>
            <w:rFonts w:ascii="Arial" w:hAnsi="Arial" w:cs="Arial"/>
            <w:sz w:val="28"/>
            <w:szCs w:val="28"/>
          </w:rPr>
          <w:t xml:space="preserve">description of </w:t>
        </w:r>
        <w:r w:rsidR="008D0BF0" w:rsidRPr="00D467C9">
          <w:rPr>
            <w:rStyle w:val="Hyperlink"/>
            <w:rFonts w:ascii="Arial" w:hAnsi="Arial" w:cs="Arial"/>
            <w:sz w:val="28"/>
            <w:szCs w:val="28"/>
          </w:rPr>
          <w:t xml:space="preserve">4C </w:t>
        </w:r>
        <w:r w:rsidR="00D40F1E" w:rsidRPr="00D467C9">
          <w:rPr>
            <w:rStyle w:val="Hyperlink"/>
            <w:rFonts w:ascii="Arial" w:hAnsi="Arial" w:cs="Arial"/>
            <w:sz w:val="28"/>
            <w:szCs w:val="28"/>
          </w:rPr>
          <w:t>features</w:t>
        </w:r>
      </w:hyperlink>
    </w:p>
    <w:tbl>
      <w:tblPr>
        <w:tblStyle w:val="TableGrid"/>
        <w:tblW w:w="10440" w:type="dxa"/>
        <w:tblInd w:w="-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6540"/>
        <w:gridCol w:w="3900"/>
      </w:tblGrid>
      <w:tr w:rsidR="00D605CB" w:rsidRPr="00D467C9" w14:paraId="6C6DDBB7" w14:textId="77777777" w:rsidTr="00085E56">
        <w:tc>
          <w:tcPr>
            <w:tcW w:w="10440" w:type="dxa"/>
            <w:gridSpan w:val="2"/>
            <w:tcBorders>
              <w:top w:val="single" w:sz="24" w:space="0" w:color="auto"/>
              <w:left w:val="single" w:sz="48" w:space="0" w:color="85C1A3"/>
              <w:right w:val="single" w:sz="24" w:space="0" w:color="auto"/>
            </w:tcBorders>
          </w:tcPr>
          <w:p w14:paraId="79F04FA1" w14:textId="6138787A" w:rsidR="00D605CB" w:rsidRDefault="00D605CB" w:rsidP="00BF4519">
            <w:pPr>
              <w:spacing w:before="0" w:line="276" w:lineRule="auto"/>
              <w:ind w:left="0"/>
              <w:rPr>
                <w:rFonts w:cstheme="minorHAnsi"/>
                <w:b/>
              </w:rPr>
            </w:pPr>
          </w:p>
          <w:p w14:paraId="5AC25619" w14:textId="227191BA" w:rsidR="00D605CB" w:rsidRPr="00FA0CE5" w:rsidRDefault="00D605CB" w:rsidP="00BF4519">
            <w:pPr>
              <w:spacing w:before="0" w:line="276" w:lineRule="auto"/>
              <w:ind w:left="0"/>
              <w:rPr>
                <w:rFonts w:cstheme="minorHAnsi"/>
              </w:rPr>
            </w:pPr>
            <w:r>
              <w:rPr>
                <w:rFonts w:cstheme="minorHAnsi"/>
                <w:b/>
              </w:rPr>
              <w:t>4C-1</w:t>
            </w:r>
            <w:r w:rsidRPr="00211170">
              <w:rPr>
                <w:rFonts w:cstheme="minorHAnsi"/>
                <w:b/>
              </w:rPr>
              <w:t>.</w:t>
            </w:r>
            <w:r w:rsidRPr="00211170">
              <w:rPr>
                <w:rFonts w:cstheme="minorHAnsi"/>
              </w:rPr>
              <w:t xml:space="preserve"> </w:t>
            </w:r>
            <w:r>
              <w:rPr>
                <w:rFonts w:cstheme="minorHAnsi"/>
              </w:rPr>
              <w:t>Community resources are known, communicated clearly.</w:t>
            </w:r>
          </w:p>
        </w:tc>
      </w:tr>
      <w:tr w:rsidR="00D605CB" w:rsidRPr="00D467C9" w14:paraId="7525ACB4" w14:textId="77777777" w:rsidTr="00613CD5">
        <w:tc>
          <w:tcPr>
            <w:tcW w:w="6540" w:type="dxa"/>
            <w:tcBorders>
              <w:left w:val="single" w:sz="48" w:space="0" w:color="85C1A3"/>
              <w:bottom w:val="single" w:sz="24" w:space="0" w:color="auto"/>
            </w:tcBorders>
          </w:tcPr>
          <w:p w14:paraId="704C3732" w14:textId="4DFDA97B" w:rsidR="000C3E0F" w:rsidRDefault="000C3E0F" w:rsidP="00BF4519">
            <w:pPr>
              <w:spacing w:before="0" w:line="276" w:lineRule="auto"/>
              <w:ind w:left="0"/>
              <w:rPr>
                <w:rFonts w:cstheme="minorHAnsi"/>
              </w:rPr>
            </w:pPr>
            <w:r>
              <w:rPr>
                <w:rFonts w:cstheme="minorHAnsi"/>
              </w:rPr>
              <w:t>Laws reference district responsibility related to</w:t>
            </w:r>
          </w:p>
          <w:p w14:paraId="32EEC16C" w14:textId="23828517" w:rsidR="000C3E0F" w:rsidRDefault="000C3E0F" w:rsidP="00BF4519">
            <w:pPr>
              <w:pStyle w:val="ListParagraph"/>
              <w:numPr>
                <w:ilvl w:val="0"/>
                <w:numId w:val="86"/>
              </w:numPr>
              <w:spacing w:before="0" w:line="276" w:lineRule="auto"/>
              <w:rPr>
                <w:rFonts w:cstheme="minorHAnsi"/>
              </w:rPr>
            </w:pPr>
            <w:r>
              <w:rPr>
                <w:rFonts w:cstheme="minorHAnsi"/>
              </w:rPr>
              <w:t>Coordination with health and social service agencies</w:t>
            </w:r>
            <w:r w:rsidR="00C61D4D">
              <w:rPr>
                <w:rFonts w:cstheme="minorHAnsi"/>
              </w:rPr>
              <w:t xml:space="preserve"> [OAR 581-022-2220]</w:t>
            </w:r>
          </w:p>
          <w:p w14:paraId="1307D3CD" w14:textId="067C7975" w:rsidR="00D605CB" w:rsidRDefault="00203CE7" w:rsidP="00BF4519">
            <w:pPr>
              <w:spacing w:before="0" w:line="276" w:lineRule="auto"/>
              <w:ind w:left="0"/>
              <w:rPr>
                <w:rFonts w:cstheme="minorHAnsi"/>
              </w:rPr>
            </w:pPr>
            <w:r w:rsidRPr="00203CE7">
              <w:rPr>
                <w:rFonts w:cstheme="minorHAnsi"/>
              </w:rPr>
              <w:t xml:space="preserve">Laws </w:t>
            </w:r>
            <w:r w:rsidR="00CF1BC3">
              <w:rPr>
                <w:rFonts w:cstheme="minorHAnsi"/>
              </w:rPr>
              <w:t>establish</w:t>
            </w:r>
          </w:p>
          <w:p w14:paraId="351A8504" w14:textId="49ABA4EF" w:rsidR="005A6AE0" w:rsidRPr="000C3E0F" w:rsidRDefault="005A6AE0" w:rsidP="00BF4519">
            <w:pPr>
              <w:pStyle w:val="ListParagraph"/>
              <w:numPr>
                <w:ilvl w:val="0"/>
                <w:numId w:val="86"/>
              </w:numPr>
              <w:spacing w:before="0" w:line="276" w:lineRule="auto"/>
              <w:rPr>
                <w:rFonts w:cstheme="minorHAnsi"/>
              </w:rPr>
            </w:pPr>
            <w:r>
              <w:rPr>
                <w:rFonts w:cstheme="minorHAnsi"/>
              </w:rPr>
              <w:lastRenderedPageBreak/>
              <w:t>Education Service District</w:t>
            </w:r>
            <w:r w:rsidR="009A1D62">
              <w:rPr>
                <w:rFonts w:cstheme="minorHAnsi"/>
              </w:rPr>
              <w:t xml:space="preserve"> key roles including to</w:t>
            </w:r>
            <w:r w:rsidR="00411989">
              <w:rPr>
                <w:rFonts w:cstheme="minorHAnsi"/>
              </w:rPr>
              <w:t xml:space="preserve"> facilitate interorganizational coordination among educational, social service, health care, and employment training agencies</w:t>
            </w:r>
            <w:r w:rsidR="00EE1C19">
              <w:rPr>
                <w:rFonts w:cstheme="minorHAnsi"/>
              </w:rPr>
              <w:t xml:space="preserve"> [ORS 334.005]</w:t>
            </w:r>
          </w:p>
          <w:p w14:paraId="45E0FD54" w14:textId="4E3D18F7" w:rsidR="009A1462" w:rsidRPr="000C3E0F" w:rsidRDefault="00D92D77" w:rsidP="00BF4519">
            <w:pPr>
              <w:pStyle w:val="ListParagraph"/>
              <w:numPr>
                <w:ilvl w:val="0"/>
                <w:numId w:val="86"/>
              </w:numPr>
              <w:spacing w:before="0" w:line="276" w:lineRule="auto"/>
              <w:rPr>
                <w:rFonts w:cstheme="minorHAnsi"/>
              </w:rPr>
            </w:pPr>
            <w:r>
              <w:rPr>
                <w:rFonts w:cstheme="minorHAnsi"/>
              </w:rPr>
              <w:t>Licensed nursing practice standards including advocacy for clients (students)</w:t>
            </w:r>
          </w:p>
        </w:tc>
        <w:tc>
          <w:tcPr>
            <w:tcW w:w="3900" w:type="dxa"/>
            <w:tcBorders>
              <w:bottom w:val="single" w:sz="24" w:space="0" w:color="auto"/>
              <w:right w:val="single" w:sz="24" w:space="0" w:color="auto"/>
            </w:tcBorders>
          </w:tcPr>
          <w:p w14:paraId="0A0EF96A" w14:textId="48710F0E" w:rsidR="00D16F96" w:rsidRPr="00FA0CE5" w:rsidRDefault="00000000" w:rsidP="00BF4519">
            <w:pPr>
              <w:tabs>
                <w:tab w:val="left" w:pos="6349"/>
              </w:tabs>
              <w:spacing w:before="0" w:line="276" w:lineRule="auto"/>
              <w:ind w:left="0"/>
              <w:contextualSpacing/>
            </w:pPr>
            <w:hyperlink r:id="rId188" w:history="1">
              <w:r w:rsidR="00D16F96" w:rsidRPr="00FA0CE5">
                <w:rPr>
                  <w:rStyle w:val="Hyperlink"/>
                </w:rPr>
                <w:t>OAR 581-022-2220</w:t>
              </w:r>
            </w:hyperlink>
            <w:r w:rsidR="00D16F96">
              <w:t xml:space="preserve"> </w:t>
            </w:r>
            <w:r w:rsidR="00D16F96" w:rsidRPr="00FA0CE5">
              <w:t>Health services</w:t>
            </w:r>
          </w:p>
          <w:p w14:paraId="2BD42C3C" w14:textId="77777777" w:rsidR="00A50D2F" w:rsidRPr="00FA0CE5" w:rsidRDefault="00A50D2F" w:rsidP="00BF4519">
            <w:pPr>
              <w:tabs>
                <w:tab w:val="left" w:pos="6349"/>
              </w:tabs>
              <w:spacing w:before="0" w:line="276" w:lineRule="auto"/>
              <w:ind w:left="0"/>
              <w:contextualSpacing/>
            </w:pPr>
          </w:p>
          <w:p w14:paraId="74EDC9E8" w14:textId="29B1D51F" w:rsidR="00A50D2F" w:rsidRPr="00FA0CE5" w:rsidRDefault="00000000" w:rsidP="00BF4519">
            <w:pPr>
              <w:tabs>
                <w:tab w:val="left" w:pos="6349"/>
              </w:tabs>
              <w:spacing w:before="0" w:line="276" w:lineRule="auto"/>
              <w:ind w:left="0"/>
              <w:contextualSpacing/>
            </w:pPr>
            <w:hyperlink r:id="rId189" w:history="1">
              <w:r w:rsidR="00A50D2F" w:rsidRPr="00FA0CE5">
                <w:rPr>
                  <w:rStyle w:val="Hyperlink"/>
                </w:rPr>
                <w:t>ORS 334.005</w:t>
              </w:r>
            </w:hyperlink>
            <w:r w:rsidR="00613CD5">
              <w:t xml:space="preserve"> </w:t>
            </w:r>
            <w:r w:rsidR="00A50D2F" w:rsidRPr="00FA0CE5">
              <w:t>ESD Mission</w:t>
            </w:r>
          </w:p>
          <w:p w14:paraId="7B82FEFE" w14:textId="77777777" w:rsidR="00D16F96" w:rsidRPr="00D467C9" w:rsidRDefault="00D16F96" w:rsidP="00BF4519">
            <w:pPr>
              <w:tabs>
                <w:tab w:val="left" w:pos="6349"/>
              </w:tabs>
              <w:spacing w:before="0" w:line="276" w:lineRule="auto"/>
              <w:ind w:left="0"/>
              <w:contextualSpacing/>
            </w:pPr>
          </w:p>
          <w:p w14:paraId="40D60A61" w14:textId="2B3A3C63" w:rsidR="00D16F96" w:rsidRPr="00613CD5" w:rsidRDefault="00000000" w:rsidP="00BF4519">
            <w:pPr>
              <w:tabs>
                <w:tab w:val="left" w:pos="6349"/>
              </w:tabs>
              <w:spacing w:before="0" w:line="276" w:lineRule="auto"/>
              <w:ind w:left="0"/>
              <w:contextualSpacing/>
              <w:rPr>
                <w:rStyle w:val="Hyperlink"/>
              </w:rPr>
            </w:pPr>
            <w:hyperlink r:id="rId190" w:history="1">
              <w:r w:rsidR="00D16F96" w:rsidRPr="00FA0CE5">
                <w:rPr>
                  <w:rStyle w:val="Hyperlink"/>
                </w:rPr>
                <w:t>OAR 851-045</w:t>
              </w:r>
            </w:hyperlink>
            <w:r w:rsidR="00613CD5">
              <w:rPr>
                <w:rStyle w:val="Hyperlink"/>
                <w:color w:val="auto"/>
                <w:u w:val="none"/>
              </w:rPr>
              <w:t xml:space="preserve"> </w:t>
            </w:r>
            <w:r w:rsidR="00D16F96" w:rsidRPr="00FA0CE5">
              <w:rPr>
                <w:rStyle w:val="Hyperlink"/>
                <w:color w:val="auto"/>
                <w:u w:val="none"/>
              </w:rPr>
              <w:t>Nurse Practice Act standards</w:t>
            </w:r>
          </w:p>
          <w:p w14:paraId="636357A1" w14:textId="77777777" w:rsidR="00D605CB" w:rsidRPr="00FA0CE5" w:rsidRDefault="00D605CB" w:rsidP="00BF4519">
            <w:pPr>
              <w:spacing w:before="0" w:line="276" w:lineRule="auto"/>
              <w:ind w:left="0"/>
              <w:rPr>
                <w:rFonts w:cstheme="minorHAnsi"/>
              </w:rPr>
            </w:pPr>
          </w:p>
        </w:tc>
      </w:tr>
      <w:tr w:rsidR="00D605CB" w:rsidRPr="00D467C9" w14:paraId="4BD89AED" w14:textId="77777777" w:rsidTr="00085E56">
        <w:tc>
          <w:tcPr>
            <w:tcW w:w="10440" w:type="dxa"/>
            <w:gridSpan w:val="2"/>
            <w:tcBorders>
              <w:top w:val="single" w:sz="24" w:space="0" w:color="auto"/>
              <w:left w:val="single" w:sz="48" w:space="0" w:color="85C1A3"/>
              <w:right w:val="single" w:sz="24" w:space="0" w:color="auto"/>
            </w:tcBorders>
            <w:shd w:val="clear" w:color="auto" w:fill="F2F2F2" w:themeFill="background1" w:themeFillShade="F2"/>
          </w:tcPr>
          <w:p w14:paraId="10E9BBB5" w14:textId="77777777" w:rsidR="00D605CB" w:rsidRDefault="00D605CB" w:rsidP="00BF4519">
            <w:pPr>
              <w:spacing w:before="0" w:line="276" w:lineRule="auto"/>
              <w:ind w:left="0"/>
              <w:rPr>
                <w:rFonts w:cstheme="minorHAnsi"/>
                <w:b/>
              </w:rPr>
            </w:pPr>
          </w:p>
          <w:p w14:paraId="176D0153" w14:textId="132BC322" w:rsidR="00D605CB" w:rsidRPr="00FA0CE5" w:rsidRDefault="00D605CB" w:rsidP="00BF4519">
            <w:pPr>
              <w:spacing w:before="0" w:line="276" w:lineRule="auto"/>
              <w:ind w:left="0"/>
              <w:rPr>
                <w:rFonts w:cstheme="minorHAnsi"/>
              </w:rPr>
            </w:pPr>
            <w:r>
              <w:rPr>
                <w:rFonts w:cstheme="minorHAnsi"/>
                <w:b/>
              </w:rPr>
              <w:t>4C-2</w:t>
            </w:r>
            <w:r w:rsidRPr="00211170">
              <w:rPr>
                <w:rFonts w:cstheme="minorHAnsi"/>
                <w:b/>
              </w:rPr>
              <w:t>.</w:t>
            </w:r>
            <w:r w:rsidRPr="00211170">
              <w:rPr>
                <w:rFonts w:cstheme="minorHAnsi"/>
              </w:rPr>
              <w:t xml:space="preserve"> </w:t>
            </w:r>
            <w:r>
              <w:rPr>
                <w:rFonts w:cstheme="minorHAnsi"/>
              </w:rPr>
              <w:t>Community partners contribute to student/family health support.</w:t>
            </w:r>
          </w:p>
        </w:tc>
      </w:tr>
      <w:tr w:rsidR="00D605CB" w:rsidRPr="00D467C9" w14:paraId="012325FC" w14:textId="77777777" w:rsidTr="00613CD5">
        <w:tc>
          <w:tcPr>
            <w:tcW w:w="6540" w:type="dxa"/>
            <w:tcBorders>
              <w:left w:val="single" w:sz="48" w:space="0" w:color="85C1A3"/>
              <w:bottom w:val="single" w:sz="24" w:space="0" w:color="auto"/>
            </w:tcBorders>
            <w:shd w:val="clear" w:color="auto" w:fill="F2F2F2" w:themeFill="background1" w:themeFillShade="F2"/>
          </w:tcPr>
          <w:p w14:paraId="6FECC613" w14:textId="77777777" w:rsidR="00D605CB" w:rsidRDefault="00203CE7" w:rsidP="00BF4519">
            <w:pPr>
              <w:spacing w:before="0" w:line="276" w:lineRule="auto"/>
              <w:ind w:left="0"/>
              <w:rPr>
                <w:rFonts w:cstheme="minorHAnsi"/>
              </w:rPr>
            </w:pPr>
            <w:r>
              <w:rPr>
                <w:rFonts w:cstheme="minorHAnsi"/>
              </w:rPr>
              <w:t>Laws reference district responsibility related to</w:t>
            </w:r>
          </w:p>
          <w:p w14:paraId="2C326FD9" w14:textId="2CFB2F8E" w:rsidR="00203CE7" w:rsidRDefault="00D962A3" w:rsidP="00BF4519">
            <w:pPr>
              <w:pStyle w:val="ListParagraph"/>
              <w:numPr>
                <w:ilvl w:val="0"/>
                <w:numId w:val="85"/>
              </w:numPr>
              <w:spacing w:before="0" w:line="276" w:lineRule="auto"/>
              <w:rPr>
                <w:rFonts w:cstheme="minorHAnsi"/>
              </w:rPr>
            </w:pPr>
            <w:r>
              <w:rPr>
                <w:rFonts w:cstheme="minorHAnsi"/>
              </w:rPr>
              <w:t xml:space="preserve">Ensuring </w:t>
            </w:r>
            <w:r w:rsidR="00A613C6">
              <w:rPr>
                <w:rFonts w:cstheme="minorHAnsi"/>
              </w:rPr>
              <w:t xml:space="preserve">contracted </w:t>
            </w:r>
            <w:r>
              <w:rPr>
                <w:rFonts w:cstheme="minorHAnsi"/>
              </w:rPr>
              <w:t xml:space="preserve">health services are medically accurate and </w:t>
            </w:r>
            <w:r w:rsidR="00A613C6">
              <w:rPr>
                <w:rFonts w:cstheme="minorHAnsi"/>
              </w:rPr>
              <w:t>inclusive</w:t>
            </w:r>
            <w:r w:rsidR="00DC6F33">
              <w:rPr>
                <w:rFonts w:cstheme="minorHAnsi"/>
              </w:rPr>
              <w:t xml:space="preserve"> [OAR 581-022-2220]</w:t>
            </w:r>
          </w:p>
          <w:p w14:paraId="1AAC671C" w14:textId="77777777" w:rsidR="00BA6CDA" w:rsidRDefault="00BA6CDA" w:rsidP="00BF4519">
            <w:pPr>
              <w:spacing w:before="0" w:line="276" w:lineRule="auto"/>
              <w:ind w:left="0"/>
              <w:rPr>
                <w:rFonts w:cstheme="minorHAnsi"/>
              </w:rPr>
            </w:pPr>
            <w:r>
              <w:rPr>
                <w:rFonts w:cstheme="minorHAnsi"/>
              </w:rPr>
              <w:t>Laws establish</w:t>
            </w:r>
          </w:p>
          <w:p w14:paraId="1560EBD8" w14:textId="3C986739" w:rsidR="0021243D" w:rsidRDefault="0021243D" w:rsidP="00BF4519">
            <w:pPr>
              <w:pStyle w:val="ListParagraph"/>
              <w:numPr>
                <w:ilvl w:val="0"/>
                <w:numId w:val="85"/>
              </w:numPr>
              <w:spacing w:before="0" w:line="276" w:lineRule="auto"/>
              <w:rPr>
                <w:rFonts w:cstheme="minorHAnsi"/>
              </w:rPr>
            </w:pPr>
            <w:r>
              <w:rPr>
                <w:rFonts w:cstheme="minorHAnsi"/>
              </w:rPr>
              <w:t>School-community partnership grants</w:t>
            </w:r>
            <w:r w:rsidR="00A62A1B">
              <w:rPr>
                <w:rFonts w:cstheme="minorHAnsi"/>
              </w:rPr>
              <w:t xml:space="preserve"> [OAR 581-020-0655]</w:t>
            </w:r>
          </w:p>
          <w:p w14:paraId="05D64540" w14:textId="7235CF5C" w:rsidR="007F10C4" w:rsidRPr="0021243D" w:rsidRDefault="00BA6CDA" w:rsidP="00BF4519">
            <w:pPr>
              <w:pStyle w:val="ListParagraph"/>
              <w:numPr>
                <w:ilvl w:val="0"/>
                <w:numId w:val="85"/>
              </w:numPr>
              <w:spacing w:before="0" w:line="276" w:lineRule="auto"/>
              <w:rPr>
                <w:rFonts w:cstheme="minorHAnsi"/>
              </w:rPr>
            </w:pPr>
            <w:r>
              <w:rPr>
                <w:rFonts w:cstheme="minorHAnsi"/>
              </w:rPr>
              <w:t>Licensed nursing practice standards including coordination with care team</w:t>
            </w:r>
          </w:p>
        </w:tc>
        <w:tc>
          <w:tcPr>
            <w:tcW w:w="3900" w:type="dxa"/>
            <w:tcBorders>
              <w:bottom w:val="single" w:sz="24" w:space="0" w:color="auto"/>
              <w:right w:val="single" w:sz="24" w:space="0" w:color="auto"/>
            </w:tcBorders>
            <w:shd w:val="clear" w:color="auto" w:fill="F2F2F2" w:themeFill="background1" w:themeFillShade="F2"/>
          </w:tcPr>
          <w:p w14:paraId="74AF5D57" w14:textId="6191FB3C" w:rsidR="00DC6F33" w:rsidRPr="00FA0CE5" w:rsidRDefault="00000000" w:rsidP="00BF4519">
            <w:pPr>
              <w:tabs>
                <w:tab w:val="left" w:pos="6349"/>
              </w:tabs>
              <w:spacing w:before="0" w:line="276" w:lineRule="auto"/>
              <w:ind w:left="0"/>
              <w:contextualSpacing/>
            </w:pPr>
            <w:hyperlink r:id="rId191" w:history="1">
              <w:r w:rsidR="00DC6F33" w:rsidRPr="00FA0CE5">
                <w:rPr>
                  <w:rStyle w:val="Hyperlink"/>
                </w:rPr>
                <w:t>OAR 581-022-2220</w:t>
              </w:r>
            </w:hyperlink>
            <w:r w:rsidR="00DC6F33" w:rsidRPr="00FA0CE5">
              <w:t xml:space="preserve"> Health services</w:t>
            </w:r>
          </w:p>
          <w:p w14:paraId="1F1FC791" w14:textId="3DBCC73B" w:rsidR="00DC6F33" w:rsidRPr="00D467C9" w:rsidRDefault="00A62A1B" w:rsidP="00BF4519">
            <w:pPr>
              <w:tabs>
                <w:tab w:val="left" w:pos="6349"/>
              </w:tabs>
              <w:spacing w:before="0" w:line="276" w:lineRule="auto"/>
              <w:ind w:left="0"/>
              <w:contextualSpacing/>
            </w:pPr>
            <w:r w:rsidRPr="00D467C9">
              <w:t xml:space="preserve"> </w:t>
            </w:r>
          </w:p>
          <w:p w14:paraId="19AA74B8" w14:textId="2F8E4D31" w:rsidR="00A62A1B" w:rsidRPr="00FA0CE5" w:rsidRDefault="00000000" w:rsidP="00BF4519">
            <w:pPr>
              <w:tabs>
                <w:tab w:val="left" w:pos="6349"/>
              </w:tabs>
              <w:spacing w:before="0" w:line="276" w:lineRule="auto"/>
              <w:ind w:left="0"/>
              <w:contextualSpacing/>
            </w:pPr>
            <w:hyperlink r:id="rId192" w:history="1">
              <w:r w:rsidR="00A62A1B" w:rsidRPr="00D467C9">
                <w:rPr>
                  <w:rStyle w:val="Hyperlink"/>
                </w:rPr>
                <w:t>OAR 581-020-0655</w:t>
              </w:r>
            </w:hyperlink>
            <w:r w:rsidR="00613CD5">
              <w:t xml:space="preserve"> </w:t>
            </w:r>
            <w:r w:rsidR="00A62A1B" w:rsidRPr="00FA0CE5">
              <w:t>Integrated Community Partnership Grant</w:t>
            </w:r>
          </w:p>
          <w:p w14:paraId="57433EDC" w14:textId="77777777" w:rsidR="0021243D" w:rsidRPr="00D467C9" w:rsidRDefault="0021243D" w:rsidP="00BF4519">
            <w:pPr>
              <w:tabs>
                <w:tab w:val="left" w:pos="6349"/>
              </w:tabs>
              <w:spacing w:before="0" w:line="276" w:lineRule="auto"/>
              <w:ind w:left="0"/>
              <w:contextualSpacing/>
            </w:pPr>
          </w:p>
          <w:p w14:paraId="12780468" w14:textId="5F0F93B6" w:rsidR="00CF1BC3" w:rsidRPr="00613CD5" w:rsidRDefault="00000000" w:rsidP="00BF4519">
            <w:pPr>
              <w:tabs>
                <w:tab w:val="left" w:pos="6349"/>
              </w:tabs>
              <w:spacing w:before="0" w:line="276" w:lineRule="auto"/>
              <w:ind w:left="0"/>
              <w:contextualSpacing/>
              <w:rPr>
                <w:rStyle w:val="Hyperlink"/>
              </w:rPr>
            </w:pPr>
            <w:hyperlink r:id="rId193" w:history="1">
              <w:r w:rsidR="00CF1BC3" w:rsidRPr="00FA0CE5">
                <w:rPr>
                  <w:rStyle w:val="Hyperlink"/>
                </w:rPr>
                <w:t>OAR 851-045</w:t>
              </w:r>
            </w:hyperlink>
            <w:r w:rsidR="00613CD5">
              <w:rPr>
                <w:rStyle w:val="Hyperlink"/>
                <w:color w:val="auto"/>
                <w:u w:val="none"/>
              </w:rPr>
              <w:t xml:space="preserve"> </w:t>
            </w:r>
            <w:r w:rsidR="00CF1BC3" w:rsidRPr="00FA0CE5">
              <w:rPr>
                <w:rStyle w:val="Hyperlink"/>
                <w:color w:val="auto"/>
                <w:u w:val="none"/>
              </w:rPr>
              <w:t>Nurse Practice Act standards</w:t>
            </w:r>
          </w:p>
          <w:p w14:paraId="082B5331" w14:textId="77777777" w:rsidR="00D605CB" w:rsidRPr="00FA0CE5" w:rsidRDefault="00D605CB" w:rsidP="00BF4519">
            <w:pPr>
              <w:spacing w:before="0" w:line="276" w:lineRule="auto"/>
              <w:ind w:left="0"/>
              <w:rPr>
                <w:rFonts w:cstheme="minorHAnsi"/>
              </w:rPr>
            </w:pPr>
          </w:p>
        </w:tc>
      </w:tr>
    </w:tbl>
    <w:p w14:paraId="4F442A44" w14:textId="77777777" w:rsidR="007526F9" w:rsidRPr="00D467C9" w:rsidRDefault="007526F9" w:rsidP="00BF4519">
      <w:pPr>
        <w:spacing w:before="0" w:line="276" w:lineRule="auto"/>
        <w:ind w:left="0"/>
      </w:pPr>
      <w:bookmarkStart w:id="179" w:name="_Goal_5._Shared"/>
      <w:bookmarkEnd w:id="179"/>
    </w:p>
    <w:p w14:paraId="4CF6498E" w14:textId="45004184" w:rsidR="007F3146" w:rsidRDefault="007F3146" w:rsidP="00BF4519">
      <w:pPr>
        <w:pStyle w:val="Heading4"/>
        <w:pBdr>
          <w:bottom w:val="single" w:sz="48" w:space="1" w:color="064276"/>
        </w:pBdr>
        <w:spacing w:line="276" w:lineRule="auto"/>
        <w:ind w:left="0" w:firstLine="518"/>
      </w:pPr>
      <w:r w:rsidRPr="00D70FBB">
        <w:t>Goal 5. Shared Understanding</w:t>
      </w:r>
    </w:p>
    <w:p w14:paraId="74321A84" w14:textId="3E5E87E5" w:rsidR="007F3146" w:rsidRPr="00D467C9" w:rsidRDefault="000D5155" w:rsidP="00BF4519">
      <w:pPr>
        <w:pStyle w:val="Heading5"/>
        <w:spacing w:line="276" w:lineRule="auto"/>
        <w:rPr>
          <w:rFonts w:ascii="Arial" w:hAnsi="Arial" w:cs="Arial"/>
          <w:color w:val="auto"/>
          <w:sz w:val="28"/>
          <w:szCs w:val="28"/>
        </w:rPr>
      </w:pPr>
      <w:r w:rsidRPr="00D467C9">
        <w:rPr>
          <w:rFonts w:ascii="Arial" w:hAnsi="Arial" w:cs="Arial"/>
          <w:color w:val="auto"/>
          <w:sz w:val="28"/>
          <w:szCs w:val="28"/>
        </w:rPr>
        <w:t>Regulations related to goal area 5U</w:t>
      </w:r>
      <w:r w:rsidR="008D0BF0" w:rsidRPr="00D467C9">
        <w:rPr>
          <w:rFonts w:ascii="Arial" w:hAnsi="Arial" w:cs="Arial"/>
          <w:color w:val="auto"/>
          <w:sz w:val="28"/>
          <w:szCs w:val="28"/>
        </w:rPr>
        <w:tab/>
      </w:r>
      <w:r w:rsidR="00BE58FA" w:rsidRPr="00D467C9">
        <w:rPr>
          <w:rFonts w:ascii="Arial" w:hAnsi="Arial" w:cs="Arial"/>
          <w:color w:val="auto"/>
          <w:sz w:val="28"/>
          <w:szCs w:val="28"/>
        </w:rPr>
        <w:tab/>
      </w:r>
      <w:r w:rsidR="008D0BF0" w:rsidRPr="00D467C9">
        <w:rPr>
          <w:rFonts w:ascii="Arial" w:hAnsi="Arial" w:cs="Arial"/>
          <w:color w:val="auto"/>
          <w:sz w:val="28"/>
          <w:szCs w:val="28"/>
        </w:rPr>
        <w:tab/>
      </w:r>
      <w:hyperlink w:anchor="_Goal_Area_5U." w:history="1">
        <w:r w:rsidR="008D0BF0" w:rsidRPr="00D467C9">
          <w:rPr>
            <w:rStyle w:val="Hyperlink"/>
            <w:rFonts w:ascii="Arial" w:hAnsi="Arial" w:cs="Arial"/>
            <w:sz w:val="28"/>
            <w:szCs w:val="28"/>
          </w:rPr>
          <w:t>See description of 5U features</w:t>
        </w:r>
      </w:hyperlink>
    </w:p>
    <w:tbl>
      <w:tblPr>
        <w:tblStyle w:val="TableGrid"/>
        <w:tblW w:w="104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6720"/>
        <w:gridCol w:w="3690"/>
      </w:tblGrid>
      <w:tr w:rsidR="007F3146" w:rsidRPr="00D467C9" w14:paraId="5876AE6C" w14:textId="77777777" w:rsidTr="00085E56">
        <w:trPr>
          <w:trHeight w:val="327"/>
        </w:trPr>
        <w:tc>
          <w:tcPr>
            <w:tcW w:w="10410" w:type="dxa"/>
            <w:gridSpan w:val="2"/>
            <w:tcBorders>
              <w:top w:val="single" w:sz="24" w:space="0" w:color="auto"/>
              <w:left w:val="single" w:sz="48" w:space="0" w:color="65B9FF"/>
              <w:right w:val="single" w:sz="24" w:space="0" w:color="auto"/>
            </w:tcBorders>
          </w:tcPr>
          <w:p w14:paraId="716C4676" w14:textId="77777777" w:rsidR="007F3146" w:rsidRPr="00FA0CE5" w:rsidRDefault="007F3146" w:rsidP="00BF4519">
            <w:pPr>
              <w:spacing w:before="0" w:line="276" w:lineRule="auto"/>
              <w:ind w:left="0"/>
              <w:rPr>
                <w:rFonts w:cstheme="minorHAnsi"/>
              </w:rPr>
            </w:pPr>
            <w:r w:rsidRPr="00FA0CE5">
              <w:rPr>
                <w:rFonts w:cstheme="minorHAnsi"/>
                <w:b/>
              </w:rPr>
              <w:t>5U-1</w:t>
            </w:r>
            <w:r w:rsidRPr="00FA0CE5">
              <w:rPr>
                <w:rFonts w:cstheme="minorHAnsi"/>
              </w:rPr>
              <w:t>. Families are supported to understand local Model, support available</w:t>
            </w:r>
          </w:p>
          <w:p w14:paraId="64A185F6" w14:textId="77777777" w:rsidR="00B203FE" w:rsidRPr="00FA0CE5" w:rsidRDefault="00B203FE" w:rsidP="00BF4519">
            <w:pPr>
              <w:spacing w:before="0" w:line="276" w:lineRule="auto"/>
              <w:ind w:left="0"/>
              <w:rPr>
                <w:rFonts w:cstheme="minorHAnsi"/>
              </w:rPr>
            </w:pPr>
            <w:r w:rsidRPr="00FA0CE5">
              <w:rPr>
                <w:rFonts w:cstheme="minorHAnsi"/>
                <w:b/>
              </w:rPr>
              <w:t>5U-2</w:t>
            </w:r>
            <w:r w:rsidRPr="00FA0CE5">
              <w:rPr>
                <w:rFonts w:cstheme="minorHAnsi"/>
              </w:rPr>
              <w:t>. School nurses are supported to understand education setting</w:t>
            </w:r>
          </w:p>
          <w:p w14:paraId="7414CBD7" w14:textId="77777777" w:rsidR="00B203FE" w:rsidRPr="00FA0CE5" w:rsidRDefault="00B203FE" w:rsidP="00BF4519">
            <w:pPr>
              <w:spacing w:before="0" w:line="276" w:lineRule="auto"/>
              <w:ind w:left="0"/>
              <w:rPr>
                <w:rFonts w:cstheme="minorHAnsi"/>
              </w:rPr>
            </w:pPr>
            <w:r w:rsidRPr="00FA0CE5">
              <w:rPr>
                <w:rFonts w:cstheme="minorHAnsi"/>
                <w:b/>
              </w:rPr>
              <w:t>5U-3</w:t>
            </w:r>
            <w:r w:rsidRPr="00FA0CE5">
              <w:rPr>
                <w:rFonts w:cstheme="minorHAnsi"/>
              </w:rPr>
              <w:t>. School admin, staff are supported to understand school nursing</w:t>
            </w:r>
          </w:p>
          <w:p w14:paraId="5EE6D498" w14:textId="02306D15" w:rsidR="00074AFD" w:rsidRPr="00FA0CE5" w:rsidRDefault="00074AFD" w:rsidP="00BF4519">
            <w:pPr>
              <w:spacing w:before="0" w:line="276" w:lineRule="auto"/>
              <w:ind w:left="0"/>
              <w:rPr>
                <w:rFonts w:cstheme="minorHAnsi"/>
              </w:rPr>
            </w:pPr>
            <w:r w:rsidRPr="00FA0CE5">
              <w:rPr>
                <w:rFonts w:cstheme="minorHAnsi"/>
                <w:b/>
              </w:rPr>
              <w:t>5U-4</w:t>
            </w:r>
            <w:r w:rsidRPr="00FA0CE5">
              <w:rPr>
                <w:rFonts w:cstheme="minorHAnsi"/>
              </w:rPr>
              <w:t>. Positive outcomes, events, successes are shared, celebrated</w:t>
            </w:r>
          </w:p>
        </w:tc>
      </w:tr>
      <w:tr w:rsidR="007F3146" w:rsidRPr="00D467C9" w14:paraId="1B30F3C5" w14:textId="77777777" w:rsidTr="00085E56">
        <w:trPr>
          <w:trHeight w:val="327"/>
        </w:trPr>
        <w:tc>
          <w:tcPr>
            <w:tcW w:w="6720" w:type="dxa"/>
            <w:tcBorders>
              <w:left w:val="single" w:sz="48" w:space="0" w:color="65B9FF"/>
              <w:bottom w:val="single" w:sz="24" w:space="0" w:color="auto"/>
            </w:tcBorders>
          </w:tcPr>
          <w:p w14:paraId="46F4B7B2" w14:textId="399A0EDD" w:rsidR="005C4A8F" w:rsidRPr="00FA0CE5" w:rsidRDefault="00B43675" w:rsidP="00BF4519">
            <w:pPr>
              <w:spacing w:before="0" w:line="276" w:lineRule="auto"/>
              <w:ind w:left="0"/>
            </w:pPr>
            <w:r w:rsidRPr="00FA0CE5">
              <w:t xml:space="preserve">Multiple laws could apply, such as </w:t>
            </w:r>
            <w:r w:rsidR="00347139" w:rsidRPr="00FA0CE5">
              <w:t xml:space="preserve">related </w:t>
            </w:r>
            <w:r w:rsidR="00B203FE" w:rsidRPr="00FA0CE5">
              <w:t>to</w:t>
            </w:r>
          </w:p>
          <w:p w14:paraId="34C00E36" w14:textId="543EF02F" w:rsidR="005C4A8F" w:rsidRPr="00FA0CE5" w:rsidRDefault="00B203FE" w:rsidP="00BF4519">
            <w:pPr>
              <w:pStyle w:val="ListParagraph"/>
              <w:numPr>
                <w:ilvl w:val="0"/>
                <w:numId w:val="78"/>
              </w:numPr>
              <w:spacing w:before="0" w:line="276" w:lineRule="auto"/>
              <w:rPr>
                <w:rFonts w:cstheme="minorHAnsi"/>
                <w:b/>
              </w:rPr>
            </w:pPr>
            <w:r w:rsidRPr="00FA0CE5">
              <w:t>U</w:t>
            </w:r>
            <w:r w:rsidR="00347139" w:rsidRPr="00FA0CE5">
              <w:t>pholding student civil rights</w:t>
            </w:r>
            <w:r w:rsidR="008D37FD">
              <w:t>;</w:t>
            </w:r>
            <w:r w:rsidR="008D37FD" w:rsidRPr="00FA0CE5">
              <w:t xml:space="preserve"> student access to services</w:t>
            </w:r>
            <w:r w:rsidR="00347139" w:rsidRPr="00FA0CE5">
              <w:t>.</w:t>
            </w:r>
            <w:r w:rsidR="005C4A8F" w:rsidRPr="00FA0CE5">
              <w:t xml:space="preserve"> </w:t>
            </w:r>
          </w:p>
          <w:p w14:paraId="3B0CB7F0" w14:textId="77777777" w:rsidR="00B203FE" w:rsidRPr="0060617F" w:rsidRDefault="00B203FE" w:rsidP="00BF4519">
            <w:pPr>
              <w:pStyle w:val="ListParagraph"/>
              <w:numPr>
                <w:ilvl w:val="0"/>
                <w:numId w:val="78"/>
              </w:numPr>
              <w:spacing w:before="0" w:line="276" w:lineRule="auto"/>
              <w:rPr>
                <w:rFonts w:cstheme="minorHAnsi"/>
                <w:b/>
              </w:rPr>
            </w:pPr>
            <w:r w:rsidRPr="00FA0CE5">
              <w:t>E</w:t>
            </w:r>
            <w:r w:rsidR="005C4A8F" w:rsidRPr="00FA0CE5">
              <w:t>nsuring school nursing practice aligns with education regulations</w:t>
            </w:r>
            <w:r w:rsidRPr="00FA0CE5">
              <w:t xml:space="preserve"> </w:t>
            </w:r>
          </w:p>
          <w:p w14:paraId="4C02093F" w14:textId="7880694C" w:rsidR="0060617F" w:rsidRPr="00FA0CE5" w:rsidRDefault="0060617F" w:rsidP="00BF4519">
            <w:pPr>
              <w:pStyle w:val="ListParagraph"/>
              <w:numPr>
                <w:ilvl w:val="0"/>
                <w:numId w:val="78"/>
              </w:numPr>
              <w:spacing w:before="0" w:line="276" w:lineRule="auto"/>
              <w:rPr>
                <w:rFonts w:cstheme="minorHAnsi"/>
                <w:b/>
              </w:rPr>
            </w:pPr>
            <w:r>
              <w:t>Ensuring education</w:t>
            </w:r>
            <w:r w:rsidR="006168EE">
              <w:t xml:space="preserve"> and</w:t>
            </w:r>
            <w:r>
              <w:t xml:space="preserve"> health team </w:t>
            </w:r>
            <w:r w:rsidR="006168EE">
              <w:t>processes</w:t>
            </w:r>
            <w:r>
              <w:t xml:space="preserve"> respect licensed practice laws</w:t>
            </w:r>
          </w:p>
          <w:p w14:paraId="65E6DBDB" w14:textId="6B0095FF" w:rsidR="00B203FE" w:rsidRPr="00FA0CE5" w:rsidRDefault="00B203FE" w:rsidP="00BF4519">
            <w:pPr>
              <w:pStyle w:val="ListParagraph"/>
              <w:numPr>
                <w:ilvl w:val="0"/>
                <w:numId w:val="78"/>
              </w:numPr>
              <w:spacing w:before="0" w:line="276" w:lineRule="auto"/>
              <w:rPr>
                <w:rFonts w:cstheme="minorHAnsi"/>
                <w:b/>
              </w:rPr>
            </w:pPr>
            <w:r w:rsidRPr="00FA0CE5">
              <w:t xml:space="preserve">Data collection and use; </w:t>
            </w:r>
            <w:r w:rsidR="00590C77">
              <w:t>verifying</w:t>
            </w:r>
            <w:r w:rsidRPr="00FA0CE5">
              <w:t xml:space="preserve"> </w:t>
            </w:r>
            <w:r w:rsidR="00590C77">
              <w:t xml:space="preserve">provision of </w:t>
            </w:r>
            <w:r w:rsidRPr="00FA0CE5">
              <w:t>mandated service</w:t>
            </w:r>
            <w:r w:rsidR="00590C77">
              <w:t>s; legal data sharing</w:t>
            </w:r>
            <w:r w:rsidRPr="00FA0CE5">
              <w:t>.</w:t>
            </w:r>
          </w:p>
        </w:tc>
        <w:tc>
          <w:tcPr>
            <w:tcW w:w="3690" w:type="dxa"/>
            <w:tcBorders>
              <w:bottom w:val="single" w:sz="24" w:space="0" w:color="auto"/>
              <w:right w:val="single" w:sz="24" w:space="0" w:color="auto"/>
            </w:tcBorders>
          </w:tcPr>
          <w:p w14:paraId="303810CE" w14:textId="20EFEF95" w:rsidR="00047EA0" w:rsidRPr="00FA0CE5" w:rsidRDefault="00000000" w:rsidP="00BF4519">
            <w:pPr>
              <w:tabs>
                <w:tab w:val="left" w:pos="6349"/>
              </w:tabs>
              <w:spacing w:before="0" w:line="276" w:lineRule="auto"/>
              <w:ind w:left="0"/>
              <w:contextualSpacing/>
            </w:pPr>
            <w:hyperlink r:id="rId194" w:history="1">
              <w:r w:rsidR="00047EA0" w:rsidRPr="00FA0CE5">
                <w:rPr>
                  <w:rStyle w:val="Hyperlink"/>
                </w:rPr>
                <w:t>OAR 581-022-2220</w:t>
              </w:r>
            </w:hyperlink>
            <w:r w:rsidR="00047EA0" w:rsidRPr="00FA0CE5">
              <w:t xml:space="preserve">  Health services</w:t>
            </w:r>
          </w:p>
          <w:p w14:paraId="61573EAA" w14:textId="77777777" w:rsidR="008111D8" w:rsidRPr="00FA0CE5" w:rsidRDefault="008111D8" w:rsidP="00BF4519">
            <w:pPr>
              <w:tabs>
                <w:tab w:val="left" w:pos="6349"/>
              </w:tabs>
              <w:spacing w:before="0" w:line="276" w:lineRule="auto"/>
              <w:ind w:left="0"/>
              <w:contextualSpacing/>
            </w:pPr>
          </w:p>
          <w:p w14:paraId="415F8BFA" w14:textId="04753467" w:rsidR="008111D8" w:rsidRPr="00FA0CE5" w:rsidRDefault="00000000" w:rsidP="00BF4519">
            <w:pPr>
              <w:tabs>
                <w:tab w:val="left" w:pos="6349"/>
              </w:tabs>
              <w:spacing w:before="0" w:line="276" w:lineRule="auto"/>
              <w:ind w:left="0"/>
              <w:contextualSpacing/>
            </w:pPr>
            <w:hyperlink r:id="rId195" w:history="1">
              <w:r w:rsidR="008111D8" w:rsidRPr="00FA0CE5">
                <w:rPr>
                  <w:rStyle w:val="Hyperlink"/>
                </w:rPr>
                <w:t>ORS 334.005</w:t>
              </w:r>
            </w:hyperlink>
            <w:r w:rsidR="00613CD5">
              <w:t xml:space="preserve"> </w:t>
            </w:r>
            <w:r w:rsidR="008111D8">
              <w:t>E</w:t>
            </w:r>
            <w:r w:rsidR="008111D8" w:rsidRPr="00FA0CE5">
              <w:t>SD Mission</w:t>
            </w:r>
          </w:p>
          <w:p w14:paraId="0989D429" w14:textId="77777777" w:rsidR="008111D8" w:rsidRPr="00D467C9" w:rsidRDefault="008111D8" w:rsidP="00BF4519">
            <w:pPr>
              <w:tabs>
                <w:tab w:val="left" w:pos="6349"/>
              </w:tabs>
              <w:spacing w:before="0" w:line="276" w:lineRule="auto"/>
              <w:ind w:left="0"/>
              <w:contextualSpacing/>
            </w:pPr>
          </w:p>
          <w:p w14:paraId="2AB1F929" w14:textId="332CC96B" w:rsidR="00B203FE" w:rsidRPr="00FA0CE5" w:rsidRDefault="00000000" w:rsidP="008D37FD">
            <w:pPr>
              <w:tabs>
                <w:tab w:val="left" w:pos="6349"/>
              </w:tabs>
              <w:spacing w:before="0" w:line="276" w:lineRule="auto"/>
              <w:ind w:left="0"/>
              <w:contextualSpacing/>
            </w:pPr>
            <w:hyperlink r:id="rId196" w:history="1">
              <w:r w:rsidR="008111D8" w:rsidRPr="00FA0CE5">
                <w:rPr>
                  <w:rStyle w:val="Hyperlink"/>
                </w:rPr>
                <w:t>OAR 851-045</w:t>
              </w:r>
            </w:hyperlink>
            <w:r w:rsidR="00613CD5">
              <w:rPr>
                <w:rStyle w:val="Hyperlink"/>
                <w:color w:val="auto"/>
                <w:u w:val="none"/>
              </w:rPr>
              <w:t xml:space="preserve"> </w:t>
            </w:r>
            <w:r w:rsidR="008111D8" w:rsidRPr="00FA0CE5">
              <w:rPr>
                <w:rStyle w:val="Hyperlink"/>
                <w:color w:val="auto"/>
                <w:u w:val="none"/>
              </w:rPr>
              <w:t>Nurse Practice Act standards</w:t>
            </w:r>
          </w:p>
          <w:p w14:paraId="648D48DB" w14:textId="1A31BE6D" w:rsidR="007F3146" w:rsidRPr="003C248C" w:rsidRDefault="00000000" w:rsidP="003C248C">
            <w:pPr>
              <w:spacing w:line="276" w:lineRule="auto"/>
              <w:ind w:left="0"/>
              <w:rPr>
                <w:color w:val="064276" w:themeColor="text1"/>
              </w:rPr>
            </w:pPr>
            <w:hyperlink r:id="rId197" w:history="1">
              <w:r w:rsidR="003C248C" w:rsidRPr="008819BD">
                <w:rPr>
                  <w:rStyle w:val="Hyperlink"/>
                </w:rPr>
                <w:t>FERPA / HIPAA Guidance; ODE Student Health Privacy</w:t>
              </w:r>
            </w:hyperlink>
            <w:r w:rsidR="003C248C" w:rsidRPr="008819BD">
              <w:rPr>
                <w:color w:val="064276" w:themeColor="text1"/>
              </w:rPr>
              <w:t xml:space="preserve"> </w:t>
            </w:r>
          </w:p>
        </w:tc>
      </w:tr>
    </w:tbl>
    <w:p w14:paraId="2ED0BD26" w14:textId="05164CC5" w:rsidR="00085FA2" w:rsidRPr="00D467C9" w:rsidRDefault="000E34FF" w:rsidP="007526F9">
      <w:pPr>
        <w:ind w:left="0"/>
      </w:pPr>
      <w:r w:rsidRPr="00D467C9">
        <w:rPr>
          <w:noProof/>
        </w:rPr>
        <w:lastRenderedPageBreak/>
        <w:drawing>
          <wp:inline distT="0" distB="0" distL="0" distR="0" wp14:anchorId="1A16FFB6" wp14:editId="40AC27D1">
            <wp:extent cx="6675120" cy="718185"/>
            <wp:effectExtent l="0" t="0" r="0" b="5715"/>
            <wp:docPr id="116232048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320480" name="Picture 3">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75120" cy="718185"/>
                    </a:xfrm>
                    <a:prstGeom prst="rect">
                      <a:avLst/>
                    </a:prstGeom>
                    <a:noFill/>
                    <a:ln>
                      <a:noFill/>
                    </a:ln>
                  </pic:spPr>
                </pic:pic>
              </a:graphicData>
            </a:graphic>
          </wp:inline>
        </w:drawing>
      </w:r>
    </w:p>
    <w:p w14:paraId="12AB03E6" w14:textId="41DDAFD6" w:rsidR="00872DD5" w:rsidRPr="001B556A" w:rsidRDefault="00801101" w:rsidP="00801101">
      <w:pPr>
        <w:pStyle w:val="Heading2"/>
      </w:pPr>
      <w:bookmarkStart w:id="180" w:name="_Appendix_B._Regulation"/>
      <w:bookmarkStart w:id="181" w:name="_Toc206686547"/>
      <w:bookmarkEnd w:id="180"/>
      <w:r>
        <w:t xml:space="preserve">Appendix </w:t>
      </w:r>
      <w:r w:rsidR="00872DD5">
        <w:t>B</w:t>
      </w:r>
      <w:r>
        <w:t>.</w:t>
      </w:r>
      <w:r w:rsidR="00872DD5">
        <w:t xml:space="preserve"> </w:t>
      </w:r>
      <w:r w:rsidR="001E6158">
        <w:t>Regulation Li</w:t>
      </w:r>
      <w:r w:rsidR="0041216F">
        <w:t>st</w:t>
      </w:r>
      <w:r w:rsidR="001E6158">
        <w:t xml:space="preserve"> and Excerpts</w:t>
      </w:r>
      <w:bookmarkEnd w:id="181"/>
      <w:r w:rsidR="001E6158">
        <w:t xml:space="preserve"> </w:t>
      </w:r>
      <w:r w:rsidR="00872DD5">
        <w:t xml:space="preserve"> </w:t>
      </w:r>
    </w:p>
    <w:p w14:paraId="170AEB21" w14:textId="18EAFCAD" w:rsidR="00623710" w:rsidRPr="00D467C9" w:rsidRDefault="00C64B44" w:rsidP="00937B91">
      <w:r w:rsidRPr="00D467C9">
        <w:t xml:space="preserve">This Appendix offers excerpts from laws which may be relevant to teams enhancing school health and school nursing services. </w:t>
      </w:r>
    </w:p>
    <w:p w14:paraId="23513EB6" w14:textId="77777777" w:rsidR="00EB1497" w:rsidRPr="00D467C9" w:rsidRDefault="00EB1497" w:rsidP="00EB1497">
      <w:pPr>
        <w:rPr>
          <w:rStyle w:val="Heading5Char"/>
          <w:rFonts w:ascii="Arial" w:hAnsi="Arial" w:cs="Arial"/>
          <w:sz w:val="32"/>
          <w:szCs w:val="32"/>
        </w:rPr>
      </w:pPr>
      <w:r w:rsidRPr="00D467C9">
        <w:rPr>
          <w:rStyle w:val="Heading5Char"/>
          <w:rFonts w:ascii="Arial" w:hAnsi="Arial" w:cs="Arial"/>
          <w:sz w:val="32"/>
          <w:szCs w:val="32"/>
        </w:rPr>
        <w:t>Disclaimer</w:t>
      </w:r>
    </w:p>
    <w:p w14:paraId="7EDF8668" w14:textId="479E4C7A" w:rsidR="00EB1497" w:rsidRDefault="00EB1497" w:rsidP="00EB1497">
      <w:r w:rsidRPr="00D467C9">
        <w:t>This information is not legal advice. This information may not be exhaustive and should not be relied on to determine legal obligations. Consult legal counsel as needed for interpretation and application. References were compiled in August 2025 but should be independently verified for currentness and accuracy.</w:t>
      </w:r>
    </w:p>
    <w:p w14:paraId="21A091C4" w14:textId="77777777" w:rsidR="00071FC5" w:rsidRPr="00D467C9" w:rsidRDefault="00071FC5" w:rsidP="00CB0FBA">
      <w:pPr>
        <w:spacing w:before="0" w:line="240" w:lineRule="auto"/>
        <w:ind w:left="0"/>
      </w:pPr>
    </w:p>
    <w:p w14:paraId="45C14122" w14:textId="56528508" w:rsidR="00872DD5" w:rsidRPr="00347FD2" w:rsidRDefault="00623710" w:rsidP="00623710">
      <w:pPr>
        <w:pStyle w:val="Heading3"/>
      </w:pPr>
      <w:bookmarkStart w:id="182" w:name="_Toc206030493"/>
      <w:bookmarkStart w:id="183" w:name="_Toc206686548"/>
      <w:r>
        <w:t>Regulation</w:t>
      </w:r>
      <w:r w:rsidR="00A06DFD">
        <w:t xml:space="preserve"> </w:t>
      </w:r>
      <w:bookmarkEnd w:id="182"/>
      <w:r w:rsidR="00B4134F">
        <w:t>List</w:t>
      </w:r>
      <w:bookmarkEnd w:id="183"/>
    </w:p>
    <w:p w14:paraId="1DF37ED2" w14:textId="77777777" w:rsidR="008819BD" w:rsidRPr="008819BD" w:rsidRDefault="008819BD" w:rsidP="008819BD"/>
    <w:tbl>
      <w:tblPr>
        <w:tblStyle w:val="TableGrid"/>
        <w:tblW w:w="0" w:type="auto"/>
        <w:tblInd w:w="518" w:type="dxa"/>
        <w:tblLook w:val="04A0" w:firstRow="1" w:lastRow="0" w:firstColumn="1" w:lastColumn="0" w:noHBand="0" w:noVBand="1"/>
      </w:tblPr>
      <w:tblGrid>
        <w:gridCol w:w="2357"/>
        <w:gridCol w:w="7560"/>
      </w:tblGrid>
      <w:tr w:rsidR="00E85EE6" w14:paraId="7CB908EB" w14:textId="77777777" w:rsidTr="008819BD">
        <w:tc>
          <w:tcPr>
            <w:tcW w:w="2357" w:type="dxa"/>
          </w:tcPr>
          <w:p w14:paraId="348382AB" w14:textId="2A77DDE6" w:rsidR="00E85EE6" w:rsidRDefault="00E85EE6" w:rsidP="00334B1E">
            <w:pPr>
              <w:pStyle w:val="Heading4"/>
              <w:spacing w:line="276" w:lineRule="auto"/>
              <w:ind w:left="0"/>
            </w:pPr>
            <w:r>
              <w:t>Federal Laws</w:t>
            </w:r>
          </w:p>
        </w:tc>
        <w:tc>
          <w:tcPr>
            <w:tcW w:w="7560" w:type="dxa"/>
          </w:tcPr>
          <w:p w14:paraId="29467089" w14:textId="77777777" w:rsidR="00E85EE6" w:rsidRPr="008819BD" w:rsidRDefault="00000000" w:rsidP="00334B1E">
            <w:pPr>
              <w:spacing w:line="276" w:lineRule="auto"/>
              <w:ind w:left="0"/>
              <w:rPr>
                <w:rStyle w:val="Hyperlink"/>
                <w:color w:val="064276" w:themeColor="text1"/>
              </w:rPr>
            </w:pPr>
            <w:hyperlink r:id="rId198" w:history="1">
              <w:r w:rsidR="00E85EE6" w:rsidRPr="008819BD">
                <w:rPr>
                  <w:rStyle w:val="Hyperlink"/>
                </w:rPr>
                <w:t>Americans with Disabilities Act (ADA), Section 504</w:t>
              </w:r>
            </w:hyperlink>
          </w:p>
          <w:p w14:paraId="0E581090" w14:textId="77777777" w:rsidR="00E85EE6" w:rsidRPr="008819BD" w:rsidRDefault="00000000" w:rsidP="00334B1E">
            <w:pPr>
              <w:spacing w:line="276" w:lineRule="auto"/>
              <w:ind w:left="0"/>
              <w:rPr>
                <w:color w:val="064276" w:themeColor="text1"/>
              </w:rPr>
            </w:pPr>
            <w:hyperlink r:id="rId199" w:history="1">
              <w:r w:rsidR="00E85EE6" w:rsidRPr="008819BD">
                <w:rPr>
                  <w:rStyle w:val="Hyperlink"/>
                </w:rPr>
                <w:t>FERPA / HIPAA Guidance; ODE Student Health Privacy</w:t>
              </w:r>
            </w:hyperlink>
            <w:r w:rsidR="00E85EE6" w:rsidRPr="008819BD">
              <w:rPr>
                <w:color w:val="064276" w:themeColor="text1"/>
              </w:rPr>
              <w:t xml:space="preserve"> </w:t>
            </w:r>
          </w:p>
          <w:p w14:paraId="63802127" w14:textId="77777777" w:rsidR="00E85EE6" w:rsidRPr="008819BD" w:rsidRDefault="00000000" w:rsidP="00334B1E">
            <w:pPr>
              <w:spacing w:line="276" w:lineRule="auto"/>
              <w:ind w:left="0"/>
            </w:pPr>
            <w:hyperlink r:id="rId200" w:history="1">
              <w:r w:rsidR="00E85EE6" w:rsidRPr="008819BD">
                <w:rPr>
                  <w:rStyle w:val="Hyperlink"/>
                </w:rPr>
                <w:t>Individuals With Disabilities in Education Act (IDEA)</w:t>
              </w:r>
            </w:hyperlink>
          </w:p>
          <w:p w14:paraId="4584C1E4" w14:textId="77777777" w:rsidR="00E85EE6" w:rsidRPr="008819BD" w:rsidRDefault="00000000" w:rsidP="00334B1E">
            <w:pPr>
              <w:spacing w:line="276" w:lineRule="auto"/>
              <w:ind w:left="0"/>
              <w:rPr>
                <w:rStyle w:val="Hyperlink"/>
                <w:u w:val="none"/>
              </w:rPr>
            </w:pPr>
            <w:hyperlink r:id="rId201" w:history="1">
              <w:r w:rsidR="00E85EE6" w:rsidRPr="008819BD">
                <w:rPr>
                  <w:rStyle w:val="Hyperlink"/>
                </w:rPr>
                <w:t>Occupational Health and Safety Act; OR-OSHA rules</w:t>
              </w:r>
            </w:hyperlink>
            <w:r w:rsidR="00E85EE6" w:rsidRPr="008819BD">
              <w:rPr>
                <w:rStyle w:val="Hyperlink"/>
              </w:rPr>
              <w:t xml:space="preserve"> </w:t>
            </w:r>
          </w:p>
          <w:p w14:paraId="3438A906" w14:textId="311EAC92" w:rsidR="00E85EE6" w:rsidRPr="008819BD" w:rsidRDefault="00000000" w:rsidP="00334B1E">
            <w:pPr>
              <w:spacing w:line="276" w:lineRule="auto"/>
              <w:ind w:left="0"/>
            </w:pPr>
            <w:hyperlink r:id="rId202" w:history="1">
              <w:r w:rsidR="00E85EE6" w:rsidRPr="008819BD">
                <w:rPr>
                  <w:rStyle w:val="Hyperlink"/>
                </w:rPr>
                <w:t>Medicaid in Education</w:t>
              </w:r>
            </w:hyperlink>
            <w:r w:rsidR="00E85EE6" w:rsidRPr="008819BD">
              <w:rPr>
                <w:rStyle w:val="Hyperlink"/>
                <w:u w:val="none"/>
              </w:rPr>
              <w:t xml:space="preserve">; </w:t>
            </w:r>
            <w:hyperlink r:id="rId203" w:history="1">
              <w:r w:rsidR="00E85EE6" w:rsidRPr="008819BD">
                <w:rPr>
                  <w:rStyle w:val="Hyperlink"/>
                </w:rPr>
                <w:t>Oregon School Medicaid Resources</w:t>
              </w:r>
            </w:hyperlink>
          </w:p>
        </w:tc>
      </w:tr>
    </w:tbl>
    <w:p w14:paraId="1EA261E9" w14:textId="5692DA4C" w:rsidR="00963C7C" w:rsidRDefault="00963C7C" w:rsidP="00963C7C">
      <w:pPr>
        <w:ind w:left="0"/>
      </w:pPr>
    </w:p>
    <w:tbl>
      <w:tblPr>
        <w:tblStyle w:val="TableGrid"/>
        <w:tblW w:w="0" w:type="auto"/>
        <w:tblInd w:w="518" w:type="dxa"/>
        <w:tblLook w:val="04A0" w:firstRow="1" w:lastRow="0" w:firstColumn="1" w:lastColumn="0" w:noHBand="0" w:noVBand="1"/>
      </w:tblPr>
      <w:tblGrid>
        <w:gridCol w:w="2357"/>
        <w:gridCol w:w="7560"/>
      </w:tblGrid>
      <w:tr w:rsidR="00E85EE6" w14:paraId="550F4088" w14:textId="77777777" w:rsidTr="008819BD">
        <w:trPr>
          <w:trHeight w:val="602"/>
        </w:trPr>
        <w:tc>
          <w:tcPr>
            <w:tcW w:w="2357" w:type="dxa"/>
          </w:tcPr>
          <w:p w14:paraId="619812FC" w14:textId="149120C2" w:rsidR="00E85EE6" w:rsidRDefault="00E85EE6" w:rsidP="00334B1E">
            <w:pPr>
              <w:pStyle w:val="Heading4"/>
              <w:spacing w:line="276" w:lineRule="auto"/>
              <w:ind w:left="0"/>
            </w:pPr>
            <w:r>
              <w:t>Special Education</w:t>
            </w:r>
          </w:p>
        </w:tc>
        <w:tc>
          <w:tcPr>
            <w:tcW w:w="7560" w:type="dxa"/>
          </w:tcPr>
          <w:p w14:paraId="4B02A41A" w14:textId="77777777" w:rsidR="00E85EE6" w:rsidRPr="008819BD" w:rsidRDefault="00000000" w:rsidP="00334B1E">
            <w:pPr>
              <w:spacing w:line="276" w:lineRule="auto"/>
              <w:ind w:left="-30"/>
            </w:pPr>
            <w:hyperlink r:id="rId204" w:history="1">
              <w:r w:rsidR="00E85EE6" w:rsidRPr="008819BD">
                <w:rPr>
                  <w:rStyle w:val="Hyperlink"/>
                </w:rPr>
                <w:t>ORS Chapter 343</w:t>
              </w:r>
            </w:hyperlink>
            <w:r w:rsidR="00E85EE6" w:rsidRPr="008819BD">
              <w:t xml:space="preserve">  Special Education </w:t>
            </w:r>
          </w:p>
          <w:p w14:paraId="221D31E1" w14:textId="5AB3493C" w:rsidR="00E85EE6" w:rsidRPr="008819BD" w:rsidRDefault="00000000" w:rsidP="00334B1E">
            <w:pPr>
              <w:spacing w:line="276" w:lineRule="auto"/>
              <w:ind w:left="-30"/>
            </w:pPr>
            <w:hyperlink r:id="rId205" w:history="1">
              <w:r w:rsidR="00E85EE6" w:rsidRPr="008819BD">
                <w:rPr>
                  <w:rStyle w:val="Hyperlink"/>
                </w:rPr>
                <w:t>OAR 581 Division 15</w:t>
              </w:r>
            </w:hyperlink>
            <w:r w:rsidR="00E85EE6" w:rsidRPr="008819BD">
              <w:t xml:space="preserve"> Special Education </w:t>
            </w:r>
          </w:p>
        </w:tc>
      </w:tr>
    </w:tbl>
    <w:p w14:paraId="17BF512B" w14:textId="401D07BA" w:rsidR="008819BD" w:rsidRDefault="008819BD" w:rsidP="00334B1E">
      <w:pPr>
        <w:spacing w:line="276" w:lineRule="auto"/>
      </w:pPr>
    </w:p>
    <w:tbl>
      <w:tblPr>
        <w:tblStyle w:val="TableGrid"/>
        <w:tblW w:w="0" w:type="auto"/>
        <w:tblInd w:w="518" w:type="dxa"/>
        <w:tblLook w:val="04A0" w:firstRow="1" w:lastRow="0" w:firstColumn="1" w:lastColumn="0" w:noHBand="0" w:noVBand="1"/>
      </w:tblPr>
      <w:tblGrid>
        <w:gridCol w:w="2357"/>
        <w:gridCol w:w="7560"/>
      </w:tblGrid>
      <w:tr w:rsidR="00E85EE6" w14:paraId="3AD0132F" w14:textId="77777777" w:rsidTr="008819BD">
        <w:tc>
          <w:tcPr>
            <w:tcW w:w="2357" w:type="dxa"/>
          </w:tcPr>
          <w:p w14:paraId="452B794C" w14:textId="5500B8D3" w:rsidR="00E85EE6" w:rsidRDefault="00E85EE6" w:rsidP="00334B1E">
            <w:pPr>
              <w:pStyle w:val="Heading4"/>
              <w:spacing w:line="276" w:lineRule="auto"/>
              <w:ind w:left="0"/>
            </w:pPr>
            <w:r>
              <w:lastRenderedPageBreak/>
              <w:t>School Health Services</w:t>
            </w:r>
          </w:p>
        </w:tc>
        <w:tc>
          <w:tcPr>
            <w:tcW w:w="7560" w:type="dxa"/>
          </w:tcPr>
          <w:p w14:paraId="04BA1274" w14:textId="1B47A0E2" w:rsidR="00E85EE6" w:rsidRPr="008819BD" w:rsidRDefault="00000000" w:rsidP="00334B1E">
            <w:pPr>
              <w:spacing w:line="276" w:lineRule="auto"/>
              <w:ind w:left="4"/>
            </w:pPr>
            <w:hyperlink r:id="rId206" w:history="1">
              <w:r w:rsidR="00E85EE6" w:rsidRPr="008819BD">
                <w:rPr>
                  <w:rStyle w:val="Hyperlink"/>
                </w:rPr>
                <w:t>ORS 334</w:t>
              </w:r>
              <w:r w:rsidR="00485970">
                <w:rPr>
                  <w:rStyle w:val="Hyperlink"/>
                </w:rPr>
                <w:t>.</w:t>
              </w:r>
              <w:r w:rsidR="00E85EE6" w:rsidRPr="008819BD">
                <w:rPr>
                  <w:rStyle w:val="Hyperlink"/>
                </w:rPr>
                <w:t>175</w:t>
              </w:r>
            </w:hyperlink>
            <w:r w:rsidR="00E85EE6" w:rsidRPr="008819BD">
              <w:t xml:space="preserve"> Core [ESD] Services</w:t>
            </w:r>
          </w:p>
          <w:p w14:paraId="7162989C" w14:textId="77777777" w:rsidR="00E85EE6" w:rsidRPr="008819BD" w:rsidRDefault="00000000" w:rsidP="00334B1E">
            <w:pPr>
              <w:spacing w:line="276" w:lineRule="auto"/>
              <w:ind w:left="4"/>
              <w:rPr>
                <w:rFonts w:eastAsiaTheme="minorHAnsi"/>
              </w:rPr>
            </w:pPr>
            <w:hyperlink r:id="rId207" w:history="1">
              <w:r w:rsidR="00E85EE6" w:rsidRPr="008819BD">
                <w:rPr>
                  <w:rStyle w:val="Hyperlink"/>
                  <w:rFonts w:eastAsiaTheme="minorHAnsi"/>
                </w:rPr>
                <w:t>ORS 336.211</w:t>
              </w:r>
            </w:hyperlink>
            <w:r w:rsidR="00E85EE6" w:rsidRPr="008819BD">
              <w:rPr>
                <w:rFonts w:eastAsiaTheme="minorHAnsi"/>
              </w:rPr>
              <w:t xml:space="preserve"> Vision Screening </w:t>
            </w:r>
          </w:p>
          <w:p w14:paraId="6E857E29" w14:textId="77777777" w:rsidR="00E85EE6" w:rsidRPr="008819BD" w:rsidRDefault="00000000" w:rsidP="00334B1E">
            <w:pPr>
              <w:spacing w:line="276" w:lineRule="auto"/>
              <w:ind w:left="4"/>
              <w:rPr>
                <w:rFonts w:eastAsiaTheme="minorHAnsi"/>
              </w:rPr>
            </w:pPr>
            <w:hyperlink r:id="rId208" w:history="1">
              <w:r w:rsidR="00E85EE6" w:rsidRPr="008819BD">
                <w:rPr>
                  <w:rStyle w:val="Hyperlink"/>
                  <w:rFonts w:eastAsiaTheme="majorEastAsia"/>
                </w:rPr>
                <w:t xml:space="preserve">ORS </w:t>
              </w:r>
              <w:r w:rsidR="00E85EE6" w:rsidRPr="008819BD">
                <w:rPr>
                  <w:rStyle w:val="Hyperlink"/>
                  <w:rFonts w:eastAsiaTheme="minorHAnsi"/>
                </w:rPr>
                <w:t>336.213</w:t>
              </w:r>
            </w:hyperlink>
            <w:r w:rsidR="00E85EE6" w:rsidRPr="008819BD">
              <w:rPr>
                <w:rFonts w:eastAsiaTheme="minorHAnsi"/>
              </w:rPr>
              <w:t xml:space="preserve"> Dental Screening</w:t>
            </w:r>
          </w:p>
          <w:p w14:paraId="1245D944" w14:textId="10EA8CB3" w:rsidR="00E85EE6" w:rsidRPr="008819BD" w:rsidRDefault="00000000" w:rsidP="00334B1E">
            <w:pPr>
              <w:spacing w:line="276" w:lineRule="auto"/>
              <w:ind w:left="4"/>
            </w:pPr>
            <w:hyperlink r:id="rId209" w:history="1">
              <w:r w:rsidR="00E85EE6" w:rsidRPr="008819BD">
                <w:rPr>
                  <w:rStyle w:val="Hyperlink"/>
                </w:rPr>
                <w:t>ORS 339</w:t>
              </w:r>
              <w:r w:rsidR="00485970">
                <w:rPr>
                  <w:rStyle w:val="Hyperlink"/>
                </w:rPr>
                <w:t>.</w:t>
              </w:r>
              <w:r w:rsidR="00E85EE6" w:rsidRPr="008819BD">
                <w:rPr>
                  <w:rStyle w:val="Hyperlink"/>
                </w:rPr>
                <w:t>866</w:t>
              </w:r>
            </w:hyperlink>
            <w:r w:rsidR="00E85EE6" w:rsidRPr="008819BD">
              <w:t xml:space="preserve"> Self-Administration of Medication by Students</w:t>
            </w:r>
          </w:p>
          <w:p w14:paraId="1CACCE9C" w14:textId="77777777" w:rsidR="00E85EE6" w:rsidRPr="008819BD" w:rsidRDefault="00000000" w:rsidP="00334B1E">
            <w:pPr>
              <w:spacing w:line="276" w:lineRule="auto"/>
              <w:ind w:left="4"/>
            </w:pPr>
            <w:hyperlink r:id="rId210" w:history="1">
              <w:r w:rsidR="00E85EE6" w:rsidRPr="008819BD">
                <w:rPr>
                  <w:rStyle w:val="Hyperlink"/>
                </w:rPr>
                <w:t>OAR 581-021-0037</w:t>
              </w:r>
            </w:hyperlink>
            <w:r w:rsidR="00E85EE6" w:rsidRPr="008819BD">
              <w:t xml:space="preserve"> Medication Administration</w:t>
            </w:r>
          </w:p>
          <w:p w14:paraId="2C7F0666" w14:textId="77777777" w:rsidR="00E85EE6" w:rsidRPr="008819BD" w:rsidRDefault="00000000" w:rsidP="00334B1E">
            <w:pPr>
              <w:spacing w:line="276" w:lineRule="auto"/>
              <w:ind w:left="4"/>
            </w:pPr>
            <w:hyperlink r:id="rId211" w:history="1">
              <w:r w:rsidR="00E85EE6" w:rsidRPr="008819BD">
                <w:rPr>
                  <w:rStyle w:val="Hyperlink"/>
                </w:rPr>
                <w:t>ODE Division 22 Standards</w:t>
              </w:r>
            </w:hyperlink>
          </w:p>
          <w:p w14:paraId="202534B9" w14:textId="77777777" w:rsidR="00E85EE6" w:rsidRPr="008819BD" w:rsidRDefault="00000000" w:rsidP="00334B1E">
            <w:pPr>
              <w:spacing w:line="276" w:lineRule="auto"/>
              <w:ind w:left="4"/>
            </w:pPr>
            <w:hyperlink r:id="rId212" w:history="1">
              <w:r w:rsidR="00E85EE6" w:rsidRPr="008819BD">
                <w:rPr>
                  <w:rStyle w:val="Hyperlink"/>
                </w:rPr>
                <w:t>OAR 581-022-2060</w:t>
              </w:r>
            </w:hyperlink>
            <w:r w:rsidR="00E85EE6" w:rsidRPr="008819BD">
              <w:t xml:space="preserve"> School Counseling </w:t>
            </w:r>
          </w:p>
          <w:p w14:paraId="4E64637D" w14:textId="77777777" w:rsidR="00E85EE6" w:rsidRPr="008819BD" w:rsidRDefault="00000000" w:rsidP="00334B1E">
            <w:pPr>
              <w:spacing w:line="276" w:lineRule="auto"/>
              <w:ind w:left="4"/>
            </w:pPr>
            <w:hyperlink r:id="rId213" w:history="1">
              <w:r w:rsidR="00E85EE6" w:rsidRPr="008819BD">
                <w:rPr>
                  <w:rStyle w:val="Hyperlink"/>
                </w:rPr>
                <w:t>OAR 581-022-2220</w:t>
              </w:r>
            </w:hyperlink>
            <w:r w:rsidR="00E85EE6" w:rsidRPr="008819BD">
              <w:t xml:space="preserve"> Health Services</w:t>
            </w:r>
          </w:p>
          <w:p w14:paraId="2FD934EC" w14:textId="28FCE690" w:rsidR="00E85EE6" w:rsidRPr="008819BD" w:rsidRDefault="00000000" w:rsidP="00334B1E">
            <w:pPr>
              <w:spacing w:line="276" w:lineRule="auto"/>
              <w:ind w:left="4"/>
            </w:pPr>
            <w:hyperlink r:id="rId214" w:history="1">
              <w:r w:rsidR="00E85EE6" w:rsidRPr="008819BD">
                <w:rPr>
                  <w:rStyle w:val="Hyperlink"/>
                </w:rPr>
                <w:t>OAR 581-022-2225</w:t>
              </w:r>
            </w:hyperlink>
            <w:r w:rsidR="00E85EE6" w:rsidRPr="008819BD">
              <w:t xml:space="preserve"> Emergency Plans</w:t>
            </w:r>
          </w:p>
        </w:tc>
      </w:tr>
    </w:tbl>
    <w:p w14:paraId="1502EE6B" w14:textId="2C8148FA" w:rsidR="00963C7C" w:rsidRDefault="00963C7C" w:rsidP="00963C7C">
      <w:pPr>
        <w:ind w:left="0"/>
      </w:pPr>
    </w:p>
    <w:tbl>
      <w:tblPr>
        <w:tblStyle w:val="TableGrid"/>
        <w:tblW w:w="0" w:type="auto"/>
        <w:tblInd w:w="518" w:type="dxa"/>
        <w:tblLook w:val="04A0" w:firstRow="1" w:lastRow="0" w:firstColumn="1" w:lastColumn="0" w:noHBand="0" w:noVBand="1"/>
      </w:tblPr>
      <w:tblGrid>
        <w:gridCol w:w="2357"/>
        <w:gridCol w:w="7560"/>
      </w:tblGrid>
      <w:tr w:rsidR="00E85EE6" w14:paraId="3E8E86C3" w14:textId="77777777" w:rsidTr="008819BD">
        <w:tc>
          <w:tcPr>
            <w:tcW w:w="2357" w:type="dxa"/>
          </w:tcPr>
          <w:p w14:paraId="5B7CB68F" w14:textId="5ACD675B" w:rsidR="00E85EE6" w:rsidRDefault="00E85EE6" w:rsidP="00334B1E">
            <w:pPr>
              <w:pStyle w:val="Heading4"/>
              <w:spacing w:line="276" w:lineRule="auto"/>
              <w:ind w:left="0"/>
            </w:pPr>
            <w:r>
              <w:t>School Nursing</w:t>
            </w:r>
          </w:p>
        </w:tc>
        <w:tc>
          <w:tcPr>
            <w:tcW w:w="7560" w:type="dxa"/>
          </w:tcPr>
          <w:p w14:paraId="7965A7FD" w14:textId="77777777" w:rsidR="00ED14A7" w:rsidRDefault="00000000" w:rsidP="00334B1E">
            <w:pPr>
              <w:spacing w:line="276" w:lineRule="auto"/>
              <w:ind w:left="-11"/>
            </w:pPr>
            <w:hyperlink r:id="rId215" w:history="1">
              <w:r w:rsidR="00E85EE6" w:rsidRPr="008819BD">
                <w:rPr>
                  <w:rStyle w:val="Hyperlink"/>
                </w:rPr>
                <w:t>ORS 336.201</w:t>
              </w:r>
            </w:hyperlink>
            <w:r w:rsidR="00E85EE6" w:rsidRPr="008819BD">
              <w:t xml:space="preserve"> Nursing Services Provided by District</w:t>
            </w:r>
          </w:p>
          <w:p w14:paraId="399C5CC6" w14:textId="77777777" w:rsidR="00ED14A7" w:rsidRDefault="00000000" w:rsidP="00334B1E">
            <w:pPr>
              <w:spacing w:line="276" w:lineRule="auto"/>
              <w:ind w:left="-11"/>
            </w:pPr>
            <w:hyperlink r:id="rId216" w:history="1">
              <w:r w:rsidR="00E85EE6" w:rsidRPr="008819BD">
                <w:rPr>
                  <w:rStyle w:val="Hyperlink"/>
                  <w:rFonts w:cstheme="minorHAnsi"/>
                </w:rPr>
                <w:t>ORS 342.455</w:t>
              </w:r>
            </w:hyperlink>
            <w:r w:rsidR="00E85EE6" w:rsidRPr="008819BD">
              <w:rPr>
                <w:rFonts w:cstheme="minorHAnsi"/>
              </w:rPr>
              <w:t xml:space="preserve"> </w:t>
            </w:r>
            <w:r w:rsidR="00E85EE6" w:rsidRPr="008819BD">
              <w:t>Definition of “School Nurse”</w:t>
            </w:r>
          </w:p>
          <w:p w14:paraId="5A746689" w14:textId="75402A1C" w:rsidR="00E85EE6" w:rsidRPr="008819BD" w:rsidRDefault="00000000" w:rsidP="00334B1E">
            <w:pPr>
              <w:spacing w:line="276" w:lineRule="auto"/>
              <w:ind w:left="-11"/>
            </w:pPr>
            <w:hyperlink r:id="rId217" w:history="1">
              <w:r w:rsidR="00352D34" w:rsidRPr="00FA0CE5">
                <w:rPr>
                  <w:rStyle w:val="Hyperlink"/>
                  <w:rFonts w:cstheme="minorHAnsi"/>
                </w:rPr>
                <w:t>HB 2948</w:t>
              </w:r>
            </w:hyperlink>
            <w:r w:rsidR="00352D34">
              <w:rPr>
                <w:rFonts w:cstheme="minorHAnsi"/>
              </w:rPr>
              <w:t xml:space="preserve"> </w:t>
            </w:r>
            <w:r w:rsidR="00E85EE6" w:rsidRPr="008819BD">
              <w:t>Registered Nurse Supervision</w:t>
            </w:r>
            <w:r w:rsidR="00352D34">
              <w:t xml:space="preserve"> in Schools</w:t>
            </w:r>
          </w:p>
        </w:tc>
      </w:tr>
    </w:tbl>
    <w:p w14:paraId="0DE8B4BD" w14:textId="336A5CA6" w:rsidR="00963C7C" w:rsidRDefault="00963C7C" w:rsidP="00963C7C">
      <w:pPr>
        <w:ind w:left="0"/>
      </w:pPr>
    </w:p>
    <w:tbl>
      <w:tblPr>
        <w:tblStyle w:val="TableGrid"/>
        <w:tblW w:w="0" w:type="auto"/>
        <w:tblInd w:w="518" w:type="dxa"/>
        <w:tblLook w:val="04A0" w:firstRow="1" w:lastRow="0" w:firstColumn="1" w:lastColumn="0" w:noHBand="0" w:noVBand="1"/>
      </w:tblPr>
      <w:tblGrid>
        <w:gridCol w:w="2357"/>
        <w:gridCol w:w="7560"/>
      </w:tblGrid>
      <w:tr w:rsidR="00E85EE6" w14:paraId="1ED81874" w14:textId="77777777" w:rsidTr="008819BD">
        <w:tc>
          <w:tcPr>
            <w:tcW w:w="2357" w:type="dxa"/>
          </w:tcPr>
          <w:p w14:paraId="7CD4BD61" w14:textId="76D96AF2" w:rsidR="00E85EE6" w:rsidRDefault="00AE53FC" w:rsidP="00334B1E">
            <w:pPr>
              <w:pStyle w:val="Heading4"/>
              <w:spacing w:line="276" w:lineRule="auto"/>
              <w:ind w:left="0"/>
            </w:pPr>
            <w:r>
              <w:t xml:space="preserve">Oregon </w:t>
            </w:r>
            <w:r w:rsidR="00E85EE6">
              <w:t>Nurse Practice Act</w:t>
            </w:r>
          </w:p>
        </w:tc>
        <w:tc>
          <w:tcPr>
            <w:tcW w:w="7560" w:type="dxa"/>
          </w:tcPr>
          <w:p w14:paraId="5CAF316D" w14:textId="77777777" w:rsidR="00E85EE6" w:rsidRPr="008819BD" w:rsidRDefault="00000000" w:rsidP="00334B1E">
            <w:pPr>
              <w:spacing w:line="276" w:lineRule="auto"/>
              <w:ind w:left="-11"/>
              <w:rPr>
                <w:color w:val="064276" w:themeColor="text1"/>
              </w:rPr>
            </w:pPr>
            <w:hyperlink r:id="rId218" w:history="1">
              <w:r w:rsidR="00E85EE6" w:rsidRPr="008819BD">
                <w:rPr>
                  <w:rStyle w:val="Hyperlink"/>
                </w:rPr>
                <w:t>OAR 851 Division 45</w:t>
              </w:r>
            </w:hyperlink>
            <w:r w:rsidR="00E85EE6" w:rsidRPr="008819BD">
              <w:rPr>
                <w:color w:val="064276" w:themeColor="text1"/>
              </w:rPr>
              <w:t xml:space="preserve"> Scope and Standards </w:t>
            </w:r>
          </w:p>
          <w:p w14:paraId="4808117E" w14:textId="77777777" w:rsidR="00E85EE6" w:rsidRPr="008819BD" w:rsidRDefault="00000000" w:rsidP="00334B1E">
            <w:pPr>
              <w:spacing w:line="276" w:lineRule="auto"/>
              <w:ind w:left="-11"/>
              <w:rPr>
                <w:color w:val="064276" w:themeColor="text1"/>
              </w:rPr>
            </w:pPr>
            <w:hyperlink r:id="rId219" w:history="1">
              <w:r w:rsidR="00E85EE6" w:rsidRPr="008819BD">
                <w:rPr>
                  <w:rStyle w:val="Hyperlink"/>
                </w:rPr>
                <w:t>OSBN LPN Scope FAQs</w:t>
              </w:r>
            </w:hyperlink>
          </w:p>
          <w:p w14:paraId="08722A94" w14:textId="69D51BA0" w:rsidR="00E85EE6" w:rsidRPr="008819BD" w:rsidRDefault="00000000" w:rsidP="00334B1E">
            <w:pPr>
              <w:spacing w:line="276" w:lineRule="auto"/>
              <w:ind w:left="-11"/>
            </w:pPr>
            <w:hyperlink r:id="rId220" w:history="1">
              <w:r w:rsidR="00E85EE6" w:rsidRPr="008819BD">
                <w:rPr>
                  <w:rStyle w:val="Hyperlink"/>
                </w:rPr>
                <w:t>OAR 851 Division 47</w:t>
              </w:r>
            </w:hyperlink>
            <w:r w:rsidR="00E85EE6" w:rsidRPr="008819BD">
              <w:rPr>
                <w:color w:val="064276" w:themeColor="text1"/>
              </w:rPr>
              <w:t xml:space="preserve"> </w:t>
            </w:r>
            <w:r w:rsidR="00E85EE6" w:rsidRPr="008819BD">
              <w:t>Registered Nurse Delegation Standards</w:t>
            </w:r>
          </w:p>
        </w:tc>
      </w:tr>
    </w:tbl>
    <w:p w14:paraId="1A58450A" w14:textId="475D41C9" w:rsidR="00963C7C" w:rsidRDefault="00963C7C" w:rsidP="00963C7C">
      <w:pPr>
        <w:ind w:left="0"/>
      </w:pPr>
    </w:p>
    <w:tbl>
      <w:tblPr>
        <w:tblStyle w:val="TableGrid"/>
        <w:tblW w:w="0" w:type="auto"/>
        <w:tblInd w:w="518" w:type="dxa"/>
        <w:tblLook w:val="04A0" w:firstRow="1" w:lastRow="0" w:firstColumn="1" w:lastColumn="0" w:noHBand="0" w:noVBand="1"/>
      </w:tblPr>
      <w:tblGrid>
        <w:gridCol w:w="2357"/>
        <w:gridCol w:w="7560"/>
      </w:tblGrid>
      <w:tr w:rsidR="00E85EE6" w14:paraId="651B3E9C" w14:textId="77777777" w:rsidTr="008819BD">
        <w:tc>
          <w:tcPr>
            <w:tcW w:w="2357" w:type="dxa"/>
          </w:tcPr>
          <w:p w14:paraId="79B9C1BE" w14:textId="127129AB" w:rsidR="00E85EE6" w:rsidRDefault="00E85EE6" w:rsidP="00334B1E">
            <w:pPr>
              <w:pStyle w:val="Heading4"/>
              <w:spacing w:line="276" w:lineRule="auto"/>
              <w:ind w:left="0"/>
            </w:pPr>
            <w:r>
              <w:t>Public Health</w:t>
            </w:r>
          </w:p>
          <w:p w14:paraId="632EE5D1" w14:textId="77777777" w:rsidR="00E85EE6" w:rsidRDefault="00E85EE6" w:rsidP="00334B1E">
            <w:pPr>
              <w:spacing w:line="276" w:lineRule="auto"/>
              <w:ind w:left="0"/>
            </w:pPr>
          </w:p>
        </w:tc>
        <w:tc>
          <w:tcPr>
            <w:tcW w:w="7560" w:type="dxa"/>
          </w:tcPr>
          <w:p w14:paraId="5285F0E0" w14:textId="77777777" w:rsidR="00E85EE6" w:rsidRPr="008819BD" w:rsidRDefault="00000000" w:rsidP="00334B1E">
            <w:pPr>
              <w:spacing w:line="276" w:lineRule="auto"/>
              <w:ind w:left="-11"/>
            </w:pPr>
            <w:hyperlink r:id="rId221" w:history="1">
              <w:r w:rsidR="00E85EE6" w:rsidRPr="008819BD">
                <w:rPr>
                  <w:rStyle w:val="Hyperlink"/>
                </w:rPr>
                <w:t>ORS 433.260</w:t>
              </w:r>
            </w:hyperlink>
            <w:r w:rsidR="00E85EE6" w:rsidRPr="008819BD">
              <w:t xml:space="preserve"> Communicable Disease Exclusion</w:t>
            </w:r>
          </w:p>
          <w:p w14:paraId="77769BBC" w14:textId="77777777" w:rsidR="00E85EE6" w:rsidRPr="008819BD" w:rsidRDefault="00000000" w:rsidP="00334B1E">
            <w:pPr>
              <w:spacing w:line="276" w:lineRule="auto"/>
              <w:ind w:left="-11"/>
            </w:pPr>
            <w:hyperlink r:id="rId222" w:history="1">
              <w:r w:rsidR="00E85EE6" w:rsidRPr="008819BD">
                <w:rPr>
                  <w:rStyle w:val="Hyperlink"/>
                </w:rPr>
                <w:t>OAR 333-019-0010</w:t>
              </w:r>
            </w:hyperlink>
            <w:r w:rsidR="00E85EE6" w:rsidRPr="008819BD">
              <w:t xml:space="preserve"> Disease Related School… Restrictions</w:t>
            </w:r>
          </w:p>
          <w:p w14:paraId="1C417DC0" w14:textId="77777777" w:rsidR="00E85EE6" w:rsidRPr="008819BD" w:rsidRDefault="00000000" w:rsidP="00334B1E">
            <w:pPr>
              <w:spacing w:line="276" w:lineRule="auto"/>
              <w:ind w:left="-11"/>
            </w:pPr>
            <w:hyperlink r:id="rId223" w:history="1">
              <w:r w:rsidR="00E85EE6" w:rsidRPr="008819BD">
                <w:rPr>
                  <w:rStyle w:val="Hyperlink"/>
                </w:rPr>
                <w:t>OAR 433-269</w:t>
              </w:r>
            </w:hyperlink>
            <w:r w:rsidR="00E85EE6" w:rsidRPr="008819BD">
              <w:t xml:space="preserve"> Immunization of School Children</w:t>
            </w:r>
          </w:p>
          <w:p w14:paraId="1781EB5F" w14:textId="77777777" w:rsidR="00E85EE6" w:rsidRPr="008819BD" w:rsidRDefault="00000000" w:rsidP="00334B1E">
            <w:pPr>
              <w:spacing w:line="276" w:lineRule="auto"/>
              <w:ind w:left="-11"/>
            </w:pPr>
            <w:hyperlink r:id="rId224" w:history="1">
              <w:r w:rsidR="00E85EE6" w:rsidRPr="008819BD">
                <w:rPr>
                  <w:rStyle w:val="Hyperlink"/>
                </w:rPr>
                <w:t>OAR 333 Division 50</w:t>
              </w:r>
            </w:hyperlink>
            <w:r w:rsidR="00E85EE6" w:rsidRPr="008819BD">
              <w:t xml:space="preserve"> School Immunization Rules</w:t>
            </w:r>
          </w:p>
          <w:p w14:paraId="19336E4D" w14:textId="0E68A054" w:rsidR="00E85EE6" w:rsidRPr="008819BD" w:rsidRDefault="00000000" w:rsidP="00334B1E">
            <w:pPr>
              <w:spacing w:line="276" w:lineRule="auto"/>
              <w:ind w:left="-11"/>
            </w:pPr>
            <w:hyperlink r:id="rId225" w:anchor=":~:text=(1)%20A%20person%20who%20holds,insect%20sting%20or%20other%20allergen." w:history="1">
              <w:r w:rsidR="00E85EE6" w:rsidRPr="008819BD">
                <w:rPr>
                  <w:rStyle w:val="Hyperlink"/>
                </w:rPr>
                <w:t>OAR 333 Division 55</w:t>
              </w:r>
            </w:hyperlink>
            <w:r w:rsidR="00E85EE6" w:rsidRPr="008819BD">
              <w:t xml:space="preserve"> Training on Lifesaving Treatment Protocols</w:t>
            </w:r>
          </w:p>
        </w:tc>
      </w:tr>
    </w:tbl>
    <w:p w14:paraId="0A2256CE" w14:textId="25308CC7" w:rsidR="00872DD5" w:rsidRPr="00D467C9" w:rsidRDefault="00872DD5" w:rsidP="00150EAC">
      <w:pPr>
        <w:ind w:left="0"/>
      </w:pPr>
    </w:p>
    <w:p w14:paraId="1A6C3C10" w14:textId="147FC08B" w:rsidR="005F60F0" w:rsidRDefault="00B4134F" w:rsidP="00B207E5">
      <w:pPr>
        <w:pStyle w:val="Heading3"/>
      </w:pPr>
      <w:bookmarkStart w:id="184" w:name="_Toc206030494"/>
      <w:bookmarkStart w:id="185" w:name="_Toc206686549"/>
      <w:bookmarkStart w:id="186" w:name="_Toc205074368"/>
      <w:r>
        <w:lastRenderedPageBreak/>
        <w:t xml:space="preserve">Regulation </w:t>
      </w:r>
      <w:r w:rsidR="005F60F0">
        <w:t>Excerpts</w:t>
      </w:r>
      <w:bookmarkEnd w:id="184"/>
      <w:bookmarkEnd w:id="185"/>
      <w:r w:rsidR="005F60F0">
        <w:t xml:space="preserve"> </w:t>
      </w:r>
    </w:p>
    <w:p w14:paraId="265BB882" w14:textId="6353A19F" w:rsidR="00CC2AB6" w:rsidRPr="00BA4B01" w:rsidRDefault="00FE51ED" w:rsidP="00BA4B01">
      <w:pPr>
        <w:pStyle w:val="ProgramName"/>
        <w:rPr>
          <w:sz w:val="28"/>
          <w:szCs w:val="28"/>
        </w:rPr>
      </w:pPr>
      <w:r w:rsidRPr="00BA4B01">
        <w:rPr>
          <w:sz w:val="28"/>
          <w:szCs w:val="28"/>
        </w:rPr>
        <w:t>Federal laws</w:t>
      </w:r>
    </w:p>
    <w:p w14:paraId="3F621490" w14:textId="77777777" w:rsidR="0059072F" w:rsidRPr="00D467C9" w:rsidRDefault="00000000" w:rsidP="00B427E1">
      <w:pPr>
        <w:tabs>
          <w:tab w:val="left" w:pos="6349"/>
        </w:tabs>
        <w:spacing w:before="0" w:line="276" w:lineRule="auto"/>
        <w:rPr>
          <w:rStyle w:val="Hyperlink"/>
          <w:b/>
          <w:bCs/>
        </w:rPr>
      </w:pPr>
      <w:hyperlink r:id="rId226" w:history="1">
        <w:r w:rsidR="0059072F" w:rsidRPr="00D467C9">
          <w:rPr>
            <w:rStyle w:val="Hyperlink"/>
          </w:rPr>
          <w:t>Americans with Disabilities Act (ADA), Section 504</w:t>
        </w:r>
      </w:hyperlink>
    </w:p>
    <w:p w14:paraId="3016A407" w14:textId="6FEC1054" w:rsidR="00F458EE" w:rsidRPr="00D467C9" w:rsidRDefault="0059072F" w:rsidP="00B427E1">
      <w:pPr>
        <w:spacing w:before="0" w:line="276" w:lineRule="auto"/>
        <w:rPr>
          <w:b/>
          <w:bCs/>
          <w:sz w:val="24"/>
          <w:szCs w:val="24"/>
        </w:rPr>
      </w:pPr>
      <w:r w:rsidRPr="00D467C9">
        <w:rPr>
          <w:sz w:val="24"/>
          <w:szCs w:val="24"/>
        </w:rPr>
        <w:t>Excerpt:</w:t>
      </w:r>
      <w:r w:rsidR="00964BD7" w:rsidRPr="00D467C9">
        <w:rPr>
          <w:b/>
          <w:bCs/>
          <w:sz w:val="24"/>
          <w:szCs w:val="24"/>
        </w:rPr>
        <w:t xml:space="preserve"> </w:t>
      </w:r>
    </w:p>
    <w:p w14:paraId="2C778ACA" w14:textId="5D16004E" w:rsidR="0059072F" w:rsidRPr="00D467C9" w:rsidRDefault="0059072F" w:rsidP="00381602">
      <w:pPr>
        <w:pStyle w:val="ListParagraph"/>
        <w:numPr>
          <w:ilvl w:val="0"/>
          <w:numId w:val="98"/>
        </w:numPr>
        <w:spacing w:before="0" w:after="0" w:line="276" w:lineRule="auto"/>
        <w:rPr>
          <w:b/>
          <w:bCs/>
          <w:sz w:val="24"/>
          <w:szCs w:val="24"/>
        </w:rPr>
      </w:pPr>
      <w:r w:rsidRPr="00D467C9">
        <w:rPr>
          <w:sz w:val="24"/>
          <w:szCs w:val="24"/>
        </w:rPr>
        <w:t xml:space="preserve">“No otherwise qualified individual with disabilities in the United States… shall solely by reason of his/her disability, be excluded from the participation in, be denied the benefits of, or subjected to discrimination under any program or activity receiving federal financial assistance.” </w:t>
      </w:r>
    </w:p>
    <w:p w14:paraId="2970CEAB" w14:textId="01142CD8" w:rsidR="00FE51ED" w:rsidRPr="00D467C9" w:rsidRDefault="0059072F" w:rsidP="00B427E1">
      <w:pPr>
        <w:spacing w:before="0" w:line="276" w:lineRule="auto"/>
        <w:rPr>
          <w:sz w:val="24"/>
          <w:szCs w:val="24"/>
        </w:rPr>
      </w:pPr>
      <w:r w:rsidRPr="00D467C9">
        <w:rPr>
          <w:sz w:val="24"/>
          <w:szCs w:val="24"/>
        </w:rPr>
        <w:t>The program or activity [school setting] must ensure access to appropriate auxiliary aids and services where necessary to afford persons with disabilities an equal opportunity to participate in, and enjoy the benefits of, the program, which includes the provision of interpreters, as necessary.</w:t>
      </w:r>
    </w:p>
    <w:bookmarkEnd w:id="186"/>
    <w:p w14:paraId="15D775B4" w14:textId="77777777" w:rsidR="009A26E1" w:rsidRPr="00D467C9" w:rsidRDefault="009A26E1" w:rsidP="00B427E1">
      <w:pPr>
        <w:tabs>
          <w:tab w:val="left" w:pos="6349"/>
        </w:tabs>
        <w:spacing w:before="0" w:line="276" w:lineRule="auto"/>
      </w:pPr>
    </w:p>
    <w:p w14:paraId="4286A0C8" w14:textId="5084E87A" w:rsidR="0052203F" w:rsidRPr="00D467C9" w:rsidRDefault="00000000" w:rsidP="00B427E1">
      <w:pPr>
        <w:tabs>
          <w:tab w:val="left" w:pos="6349"/>
        </w:tabs>
        <w:spacing w:before="0" w:line="276" w:lineRule="auto"/>
        <w:rPr>
          <w:color w:val="064276" w:themeColor="text1"/>
        </w:rPr>
      </w:pPr>
      <w:hyperlink r:id="rId227" w:history="1">
        <w:r w:rsidR="0052203F" w:rsidRPr="00D467C9">
          <w:rPr>
            <w:rStyle w:val="Hyperlink"/>
          </w:rPr>
          <w:t>FERPA / HIPAA Guidance; ODE Student Health Privacy</w:t>
        </w:r>
      </w:hyperlink>
      <w:r w:rsidR="0052203F" w:rsidRPr="00D467C9">
        <w:rPr>
          <w:color w:val="064276" w:themeColor="text1"/>
        </w:rPr>
        <w:t xml:space="preserve"> </w:t>
      </w:r>
    </w:p>
    <w:p w14:paraId="41D2E4EF" w14:textId="0B89A4FB" w:rsidR="0052203F" w:rsidRPr="00D467C9" w:rsidRDefault="0052203F" w:rsidP="00B427E1">
      <w:pPr>
        <w:spacing w:before="0" w:line="276" w:lineRule="auto"/>
        <w:rPr>
          <w:b/>
          <w:bCs/>
          <w:sz w:val="24"/>
          <w:szCs w:val="24"/>
        </w:rPr>
      </w:pPr>
      <w:r w:rsidRPr="00D467C9">
        <w:rPr>
          <w:sz w:val="24"/>
          <w:szCs w:val="24"/>
        </w:rPr>
        <w:t>Excerpts:</w:t>
      </w:r>
    </w:p>
    <w:p w14:paraId="52A586AE" w14:textId="77777777" w:rsidR="0052203F" w:rsidRPr="00D467C9" w:rsidRDefault="0052203F" w:rsidP="00381602">
      <w:pPr>
        <w:pStyle w:val="ListParagraph"/>
        <w:numPr>
          <w:ilvl w:val="0"/>
          <w:numId w:val="97"/>
        </w:numPr>
        <w:spacing w:before="0" w:after="0" w:line="276" w:lineRule="auto"/>
        <w:rPr>
          <w:b/>
          <w:bCs/>
          <w:sz w:val="24"/>
          <w:szCs w:val="24"/>
        </w:rPr>
      </w:pPr>
      <w:r w:rsidRPr="00D467C9">
        <w:rPr>
          <w:sz w:val="24"/>
          <w:szCs w:val="24"/>
        </w:rPr>
        <w:t xml:space="preserve">“Does HIPAA or FERPA apply to a nurse employed or contracting with a school? Short answer: FERPA.” </w:t>
      </w:r>
    </w:p>
    <w:p w14:paraId="332CA398" w14:textId="77777777" w:rsidR="0052203F" w:rsidRPr="00D467C9" w:rsidRDefault="0052203F" w:rsidP="00381602">
      <w:pPr>
        <w:pStyle w:val="ListParagraph"/>
        <w:numPr>
          <w:ilvl w:val="0"/>
          <w:numId w:val="97"/>
        </w:numPr>
        <w:spacing w:before="0" w:after="0" w:line="276" w:lineRule="auto"/>
        <w:rPr>
          <w:b/>
          <w:bCs/>
          <w:sz w:val="24"/>
          <w:szCs w:val="24"/>
        </w:rPr>
      </w:pPr>
      <w:r w:rsidRPr="00D467C9">
        <w:rPr>
          <w:sz w:val="24"/>
          <w:szCs w:val="24"/>
        </w:rPr>
        <w:t xml:space="preserve">“School nurses are considered an integral part of the public schools and ordinarily have access to student educational records.”  </w:t>
      </w:r>
    </w:p>
    <w:p w14:paraId="528CC4A7" w14:textId="77777777" w:rsidR="0052203F" w:rsidRPr="00D467C9" w:rsidRDefault="0052203F" w:rsidP="00381602">
      <w:pPr>
        <w:pStyle w:val="ListParagraph"/>
        <w:numPr>
          <w:ilvl w:val="0"/>
          <w:numId w:val="97"/>
        </w:numPr>
        <w:spacing w:before="0" w:after="0" w:line="276" w:lineRule="auto"/>
        <w:rPr>
          <w:b/>
          <w:bCs/>
          <w:sz w:val="24"/>
          <w:szCs w:val="24"/>
        </w:rPr>
      </w:pPr>
      <w:r w:rsidRPr="00D467C9">
        <w:rPr>
          <w:sz w:val="24"/>
          <w:szCs w:val="24"/>
        </w:rPr>
        <w:t>“In a school setting even medical health and immunization records are considered education records and subject to FERPA.”</w:t>
      </w:r>
    </w:p>
    <w:p w14:paraId="50B6F468" w14:textId="6B0B6A02" w:rsidR="00013F29" w:rsidRPr="00D467C9" w:rsidRDefault="0052203F" w:rsidP="00381602">
      <w:pPr>
        <w:pStyle w:val="ListParagraph"/>
        <w:numPr>
          <w:ilvl w:val="0"/>
          <w:numId w:val="97"/>
        </w:numPr>
        <w:spacing w:before="0" w:after="0" w:line="276" w:lineRule="auto"/>
        <w:rPr>
          <w:sz w:val="24"/>
          <w:szCs w:val="24"/>
        </w:rPr>
      </w:pPr>
      <w:r w:rsidRPr="00D467C9">
        <w:rPr>
          <w:sz w:val="24"/>
          <w:szCs w:val="24"/>
        </w:rPr>
        <w:t>“</w:t>
      </w:r>
      <w:r w:rsidR="00113E0B">
        <w:rPr>
          <w:sz w:val="24"/>
          <w:szCs w:val="24"/>
        </w:rPr>
        <w:t>[O]</w:t>
      </w:r>
      <w:r w:rsidRPr="00D467C9">
        <w:rPr>
          <w:sz w:val="24"/>
          <w:szCs w:val="24"/>
        </w:rPr>
        <w:t>ne of the exceptions to the prior written consent requirement in FERPA allows ‘school officials, including teachers, within the agency or institution’ to obtain access to educational records provided the educational agency or institution has determined that they have ‘legitimate educational interests’ in the information. 34 CFR §99.31(a)(1).”</w:t>
      </w:r>
    </w:p>
    <w:p w14:paraId="5D49DF3A" w14:textId="77777777" w:rsidR="009A26E1" w:rsidRPr="00D467C9" w:rsidRDefault="009A26E1" w:rsidP="00B427E1">
      <w:pPr>
        <w:tabs>
          <w:tab w:val="left" w:pos="6349"/>
        </w:tabs>
        <w:spacing w:before="0" w:line="276" w:lineRule="auto"/>
      </w:pPr>
    </w:p>
    <w:p w14:paraId="24FAAA90" w14:textId="05CB24A7" w:rsidR="006D3630" w:rsidRPr="00D467C9" w:rsidRDefault="00000000" w:rsidP="00B427E1">
      <w:pPr>
        <w:tabs>
          <w:tab w:val="left" w:pos="6349"/>
        </w:tabs>
        <w:spacing w:before="0" w:line="276" w:lineRule="auto"/>
      </w:pPr>
      <w:hyperlink r:id="rId228" w:history="1">
        <w:r w:rsidR="006D3630" w:rsidRPr="00D467C9">
          <w:rPr>
            <w:rStyle w:val="Hyperlink"/>
          </w:rPr>
          <w:t>Individuals With Disabilities in Education Act (IDEA)</w:t>
        </w:r>
      </w:hyperlink>
    </w:p>
    <w:p w14:paraId="3F6E2E47" w14:textId="786C06AD" w:rsidR="006D3630" w:rsidRPr="00D467C9" w:rsidRDefault="006D3630" w:rsidP="00B427E1">
      <w:pPr>
        <w:tabs>
          <w:tab w:val="left" w:pos="6349"/>
        </w:tabs>
        <w:spacing w:before="0" w:line="276" w:lineRule="auto"/>
        <w:rPr>
          <w:b/>
          <w:bCs/>
          <w:sz w:val="24"/>
          <w:szCs w:val="24"/>
        </w:rPr>
      </w:pPr>
      <w:r w:rsidRPr="00D467C9">
        <w:rPr>
          <w:sz w:val="24"/>
          <w:szCs w:val="24"/>
        </w:rPr>
        <w:t>Excerpts:</w:t>
      </w:r>
    </w:p>
    <w:p w14:paraId="00F23D14" w14:textId="77777777" w:rsidR="006D3630" w:rsidRPr="00D467C9" w:rsidRDefault="006D3630" w:rsidP="00381602">
      <w:pPr>
        <w:pStyle w:val="ListParagraph"/>
        <w:numPr>
          <w:ilvl w:val="0"/>
          <w:numId w:val="99"/>
        </w:numPr>
        <w:spacing w:before="0" w:after="0" w:line="276" w:lineRule="auto"/>
        <w:rPr>
          <w:sz w:val="24"/>
          <w:szCs w:val="24"/>
        </w:rPr>
      </w:pPr>
      <w:r w:rsidRPr="00D467C9">
        <w:rPr>
          <w:sz w:val="24"/>
          <w:szCs w:val="24"/>
        </w:rPr>
        <w:t>“The Individuals with Disabilities Education Act, as amended in 2004 (IDEA 2004-PL 108-446), is a federal law governing special education services ...”</w:t>
      </w:r>
    </w:p>
    <w:p w14:paraId="681DCF3A" w14:textId="77777777" w:rsidR="006D3630" w:rsidRPr="00D467C9" w:rsidRDefault="006D3630" w:rsidP="00381602">
      <w:pPr>
        <w:pStyle w:val="ListParagraph"/>
        <w:numPr>
          <w:ilvl w:val="0"/>
          <w:numId w:val="99"/>
        </w:numPr>
        <w:spacing w:before="0" w:after="0" w:line="276" w:lineRule="auto"/>
        <w:rPr>
          <w:color w:val="064276" w:themeColor="text1"/>
          <w:sz w:val="24"/>
          <w:szCs w:val="24"/>
        </w:rPr>
      </w:pPr>
      <w:r w:rsidRPr="00D467C9">
        <w:rPr>
          <w:sz w:val="24"/>
          <w:szCs w:val="24"/>
        </w:rPr>
        <w:t xml:space="preserve">“(5) Least restrictive environment (A) In general : To the maximum extent appropriate, children with disabilities… are educated with children who are not disabled, ...” </w:t>
      </w:r>
      <w:hyperlink r:id="rId229" w:history="1">
        <w:r w:rsidRPr="00D467C9">
          <w:rPr>
            <w:rStyle w:val="Hyperlink"/>
            <w:sz w:val="24"/>
            <w:szCs w:val="24"/>
          </w:rPr>
          <w:t>–Section 1412(a)(5)</w:t>
        </w:r>
      </w:hyperlink>
    </w:p>
    <w:p w14:paraId="3615C92D" w14:textId="5AA3CF4B" w:rsidR="003A564A" w:rsidRPr="00D467C9" w:rsidRDefault="006D3630" w:rsidP="00381602">
      <w:pPr>
        <w:pStyle w:val="ListParagraph"/>
        <w:numPr>
          <w:ilvl w:val="0"/>
          <w:numId w:val="99"/>
        </w:numPr>
        <w:spacing w:before="0" w:after="0" w:line="276" w:lineRule="auto"/>
        <w:rPr>
          <w:rStyle w:val="Hyperlink"/>
          <w:sz w:val="24"/>
          <w:szCs w:val="24"/>
        </w:rPr>
      </w:pPr>
      <w:r w:rsidRPr="00D467C9">
        <w:rPr>
          <w:sz w:val="24"/>
          <w:szCs w:val="24"/>
        </w:rPr>
        <w:t xml:space="preserve">"The term “related services” means [many services including] school nurse services designed to enable a child with a disability to receive a free appropriate public education as described in the individualized education program of the child, … to assist a child with a disability to benefit from special education, and includes the early identification and assessment of disabling conditions in children.” </w:t>
      </w:r>
      <w:hyperlink r:id="rId230" w:history="1">
        <w:r w:rsidRPr="00D467C9">
          <w:rPr>
            <w:rStyle w:val="Hyperlink"/>
            <w:sz w:val="24"/>
            <w:szCs w:val="24"/>
          </w:rPr>
          <w:t>Section 1401 (26)</w:t>
        </w:r>
      </w:hyperlink>
    </w:p>
    <w:p w14:paraId="1CE2EE86" w14:textId="48E55CA7" w:rsidR="0023113F" w:rsidRDefault="00000000" w:rsidP="00603A87">
      <w:pPr>
        <w:pStyle w:val="ListParagraph"/>
        <w:numPr>
          <w:ilvl w:val="0"/>
          <w:numId w:val="99"/>
        </w:numPr>
        <w:tabs>
          <w:tab w:val="left" w:pos="6349"/>
        </w:tabs>
        <w:spacing w:before="0" w:line="276" w:lineRule="auto"/>
        <w:rPr>
          <w:sz w:val="24"/>
          <w:szCs w:val="24"/>
        </w:rPr>
      </w:pPr>
      <w:hyperlink r:id="rId231" w:history="1">
        <w:r w:rsidR="00AD6942" w:rsidRPr="00383EAE">
          <w:rPr>
            <w:rStyle w:val="Hyperlink"/>
            <w:sz w:val="24"/>
            <w:szCs w:val="24"/>
          </w:rPr>
          <w:t>Medicaid.gov</w:t>
        </w:r>
      </w:hyperlink>
      <w:r w:rsidR="00AD6942" w:rsidRPr="00383EAE">
        <w:rPr>
          <w:sz w:val="24"/>
          <w:szCs w:val="24"/>
        </w:rPr>
        <w:t xml:space="preserve"> FAQ ID: 166396</w:t>
      </w:r>
      <w:r w:rsidR="00AD6942">
        <w:rPr>
          <w:sz w:val="24"/>
          <w:szCs w:val="24"/>
        </w:rPr>
        <w:t xml:space="preserve">: </w:t>
      </w:r>
      <w:r w:rsidR="0023113F">
        <w:rPr>
          <w:sz w:val="24"/>
          <w:szCs w:val="24"/>
        </w:rPr>
        <w:t>Excerpt:</w:t>
      </w:r>
    </w:p>
    <w:p w14:paraId="3CEC533B" w14:textId="0933A238" w:rsidR="00090D64" w:rsidRDefault="00E03205" w:rsidP="0023113F">
      <w:pPr>
        <w:pStyle w:val="ListParagraph"/>
        <w:numPr>
          <w:ilvl w:val="1"/>
          <w:numId w:val="99"/>
        </w:numPr>
        <w:tabs>
          <w:tab w:val="left" w:pos="6349"/>
        </w:tabs>
        <w:spacing w:before="0" w:line="276" w:lineRule="auto"/>
        <w:rPr>
          <w:sz w:val="24"/>
          <w:szCs w:val="24"/>
        </w:rPr>
      </w:pPr>
      <w:r w:rsidRPr="00090D64">
        <w:rPr>
          <w:sz w:val="24"/>
          <w:szCs w:val="24"/>
        </w:rPr>
        <w:t xml:space="preserve">Question: </w:t>
      </w:r>
      <w:r w:rsidR="00383EAE">
        <w:rPr>
          <w:sz w:val="24"/>
          <w:szCs w:val="24"/>
        </w:rPr>
        <w:t>“</w:t>
      </w:r>
      <w:r w:rsidR="00112CF0" w:rsidRPr="00090D64">
        <w:rPr>
          <w:sz w:val="24"/>
          <w:szCs w:val="24"/>
        </w:rPr>
        <w:t>What is Child Find Under IDEA</w:t>
      </w:r>
      <w:r w:rsidRPr="00090D64">
        <w:rPr>
          <w:sz w:val="24"/>
          <w:szCs w:val="24"/>
        </w:rPr>
        <w:t xml:space="preserve"> Part B?</w:t>
      </w:r>
      <w:r w:rsidR="00383EAE">
        <w:rPr>
          <w:sz w:val="24"/>
          <w:szCs w:val="24"/>
        </w:rPr>
        <w:t>”</w:t>
      </w:r>
    </w:p>
    <w:p w14:paraId="6CCC4E62" w14:textId="438D2D7A" w:rsidR="00383EAE" w:rsidRDefault="00E03205" w:rsidP="00383EAE">
      <w:pPr>
        <w:pStyle w:val="ListParagraph"/>
        <w:numPr>
          <w:ilvl w:val="1"/>
          <w:numId w:val="99"/>
        </w:numPr>
        <w:tabs>
          <w:tab w:val="left" w:pos="6349"/>
        </w:tabs>
        <w:spacing w:before="0" w:line="276" w:lineRule="auto"/>
        <w:rPr>
          <w:sz w:val="24"/>
          <w:szCs w:val="24"/>
        </w:rPr>
      </w:pPr>
      <w:r w:rsidRPr="00090D64">
        <w:rPr>
          <w:sz w:val="24"/>
          <w:szCs w:val="24"/>
        </w:rPr>
        <w:lastRenderedPageBreak/>
        <w:t>Answer:</w:t>
      </w:r>
      <w:r w:rsidR="00383EAE">
        <w:rPr>
          <w:sz w:val="24"/>
          <w:szCs w:val="24"/>
        </w:rPr>
        <w:t xml:space="preserve"> “</w:t>
      </w:r>
      <w:r w:rsidR="00112CF0" w:rsidRPr="00090D64">
        <w:rPr>
          <w:sz w:val="24"/>
          <w:szCs w:val="24"/>
        </w:rPr>
        <w:t>IDEA child find requires States to ensure that all children with disabilities residing in the State who need special education and related services are identified, located, and evaluated, regardless of the severity of the disability, and includes identification of children who are suspected of having a disability. States are responsible for implementing child find activities for all children with disabilities residing in the State, including those children who are experiencing homelessness or are wards of the State, highly mobile and migrant children, English learners, and parentally placed private school children with disabilities, as well as those suspected of having developmental delays as defined in </w:t>
      </w:r>
      <w:hyperlink r:id="rId232" w:anchor="p-300.8(b)" w:history="1">
        <w:r w:rsidR="00112CF0" w:rsidRPr="00090D64">
          <w:rPr>
            <w:rStyle w:val="Hyperlink"/>
            <w:sz w:val="24"/>
            <w:szCs w:val="24"/>
          </w:rPr>
          <w:t>34 C.F.R. § 300.8(b)</w:t>
        </w:r>
      </w:hyperlink>
      <w:r w:rsidR="00112CF0" w:rsidRPr="00090D64">
        <w:rPr>
          <w:sz w:val="24"/>
          <w:szCs w:val="24"/>
        </w:rPr>
        <w:t>. </w:t>
      </w:r>
    </w:p>
    <w:p w14:paraId="7D8E7F9E" w14:textId="7686D67B" w:rsidR="00112CF0" w:rsidRPr="00383EAE" w:rsidRDefault="00112CF0" w:rsidP="00383EAE">
      <w:pPr>
        <w:pStyle w:val="ListParagraph"/>
        <w:numPr>
          <w:ilvl w:val="0"/>
          <w:numId w:val="0"/>
        </w:numPr>
        <w:tabs>
          <w:tab w:val="left" w:pos="6349"/>
        </w:tabs>
        <w:spacing w:before="0" w:line="276" w:lineRule="auto"/>
        <w:ind w:left="1958"/>
        <w:rPr>
          <w:sz w:val="24"/>
          <w:szCs w:val="24"/>
        </w:rPr>
      </w:pPr>
      <w:r w:rsidRPr="00383EAE">
        <w:rPr>
          <w:sz w:val="24"/>
          <w:szCs w:val="24"/>
        </w:rPr>
        <w:t>Child find activities are defined in </w:t>
      </w:r>
      <w:hyperlink r:id="rId233" w:history="1">
        <w:r w:rsidRPr="00383EAE">
          <w:rPr>
            <w:rStyle w:val="Hyperlink"/>
            <w:sz w:val="24"/>
            <w:szCs w:val="24"/>
          </w:rPr>
          <w:t>34 C.F.R. § 300.111</w:t>
        </w:r>
      </w:hyperlink>
      <w:r w:rsidRPr="00383EAE">
        <w:rPr>
          <w:sz w:val="24"/>
          <w:szCs w:val="24"/>
        </w:rPr>
        <w:t> and typically involve a screening process to determine whether the child should be referred for an evaluation to determine eligibility for special education and related services. States must identify, locate, and evaluate all children with disabilities residing in the State and who may need special education and related services.</w:t>
      </w:r>
      <w:r w:rsidR="00E03205" w:rsidRPr="00383EAE">
        <w:rPr>
          <w:sz w:val="24"/>
          <w:szCs w:val="24"/>
        </w:rPr>
        <w:t xml:space="preserve">” </w:t>
      </w:r>
    </w:p>
    <w:p w14:paraId="2A64D786" w14:textId="77777777" w:rsidR="009A26E1" w:rsidRPr="00D467C9" w:rsidRDefault="009A26E1" w:rsidP="00B427E1">
      <w:pPr>
        <w:tabs>
          <w:tab w:val="left" w:pos="6349"/>
        </w:tabs>
        <w:spacing w:before="0" w:line="276" w:lineRule="auto"/>
      </w:pPr>
    </w:p>
    <w:p w14:paraId="101DB21A" w14:textId="760595A0" w:rsidR="009C4FA6" w:rsidRPr="00D467C9" w:rsidRDefault="00000000" w:rsidP="00B427E1">
      <w:pPr>
        <w:tabs>
          <w:tab w:val="left" w:pos="6349"/>
        </w:tabs>
        <w:spacing w:before="0" w:line="276" w:lineRule="auto"/>
        <w:rPr>
          <w:rStyle w:val="Hyperlink"/>
        </w:rPr>
      </w:pPr>
      <w:hyperlink r:id="rId234" w:history="1">
        <w:r w:rsidR="009C4FA6" w:rsidRPr="00D467C9">
          <w:rPr>
            <w:rStyle w:val="Hyperlink"/>
          </w:rPr>
          <w:t>Occupational Health and Safety Act; OR-OSHA rules</w:t>
        </w:r>
      </w:hyperlink>
      <w:r w:rsidR="009C4FA6" w:rsidRPr="00D467C9">
        <w:rPr>
          <w:rStyle w:val="Hyperlink"/>
        </w:rPr>
        <w:t xml:space="preserve"> </w:t>
      </w:r>
    </w:p>
    <w:p w14:paraId="5E464B3D" w14:textId="0277FAB6" w:rsidR="009C4FA6" w:rsidRPr="00D467C9" w:rsidRDefault="009C4FA6" w:rsidP="00B427E1">
      <w:pPr>
        <w:spacing w:before="0" w:line="276" w:lineRule="auto"/>
        <w:rPr>
          <w:rStyle w:val="Hyperlink"/>
          <w:b/>
          <w:bCs/>
          <w:color w:val="auto"/>
          <w:sz w:val="24"/>
          <w:szCs w:val="24"/>
          <w:u w:val="none"/>
        </w:rPr>
      </w:pPr>
      <w:r w:rsidRPr="00D467C9">
        <w:rPr>
          <w:rStyle w:val="Hyperlink"/>
          <w:color w:val="auto"/>
          <w:sz w:val="24"/>
          <w:szCs w:val="24"/>
          <w:u w:val="none"/>
        </w:rPr>
        <w:t>Excerpt:</w:t>
      </w:r>
    </w:p>
    <w:p w14:paraId="43DCFE89" w14:textId="49C13B0D" w:rsidR="009C4FA6" w:rsidRPr="00D467C9" w:rsidRDefault="009C4FA6" w:rsidP="00381602">
      <w:pPr>
        <w:pStyle w:val="ListParagraph"/>
        <w:numPr>
          <w:ilvl w:val="0"/>
          <w:numId w:val="100"/>
        </w:numPr>
        <w:spacing w:before="0" w:after="0" w:line="276" w:lineRule="auto"/>
        <w:rPr>
          <w:rStyle w:val="Hyperlink"/>
          <w:color w:val="auto"/>
          <w:sz w:val="24"/>
          <w:szCs w:val="24"/>
          <w:u w:val="none"/>
        </w:rPr>
      </w:pPr>
      <w:r w:rsidRPr="00D467C9">
        <w:rPr>
          <w:rStyle w:val="Hyperlink"/>
          <w:color w:val="auto"/>
          <w:sz w:val="24"/>
          <w:szCs w:val="24"/>
          <w:u w:val="none"/>
        </w:rPr>
        <w:t>“Oregon employers whose employees are exposed to blood or other potentially infectious materials are covered by the Bloodborne Pathogens Standard, 1910.1030.”</w:t>
      </w:r>
      <w:r w:rsidRPr="00D467C9">
        <w:rPr>
          <w:sz w:val="24"/>
          <w:szCs w:val="24"/>
        </w:rPr>
        <w:t xml:space="preserve"> </w:t>
      </w:r>
      <w:hyperlink r:id="rId235" w:history="1">
        <w:r w:rsidRPr="00D467C9">
          <w:rPr>
            <w:rStyle w:val="Hyperlink"/>
            <w:sz w:val="24"/>
            <w:szCs w:val="24"/>
          </w:rPr>
          <w:t>-OR-OSHA Bloodborne Pathogens</w:t>
        </w:r>
      </w:hyperlink>
    </w:p>
    <w:p w14:paraId="74071491" w14:textId="77777777" w:rsidR="00272375" w:rsidRDefault="00272375" w:rsidP="00272375">
      <w:pPr>
        <w:spacing w:before="0" w:line="276" w:lineRule="auto"/>
        <w:rPr>
          <w:rStyle w:val="Hyperlink"/>
          <w:color w:val="auto"/>
          <w:sz w:val="24"/>
          <w:szCs w:val="24"/>
          <w:u w:val="none"/>
        </w:rPr>
      </w:pPr>
    </w:p>
    <w:p w14:paraId="26A7AFEF" w14:textId="77777777" w:rsidR="006E772A" w:rsidRDefault="00000000" w:rsidP="00272375">
      <w:pPr>
        <w:spacing w:before="0" w:line="276" w:lineRule="auto"/>
        <w:rPr>
          <w:rStyle w:val="Hyperlink"/>
        </w:rPr>
      </w:pPr>
      <w:hyperlink r:id="rId236" w:history="1">
        <w:r w:rsidR="006E772A" w:rsidRPr="008819BD">
          <w:rPr>
            <w:rStyle w:val="Hyperlink"/>
          </w:rPr>
          <w:t>Medicaid in Education</w:t>
        </w:r>
      </w:hyperlink>
      <w:r w:rsidR="006E772A" w:rsidRPr="008819BD">
        <w:rPr>
          <w:rStyle w:val="Hyperlink"/>
          <w:u w:val="none"/>
        </w:rPr>
        <w:t xml:space="preserve">; </w:t>
      </w:r>
      <w:hyperlink r:id="rId237" w:history="1">
        <w:r w:rsidR="006E772A" w:rsidRPr="008819BD">
          <w:rPr>
            <w:rStyle w:val="Hyperlink"/>
          </w:rPr>
          <w:t>Oregon School Medicaid Resources</w:t>
        </w:r>
      </w:hyperlink>
    </w:p>
    <w:p w14:paraId="58F737C5" w14:textId="50F0FBF2" w:rsidR="006E772A" w:rsidRDefault="006E772A" w:rsidP="00272375">
      <w:pPr>
        <w:spacing w:before="0" w:line="276" w:lineRule="auto"/>
        <w:rPr>
          <w:rStyle w:val="Hyperlink"/>
          <w:color w:val="auto"/>
          <w:sz w:val="24"/>
          <w:szCs w:val="24"/>
          <w:u w:val="none"/>
        </w:rPr>
      </w:pPr>
      <w:r w:rsidRPr="006E772A">
        <w:rPr>
          <w:rStyle w:val="Hyperlink"/>
          <w:color w:val="auto"/>
          <w:sz w:val="24"/>
          <w:szCs w:val="24"/>
          <w:u w:val="none"/>
        </w:rPr>
        <w:t>Excerpt</w:t>
      </w:r>
      <w:r w:rsidR="0023113F">
        <w:rPr>
          <w:rStyle w:val="Hyperlink"/>
          <w:color w:val="auto"/>
          <w:sz w:val="24"/>
          <w:szCs w:val="24"/>
          <w:u w:val="none"/>
        </w:rPr>
        <w:t>s</w:t>
      </w:r>
      <w:r w:rsidRPr="006E772A">
        <w:rPr>
          <w:rStyle w:val="Hyperlink"/>
          <w:color w:val="auto"/>
          <w:sz w:val="24"/>
          <w:szCs w:val="24"/>
          <w:u w:val="none"/>
        </w:rPr>
        <w:t>:</w:t>
      </w:r>
    </w:p>
    <w:p w14:paraId="10E39DE1" w14:textId="09A23628" w:rsidR="0023113F" w:rsidRDefault="0023113F" w:rsidP="00CC4459">
      <w:pPr>
        <w:pStyle w:val="ListParagraph"/>
        <w:numPr>
          <w:ilvl w:val="0"/>
          <w:numId w:val="120"/>
        </w:numPr>
        <w:spacing w:before="0" w:line="276" w:lineRule="auto"/>
        <w:rPr>
          <w:sz w:val="24"/>
          <w:szCs w:val="24"/>
        </w:rPr>
      </w:pPr>
      <w:r>
        <w:rPr>
          <w:sz w:val="24"/>
          <w:szCs w:val="24"/>
        </w:rPr>
        <w:t>“</w:t>
      </w:r>
      <w:r w:rsidRPr="003C2D99">
        <w:rPr>
          <w:sz w:val="24"/>
          <w:szCs w:val="24"/>
        </w:rPr>
        <w:t xml:space="preserve">There are two requirements that schools must meet to be eligible to participate in the SBHS </w:t>
      </w:r>
      <w:r>
        <w:rPr>
          <w:sz w:val="24"/>
          <w:szCs w:val="24"/>
        </w:rPr>
        <w:t xml:space="preserve">[School-Based Health Services] </w:t>
      </w:r>
      <w:r w:rsidRPr="003C2D99">
        <w:rPr>
          <w:sz w:val="24"/>
          <w:szCs w:val="24"/>
        </w:rPr>
        <w:t>Medicaid direct services program. Schools must meet the definition of Education Agency and they must meet OHA’s federally approved financial reporting requirements for calculating cost-based rates. This document is designed to assist schools in determining whether they meet both requirements.</w:t>
      </w:r>
      <w:r>
        <w:rPr>
          <w:sz w:val="24"/>
          <w:szCs w:val="24"/>
        </w:rPr>
        <w:t>” [</w:t>
      </w:r>
      <w:hyperlink r:id="rId238" w:history="1">
        <w:r>
          <w:rPr>
            <w:rStyle w:val="Hyperlink"/>
            <w:sz w:val="24"/>
            <w:szCs w:val="24"/>
          </w:rPr>
          <w:t>Oregon S</w:t>
        </w:r>
        <w:r w:rsidRPr="008F7215">
          <w:rPr>
            <w:rStyle w:val="Hyperlink"/>
            <w:sz w:val="24"/>
            <w:szCs w:val="24"/>
          </w:rPr>
          <w:t>chool Based Health Services, Education Agency Eligibility Criteria</w:t>
        </w:r>
      </w:hyperlink>
      <w:r>
        <w:rPr>
          <w:sz w:val="24"/>
          <w:szCs w:val="24"/>
        </w:rPr>
        <w:t xml:space="preserve">] </w:t>
      </w:r>
    </w:p>
    <w:p w14:paraId="79538B1C" w14:textId="7301E23F" w:rsidR="00215DE0" w:rsidRPr="004B17B8" w:rsidRDefault="00BC4A5C" w:rsidP="004B17B8">
      <w:pPr>
        <w:pStyle w:val="ListParagraph"/>
        <w:numPr>
          <w:ilvl w:val="0"/>
          <w:numId w:val="120"/>
        </w:numPr>
        <w:spacing w:before="0" w:line="276" w:lineRule="auto"/>
        <w:rPr>
          <w:sz w:val="24"/>
          <w:szCs w:val="24"/>
        </w:rPr>
      </w:pPr>
      <w:r w:rsidRPr="004B17B8">
        <w:rPr>
          <w:sz w:val="24"/>
          <w:szCs w:val="24"/>
        </w:rPr>
        <w:t xml:space="preserve">Question: </w:t>
      </w:r>
      <w:r w:rsidR="008C0D68" w:rsidRPr="004B17B8">
        <w:rPr>
          <w:sz w:val="24"/>
          <w:szCs w:val="24"/>
        </w:rPr>
        <w:t xml:space="preserve">“How are </w:t>
      </w:r>
      <w:r w:rsidR="00215DE0" w:rsidRPr="004B17B8">
        <w:rPr>
          <w:sz w:val="24"/>
          <w:szCs w:val="24"/>
        </w:rPr>
        <w:t>SBS [</w:t>
      </w:r>
      <w:r w:rsidR="008C0D68" w:rsidRPr="004B17B8">
        <w:rPr>
          <w:sz w:val="24"/>
          <w:szCs w:val="24"/>
        </w:rPr>
        <w:t>School-Based Services</w:t>
      </w:r>
      <w:r w:rsidR="00215DE0" w:rsidRPr="004B17B8">
        <w:rPr>
          <w:sz w:val="24"/>
          <w:szCs w:val="24"/>
        </w:rPr>
        <w:t>] provided to</w:t>
      </w:r>
      <w:r w:rsidR="00A850AE" w:rsidRPr="004B17B8">
        <w:rPr>
          <w:sz w:val="24"/>
          <w:szCs w:val="24"/>
        </w:rPr>
        <w:t xml:space="preserve"> Medicaid eligible children under IDEA?</w:t>
      </w:r>
      <w:r w:rsidRPr="004B17B8">
        <w:rPr>
          <w:sz w:val="24"/>
          <w:szCs w:val="24"/>
        </w:rPr>
        <w:t>”</w:t>
      </w:r>
      <w:r w:rsidR="004B17B8" w:rsidRPr="004B17B8">
        <w:rPr>
          <w:sz w:val="24"/>
          <w:szCs w:val="24"/>
        </w:rPr>
        <w:t xml:space="preserve"> </w:t>
      </w:r>
      <w:r w:rsidR="00215DE0" w:rsidRPr="004B17B8">
        <w:rPr>
          <w:sz w:val="24"/>
          <w:szCs w:val="24"/>
        </w:rPr>
        <w:t>Answer: “Part B of IDEA provides Federal funds to SEAs [State Educational Agencies], and SEAs subgrant a majority of IDEA funds to LEAs[Local Education Agencies]  and school districts. IDEA funds assist SEAs and LEAs in providing a free appropriate public education (FAPE) to eligible children (generally ages 3 through 21) with disabilities through the provision of special education and related services. As explained below, Medicaid is a funding source for special education and related services for Medicaid enrolled children.</w:t>
      </w:r>
      <w:r w:rsidR="00547E5D" w:rsidRPr="004B17B8">
        <w:rPr>
          <w:sz w:val="24"/>
          <w:szCs w:val="24"/>
        </w:rPr>
        <w:t xml:space="preserve">  </w:t>
      </w:r>
      <w:r w:rsidR="00215DE0" w:rsidRPr="004B17B8">
        <w:rPr>
          <w:sz w:val="24"/>
          <w:szCs w:val="24"/>
        </w:rPr>
        <w:t> </w:t>
      </w:r>
      <w:r w:rsidR="00547E5D" w:rsidRPr="004B17B8">
        <w:rPr>
          <w:sz w:val="24"/>
          <w:szCs w:val="24"/>
        </w:rPr>
        <w:t xml:space="preserve">… </w:t>
      </w:r>
      <w:r w:rsidR="00215DE0" w:rsidRPr="004B17B8">
        <w:rPr>
          <w:sz w:val="24"/>
          <w:szCs w:val="24"/>
        </w:rPr>
        <w:t>For Medicaid-enrolled children who receive services under IDEA Part B</w:t>
      </w:r>
      <w:r w:rsidR="00547E5D" w:rsidRPr="004B17B8">
        <w:rPr>
          <w:sz w:val="24"/>
          <w:szCs w:val="24"/>
        </w:rPr>
        <w:t>…</w:t>
      </w:r>
      <w:r w:rsidR="00215DE0" w:rsidRPr="004B17B8">
        <w:rPr>
          <w:sz w:val="24"/>
          <w:szCs w:val="24"/>
        </w:rPr>
        <w:t xml:space="preserve"> Medicaid is payer of first </w:t>
      </w:r>
      <w:r w:rsidR="00547E5D" w:rsidRPr="004B17B8">
        <w:rPr>
          <w:sz w:val="24"/>
          <w:szCs w:val="24"/>
        </w:rPr>
        <w:t>resort.”</w:t>
      </w:r>
      <w:r w:rsidR="00567A9F" w:rsidRPr="004B17B8">
        <w:rPr>
          <w:sz w:val="24"/>
          <w:szCs w:val="24"/>
        </w:rPr>
        <w:t xml:space="preserve"> </w:t>
      </w:r>
      <w:r w:rsidR="005075BB">
        <w:rPr>
          <w:rFonts w:ascii="Source Sans Pro" w:hAnsi="Source Sans Pro"/>
          <w:color w:val="000000"/>
        </w:rPr>
        <w:t>[</w:t>
      </w:r>
      <w:hyperlink r:id="rId239" w:history="1">
        <w:r w:rsidR="005075BB" w:rsidRPr="00A850AE">
          <w:rPr>
            <w:rStyle w:val="Hyperlink"/>
            <w:rFonts w:ascii="Source Sans Pro" w:hAnsi="Source Sans Pro"/>
          </w:rPr>
          <w:t>Medicaid.gov FAQ</w:t>
        </w:r>
      </w:hyperlink>
      <w:r w:rsidR="005075BB">
        <w:rPr>
          <w:rFonts w:ascii="Source Sans Pro" w:hAnsi="Source Sans Pro"/>
          <w:color w:val="000000"/>
        </w:rPr>
        <w:t xml:space="preserve">, </w:t>
      </w:r>
      <w:r w:rsidR="005075BB" w:rsidRPr="00CC4459">
        <w:rPr>
          <w:sz w:val="24"/>
          <w:szCs w:val="24"/>
        </w:rPr>
        <w:t>School-Based Services FAQ ID: 166471]</w:t>
      </w:r>
    </w:p>
    <w:p w14:paraId="53DBCDD8" w14:textId="28D21D28" w:rsidR="00BB3E53" w:rsidRPr="00CC4459" w:rsidRDefault="00BB3E53" w:rsidP="00CC4459">
      <w:pPr>
        <w:pStyle w:val="NormalWeb"/>
        <w:numPr>
          <w:ilvl w:val="0"/>
          <w:numId w:val="120"/>
        </w:numPr>
        <w:shd w:val="clear" w:color="auto" w:fill="FFFFFF"/>
        <w:spacing w:before="240" w:beforeAutospacing="0" w:after="240" w:afterAutospacing="0" w:line="276" w:lineRule="auto"/>
        <w:rPr>
          <w:rStyle w:val="Hyperlink"/>
          <w:rFonts w:ascii="Arial" w:eastAsia="Calibri" w:hAnsi="Arial" w:cs="Arial"/>
        </w:rPr>
      </w:pPr>
      <w:r w:rsidRPr="00CC4459">
        <w:rPr>
          <w:rFonts w:ascii="Arial" w:eastAsia="Calibri" w:hAnsi="Arial" w:cs="Arial"/>
        </w:rPr>
        <w:lastRenderedPageBreak/>
        <w:t>“</w:t>
      </w:r>
      <w:r w:rsidR="0032434E" w:rsidRPr="00CC4459">
        <w:rPr>
          <w:rFonts w:ascii="Arial" w:eastAsia="Calibri" w:hAnsi="Arial" w:cs="Arial"/>
        </w:rPr>
        <w:t>Section 2 of this 2025 Act is added to and made a part of ORS chapter 414. SECTION 2. (1) The Oregon Health Authority may not require a primary care provider to order a covered care management service, as listed in the schedule developed under subsection (2) of this section, as a condition of reimbursing the costs of the service when: (a) The service is provided to a medical assistance recipient by a registered nurse licensed under ORS 678.010 to 678.410; (b) The service is within the nurse’s authorized scope of practice; and (c) The patient does not have a primary care provider.</w:t>
      </w:r>
      <w:r w:rsidRPr="00CC4459">
        <w:rPr>
          <w:rFonts w:ascii="Arial" w:eastAsia="Calibri" w:hAnsi="Arial" w:cs="Arial"/>
        </w:rPr>
        <w:t>”</w:t>
      </w:r>
      <w:r w:rsidR="00CC4459" w:rsidRPr="00CC4459">
        <w:rPr>
          <w:rStyle w:val="Hyperlink"/>
          <w:rFonts w:ascii="Arial" w:eastAsia="Calibri" w:hAnsi="Arial" w:cs="Arial"/>
        </w:rPr>
        <w:t xml:space="preserve"> </w:t>
      </w:r>
      <w:r w:rsidR="005075BB">
        <w:rPr>
          <w:rStyle w:val="Hyperlink"/>
          <w:rFonts w:ascii="Arial" w:eastAsia="Calibri" w:hAnsi="Arial" w:cs="Arial"/>
        </w:rPr>
        <w:t xml:space="preserve">[2025 </w:t>
      </w:r>
      <w:hyperlink r:id="rId240" w:history="1">
        <w:r w:rsidR="005075BB" w:rsidRPr="00CC4459">
          <w:rPr>
            <w:rStyle w:val="Hyperlink"/>
            <w:rFonts w:ascii="Arial" w:eastAsia="Calibri" w:hAnsi="Arial" w:cs="Arial"/>
          </w:rPr>
          <w:t>HB 2789 School-Based Health Services</w:t>
        </w:r>
      </w:hyperlink>
      <w:r w:rsidR="005075BB">
        <w:rPr>
          <w:rStyle w:val="Hyperlink"/>
          <w:rFonts w:ascii="Arial" w:eastAsia="Calibri" w:hAnsi="Arial" w:cs="Arial"/>
        </w:rPr>
        <w:t>]</w:t>
      </w:r>
    </w:p>
    <w:p w14:paraId="56FADFA7" w14:textId="77777777" w:rsidR="00FE0E21" w:rsidRPr="00D467C9" w:rsidRDefault="00FE0E21" w:rsidP="00B427E1">
      <w:pPr>
        <w:spacing w:before="0" w:line="276" w:lineRule="auto"/>
      </w:pPr>
    </w:p>
    <w:p w14:paraId="1682358C" w14:textId="1C8E0F07" w:rsidR="00FE0E21" w:rsidRPr="00950107" w:rsidRDefault="002E64EC" w:rsidP="00950107">
      <w:pPr>
        <w:pStyle w:val="ProgramName"/>
        <w:rPr>
          <w:sz w:val="28"/>
          <w:szCs w:val="28"/>
        </w:rPr>
      </w:pPr>
      <w:r w:rsidRPr="00950107">
        <w:rPr>
          <w:sz w:val="28"/>
          <w:szCs w:val="28"/>
        </w:rPr>
        <w:t xml:space="preserve">Special Education </w:t>
      </w:r>
    </w:p>
    <w:p w14:paraId="544A3528" w14:textId="77777777" w:rsidR="0050540E" w:rsidRPr="00D467C9" w:rsidRDefault="00000000" w:rsidP="00B427E1">
      <w:pPr>
        <w:spacing w:before="0" w:line="276" w:lineRule="auto"/>
      </w:pPr>
      <w:hyperlink r:id="rId241" w:history="1">
        <w:r w:rsidR="0050540E" w:rsidRPr="00D467C9">
          <w:rPr>
            <w:rStyle w:val="Hyperlink"/>
          </w:rPr>
          <w:t>ORS Chapter 343</w:t>
        </w:r>
      </w:hyperlink>
      <w:r w:rsidR="0050540E" w:rsidRPr="00D467C9">
        <w:t xml:space="preserve">  Special Education </w:t>
      </w:r>
    </w:p>
    <w:p w14:paraId="3DE61AA5" w14:textId="1B148728" w:rsidR="0050540E" w:rsidRPr="00D467C9" w:rsidRDefault="0050540E" w:rsidP="00B427E1">
      <w:pPr>
        <w:spacing w:before="0" w:line="276" w:lineRule="auto"/>
        <w:rPr>
          <w:sz w:val="24"/>
          <w:szCs w:val="24"/>
        </w:rPr>
      </w:pPr>
      <w:r w:rsidRPr="00D467C9">
        <w:rPr>
          <w:rStyle w:val="Hyperlink"/>
          <w:color w:val="auto"/>
          <w:sz w:val="24"/>
          <w:szCs w:val="24"/>
          <w:u w:val="none"/>
        </w:rPr>
        <w:t>Excerpts:</w:t>
      </w:r>
    </w:p>
    <w:p w14:paraId="3F9900FC" w14:textId="77777777" w:rsidR="0050540E" w:rsidRPr="00D467C9" w:rsidRDefault="0050540E" w:rsidP="00381602">
      <w:pPr>
        <w:pStyle w:val="ListParagraph"/>
        <w:numPr>
          <w:ilvl w:val="0"/>
          <w:numId w:val="100"/>
        </w:numPr>
        <w:spacing w:before="0" w:after="0" w:line="276" w:lineRule="auto"/>
        <w:rPr>
          <w:b/>
          <w:bCs/>
          <w:sz w:val="24"/>
          <w:szCs w:val="24"/>
        </w:rPr>
      </w:pPr>
      <w:r w:rsidRPr="00D467C9">
        <w:rPr>
          <w:sz w:val="24"/>
          <w:szCs w:val="24"/>
        </w:rPr>
        <w:t xml:space="preserve">“The State Board of Education shall establish by rule procedures to protect the rights of every child with a disability who is eligible for special education and every child who there is a reasonable cause to believe has a disability…” </w:t>
      </w:r>
      <w:hyperlink r:id="rId242" w:history="1">
        <w:r w:rsidRPr="00D467C9">
          <w:rPr>
            <w:rStyle w:val="Hyperlink"/>
            <w:sz w:val="24"/>
            <w:szCs w:val="24"/>
          </w:rPr>
          <w:t>ORS 343.155</w:t>
        </w:r>
      </w:hyperlink>
    </w:p>
    <w:p w14:paraId="7BEBE1A7" w14:textId="6BC7A39A" w:rsidR="002E64EC" w:rsidRPr="00D467C9" w:rsidRDefault="0050540E" w:rsidP="00381602">
      <w:pPr>
        <w:pStyle w:val="ListParagraph"/>
        <w:numPr>
          <w:ilvl w:val="0"/>
          <w:numId w:val="100"/>
        </w:numPr>
        <w:spacing w:before="0" w:after="0" w:line="276" w:lineRule="auto"/>
        <w:rPr>
          <w:sz w:val="24"/>
          <w:szCs w:val="24"/>
        </w:rPr>
      </w:pPr>
      <w:r w:rsidRPr="00D467C9">
        <w:rPr>
          <w:sz w:val="24"/>
          <w:szCs w:val="24"/>
        </w:rPr>
        <w:t xml:space="preserve">“[Child Find:] Pursuant to rules of the State Board of Education, school districts shall identify, locate and evaluate all resident children who may have disabilities and be in need for special education…” </w:t>
      </w:r>
      <w:hyperlink r:id="rId243" w:history="1">
        <w:r w:rsidRPr="00D467C9">
          <w:rPr>
            <w:rStyle w:val="Hyperlink"/>
            <w:sz w:val="24"/>
            <w:szCs w:val="24"/>
          </w:rPr>
          <w:t>ORS 343.157</w:t>
        </w:r>
      </w:hyperlink>
    </w:p>
    <w:p w14:paraId="31E92DE8" w14:textId="77777777" w:rsidR="009A26E1" w:rsidRPr="00D467C9" w:rsidRDefault="009A26E1" w:rsidP="00B427E1">
      <w:pPr>
        <w:tabs>
          <w:tab w:val="left" w:pos="6349"/>
        </w:tabs>
        <w:spacing w:before="0" w:line="276" w:lineRule="auto"/>
      </w:pPr>
    </w:p>
    <w:p w14:paraId="75C35C61" w14:textId="662198A0" w:rsidR="00CF4827" w:rsidRPr="00D467C9" w:rsidRDefault="00000000" w:rsidP="00B427E1">
      <w:pPr>
        <w:tabs>
          <w:tab w:val="left" w:pos="6349"/>
        </w:tabs>
        <w:spacing w:before="0" w:line="276" w:lineRule="auto"/>
      </w:pPr>
      <w:hyperlink r:id="rId244" w:history="1">
        <w:r w:rsidR="00CF4827" w:rsidRPr="00D467C9">
          <w:rPr>
            <w:rStyle w:val="Hyperlink"/>
          </w:rPr>
          <w:t>OAR 581 Chapter 15</w:t>
        </w:r>
      </w:hyperlink>
      <w:r w:rsidR="00CF4827" w:rsidRPr="00D467C9">
        <w:t xml:space="preserve"> Special Education </w:t>
      </w:r>
    </w:p>
    <w:p w14:paraId="62BBDE5C" w14:textId="35F2B8B7" w:rsidR="00CF4827" w:rsidRPr="00D467C9" w:rsidRDefault="00CF4827" w:rsidP="00B427E1">
      <w:pPr>
        <w:spacing w:before="0" w:line="276" w:lineRule="auto"/>
        <w:rPr>
          <w:b/>
          <w:bCs/>
          <w:sz w:val="24"/>
          <w:szCs w:val="24"/>
        </w:rPr>
      </w:pPr>
      <w:r w:rsidRPr="00D467C9">
        <w:rPr>
          <w:sz w:val="24"/>
          <w:szCs w:val="24"/>
        </w:rPr>
        <w:t>Excerpts:</w:t>
      </w:r>
    </w:p>
    <w:p w14:paraId="5C4E69A1" w14:textId="59EA37AC" w:rsidR="00CF4827" w:rsidRPr="00D467C9" w:rsidRDefault="00CF4827" w:rsidP="00381602">
      <w:pPr>
        <w:pStyle w:val="ListParagraph"/>
        <w:numPr>
          <w:ilvl w:val="0"/>
          <w:numId w:val="101"/>
        </w:numPr>
        <w:spacing w:before="0" w:after="0" w:line="276" w:lineRule="auto"/>
        <w:rPr>
          <w:b/>
          <w:bCs/>
          <w:sz w:val="24"/>
          <w:szCs w:val="24"/>
        </w:rPr>
      </w:pPr>
      <w:r w:rsidRPr="00D467C9">
        <w:rPr>
          <w:sz w:val="24"/>
          <w:szCs w:val="24"/>
        </w:rPr>
        <w:t>Special education</w:t>
      </w:r>
      <w:r w:rsidR="00473043">
        <w:rPr>
          <w:sz w:val="24"/>
          <w:szCs w:val="24"/>
        </w:rPr>
        <w:t>:</w:t>
      </w:r>
      <w:r w:rsidRPr="00D467C9">
        <w:rPr>
          <w:sz w:val="24"/>
          <w:szCs w:val="24"/>
        </w:rPr>
        <w:t xml:space="preserve"> </w:t>
      </w:r>
      <w:r w:rsidR="00473043">
        <w:rPr>
          <w:sz w:val="24"/>
          <w:szCs w:val="24"/>
        </w:rPr>
        <w:t>“</w:t>
      </w:r>
      <w:r w:rsidRPr="00D467C9">
        <w:rPr>
          <w:sz w:val="24"/>
          <w:szCs w:val="24"/>
        </w:rPr>
        <w:t>‘related services’ includes… school health services and school nurse services [and] early identification and assessment…”</w:t>
      </w:r>
    </w:p>
    <w:p w14:paraId="47372925" w14:textId="0435CE73" w:rsidR="00CF4827" w:rsidRPr="00D467C9" w:rsidRDefault="00CF4827" w:rsidP="00381602">
      <w:pPr>
        <w:pStyle w:val="ListParagraph"/>
        <w:numPr>
          <w:ilvl w:val="0"/>
          <w:numId w:val="101"/>
        </w:numPr>
        <w:spacing w:before="0" w:after="0" w:line="276" w:lineRule="auto"/>
        <w:rPr>
          <w:b/>
          <w:bCs/>
          <w:sz w:val="24"/>
          <w:szCs w:val="24"/>
        </w:rPr>
      </w:pPr>
      <w:r w:rsidRPr="00D467C9">
        <w:rPr>
          <w:sz w:val="24"/>
          <w:szCs w:val="24"/>
        </w:rPr>
        <w:t>FAPE</w:t>
      </w:r>
      <w:r w:rsidR="00473043">
        <w:rPr>
          <w:sz w:val="24"/>
          <w:szCs w:val="24"/>
        </w:rPr>
        <w:t>:</w:t>
      </w:r>
      <w:r w:rsidRPr="00D467C9">
        <w:rPr>
          <w:sz w:val="24"/>
          <w:szCs w:val="24"/>
        </w:rPr>
        <w:t xml:space="preserve"> “School districts must provide a free appropriate public education all school-age children with disabilities [</w:t>
      </w:r>
      <w:r w:rsidRPr="00D467C9">
        <w:rPr>
          <w:i/>
          <w:iCs/>
          <w:sz w:val="24"/>
          <w:szCs w:val="24"/>
        </w:rPr>
        <w:t xml:space="preserve">definition of disability </w:t>
      </w:r>
      <w:r w:rsidRPr="00D467C9">
        <w:rPr>
          <w:sz w:val="24"/>
          <w:szCs w:val="24"/>
        </w:rPr>
        <w:t xml:space="preserve">includes health impairment].” </w:t>
      </w:r>
      <w:hyperlink r:id="rId245" w:history="1">
        <w:r w:rsidRPr="00D467C9">
          <w:rPr>
            <w:rStyle w:val="Hyperlink"/>
            <w:sz w:val="24"/>
            <w:szCs w:val="24"/>
          </w:rPr>
          <w:t xml:space="preserve">OAR 581-015-2040 </w:t>
        </w:r>
      </w:hyperlink>
    </w:p>
    <w:p w14:paraId="2A323A3F" w14:textId="6BE75F35" w:rsidR="00CF4827" w:rsidRPr="00D467C9" w:rsidRDefault="00CF4827" w:rsidP="00381602">
      <w:pPr>
        <w:pStyle w:val="ListParagraph"/>
        <w:numPr>
          <w:ilvl w:val="0"/>
          <w:numId w:val="101"/>
        </w:numPr>
        <w:spacing w:before="0" w:after="0" w:line="276" w:lineRule="auto"/>
        <w:rPr>
          <w:b/>
          <w:bCs/>
          <w:sz w:val="24"/>
          <w:szCs w:val="24"/>
        </w:rPr>
      </w:pPr>
      <w:r w:rsidRPr="00D467C9">
        <w:rPr>
          <w:sz w:val="24"/>
          <w:szCs w:val="24"/>
        </w:rPr>
        <w:t>Child Find</w:t>
      </w:r>
      <w:r w:rsidR="00473043">
        <w:rPr>
          <w:sz w:val="24"/>
          <w:szCs w:val="24"/>
        </w:rPr>
        <w:t xml:space="preserve">: </w:t>
      </w:r>
      <w:r w:rsidRPr="00D467C9">
        <w:rPr>
          <w:sz w:val="24"/>
          <w:szCs w:val="24"/>
        </w:rPr>
        <w:t xml:space="preserve">“School districts must identify, locate and evaluate all children with disabilities for whom they are responsible, regardless of severity of the disability, who are in need of early intervention, early childhood special education, or special education services, including: (a) Highly mobile children with disabilities (such as migrant and homeless children)…(d) Children suspected of having a disability even though they are advancing from grade to grade…” [and other examples]  </w:t>
      </w:r>
      <w:hyperlink r:id="rId246" w:history="1">
        <w:r w:rsidRPr="00D467C9">
          <w:rPr>
            <w:rStyle w:val="Hyperlink"/>
            <w:sz w:val="24"/>
            <w:szCs w:val="24"/>
          </w:rPr>
          <w:t>OAR 581-015-2080</w:t>
        </w:r>
      </w:hyperlink>
      <w:r w:rsidRPr="00D467C9">
        <w:rPr>
          <w:sz w:val="24"/>
          <w:szCs w:val="24"/>
        </w:rPr>
        <w:t xml:space="preserve"> Child Find</w:t>
      </w:r>
    </w:p>
    <w:p w14:paraId="63F15981" w14:textId="18115A56" w:rsidR="00CF4827" w:rsidRPr="00D467C9" w:rsidRDefault="00FC0623" w:rsidP="00381602">
      <w:pPr>
        <w:pStyle w:val="ListParagraph"/>
        <w:numPr>
          <w:ilvl w:val="0"/>
          <w:numId w:val="101"/>
        </w:numPr>
        <w:spacing w:before="0" w:after="0" w:line="276" w:lineRule="auto"/>
        <w:rPr>
          <w:b/>
          <w:bCs/>
          <w:sz w:val="24"/>
          <w:szCs w:val="24"/>
        </w:rPr>
      </w:pPr>
      <w:r>
        <w:rPr>
          <w:sz w:val="24"/>
          <w:szCs w:val="24"/>
        </w:rPr>
        <w:t xml:space="preserve">Qualified interpreters: </w:t>
      </w:r>
      <w:r w:rsidR="00CF4827" w:rsidRPr="00D467C9">
        <w:rPr>
          <w:sz w:val="24"/>
          <w:szCs w:val="24"/>
        </w:rPr>
        <w:t xml:space="preserve">“The school district must take whatever action is necessary to ensure that the parent understands the proceedings at [an Individual Education Program] meeting, including arranging for an interpreter for parents who are deaf or whose native language is other than English.” </w:t>
      </w:r>
      <w:hyperlink r:id="rId247" w:history="1">
        <w:r w:rsidR="00CF4827" w:rsidRPr="00D467C9">
          <w:rPr>
            <w:rStyle w:val="Hyperlink"/>
            <w:sz w:val="24"/>
            <w:szCs w:val="24"/>
          </w:rPr>
          <w:t>OAR 581-015-2090</w:t>
        </w:r>
      </w:hyperlink>
      <w:r w:rsidR="00CF4827" w:rsidRPr="00D467C9">
        <w:rPr>
          <w:rStyle w:val="Strong"/>
          <w:b w:val="0"/>
          <w:bCs w:val="0"/>
          <w:color w:val="333333"/>
          <w:sz w:val="24"/>
          <w:szCs w:val="24"/>
          <w:shd w:val="clear" w:color="auto" w:fill="F5F5F5"/>
        </w:rPr>
        <w:t xml:space="preserve"> </w:t>
      </w:r>
      <w:r w:rsidR="00CF4827" w:rsidRPr="00D467C9">
        <w:rPr>
          <w:sz w:val="24"/>
          <w:szCs w:val="24"/>
        </w:rPr>
        <w:t xml:space="preserve">(1)(a) </w:t>
      </w:r>
    </w:p>
    <w:p w14:paraId="674340DE" w14:textId="6202A453" w:rsidR="00FE0E21" w:rsidRPr="00D467C9" w:rsidRDefault="00FC0623" w:rsidP="00381602">
      <w:pPr>
        <w:pStyle w:val="ListParagraph"/>
        <w:numPr>
          <w:ilvl w:val="0"/>
          <w:numId w:val="101"/>
        </w:numPr>
        <w:spacing w:before="0" w:after="0" w:line="276" w:lineRule="auto"/>
        <w:rPr>
          <w:sz w:val="24"/>
          <w:szCs w:val="24"/>
        </w:rPr>
      </w:pPr>
      <w:r>
        <w:rPr>
          <w:sz w:val="24"/>
          <w:szCs w:val="24"/>
        </w:rPr>
        <w:t xml:space="preserve">Non-discrimination: </w:t>
      </w:r>
      <w:r w:rsidR="00CF4827" w:rsidRPr="00D467C9">
        <w:rPr>
          <w:sz w:val="24"/>
          <w:szCs w:val="24"/>
        </w:rPr>
        <w:t xml:space="preserve">“Each public agency must ensure that: (a) Assessments and other evaluation materials used to assess a child under this part (A) Are selected and administer so as not to be discriminatory on a racial or cultural basis; (B) Are provided </w:t>
      </w:r>
      <w:r w:rsidR="00CF4827" w:rsidRPr="00D467C9">
        <w:rPr>
          <w:sz w:val="24"/>
          <w:szCs w:val="24"/>
        </w:rPr>
        <w:lastRenderedPageBreak/>
        <w:t xml:space="preserve">and administered in the child’s native language or other mode of communication and in the form most likely to yield accurate information on what the child knows and can do academically, developmentally, and functionally, unless it is clearly not feasible to do so;…”  </w:t>
      </w:r>
      <w:hyperlink r:id="rId248" w:history="1">
        <w:r w:rsidR="00CF4827" w:rsidRPr="00D467C9">
          <w:rPr>
            <w:rStyle w:val="Hyperlink"/>
            <w:sz w:val="24"/>
            <w:szCs w:val="24"/>
          </w:rPr>
          <w:t>OAR 581-015-2110</w:t>
        </w:r>
      </w:hyperlink>
      <w:r w:rsidR="00CF4827" w:rsidRPr="00D467C9">
        <w:rPr>
          <w:sz w:val="24"/>
          <w:szCs w:val="24"/>
        </w:rPr>
        <w:t xml:space="preserve"> (4)(a)(B)</w:t>
      </w:r>
    </w:p>
    <w:p w14:paraId="4D1843A6" w14:textId="77777777" w:rsidR="005D6FC5" w:rsidRPr="00D467C9" w:rsidRDefault="005D6FC5" w:rsidP="00B427E1">
      <w:pPr>
        <w:pStyle w:val="ListParagraph"/>
        <w:numPr>
          <w:ilvl w:val="0"/>
          <w:numId w:val="0"/>
        </w:numPr>
        <w:spacing w:before="0" w:after="0" w:line="276" w:lineRule="auto"/>
        <w:ind w:left="1238"/>
        <w:rPr>
          <w:sz w:val="24"/>
          <w:szCs w:val="24"/>
        </w:rPr>
      </w:pPr>
    </w:p>
    <w:p w14:paraId="1EBAF345" w14:textId="0B1303DC" w:rsidR="00FE0E21" w:rsidRPr="00957FA2" w:rsidRDefault="00B32D57" w:rsidP="00957FA2">
      <w:pPr>
        <w:pStyle w:val="ProgramName"/>
        <w:rPr>
          <w:sz w:val="28"/>
          <w:szCs w:val="28"/>
        </w:rPr>
      </w:pPr>
      <w:r w:rsidRPr="00957FA2">
        <w:rPr>
          <w:sz w:val="28"/>
          <w:szCs w:val="28"/>
        </w:rPr>
        <w:t>School Health Services</w:t>
      </w:r>
    </w:p>
    <w:p w14:paraId="20D8066E" w14:textId="77777777" w:rsidR="00D73435" w:rsidRPr="00D467C9" w:rsidRDefault="00000000" w:rsidP="00B427E1">
      <w:pPr>
        <w:spacing w:before="0" w:line="276" w:lineRule="auto"/>
        <w:rPr>
          <w:b/>
          <w:bCs/>
          <w:sz w:val="24"/>
          <w:szCs w:val="24"/>
        </w:rPr>
      </w:pPr>
      <w:hyperlink r:id="rId249" w:history="1">
        <w:r w:rsidR="00D73435" w:rsidRPr="00D467C9">
          <w:rPr>
            <w:rStyle w:val="Hyperlink"/>
            <w:sz w:val="24"/>
            <w:szCs w:val="24"/>
          </w:rPr>
          <w:t>OAR 581-022-2220</w:t>
        </w:r>
      </w:hyperlink>
      <w:r w:rsidR="00D73435" w:rsidRPr="00D467C9">
        <w:rPr>
          <w:sz w:val="24"/>
          <w:szCs w:val="24"/>
        </w:rPr>
        <w:t xml:space="preserve"> Health Services</w:t>
      </w:r>
    </w:p>
    <w:p w14:paraId="1A7B7A10" w14:textId="77777777" w:rsidR="00D73435" w:rsidRPr="00D467C9" w:rsidRDefault="00D73435" w:rsidP="00B427E1">
      <w:pPr>
        <w:spacing w:before="0" w:line="276" w:lineRule="auto"/>
        <w:rPr>
          <w:b/>
          <w:bCs/>
          <w:sz w:val="24"/>
          <w:szCs w:val="24"/>
        </w:rPr>
      </w:pPr>
      <w:r w:rsidRPr="00D467C9">
        <w:rPr>
          <w:sz w:val="24"/>
          <w:szCs w:val="24"/>
        </w:rPr>
        <w:t xml:space="preserve">This law summarizes many of the requirements for ESDs, districts, and schools. Please review </w:t>
      </w:r>
      <w:hyperlink r:id="rId250" w:history="1">
        <w:r w:rsidRPr="00D467C9">
          <w:rPr>
            <w:rStyle w:val="Hyperlink"/>
            <w:sz w:val="24"/>
            <w:szCs w:val="24"/>
          </w:rPr>
          <w:t>ODE Health Services Resources</w:t>
        </w:r>
      </w:hyperlink>
      <w:r w:rsidRPr="00D467C9">
        <w:rPr>
          <w:rStyle w:val="Hyperlink"/>
          <w:sz w:val="24"/>
          <w:szCs w:val="24"/>
        </w:rPr>
        <w:t>.</w:t>
      </w:r>
      <w:r w:rsidRPr="00D467C9">
        <w:rPr>
          <w:sz w:val="24"/>
          <w:szCs w:val="24"/>
        </w:rPr>
        <w:t xml:space="preserve"> </w:t>
      </w:r>
    </w:p>
    <w:p w14:paraId="0E0671F6" w14:textId="6FA866A4" w:rsidR="00D73435" w:rsidRPr="00D467C9" w:rsidRDefault="00D73435" w:rsidP="00B427E1">
      <w:pPr>
        <w:spacing w:before="0" w:line="276" w:lineRule="auto"/>
        <w:rPr>
          <w:b/>
          <w:bCs/>
          <w:sz w:val="24"/>
          <w:szCs w:val="24"/>
        </w:rPr>
      </w:pPr>
      <w:r w:rsidRPr="00D467C9">
        <w:rPr>
          <w:sz w:val="24"/>
          <w:szCs w:val="24"/>
        </w:rPr>
        <w:t>Excerpts:</w:t>
      </w:r>
    </w:p>
    <w:p w14:paraId="284E9C0C" w14:textId="77777777" w:rsidR="00D73435" w:rsidRPr="007F69A3" w:rsidRDefault="00D73435" w:rsidP="00381602">
      <w:pPr>
        <w:pStyle w:val="ListParagraph"/>
        <w:numPr>
          <w:ilvl w:val="0"/>
          <w:numId w:val="102"/>
        </w:numPr>
        <w:spacing w:before="0" w:after="0" w:line="276" w:lineRule="auto"/>
        <w:rPr>
          <w:rFonts w:cstheme="minorHAnsi"/>
          <w:b/>
          <w:sz w:val="24"/>
          <w:szCs w:val="24"/>
        </w:rPr>
      </w:pPr>
      <w:r w:rsidRPr="00D467C9">
        <w:rPr>
          <w:sz w:val="24"/>
          <w:szCs w:val="24"/>
        </w:rPr>
        <w:t xml:space="preserve">“School districts, …shall develop, implement, and annually update a written prevention-oriented </w:t>
      </w:r>
      <w:r w:rsidRPr="007F69A3">
        <w:rPr>
          <w:rFonts w:cstheme="minorHAnsi"/>
          <w:sz w:val="24"/>
          <w:szCs w:val="24"/>
        </w:rPr>
        <w:t xml:space="preserve">health services plan for all students…[and] plans must include [many types of services including…]” </w:t>
      </w:r>
    </w:p>
    <w:p w14:paraId="6AC53C3E" w14:textId="77777777" w:rsidR="00D73435" w:rsidRPr="007F69A3" w:rsidRDefault="00D73435" w:rsidP="00381602">
      <w:pPr>
        <w:pStyle w:val="ListParagraph"/>
        <w:numPr>
          <w:ilvl w:val="0"/>
          <w:numId w:val="102"/>
        </w:numPr>
        <w:spacing w:before="0" w:after="0" w:line="276" w:lineRule="auto"/>
        <w:rPr>
          <w:rFonts w:cstheme="minorHAnsi"/>
          <w:b/>
          <w:sz w:val="24"/>
          <w:szCs w:val="24"/>
        </w:rPr>
      </w:pPr>
      <w:r w:rsidRPr="007F69A3">
        <w:rPr>
          <w:rFonts w:cstheme="minorHAnsi"/>
          <w:sz w:val="24"/>
          <w:szCs w:val="24"/>
        </w:rPr>
        <w:t>“Health care space that is appropriately supervised and adequately equipped for providing health care and administering medication or first aid.”</w:t>
      </w:r>
    </w:p>
    <w:p w14:paraId="2BA50618" w14:textId="77777777" w:rsidR="00D73435" w:rsidRPr="007F69A3" w:rsidRDefault="00D73435" w:rsidP="00381602">
      <w:pPr>
        <w:pStyle w:val="ListParagraph"/>
        <w:numPr>
          <w:ilvl w:val="0"/>
          <w:numId w:val="102"/>
        </w:numPr>
        <w:spacing w:before="0" w:after="0" w:line="276" w:lineRule="auto"/>
        <w:rPr>
          <w:rFonts w:cstheme="minorHAnsi"/>
          <w:b/>
          <w:sz w:val="24"/>
          <w:szCs w:val="24"/>
        </w:rPr>
      </w:pPr>
      <w:r w:rsidRPr="007F69A3">
        <w:rPr>
          <w:rFonts w:cstheme="minorHAnsi"/>
          <w:sz w:val="24"/>
          <w:szCs w:val="24"/>
        </w:rPr>
        <w:t xml:space="preserve">“…process to assess student health services needs, including availability of a nurse to assess... [and develop] individual health plan as per 336.201.” </w:t>
      </w:r>
    </w:p>
    <w:p w14:paraId="533CFB5F" w14:textId="4D290B77" w:rsidR="00FE0E21" w:rsidRPr="00D467C9" w:rsidRDefault="00D73435" w:rsidP="00381602">
      <w:pPr>
        <w:pStyle w:val="ListParagraph"/>
        <w:numPr>
          <w:ilvl w:val="0"/>
          <w:numId w:val="102"/>
        </w:numPr>
        <w:spacing w:before="0" w:after="0" w:line="276" w:lineRule="auto"/>
        <w:rPr>
          <w:sz w:val="24"/>
          <w:szCs w:val="24"/>
        </w:rPr>
      </w:pPr>
      <w:r w:rsidRPr="007F69A3">
        <w:rPr>
          <w:rFonts w:cstheme="minorHAnsi"/>
          <w:sz w:val="24"/>
          <w:szCs w:val="24"/>
        </w:rPr>
        <w:t>“Job descriptions shall reflect assignments complying with the Oregon State Board of Nursing (OSBN) Scope of Practice Administrative Rules for all levels of licensed providers, including standards for the evaluation and assessment of students, provision of services, medication administration</w:t>
      </w:r>
      <w:r w:rsidR="007065D4" w:rsidRPr="007F69A3">
        <w:rPr>
          <w:rFonts w:cstheme="minorHAnsi"/>
          <w:sz w:val="24"/>
          <w:szCs w:val="24"/>
        </w:rPr>
        <w:t>, supervision of unlicensed staff and documentation of services provided per Division 47.”</w:t>
      </w:r>
    </w:p>
    <w:p w14:paraId="7686AD46" w14:textId="77777777" w:rsidR="009A26E1" w:rsidRPr="00D467C9" w:rsidRDefault="009A26E1" w:rsidP="00B427E1">
      <w:pPr>
        <w:tabs>
          <w:tab w:val="left" w:pos="6349"/>
        </w:tabs>
        <w:spacing w:before="0" w:line="276" w:lineRule="auto"/>
        <w:rPr>
          <w:i/>
          <w:iCs/>
        </w:rPr>
      </w:pPr>
    </w:p>
    <w:p w14:paraId="0B433798" w14:textId="5992F9D1" w:rsidR="00E34783" w:rsidRPr="00D467C9" w:rsidRDefault="00000000" w:rsidP="00B427E1">
      <w:pPr>
        <w:tabs>
          <w:tab w:val="left" w:pos="6349"/>
        </w:tabs>
        <w:spacing w:before="0" w:line="276" w:lineRule="auto"/>
        <w:rPr>
          <w:b/>
          <w:bCs/>
        </w:rPr>
      </w:pPr>
      <w:hyperlink r:id="rId251" w:history="1">
        <w:r w:rsidR="00E34783" w:rsidRPr="00D467C9">
          <w:rPr>
            <w:rStyle w:val="Hyperlink"/>
          </w:rPr>
          <w:t>ORS Chapter 334</w:t>
        </w:r>
      </w:hyperlink>
      <w:r w:rsidR="00E34783" w:rsidRPr="00D467C9">
        <w:t xml:space="preserve"> Education Service Districts</w:t>
      </w:r>
    </w:p>
    <w:p w14:paraId="2CB86CA1" w14:textId="2C975C31" w:rsidR="00E34783" w:rsidRPr="00D467C9" w:rsidRDefault="00E34783" w:rsidP="00B427E1">
      <w:pPr>
        <w:spacing w:before="0" w:line="276" w:lineRule="auto"/>
        <w:rPr>
          <w:b/>
          <w:bCs/>
          <w:sz w:val="24"/>
          <w:szCs w:val="24"/>
        </w:rPr>
      </w:pPr>
      <w:r w:rsidRPr="00D467C9">
        <w:rPr>
          <w:sz w:val="24"/>
          <w:szCs w:val="24"/>
        </w:rPr>
        <w:t>Excerpt:</w:t>
      </w:r>
    </w:p>
    <w:p w14:paraId="3A2C2EFC" w14:textId="77777777" w:rsidR="00E34783" w:rsidRPr="00D467C9" w:rsidRDefault="00E34783" w:rsidP="00381602">
      <w:pPr>
        <w:pStyle w:val="ListParagraph"/>
        <w:numPr>
          <w:ilvl w:val="0"/>
          <w:numId w:val="103"/>
        </w:numPr>
        <w:spacing w:before="0" w:after="0" w:line="276" w:lineRule="auto"/>
        <w:rPr>
          <w:b/>
          <w:bCs/>
          <w:sz w:val="24"/>
          <w:szCs w:val="24"/>
        </w:rPr>
      </w:pPr>
      <w:r w:rsidRPr="00D467C9">
        <w:rPr>
          <w:sz w:val="24"/>
          <w:szCs w:val="24"/>
        </w:rPr>
        <w:t xml:space="preserve">“(1) An education service district shall provide regionalized core services to component school districts.” … “(2) The services provided by an education service district shall be provided according to a local service plan…The local service plan must include services in at least the following areas: (a) Programs for children with special needs, including but not limited to special education services and services for at-risk students. - Core [ESD] Services </w:t>
      </w:r>
      <w:hyperlink r:id="rId252" w:history="1">
        <w:r w:rsidRPr="00D467C9">
          <w:rPr>
            <w:rStyle w:val="Hyperlink"/>
            <w:sz w:val="24"/>
            <w:szCs w:val="24"/>
          </w:rPr>
          <w:t>ORS 334-175</w:t>
        </w:r>
      </w:hyperlink>
      <w:r w:rsidRPr="00D467C9">
        <w:rPr>
          <w:sz w:val="24"/>
          <w:szCs w:val="24"/>
        </w:rPr>
        <w:t xml:space="preserve"> (2)(a)</w:t>
      </w:r>
    </w:p>
    <w:p w14:paraId="00648E96" w14:textId="77777777" w:rsidR="009A26E1" w:rsidRPr="00D467C9" w:rsidRDefault="009A26E1" w:rsidP="00B427E1">
      <w:pPr>
        <w:spacing w:before="0" w:line="276" w:lineRule="auto"/>
        <w:rPr>
          <w:i/>
          <w:iCs/>
        </w:rPr>
      </w:pPr>
    </w:p>
    <w:p w14:paraId="5C8C1C57" w14:textId="27B25B48" w:rsidR="00E013DC" w:rsidRPr="00D467C9" w:rsidRDefault="00000000" w:rsidP="00B427E1">
      <w:pPr>
        <w:spacing w:before="0" w:line="276" w:lineRule="auto"/>
        <w:rPr>
          <w:rFonts w:eastAsiaTheme="minorHAnsi"/>
          <w:b/>
          <w:bCs/>
        </w:rPr>
      </w:pPr>
      <w:hyperlink r:id="rId253" w:history="1">
        <w:r w:rsidR="00E013DC" w:rsidRPr="00D467C9">
          <w:rPr>
            <w:rStyle w:val="Hyperlink"/>
            <w:rFonts w:eastAsiaTheme="minorHAnsi"/>
          </w:rPr>
          <w:t>ORS 336.211</w:t>
        </w:r>
      </w:hyperlink>
      <w:r w:rsidR="00E013DC" w:rsidRPr="00D467C9">
        <w:rPr>
          <w:rFonts w:eastAsiaTheme="minorHAnsi"/>
        </w:rPr>
        <w:t xml:space="preserve"> Vision Screening </w:t>
      </w:r>
    </w:p>
    <w:p w14:paraId="06282D92" w14:textId="318084C6" w:rsidR="00E013DC" w:rsidRPr="00D467C9" w:rsidRDefault="00E013DC" w:rsidP="00B427E1">
      <w:pPr>
        <w:spacing w:before="0" w:line="276" w:lineRule="auto"/>
        <w:rPr>
          <w:b/>
          <w:bCs/>
          <w:sz w:val="24"/>
          <w:szCs w:val="24"/>
        </w:rPr>
      </w:pPr>
      <w:r w:rsidRPr="00D467C9">
        <w:rPr>
          <w:sz w:val="24"/>
          <w:szCs w:val="24"/>
        </w:rPr>
        <w:t>Excerpt</w:t>
      </w:r>
      <w:r w:rsidR="00A4044C" w:rsidRPr="00D467C9">
        <w:rPr>
          <w:sz w:val="24"/>
          <w:szCs w:val="24"/>
        </w:rPr>
        <w:t>s</w:t>
      </w:r>
      <w:r w:rsidRPr="00D467C9">
        <w:rPr>
          <w:sz w:val="24"/>
          <w:szCs w:val="24"/>
        </w:rPr>
        <w:t>:</w:t>
      </w:r>
    </w:p>
    <w:p w14:paraId="4E68E619" w14:textId="77777777" w:rsidR="00E013DC" w:rsidRPr="00D467C9" w:rsidRDefault="00E013DC" w:rsidP="00381602">
      <w:pPr>
        <w:pStyle w:val="ListParagraph"/>
        <w:numPr>
          <w:ilvl w:val="0"/>
          <w:numId w:val="104"/>
        </w:numPr>
        <w:spacing w:before="0" w:after="0" w:line="276" w:lineRule="auto"/>
        <w:rPr>
          <w:b/>
          <w:bCs/>
          <w:color w:val="212529"/>
          <w:sz w:val="24"/>
          <w:szCs w:val="24"/>
          <w:shd w:val="clear" w:color="auto" w:fill="FAFAFA"/>
        </w:rPr>
      </w:pPr>
      <w:r w:rsidRPr="00D467C9">
        <w:rPr>
          <w:sz w:val="24"/>
          <w:szCs w:val="24"/>
        </w:rPr>
        <w:t>“Vision screening” means an eye screening test to identify potential vision health problems that is conducted by a person who is: [law lists multiple types of licensed providers including] … a school nurse…”</w:t>
      </w:r>
    </w:p>
    <w:p w14:paraId="36740CA9" w14:textId="29501F6E" w:rsidR="00FE0E21" w:rsidRPr="00D467C9" w:rsidRDefault="00E013DC" w:rsidP="00381602">
      <w:pPr>
        <w:pStyle w:val="ListParagraph"/>
        <w:numPr>
          <w:ilvl w:val="0"/>
          <w:numId w:val="104"/>
        </w:numPr>
        <w:spacing w:before="0" w:after="0" w:line="276" w:lineRule="auto"/>
        <w:rPr>
          <w:sz w:val="24"/>
          <w:szCs w:val="24"/>
        </w:rPr>
      </w:pPr>
      <w:r w:rsidRPr="00D467C9">
        <w:rPr>
          <w:sz w:val="24"/>
          <w:szCs w:val="24"/>
        </w:rPr>
        <w:t xml:space="preserve">“[With some exceptions] each education provider shall require a student who is seven years of age or younger and who is beginning an educational program with the education provider for the first time to submit a certification that the student received: A </w:t>
      </w:r>
      <w:r w:rsidRPr="00D467C9">
        <w:rPr>
          <w:sz w:val="24"/>
          <w:szCs w:val="24"/>
        </w:rPr>
        <w:lastRenderedPageBreak/>
        <w:t>vision screening or an eye examination; and Any further examinations or necessary treatments of the eye …”</w:t>
      </w:r>
    </w:p>
    <w:p w14:paraId="2A9F533B" w14:textId="77777777" w:rsidR="009A26E1" w:rsidRPr="00D467C9" w:rsidRDefault="009A26E1" w:rsidP="00B427E1">
      <w:pPr>
        <w:spacing w:before="0" w:line="276" w:lineRule="auto"/>
        <w:rPr>
          <w:i/>
          <w:iCs/>
        </w:rPr>
      </w:pPr>
    </w:p>
    <w:p w14:paraId="4451D91F" w14:textId="2CBEB12A" w:rsidR="002949DC" w:rsidRPr="00D467C9" w:rsidRDefault="00000000" w:rsidP="00B427E1">
      <w:pPr>
        <w:spacing w:before="0" w:line="276" w:lineRule="auto"/>
        <w:rPr>
          <w:rFonts w:eastAsiaTheme="minorHAnsi"/>
        </w:rPr>
      </w:pPr>
      <w:hyperlink r:id="rId254" w:history="1">
        <w:r w:rsidR="002949DC" w:rsidRPr="00D467C9">
          <w:rPr>
            <w:rStyle w:val="Hyperlink"/>
            <w:rFonts w:eastAsiaTheme="majorEastAsia"/>
          </w:rPr>
          <w:t xml:space="preserve">ORS </w:t>
        </w:r>
        <w:r w:rsidR="002949DC" w:rsidRPr="00D467C9">
          <w:rPr>
            <w:rStyle w:val="Hyperlink"/>
            <w:rFonts w:eastAsiaTheme="minorHAnsi"/>
          </w:rPr>
          <w:t>336.213</w:t>
        </w:r>
      </w:hyperlink>
      <w:r w:rsidR="002949DC" w:rsidRPr="00D467C9">
        <w:rPr>
          <w:rFonts w:eastAsiaTheme="minorHAnsi"/>
        </w:rPr>
        <w:t xml:space="preserve"> Dental Screening</w:t>
      </w:r>
    </w:p>
    <w:p w14:paraId="130361D1" w14:textId="2758C353" w:rsidR="002949DC" w:rsidRPr="00D467C9" w:rsidRDefault="002949DC" w:rsidP="00B427E1">
      <w:pPr>
        <w:spacing w:before="0" w:line="276" w:lineRule="auto"/>
        <w:rPr>
          <w:rFonts w:eastAsiaTheme="minorHAnsi"/>
          <w:b/>
          <w:bCs/>
          <w:sz w:val="24"/>
          <w:szCs w:val="24"/>
        </w:rPr>
      </w:pPr>
      <w:r w:rsidRPr="00D467C9">
        <w:rPr>
          <w:rFonts w:eastAsiaTheme="minorHAnsi"/>
          <w:sz w:val="24"/>
          <w:szCs w:val="24"/>
        </w:rPr>
        <w:t>Excerpts:</w:t>
      </w:r>
    </w:p>
    <w:p w14:paraId="03CC4374" w14:textId="77777777" w:rsidR="002949DC" w:rsidRPr="00D467C9" w:rsidRDefault="002949DC" w:rsidP="00381602">
      <w:pPr>
        <w:pStyle w:val="ListParagraph"/>
        <w:numPr>
          <w:ilvl w:val="0"/>
          <w:numId w:val="105"/>
        </w:numPr>
        <w:spacing w:before="0" w:after="0" w:line="276" w:lineRule="auto"/>
        <w:rPr>
          <w:rFonts w:eastAsiaTheme="minorHAnsi"/>
          <w:b/>
          <w:bCs/>
          <w:sz w:val="24"/>
          <w:szCs w:val="24"/>
        </w:rPr>
      </w:pPr>
      <w:r w:rsidRPr="00D467C9">
        <w:rPr>
          <w:rFonts w:eastAsiaTheme="minorHAnsi"/>
          <w:sz w:val="24"/>
          <w:szCs w:val="24"/>
        </w:rPr>
        <w:t>“[With some exceptions] each education provider shall require a student who is seven years of age or younger and who is beginning an educational program with the education provider for the first time to submit certification that the student received a dental screening within the previous 12 months.”</w:t>
      </w:r>
    </w:p>
    <w:p w14:paraId="4508EF0B" w14:textId="4E447947" w:rsidR="00FE0E21" w:rsidRPr="00D467C9" w:rsidRDefault="002949DC" w:rsidP="00381602">
      <w:pPr>
        <w:pStyle w:val="ListParagraph"/>
        <w:numPr>
          <w:ilvl w:val="0"/>
          <w:numId w:val="105"/>
        </w:numPr>
        <w:spacing w:before="0" w:after="0" w:line="276" w:lineRule="auto"/>
        <w:rPr>
          <w:rFonts w:eastAsiaTheme="minorHAnsi"/>
          <w:sz w:val="24"/>
          <w:szCs w:val="24"/>
        </w:rPr>
      </w:pPr>
      <w:r w:rsidRPr="00D467C9">
        <w:rPr>
          <w:rFonts w:eastAsiaTheme="minorHAnsi"/>
          <w:sz w:val="24"/>
          <w:szCs w:val="24"/>
        </w:rPr>
        <w:t>“No later than October 1 each year, each school districts shall submit to the Department of Education a report that identifies the percentage of students who failed to submit the certification required under this section for the previous school year.”</w:t>
      </w:r>
    </w:p>
    <w:p w14:paraId="2ABE13B8" w14:textId="77777777" w:rsidR="009A26E1" w:rsidRPr="00D467C9" w:rsidRDefault="009A26E1" w:rsidP="00B427E1">
      <w:pPr>
        <w:spacing w:before="0" w:line="276" w:lineRule="auto"/>
        <w:rPr>
          <w:i/>
          <w:iCs/>
        </w:rPr>
      </w:pPr>
    </w:p>
    <w:p w14:paraId="423B36C6" w14:textId="3D48BE6C" w:rsidR="00E9242A" w:rsidRPr="00D467C9" w:rsidRDefault="00000000" w:rsidP="00B427E1">
      <w:pPr>
        <w:spacing w:before="0" w:line="276" w:lineRule="auto"/>
        <w:rPr>
          <w:b/>
          <w:bCs/>
        </w:rPr>
      </w:pPr>
      <w:hyperlink r:id="rId255" w:history="1">
        <w:r w:rsidR="00E9242A" w:rsidRPr="00D467C9">
          <w:rPr>
            <w:rStyle w:val="Hyperlink"/>
          </w:rPr>
          <w:t>ORS Chapter 339</w:t>
        </w:r>
      </w:hyperlink>
      <w:r w:rsidR="00E9242A" w:rsidRPr="00D467C9">
        <w:t xml:space="preserve"> School Attendance; Admission; Discipline; Safety</w:t>
      </w:r>
    </w:p>
    <w:p w14:paraId="74B11CCC" w14:textId="525CE751" w:rsidR="00E9242A" w:rsidRPr="00D467C9" w:rsidRDefault="00E9242A" w:rsidP="00B427E1">
      <w:pPr>
        <w:spacing w:before="0" w:line="276" w:lineRule="auto"/>
        <w:rPr>
          <w:b/>
          <w:bCs/>
          <w:sz w:val="24"/>
          <w:szCs w:val="24"/>
        </w:rPr>
      </w:pPr>
      <w:r w:rsidRPr="00D467C9">
        <w:rPr>
          <w:sz w:val="24"/>
          <w:szCs w:val="24"/>
        </w:rPr>
        <w:t>Excerpts:</w:t>
      </w:r>
    </w:p>
    <w:p w14:paraId="49AABA44" w14:textId="4852BD38" w:rsidR="00E9242A" w:rsidRPr="00D467C9" w:rsidRDefault="004D45C6" w:rsidP="00381602">
      <w:pPr>
        <w:pStyle w:val="ListParagraph"/>
        <w:numPr>
          <w:ilvl w:val="0"/>
          <w:numId w:val="106"/>
        </w:numPr>
        <w:spacing w:before="0" w:after="0" w:line="276" w:lineRule="auto"/>
        <w:rPr>
          <w:rFonts w:eastAsia="Times New Roman"/>
          <w:b/>
          <w:bCs/>
          <w:sz w:val="24"/>
          <w:szCs w:val="24"/>
        </w:rPr>
      </w:pPr>
      <w:r>
        <w:rPr>
          <w:sz w:val="24"/>
          <w:szCs w:val="24"/>
        </w:rPr>
        <w:t xml:space="preserve">Medication: </w:t>
      </w:r>
      <w:r w:rsidR="00E9242A" w:rsidRPr="00D467C9">
        <w:rPr>
          <w:sz w:val="24"/>
          <w:szCs w:val="24"/>
        </w:rPr>
        <w:t xml:space="preserve">“A school district board shall adopt policies and procedures that provide for self-administration of medication by kindergarten through grade 12 students with asthma or severe </w:t>
      </w:r>
      <w:r w:rsidR="00D37146" w:rsidRPr="00D467C9">
        <w:rPr>
          <w:sz w:val="24"/>
          <w:szCs w:val="24"/>
        </w:rPr>
        <w:t>allergies…</w:t>
      </w:r>
      <w:r w:rsidR="00E9242A" w:rsidRPr="00D467C9">
        <w:rPr>
          <w:sz w:val="24"/>
          <w:szCs w:val="24"/>
        </w:rPr>
        <w:t>”</w:t>
      </w:r>
    </w:p>
    <w:p w14:paraId="634752AA" w14:textId="7C3EA79C" w:rsidR="00E9242A" w:rsidRPr="00D467C9" w:rsidRDefault="004D45C6" w:rsidP="00381602">
      <w:pPr>
        <w:pStyle w:val="ListParagraph"/>
        <w:numPr>
          <w:ilvl w:val="0"/>
          <w:numId w:val="106"/>
        </w:numPr>
        <w:spacing w:before="0" w:after="0" w:line="276" w:lineRule="auto"/>
        <w:rPr>
          <w:sz w:val="24"/>
          <w:szCs w:val="24"/>
        </w:rPr>
      </w:pPr>
      <w:r>
        <w:rPr>
          <w:sz w:val="24"/>
          <w:szCs w:val="24"/>
        </w:rPr>
        <w:t xml:space="preserve">Care plans: </w:t>
      </w:r>
      <w:r w:rsidR="00E9242A" w:rsidRPr="00D467C9">
        <w:rPr>
          <w:sz w:val="24"/>
          <w:szCs w:val="24"/>
        </w:rPr>
        <w:t xml:space="preserve">“The policies and procedures shall: (a) Require that an Oregon licensed health care professional… formulate a written treatment plan for managing the student’s asthma or severe allergy and for the use of medication by the student during school hours. …” </w:t>
      </w:r>
      <w:hyperlink r:id="rId256" w:history="1">
        <w:r w:rsidR="00E9242A" w:rsidRPr="00D467C9">
          <w:rPr>
            <w:rStyle w:val="Hyperlink"/>
            <w:sz w:val="24"/>
            <w:szCs w:val="24"/>
          </w:rPr>
          <w:t>ORS 339-866</w:t>
        </w:r>
      </w:hyperlink>
      <w:r w:rsidR="00E9242A" w:rsidRPr="00D467C9">
        <w:rPr>
          <w:sz w:val="24"/>
          <w:szCs w:val="24"/>
        </w:rPr>
        <w:t xml:space="preserve"> Self-Administration of Medication</w:t>
      </w:r>
    </w:p>
    <w:p w14:paraId="096A0F04" w14:textId="77777777" w:rsidR="009A26E1" w:rsidRPr="00D467C9" w:rsidRDefault="009A26E1" w:rsidP="00B427E1">
      <w:pPr>
        <w:spacing w:before="0" w:line="276" w:lineRule="auto"/>
        <w:rPr>
          <w:i/>
          <w:iCs/>
        </w:rPr>
      </w:pPr>
    </w:p>
    <w:p w14:paraId="3634E869" w14:textId="5907558E" w:rsidR="00D30020" w:rsidRPr="00D467C9" w:rsidRDefault="00000000" w:rsidP="00B427E1">
      <w:pPr>
        <w:spacing w:before="0" w:line="276" w:lineRule="auto"/>
      </w:pPr>
      <w:hyperlink r:id="rId257" w:history="1">
        <w:r w:rsidR="00D30020" w:rsidRPr="00D467C9">
          <w:rPr>
            <w:rStyle w:val="Hyperlink"/>
          </w:rPr>
          <w:t>OAR 581-021-0037</w:t>
        </w:r>
      </w:hyperlink>
      <w:r w:rsidR="00D30020" w:rsidRPr="00D467C9">
        <w:t xml:space="preserve"> Medication Administration</w:t>
      </w:r>
    </w:p>
    <w:p w14:paraId="26C4D272" w14:textId="22021A10" w:rsidR="00D30020" w:rsidRPr="00D467C9" w:rsidRDefault="00D30020" w:rsidP="00B427E1">
      <w:pPr>
        <w:spacing w:before="0" w:line="276" w:lineRule="auto"/>
        <w:rPr>
          <w:rFonts w:eastAsiaTheme="minorHAnsi"/>
          <w:b/>
          <w:bCs/>
          <w:sz w:val="24"/>
          <w:szCs w:val="24"/>
        </w:rPr>
      </w:pPr>
      <w:r w:rsidRPr="00D467C9">
        <w:rPr>
          <w:rFonts w:eastAsiaTheme="minorHAnsi"/>
          <w:sz w:val="24"/>
          <w:szCs w:val="24"/>
        </w:rPr>
        <w:t>Excerpts:</w:t>
      </w:r>
    </w:p>
    <w:p w14:paraId="67CA3222" w14:textId="77777777" w:rsidR="00D30020" w:rsidRPr="00D467C9" w:rsidRDefault="00D30020" w:rsidP="00381602">
      <w:pPr>
        <w:pStyle w:val="ListParagraph"/>
        <w:numPr>
          <w:ilvl w:val="0"/>
          <w:numId w:val="107"/>
        </w:numPr>
        <w:spacing w:before="0" w:after="0" w:line="276" w:lineRule="auto"/>
        <w:rPr>
          <w:rFonts w:eastAsiaTheme="minorHAnsi"/>
          <w:b/>
          <w:bCs/>
          <w:sz w:val="24"/>
          <w:szCs w:val="24"/>
        </w:rPr>
      </w:pPr>
      <w:r w:rsidRPr="00D467C9">
        <w:rPr>
          <w:rFonts w:eastAsiaTheme="minorHAnsi"/>
          <w:sz w:val="24"/>
          <w:szCs w:val="24"/>
        </w:rPr>
        <w:t>“School districts shall adopt policies and procedures that provide for: …The administration of medication to students by designated personnel …”</w:t>
      </w:r>
    </w:p>
    <w:p w14:paraId="52F23092" w14:textId="77777777" w:rsidR="00D30020" w:rsidRPr="00D467C9" w:rsidRDefault="00D30020" w:rsidP="00381602">
      <w:pPr>
        <w:pStyle w:val="ListParagraph"/>
        <w:numPr>
          <w:ilvl w:val="0"/>
          <w:numId w:val="107"/>
        </w:numPr>
        <w:spacing w:before="0" w:after="0" w:line="276" w:lineRule="auto"/>
        <w:rPr>
          <w:rFonts w:eastAsiaTheme="minorHAnsi"/>
          <w:b/>
          <w:bCs/>
          <w:sz w:val="24"/>
          <w:szCs w:val="24"/>
        </w:rPr>
      </w:pPr>
      <w:r w:rsidRPr="00D467C9">
        <w:rPr>
          <w:rFonts w:eastAsiaTheme="minorHAnsi"/>
          <w:sz w:val="24"/>
          <w:szCs w:val="24"/>
        </w:rPr>
        <w:t>“Policies and procedures for the administration of medication to students by designated personnel shall: (a) Include a process to designate and supervise appropriate school personnel … [and] (b) Require designated personnel to successfully complete annual training on the administration of medication.”</w:t>
      </w:r>
    </w:p>
    <w:p w14:paraId="70921860" w14:textId="303E324C" w:rsidR="008621BE" w:rsidRPr="00D467C9" w:rsidRDefault="00D30020" w:rsidP="00381602">
      <w:pPr>
        <w:pStyle w:val="ListParagraph"/>
        <w:numPr>
          <w:ilvl w:val="0"/>
          <w:numId w:val="107"/>
        </w:numPr>
        <w:spacing w:before="0" w:after="0" w:line="276" w:lineRule="auto"/>
        <w:rPr>
          <w:sz w:val="24"/>
          <w:szCs w:val="24"/>
        </w:rPr>
      </w:pPr>
      <w:r w:rsidRPr="00D467C9">
        <w:rPr>
          <w:rFonts w:eastAsiaTheme="minorHAnsi"/>
          <w:sz w:val="24"/>
          <w:szCs w:val="24"/>
        </w:rPr>
        <w:t xml:space="preserve">“Training for designated personnel must be provided by a person who is familiar with the delivery of health services in a school setting and who is: (i) A Registered </w:t>
      </w:r>
      <w:r w:rsidRPr="00D467C9">
        <w:rPr>
          <w:color w:val="333333"/>
          <w:sz w:val="24"/>
          <w:szCs w:val="24"/>
        </w:rPr>
        <w:t>Nurse licensed by the Oregon State Board of Nursing [or one of the other providers listed in the law].”</w:t>
      </w:r>
    </w:p>
    <w:p w14:paraId="5E43FCBE" w14:textId="77777777" w:rsidR="00C574D6" w:rsidRPr="00D467C9" w:rsidRDefault="00C574D6" w:rsidP="00B427E1">
      <w:pPr>
        <w:spacing w:before="0" w:line="276" w:lineRule="auto"/>
      </w:pPr>
    </w:p>
    <w:p w14:paraId="37E291F7" w14:textId="77777777" w:rsidR="00C574D6" w:rsidRPr="00D467C9" w:rsidRDefault="00000000" w:rsidP="00B427E1">
      <w:pPr>
        <w:spacing w:before="0" w:line="276" w:lineRule="auto"/>
      </w:pPr>
      <w:hyperlink r:id="rId258" w:history="1">
        <w:r w:rsidR="00C574D6" w:rsidRPr="00D467C9">
          <w:rPr>
            <w:rStyle w:val="Hyperlink"/>
          </w:rPr>
          <w:t>OAR 581-022-2060</w:t>
        </w:r>
      </w:hyperlink>
      <w:r w:rsidR="00C574D6" w:rsidRPr="00D467C9">
        <w:t xml:space="preserve"> School Counseling</w:t>
      </w:r>
    </w:p>
    <w:p w14:paraId="0A069357" w14:textId="0CC66621" w:rsidR="00C574D6" w:rsidRPr="00D467C9" w:rsidRDefault="00C574D6" w:rsidP="00B427E1">
      <w:pPr>
        <w:spacing w:before="0" w:line="276" w:lineRule="auto"/>
        <w:rPr>
          <w:b/>
          <w:bCs/>
          <w:sz w:val="24"/>
          <w:szCs w:val="24"/>
        </w:rPr>
      </w:pPr>
      <w:r w:rsidRPr="00D467C9">
        <w:rPr>
          <w:sz w:val="24"/>
          <w:szCs w:val="24"/>
        </w:rPr>
        <w:t>Excerpt:</w:t>
      </w:r>
    </w:p>
    <w:p w14:paraId="57A38999" w14:textId="37637EE6" w:rsidR="00C574D6" w:rsidRPr="00D467C9" w:rsidRDefault="00C574D6" w:rsidP="00381602">
      <w:pPr>
        <w:pStyle w:val="ListParagraph"/>
        <w:numPr>
          <w:ilvl w:val="0"/>
          <w:numId w:val="108"/>
        </w:numPr>
        <w:spacing w:before="0" w:after="0" w:line="276" w:lineRule="auto"/>
        <w:rPr>
          <w:sz w:val="24"/>
          <w:szCs w:val="24"/>
        </w:rPr>
      </w:pPr>
      <w:r w:rsidRPr="00D467C9">
        <w:rPr>
          <w:sz w:val="24"/>
          <w:szCs w:val="24"/>
        </w:rPr>
        <w:t xml:space="preserve">“Each school district shall provide a coordinated comprehensive school counseling program to support the academic, career, social-emotional, and community involvement development of </w:t>
      </w:r>
      <w:r w:rsidR="009A5335" w:rsidRPr="00D467C9">
        <w:rPr>
          <w:sz w:val="24"/>
          <w:szCs w:val="24"/>
        </w:rPr>
        <w:t>every</w:t>
      </w:r>
      <w:r w:rsidRPr="00D467C9">
        <w:rPr>
          <w:sz w:val="24"/>
          <w:szCs w:val="24"/>
        </w:rPr>
        <w:t xml:space="preserve"> student. … .”</w:t>
      </w:r>
    </w:p>
    <w:p w14:paraId="42B42631" w14:textId="77777777" w:rsidR="001269E9" w:rsidRPr="00D467C9" w:rsidRDefault="001269E9" w:rsidP="00B427E1">
      <w:pPr>
        <w:spacing w:before="0" w:line="276" w:lineRule="auto"/>
        <w:rPr>
          <w:i/>
          <w:iCs/>
        </w:rPr>
      </w:pPr>
    </w:p>
    <w:p w14:paraId="1EEE05CC" w14:textId="686696CD" w:rsidR="009A5335" w:rsidRPr="00D467C9" w:rsidRDefault="00000000" w:rsidP="00B427E1">
      <w:pPr>
        <w:spacing w:before="0" w:line="276" w:lineRule="auto"/>
      </w:pPr>
      <w:hyperlink r:id="rId259" w:history="1">
        <w:r w:rsidR="009A5335" w:rsidRPr="00D467C9">
          <w:rPr>
            <w:rStyle w:val="Hyperlink"/>
          </w:rPr>
          <w:t>OAR 581-022-2225</w:t>
        </w:r>
      </w:hyperlink>
      <w:r w:rsidR="009A5335" w:rsidRPr="00D467C9">
        <w:t xml:space="preserve"> Emergency Plans</w:t>
      </w:r>
    </w:p>
    <w:p w14:paraId="2C612D71" w14:textId="15DA89D4" w:rsidR="009A5335" w:rsidRPr="00D467C9" w:rsidRDefault="009A5335" w:rsidP="00B427E1">
      <w:pPr>
        <w:spacing w:before="0" w:line="276" w:lineRule="auto"/>
        <w:rPr>
          <w:b/>
          <w:bCs/>
          <w:sz w:val="24"/>
          <w:szCs w:val="24"/>
        </w:rPr>
      </w:pPr>
      <w:r w:rsidRPr="00D467C9">
        <w:rPr>
          <w:sz w:val="24"/>
          <w:szCs w:val="24"/>
        </w:rPr>
        <w:t>Excerpts:</w:t>
      </w:r>
    </w:p>
    <w:p w14:paraId="271902B9" w14:textId="77777777" w:rsidR="009A5335" w:rsidRPr="00D467C9" w:rsidRDefault="009A5335" w:rsidP="00381602">
      <w:pPr>
        <w:pStyle w:val="ListParagraph"/>
        <w:numPr>
          <w:ilvl w:val="0"/>
          <w:numId w:val="108"/>
        </w:numPr>
        <w:spacing w:before="0" w:after="0" w:line="276" w:lineRule="auto"/>
        <w:rPr>
          <w:b/>
          <w:bCs/>
          <w:sz w:val="24"/>
          <w:szCs w:val="24"/>
        </w:rPr>
      </w:pPr>
      <w:r w:rsidRPr="00D467C9">
        <w:rPr>
          <w:sz w:val="24"/>
          <w:szCs w:val="24"/>
        </w:rPr>
        <w:t>“The school district shall maintain a comprehensive safety program for all employees and students which shall: …Include plans for responding to emergency situations.”</w:t>
      </w:r>
    </w:p>
    <w:p w14:paraId="34B856FD" w14:textId="058A2F4E" w:rsidR="009A5335" w:rsidRPr="00D467C9" w:rsidRDefault="009A5335" w:rsidP="00381602">
      <w:pPr>
        <w:pStyle w:val="ListParagraph"/>
        <w:numPr>
          <w:ilvl w:val="0"/>
          <w:numId w:val="108"/>
        </w:numPr>
        <w:spacing w:before="0" w:after="0" w:line="276" w:lineRule="auto"/>
        <w:rPr>
          <w:sz w:val="24"/>
          <w:szCs w:val="24"/>
        </w:rPr>
      </w:pPr>
      <w:r w:rsidRPr="00D467C9">
        <w:rPr>
          <w:sz w:val="24"/>
          <w:szCs w:val="24"/>
        </w:rPr>
        <w:t>… “Require reports of accidents involving school district property, or involving employees, students or visiting public, as well as … monthly and annual analyses of accident data and trends.”</w:t>
      </w:r>
    </w:p>
    <w:p w14:paraId="352BDD1F" w14:textId="77777777" w:rsidR="00FE0E21" w:rsidRPr="00D467C9" w:rsidRDefault="00FE0E21" w:rsidP="006C3A73">
      <w:pPr>
        <w:spacing w:line="276" w:lineRule="auto"/>
      </w:pPr>
    </w:p>
    <w:p w14:paraId="026E5DDE" w14:textId="4B97DAF5" w:rsidR="00E6478D" w:rsidRPr="00957FA2" w:rsidRDefault="0060484B" w:rsidP="00957FA2">
      <w:pPr>
        <w:pStyle w:val="ProgramName"/>
        <w:rPr>
          <w:sz w:val="28"/>
          <w:szCs w:val="28"/>
        </w:rPr>
      </w:pPr>
      <w:r w:rsidRPr="00957FA2">
        <w:rPr>
          <w:sz w:val="28"/>
          <w:szCs w:val="28"/>
        </w:rPr>
        <w:t>School Nursing</w:t>
      </w:r>
    </w:p>
    <w:p w14:paraId="43BA63FF" w14:textId="77777777" w:rsidR="00EE7DA0" w:rsidRPr="00D467C9" w:rsidRDefault="00000000" w:rsidP="00B427E1">
      <w:pPr>
        <w:spacing w:before="0" w:line="276" w:lineRule="auto"/>
      </w:pPr>
      <w:hyperlink r:id="rId260" w:history="1">
        <w:r w:rsidR="00EE7DA0" w:rsidRPr="00D467C9">
          <w:rPr>
            <w:rStyle w:val="Hyperlink"/>
          </w:rPr>
          <w:t>ORS 336.201</w:t>
        </w:r>
      </w:hyperlink>
      <w:r w:rsidR="00EE7DA0" w:rsidRPr="00D467C9">
        <w:t xml:space="preserve"> Nursing Services Provided by District</w:t>
      </w:r>
    </w:p>
    <w:p w14:paraId="609AF797" w14:textId="7187581E" w:rsidR="00EE7DA0" w:rsidRPr="00D467C9" w:rsidRDefault="00EE7DA0" w:rsidP="00381602">
      <w:pPr>
        <w:pStyle w:val="ListParagraph"/>
        <w:numPr>
          <w:ilvl w:val="0"/>
          <w:numId w:val="112"/>
        </w:numPr>
        <w:spacing w:before="0" w:after="0" w:line="276" w:lineRule="auto"/>
        <w:rPr>
          <w:b/>
          <w:bCs/>
          <w:sz w:val="24"/>
          <w:szCs w:val="24"/>
        </w:rPr>
      </w:pPr>
      <w:r w:rsidRPr="00D467C9">
        <w:rPr>
          <w:sz w:val="24"/>
          <w:szCs w:val="24"/>
        </w:rPr>
        <w:t xml:space="preserve">This law </w:t>
      </w:r>
      <w:r w:rsidR="00487AC5">
        <w:rPr>
          <w:sz w:val="24"/>
          <w:szCs w:val="24"/>
        </w:rPr>
        <w:t>establishes</w:t>
      </w:r>
      <w:r w:rsidRPr="00D467C9">
        <w:rPr>
          <w:sz w:val="24"/>
          <w:szCs w:val="24"/>
        </w:rPr>
        <w:t xml:space="preserve"> </w:t>
      </w:r>
      <w:r w:rsidR="00B801BF">
        <w:rPr>
          <w:sz w:val="24"/>
          <w:szCs w:val="24"/>
        </w:rPr>
        <w:t xml:space="preserve">requirement for </w:t>
      </w:r>
      <w:r w:rsidRPr="00D467C9">
        <w:rPr>
          <w:sz w:val="24"/>
          <w:szCs w:val="24"/>
        </w:rPr>
        <w:t xml:space="preserve">student acuity reporting. Please see </w:t>
      </w:r>
      <w:hyperlink r:id="rId261" w:history="1">
        <w:r w:rsidRPr="00D467C9">
          <w:rPr>
            <w:rStyle w:val="Hyperlink"/>
            <w:sz w:val="24"/>
            <w:szCs w:val="24"/>
          </w:rPr>
          <w:t>ODE Student Acuity resources</w:t>
        </w:r>
      </w:hyperlink>
      <w:r w:rsidRPr="00D467C9">
        <w:rPr>
          <w:rStyle w:val="Hyperlink"/>
          <w:sz w:val="24"/>
          <w:szCs w:val="24"/>
        </w:rPr>
        <w:t>.</w:t>
      </w:r>
    </w:p>
    <w:p w14:paraId="34194069" w14:textId="1FE84CF2" w:rsidR="00EE7DA0" w:rsidRPr="00D467C9" w:rsidRDefault="00EE7DA0" w:rsidP="00B427E1">
      <w:pPr>
        <w:spacing w:before="0" w:line="276" w:lineRule="auto"/>
        <w:rPr>
          <w:b/>
          <w:bCs/>
          <w:sz w:val="24"/>
          <w:szCs w:val="24"/>
        </w:rPr>
      </w:pPr>
      <w:r w:rsidRPr="00D467C9">
        <w:rPr>
          <w:sz w:val="24"/>
          <w:szCs w:val="24"/>
        </w:rPr>
        <w:t>Excerpts:</w:t>
      </w:r>
    </w:p>
    <w:p w14:paraId="47C8CCD8" w14:textId="77777777" w:rsidR="00EE7DA0" w:rsidRPr="00D467C9" w:rsidRDefault="00EE7DA0" w:rsidP="00381602">
      <w:pPr>
        <w:pStyle w:val="ListParagraph"/>
        <w:numPr>
          <w:ilvl w:val="0"/>
          <w:numId w:val="109"/>
        </w:numPr>
        <w:spacing w:before="0" w:after="0" w:line="276" w:lineRule="auto"/>
        <w:rPr>
          <w:b/>
          <w:bCs/>
          <w:sz w:val="24"/>
          <w:szCs w:val="24"/>
        </w:rPr>
      </w:pPr>
      <w:r w:rsidRPr="00BD3559">
        <w:rPr>
          <w:rFonts w:cstheme="minorHAnsi"/>
          <w:sz w:val="24"/>
          <w:szCs w:val="24"/>
        </w:rPr>
        <w:t>“’School nurse’ has the meaning given that term in </w:t>
      </w:r>
      <w:hyperlink r:id="rId262" w:history="1">
        <w:r w:rsidRPr="00BD3559">
          <w:rPr>
            <w:rStyle w:val="Hyperlink"/>
            <w:rFonts w:cstheme="minorHAnsi"/>
            <w:sz w:val="24"/>
            <w:szCs w:val="24"/>
          </w:rPr>
          <w:t>ORS 342.455</w:t>
        </w:r>
      </w:hyperlink>
      <w:r w:rsidRPr="00BD3559">
        <w:rPr>
          <w:rFonts w:cstheme="minorHAnsi"/>
          <w:sz w:val="24"/>
          <w:szCs w:val="24"/>
        </w:rPr>
        <w:t>.” [see below]</w:t>
      </w:r>
    </w:p>
    <w:p w14:paraId="7D6745FE" w14:textId="77777777" w:rsidR="00EE7DA0" w:rsidRPr="00D467C9" w:rsidRDefault="00EE7DA0" w:rsidP="00381602">
      <w:pPr>
        <w:pStyle w:val="ListParagraph"/>
        <w:numPr>
          <w:ilvl w:val="0"/>
          <w:numId w:val="109"/>
        </w:numPr>
        <w:spacing w:before="0" w:after="0" w:line="276" w:lineRule="auto"/>
        <w:rPr>
          <w:b/>
          <w:bCs/>
          <w:sz w:val="24"/>
          <w:szCs w:val="24"/>
        </w:rPr>
      </w:pPr>
      <w:r w:rsidRPr="00D467C9">
        <w:rPr>
          <w:sz w:val="24"/>
          <w:szCs w:val="24"/>
        </w:rPr>
        <w:t xml:space="preserve">“The registered nurse or school nurse is responsible for coordinating the school nursing services provided to an individual student.” </w:t>
      </w:r>
    </w:p>
    <w:p w14:paraId="7DF52512" w14:textId="77777777" w:rsidR="00EE7DA0" w:rsidRPr="00D467C9" w:rsidRDefault="00EE7DA0" w:rsidP="00381602">
      <w:pPr>
        <w:pStyle w:val="ListParagraph"/>
        <w:numPr>
          <w:ilvl w:val="0"/>
          <w:numId w:val="109"/>
        </w:numPr>
        <w:spacing w:before="0" w:after="0" w:line="276" w:lineRule="auto"/>
        <w:rPr>
          <w:b/>
          <w:bCs/>
          <w:sz w:val="24"/>
          <w:szCs w:val="24"/>
        </w:rPr>
      </w:pPr>
      <w:r w:rsidRPr="00D467C9">
        <w:rPr>
          <w:sz w:val="24"/>
          <w:szCs w:val="24"/>
        </w:rPr>
        <w:t>“[E]ach school district is encouraged to have one registered nurse or school nurse for every 750 students in the school district.”</w:t>
      </w:r>
    </w:p>
    <w:p w14:paraId="409C10DC" w14:textId="77777777" w:rsidR="00EE7DA0" w:rsidRPr="00D467C9" w:rsidRDefault="00EE7DA0" w:rsidP="00381602">
      <w:pPr>
        <w:pStyle w:val="ListParagraph"/>
        <w:numPr>
          <w:ilvl w:val="0"/>
          <w:numId w:val="109"/>
        </w:numPr>
        <w:spacing w:before="0" w:after="0" w:line="276" w:lineRule="auto"/>
        <w:rPr>
          <w:b/>
          <w:bCs/>
          <w:sz w:val="24"/>
          <w:szCs w:val="24"/>
        </w:rPr>
      </w:pPr>
      <w:r w:rsidRPr="00D467C9">
        <w:rPr>
          <w:sz w:val="24"/>
          <w:szCs w:val="24"/>
        </w:rPr>
        <w:t xml:space="preserve">“Each school district shall ensure that the district has access to a sufficient level of nursing services to provide… </w:t>
      </w:r>
    </w:p>
    <w:p w14:paraId="3E3FA25C" w14:textId="552A24EF" w:rsidR="00EE7DA0" w:rsidRPr="00D467C9" w:rsidRDefault="00EE7DA0" w:rsidP="00381602">
      <w:pPr>
        <w:pStyle w:val="ListParagraph"/>
        <w:numPr>
          <w:ilvl w:val="1"/>
          <w:numId w:val="109"/>
        </w:numPr>
        <w:spacing w:before="0" w:after="0" w:line="276" w:lineRule="auto"/>
        <w:rPr>
          <w:b/>
          <w:bCs/>
          <w:sz w:val="24"/>
          <w:szCs w:val="24"/>
        </w:rPr>
      </w:pPr>
      <w:r w:rsidRPr="00D467C9">
        <w:rPr>
          <w:sz w:val="24"/>
          <w:szCs w:val="24"/>
        </w:rPr>
        <w:t xml:space="preserve">One registered nurse or school nurse for every 225 medically complex students. </w:t>
      </w:r>
    </w:p>
    <w:p w14:paraId="2A44867B" w14:textId="62BEDE51" w:rsidR="00EE7DA0" w:rsidRPr="00D467C9" w:rsidRDefault="00EE7DA0" w:rsidP="00381602">
      <w:pPr>
        <w:pStyle w:val="ListParagraph"/>
        <w:numPr>
          <w:ilvl w:val="1"/>
          <w:numId w:val="109"/>
        </w:numPr>
        <w:spacing w:before="0" w:after="0" w:line="276" w:lineRule="auto"/>
        <w:rPr>
          <w:b/>
          <w:bCs/>
          <w:sz w:val="24"/>
          <w:szCs w:val="24"/>
        </w:rPr>
      </w:pPr>
      <w:r w:rsidRPr="00D467C9">
        <w:rPr>
          <w:sz w:val="24"/>
          <w:szCs w:val="24"/>
        </w:rPr>
        <w:t xml:space="preserve">One registered nurse or school nurse for every 125 medically fragile students. </w:t>
      </w:r>
    </w:p>
    <w:p w14:paraId="22E69B0B" w14:textId="54E2FE5D" w:rsidR="0060484B" w:rsidRPr="00D467C9" w:rsidRDefault="00EE7DA0" w:rsidP="00381602">
      <w:pPr>
        <w:pStyle w:val="ListParagraph"/>
        <w:numPr>
          <w:ilvl w:val="1"/>
          <w:numId w:val="109"/>
        </w:numPr>
        <w:spacing w:before="0" w:after="0" w:line="276" w:lineRule="auto"/>
        <w:rPr>
          <w:sz w:val="24"/>
          <w:szCs w:val="24"/>
        </w:rPr>
      </w:pPr>
      <w:r w:rsidRPr="00D467C9">
        <w:rPr>
          <w:sz w:val="24"/>
          <w:szCs w:val="24"/>
        </w:rPr>
        <w:t>One registered nurse or school nurse, or one licensed practical nurse under the supervision of a registered nurse or school nurse, for each nursing-dependent student.”</w:t>
      </w:r>
    </w:p>
    <w:p w14:paraId="456B885F" w14:textId="77777777" w:rsidR="001269E9" w:rsidRPr="00D467C9" w:rsidRDefault="001269E9" w:rsidP="00B427E1">
      <w:pPr>
        <w:spacing w:before="0" w:line="276" w:lineRule="auto"/>
        <w:rPr>
          <w:rStyle w:val="Hyperlink"/>
        </w:rPr>
      </w:pPr>
    </w:p>
    <w:p w14:paraId="51D48A3E" w14:textId="294133C3" w:rsidR="00AB3454" w:rsidRPr="00AB3454" w:rsidRDefault="00000000" w:rsidP="00B427E1">
      <w:pPr>
        <w:spacing w:before="0" w:line="276" w:lineRule="auto"/>
        <w:rPr>
          <w:rFonts w:cstheme="minorHAnsi"/>
          <w:sz w:val="24"/>
          <w:szCs w:val="24"/>
        </w:rPr>
      </w:pPr>
      <w:hyperlink r:id="rId263" w:history="1">
        <w:r w:rsidR="00AB3454" w:rsidRPr="00D467C9">
          <w:rPr>
            <w:rStyle w:val="Hyperlink"/>
          </w:rPr>
          <w:t>ORS 342.455</w:t>
        </w:r>
      </w:hyperlink>
      <w:r w:rsidR="00AB3454" w:rsidRPr="00D467C9">
        <w:rPr>
          <w:rStyle w:val="Hyperlink"/>
        </w:rPr>
        <w:t xml:space="preserve"> </w:t>
      </w:r>
      <w:r w:rsidR="00AB3454" w:rsidRPr="009D2CDE">
        <w:rPr>
          <w:rFonts w:cstheme="minorHAnsi"/>
        </w:rPr>
        <w:t>Definition of “School Nurse”</w:t>
      </w:r>
    </w:p>
    <w:p w14:paraId="61C85A11" w14:textId="59F88130" w:rsidR="00AB3454" w:rsidRPr="00530421" w:rsidRDefault="00AB3454" w:rsidP="00B427E1">
      <w:pPr>
        <w:spacing w:before="0" w:line="276" w:lineRule="auto"/>
        <w:rPr>
          <w:rFonts w:cstheme="minorHAnsi"/>
          <w:b/>
          <w:sz w:val="24"/>
          <w:szCs w:val="24"/>
        </w:rPr>
      </w:pPr>
      <w:r w:rsidRPr="00530421">
        <w:rPr>
          <w:rFonts w:cstheme="minorHAnsi"/>
          <w:sz w:val="24"/>
          <w:szCs w:val="24"/>
        </w:rPr>
        <w:t>Excerpt:</w:t>
      </w:r>
    </w:p>
    <w:p w14:paraId="144675E8" w14:textId="5E342D71" w:rsidR="00E6478D" w:rsidRPr="00D467C9" w:rsidRDefault="00AB3454" w:rsidP="00381602">
      <w:pPr>
        <w:pStyle w:val="ListParagraph"/>
        <w:numPr>
          <w:ilvl w:val="0"/>
          <w:numId w:val="110"/>
        </w:numPr>
        <w:spacing w:before="0" w:after="0" w:line="276" w:lineRule="auto"/>
        <w:rPr>
          <w:sz w:val="24"/>
          <w:szCs w:val="24"/>
        </w:rPr>
      </w:pPr>
      <w:r w:rsidRPr="00530421">
        <w:rPr>
          <w:rFonts w:cstheme="minorHAnsi"/>
          <w:sz w:val="24"/>
          <w:szCs w:val="24"/>
        </w:rPr>
        <w:t>“’School nurse’ as used in </w:t>
      </w:r>
      <w:hyperlink r:id="rId264" w:history="1">
        <w:r w:rsidRPr="00530421">
          <w:rPr>
            <w:rStyle w:val="Hyperlink"/>
            <w:rFonts w:cstheme="minorHAnsi"/>
            <w:color w:val="auto"/>
            <w:sz w:val="24"/>
            <w:szCs w:val="24"/>
            <w:shd w:val="clear" w:color="auto" w:fill="FAFAFA"/>
          </w:rPr>
          <w:t>ORS 342.465 (Rules)</w:t>
        </w:r>
      </w:hyperlink>
      <w:r w:rsidRPr="00530421">
        <w:rPr>
          <w:rFonts w:cstheme="minorHAnsi"/>
          <w:sz w:val="24"/>
          <w:szCs w:val="24"/>
        </w:rPr>
        <w:t> and </w:t>
      </w:r>
      <w:hyperlink r:id="rId265" w:history="1">
        <w:r w:rsidRPr="00530421">
          <w:rPr>
            <w:rStyle w:val="Hyperlink"/>
            <w:rFonts w:cstheme="minorHAnsi"/>
            <w:color w:val="auto"/>
            <w:sz w:val="24"/>
            <w:szCs w:val="24"/>
            <w:shd w:val="clear" w:color="auto" w:fill="FAFAFA"/>
          </w:rPr>
          <w:t>342.475 (School nurses)</w:t>
        </w:r>
      </w:hyperlink>
      <w:r w:rsidRPr="00530421">
        <w:rPr>
          <w:rFonts w:cstheme="minorHAnsi"/>
          <w:sz w:val="24"/>
          <w:szCs w:val="24"/>
          <w:shd w:val="clear" w:color="auto" w:fill="FAFAFA"/>
        </w:rPr>
        <w:t xml:space="preserve">, </w:t>
      </w:r>
      <w:r w:rsidRPr="00530421">
        <w:rPr>
          <w:rFonts w:cstheme="minorHAnsi"/>
          <w:sz w:val="24"/>
          <w:szCs w:val="24"/>
        </w:rPr>
        <w:t>means a registered nurse who is certified by the Teacher Standards and Practices Commission as qualified to conduct and coordinate the health services programs of a school.”</w:t>
      </w:r>
    </w:p>
    <w:p w14:paraId="364BCDFF" w14:textId="77777777" w:rsidR="00957FA2" w:rsidRPr="00957FA2" w:rsidRDefault="00957FA2" w:rsidP="00957FA2">
      <w:pPr>
        <w:pStyle w:val="ListParagraph"/>
        <w:numPr>
          <w:ilvl w:val="0"/>
          <w:numId w:val="0"/>
        </w:numPr>
        <w:spacing w:before="0" w:after="0" w:line="276" w:lineRule="auto"/>
        <w:ind w:left="1238"/>
        <w:rPr>
          <w:sz w:val="24"/>
          <w:szCs w:val="24"/>
        </w:rPr>
      </w:pPr>
    </w:p>
    <w:p w14:paraId="4BC47B70" w14:textId="3A447048" w:rsidR="00020726" w:rsidRPr="00FA0CE5" w:rsidRDefault="00000000" w:rsidP="00020726">
      <w:pPr>
        <w:spacing w:before="0" w:line="240" w:lineRule="auto"/>
        <w:rPr>
          <w:rFonts w:cstheme="minorHAnsi"/>
        </w:rPr>
      </w:pPr>
      <w:hyperlink r:id="rId266" w:history="1">
        <w:r w:rsidR="00020726" w:rsidRPr="00FA0CE5">
          <w:rPr>
            <w:rStyle w:val="Hyperlink"/>
            <w:rFonts w:cstheme="minorHAnsi"/>
          </w:rPr>
          <w:t>HB 2948</w:t>
        </w:r>
      </w:hyperlink>
      <w:r w:rsidR="00020726">
        <w:rPr>
          <w:rFonts w:cstheme="minorHAnsi"/>
        </w:rPr>
        <w:t xml:space="preserve"> RN s</w:t>
      </w:r>
      <w:r w:rsidR="00020726" w:rsidRPr="00FA0CE5">
        <w:rPr>
          <w:rFonts w:cstheme="minorHAnsi"/>
        </w:rPr>
        <w:t>upervision in schools</w:t>
      </w:r>
      <w:r w:rsidR="006C3A73">
        <w:rPr>
          <w:rFonts w:cstheme="minorHAnsi"/>
        </w:rPr>
        <w:t xml:space="preserve"> (“Hannah’s Law”)</w:t>
      </w:r>
    </w:p>
    <w:p w14:paraId="48EDD457" w14:textId="38F34631" w:rsidR="00BA46B8" w:rsidRPr="00BA46B8" w:rsidRDefault="00BA46B8" w:rsidP="00BA46B8">
      <w:pPr>
        <w:spacing w:before="0" w:line="276" w:lineRule="auto"/>
        <w:rPr>
          <w:sz w:val="24"/>
          <w:szCs w:val="24"/>
        </w:rPr>
      </w:pPr>
      <w:r>
        <w:rPr>
          <w:sz w:val="24"/>
          <w:szCs w:val="24"/>
        </w:rPr>
        <w:t>Excerpt:</w:t>
      </w:r>
    </w:p>
    <w:p w14:paraId="3C0EEEA5" w14:textId="2D81001B" w:rsidR="00BE3586" w:rsidRDefault="00BE3586" w:rsidP="00BE3586">
      <w:pPr>
        <w:pStyle w:val="ListParagraph"/>
        <w:numPr>
          <w:ilvl w:val="0"/>
          <w:numId w:val="110"/>
        </w:numPr>
        <w:spacing w:before="0" w:line="276" w:lineRule="auto"/>
        <w:rPr>
          <w:sz w:val="24"/>
          <w:szCs w:val="24"/>
        </w:rPr>
      </w:pPr>
      <w:r>
        <w:rPr>
          <w:sz w:val="24"/>
          <w:szCs w:val="24"/>
        </w:rPr>
        <w:t>“</w:t>
      </w:r>
      <w:r w:rsidR="00622836" w:rsidRPr="00BE3586">
        <w:rPr>
          <w:sz w:val="24"/>
          <w:szCs w:val="24"/>
        </w:rPr>
        <w:t xml:space="preserve">(2) A school nurse, or a registered nurse whose responsibilities include the coordination of school nursing services provided to individual students pursuant to ORS 336.201, shall coordinate school nursing services to ensure care for individual students in a school to the extent that the care is within the practice of nursing. </w:t>
      </w:r>
    </w:p>
    <w:p w14:paraId="7B6185D6" w14:textId="77777777" w:rsidR="00BE3586" w:rsidRDefault="00622836" w:rsidP="00BA46B8">
      <w:pPr>
        <w:pStyle w:val="ListParagraph"/>
        <w:numPr>
          <w:ilvl w:val="0"/>
          <w:numId w:val="0"/>
        </w:numPr>
        <w:spacing w:before="0" w:line="276" w:lineRule="auto"/>
        <w:ind w:left="1238"/>
        <w:rPr>
          <w:sz w:val="24"/>
          <w:szCs w:val="24"/>
        </w:rPr>
      </w:pPr>
      <w:r w:rsidRPr="00BE3586">
        <w:rPr>
          <w:sz w:val="24"/>
          <w:szCs w:val="24"/>
        </w:rPr>
        <w:lastRenderedPageBreak/>
        <w:t xml:space="preserve">(3)(a) An administrator or other staff member who is not a nurse may supervise, evaluate or direct a school nurse or registered nurse described in subsection (2) of this section for purposes related to the nurse’s role as a school employee, including but not limited to assigning the nurse’s work hours, locations and workload and other matters addressed through a collective bargaining agreement. </w:t>
      </w:r>
    </w:p>
    <w:p w14:paraId="1192E76A" w14:textId="322F679F" w:rsidR="00020726" w:rsidRPr="00BE3586" w:rsidRDefault="00622836" w:rsidP="00BA46B8">
      <w:pPr>
        <w:pStyle w:val="ListParagraph"/>
        <w:numPr>
          <w:ilvl w:val="0"/>
          <w:numId w:val="0"/>
        </w:numPr>
        <w:spacing w:before="0" w:line="276" w:lineRule="auto"/>
        <w:ind w:left="1238"/>
        <w:rPr>
          <w:sz w:val="24"/>
          <w:szCs w:val="24"/>
        </w:rPr>
      </w:pPr>
      <w:r w:rsidRPr="00BE3586">
        <w:rPr>
          <w:sz w:val="24"/>
          <w:szCs w:val="24"/>
        </w:rPr>
        <w:t>(b) An administrator or other staff member may not direct the school nurse or registered nurse in the practice of nursing.</w:t>
      </w:r>
      <w:r w:rsidR="00BA46B8">
        <w:rPr>
          <w:sz w:val="24"/>
          <w:szCs w:val="24"/>
        </w:rPr>
        <w:t>”</w:t>
      </w:r>
    </w:p>
    <w:p w14:paraId="0F21909D" w14:textId="77777777" w:rsidR="00530421" w:rsidRPr="00D467C9" w:rsidRDefault="00530421" w:rsidP="00B427E1">
      <w:pPr>
        <w:spacing w:before="0" w:line="276" w:lineRule="auto"/>
        <w:rPr>
          <w:sz w:val="24"/>
          <w:szCs w:val="24"/>
        </w:rPr>
      </w:pPr>
    </w:p>
    <w:p w14:paraId="7F1CD5E9" w14:textId="2009FBF5" w:rsidR="00530421" w:rsidRPr="00957FA2" w:rsidRDefault="008E0E0C" w:rsidP="00957FA2">
      <w:pPr>
        <w:pStyle w:val="ProgramName"/>
        <w:rPr>
          <w:sz w:val="28"/>
          <w:szCs w:val="28"/>
        </w:rPr>
      </w:pPr>
      <w:r w:rsidRPr="00957FA2">
        <w:rPr>
          <w:sz w:val="28"/>
          <w:szCs w:val="28"/>
        </w:rPr>
        <w:t>Oregon Nurse Practice Act</w:t>
      </w:r>
    </w:p>
    <w:p w14:paraId="7BFCD0B8" w14:textId="77777777" w:rsidR="00691AD7" w:rsidRPr="00D467C9" w:rsidRDefault="00000000" w:rsidP="00B427E1">
      <w:pPr>
        <w:spacing w:before="0" w:line="276" w:lineRule="auto"/>
      </w:pPr>
      <w:hyperlink r:id="rId267" w:history="1">
        <w:r w:rsidR="00691AD7" w:rsidRPr="00D467C9">
          <w:rPr>
            <w:rStyle w:val="Hyperlink"/>
          </w:rPr>
          <w:t>OAR 851-045-0040</w:t>
        </w:r>
      </w:hyperlink>
      <w:r w:rsidR="00691AD7" w:rsidRPr="00D467C9">
        <w:t xml:space="preserve"> Scope of Practice Standards All Licensed Nurses</w:t>
      </w:r>
    </w:p>
    <w:p w14:paraId="2CE00B25" w14:textId="1B2AAB53" w:rsidR="00691AD7" w:rsidRPr="00D467C9" w:rsidRDefault="00691AD7" w:rsidP="00B427E1">
      <w:pPr>
        <w:spacing w:before="0" w:line="276" w:lineRule="auto"/>
        <w:rPr>
          <w:rFonts w:eastAsiaTheme="minorHAnsi"/>
          <w:b/>
          <w:bCs/>
          <w:sz w:val="24"/>
          <w:szCs w:val="24"/>
        </w:rPr>
      </w:pPr>
      <w:r w:rsidRPr="00D467C9">
        <w:rPr>
          <w:rFonts w:eastAsiaTheme="minorHAnsi"/>
          <w:sz w:val="24"/>
          <w:szCs w:val="24"/>
        </w:rPr>
        <w:t>Excerpts:</w:t>
      </w:r>
    </w:p>
    <w:p w14:paraId="2A185E4A" w14:textId="77777777" w:rsidR="00691AD7" w:rsidRPr="00D467C9" w:rsidRDefault="00691AD7" w:rsidP="00381602">
      <w:pPr>
        <w:pStyle w:val="ListParagraph"/>
        <w:numPr>
          <w:ilvl w:val="0"/>
          <w:numId w:val="110"/>
        </w:numPr>
        <w:spacing w:before="0" w:after="0" w:line="276" w:lineRule="auto"/>
        <w:rPr>
          <w:rFonts w:eastAsiaTheme="minorHAnsi"/>
          <w:b/>
          <w:bCs/>
          <w:sz w:val="24"/>
          <w:szCs w:val="24"/>
        </w:rPr>
      </w:pPr>
      <w:r w:rsidRPr="00D467C9">
        <w:rPr>
          <w:rFonts w:eastAsiaTheme="minorHAnsi"/>
          <w:sz w:val="24"/>
          <w:szCs w:val="24"/>
        </w:rPr>
        <w:t>“The licensee shall: …Practice within the laws and rules governing the practice of nursing at the level the nurse is licensed…[and] … Ensure competency in the cognitive and technical aspects of a nursing intervention or a nursing procedure prior to its performance…[and] …Self-regulate one’s professional practice by:… Removing one’s self from practice when unable to practice with professional skill and safety.”</w:t>
      </w:r>
    </w:p>
    <w:p w14:paraId="21DEDCB6" w14:textId="03E5FA2E" w:rsidR="008E0E0C" w:rsidRPr="00D467C9" w:rsidRDefault="00691AD7" w:rsidP="00381602">
      <w:pPr>
        <w:pStyle w:val="ListParagraph"/>
        <w:numPr>
          <w:ilvl w:val="0"/>
          <w:numId w:val="110"/>
        </w:numPr>
        <w:spacing w:before="0" w:after="0" w:line="276" w:lineRule="auto"/>
        <w:rPr>
          <w:sz w:val="24"/>
          <w:szCs w:val="24"/>
        </w:rPr>
      </w:pPr>
      <w:r w:rsidRPr="00D467C9">
        <w:rPr>
          <w:sz w:val="24"/>
          <w:szCs w:val="24"/>
        </w:rPr>
        <w:t>“Prior to implementation of an order, the licensee: …Shall question any order that is not clear, determined to be unsafe, contraindicated for the client, or is inconsistent with the overall plan for the client’s care… [and in such a case] … the licensee has the responsibility to decline implementation and contact the health care professional making the order or recommendation.”</w:t>
      </w:r>
    </w:p>
    <w:p w14:paraId="550E1FBF" w14:textId="77777777" w:rsidR="001269E9" w:rsidRPr="00D467C9" w:rsidRDefault="001269E9" w:rsidP="00B427E1">
      <w:pPr>
        <w:spacing w:before="0" w:line="276" w:lineRule="auto"/>
      </w:pPr>
    </w:p>
    <w:p w14:paraId="50ED9FAE" w14:textId="495B77C2" w:rsidR="0045498C" w:rsidRPr="00D467C9" w:rsidRDefault="00000000" w:rsidP="00B427E1">
      <w:pPr>
        <w:spacing w:before="0" w:line="276" w:lineRule="auto"/>
      </w:pPr>
      <w:hyperlink r:id="rId268" w:history="1">
        <w:r w:rsidR="0045498C" w:rsidRPr="00D467C9">
          <w:rPr>
            <w:rStyle w:val="Hyperlink"/>
          </w:rPr>
          <w:t>OAR 851-045-0050</w:t>
        </w:r>
      </w:hyperlink>
      <w:r w:rsidR="0045498C" w:rsidRPr="00D467C9">
        <w:t xml:space="preserve"> Scope of Practice Standards for Licensed Practical Nurses (LPN)</w:t>
      </w:r>
    </w:p>
    <w:p w14:paraId="4713B91E" w14:textId="750C9CC0" w:rsidR="0045498C" w:rsidRPr="00D467C9" w:rsidRDefault="0045498C" w:rsidP="00B427E1">
      <w:pPr>
        <w:spacing w:before="0" w:line="276" w:lineRule="auto"/>
        <w:rPr>
          <w:b/>
          <w:bCs/>
          <w:sz w:val="24"/>
          <w:szCs w:val="24"/>
        </w:rPr>
      </w:pPr>
      <w:r w:rsidRPr="00D467C9">
        <w:rPr>
          <w:sz w:val="24"/>
          <w:szCs w:val="24"/>
        </w:rPr>
        <w:t>Excerpt:</w:t>
      </w:r>
    </w:p>
    <w:p w14:paraId="4166206B" w14:textId="5AB184BF" w:rsidR="00E6478D" w:rsidRPr="00D467C9" w:rsidRDefault="0045498C" w:rsidP="00381602">
      <w:pPr>
        <w:pStyle w:val="ListParagraph"/>
        <w:numPr>
          <w:ilvl w:val="0"/>
          <w:numId w:val="111"/>
        </w:numPr>
        <w:spacing w:before="0" w:after="0" w:line="276" w:lineRule="auto"/>
        <w:rPr>
          <w:sz w:val="24"/>
          <w:szCs w:val="24"/>
        </w:rPr>
      </w:pPr>
      <w:r w:rsidRPr="00D467C9">
        <w:rPr>
          <w:sz w:val="24"/>
          <w:szCs w:val="24"/>
        </w:rPr>
        <w:t>“The Board recognizes that the LPN has a supervised practice that occurs at the clinical direction and under the clinical supervision of the RN or LIP who have authority to make changes in the plan of care, and encompasses a variety of roles…”</w:t>
      </w:r>
    </w:p>
    <w:p w14:paraId="799F7183" w14:textId="77777777" w:rsidR="001269E9" w:rsidRPr="00D467C9" w:rsidRDefault="001269E9" w:rsidP="00B427E1">
      <w:pPr>
        <w:spacing w:before="0" w:line="276" w:lineRule="auto"/>
      </w:pPr>
    </w:p>
    <w:p w14:paraId="23F8CC16" w14:textId="19E4CD2A" w:rsidR="00C0559D" w:rsidRPr="00D467C9" w:rsidRDefault="00000000" w:rsidP="00B427E1">
      <w:pPr>
        <w:spacing w:before="0" w:line="276" w:lineRule="auto"/>
        <w:rPr>
          <w:rStyle w:val="Hyperlink"/>
          <w:color w:val="064276" w:themeColor="text1"/>
        </w:rPr>
      </w:pPr>
      <w:hyperlink r:id="rId269" w:history="1">
        <w:r w:rsidR="00C0559D" w:rsidRPr="00D467C9">
          <w:rPr>
            <w:rStyle w:val="Hyperlink"/>
          </w:rPr>
          <w:t>Oregon State Board of Nursing: LPN Scope FAQs</w:t>
        </w:r>
      </w:hyperlink>
    </w:p>
    <w:p w14:paraId="1ABA1D32" w14:textId="60704B76" w:rsidR="00C0559D" w:rsidRPr="00D467C9" w:rsidRDefault="00C0559D" w:rsidP="00B427E1">
      <w:pPr>
        <w:spacing w:before="0" w:line="276" w:lineRule="auto"/>
        <w:rPr>
          <w:b/>
          <w:bCs/>
          <w:sz w:val="24"/>
          <w:szCs w:val="24"/>
        </w:rPr>
      </w:pPr>
      <w:r w:rsidRPr="00D467C9">
        <w:rPr>
          <w:sz w:val="24"/>
          <w:szCs w:val="24"/>
        </w:rPr>
        <w:t>Excerpt:</w:t>
      </w:r>
    </w:p>
    <w:p w14:paraId="4413118F" w14:textId="77777777" w:rsidR="00671D78" w:rsidRPr="00D467C9" w:rsidRDefault="00C0559D" w:rsidP="00381602">
      <w:pPr>
        <w:pStyle w:val="ListParagraph"/>
        <w:numPr>
          <w:ilvl w:val="0"/>
          <w:numId w:val="111"/>
        </w:numPr>
        <w:spacing w:before="0" w:after="0" w:line="276" w:lineRule="auto"/>
      </w:pPr>
      <w:r w:rsidRPr="00D467C9">
        <w:rPr>
          <w:sz w:val="24"/>
          <w:szCs w:val="24"/>
        </w:rPr>
        <w:t xml:space="preserve">“Q: May the LPN conduct phone triage or be ‘on-call’ for client calls? </w:t>
      </w:r>
    </w:p>
    <w:p w14:paraId="3D2B68E6" w14:textId="403B7562" w:rsidR="00E6478D" w:rsidRPr="00D467C9" w:rsidRDefault="00C0559D" w:rsidP="00381602">
      <w:pPr>
        <w:pStyle w:val="ListParagraph"/>
        <w:numPr>
          <w:ilvl w:val="1"/>
          <w:numId w:val="111"/>
        </w:numPr>
        <w:spacing w:before="0" w:after="0" w:line="276" w:lineRule="auto"/>
      </w:pPr>
      <w:r w:rsidRPr="00D467C9">
        <w:rPr>
          <w:sz w:val="24"/>
          <w:szCs w:val="24"/>
        </w:rPr>
        <w:t>A: …  … “When the client has an established plan of care and the presenting problem is included on that plan of care, the LPN may engage in a </w:t>
      </w:r>
      <w:r w:rsidRPr="00D467C9">
        <w:rPr>
          <w:i/>
          <w:iCs/>
          <w:sz w:val="24"/>
          <w:szCs w:val="24"/>
        </w:rPr>
        <w:t>focused assessment</w:t>
      </w:r>
      <w:r w:rsidRPr="00D467C9">
        <w:rPr>
          <w:sz w:val="24"/>
          <w:szCs w:val="24"/>
        </w:rPr>
        <w:t> with the client to determine if the presenting issue is addressed in the established plan of care.  … The LPN cannot independently formulate a new plan (even a focused plan of care) outside of the client's known problems.”</w:t>
      </w:r>
    </w:p>
    <w:p w14:paraId="4FDF06A2" w14:textId="77777777" w:rsidR="001269E9" w:rsidRPr="00D467C9" w:rsidRDefault="001269E9" w:rsidP="00B427E1">
      <w:pPr>
        <w:spacing w:before="0" w:line="276" w:lineRule="auto"/>
      </w:pPr>
    </w:p>
    <w:p w14:paraId="2F4F94E7" w14:textId="74D2A3B3" w:rsidR="00096B29" w:rsidRPr="00D467C9" w:rsidRDefault="00000000" w:rsidP="00B427E1">
      <w:pPr>
        <w:spacing w:before="0" w:line="276" w:lineRule="auto"/>
      </w:pPr>
      <w:hyperlink r:id="rId270" w:history="1">
        <w:r w:rsidR="00096B29" w:rsidRPr="00D467C9">
          <w:rPr>
            <w:rStyle w:val="Hyperlink"/>
          </w:rPr>
          <w:t>OAR 851-045-0060</w:t>
        </w:r>
      </w:hyperlink>
      <w:r w:rsidR="00096B29" w:rsidRPr="00D467C9">
        <w:t xml:space="preserve"> Scope of Practice Standards for Registered Nurses (RN) </w:t>
      </w:r>
    </w:p>
    <w:p w14:paraId="1B103398" w14:textId="1664CC4F" w:rsidR="00096B29" w:rsidRPr="00D467C9" w:rsidRDefault="00096B29" w:rsidP="00B427E1">
      <w:pPr>
        <w:spacing w:before="0" w:line="276" w:lineRule="auto"/>
        <w:rPr>
          <w:rFonts w:eastAsiaTheme="minorHAnsi"/>
          <w:b/>
          <w:bCs/>
          <w:sz w:val="24"/>
          <w:szCs w:val="24"/>
        </w:rPr>
      </w:pPr>
      <w:r w:rsidRPr="00D467C9">
        <w:rPr>
          <w:rFonts w:eastAsiaTheme="minorHAnsi"/>
          <w:sz w:val="24"/>
          <w:szCs w:val="24"/>
        </w:rPr>
        <w:t>Excerpts:</w:t>
      </w:r>
    </w:p>
    <w:p w14:paraId="5798013E" w14:textId="77777777" w:rsidR="00096B29" w:rsidRPr="00D467C9" w:rsidRDefault="00096B29" w:rsidP="00381602">
      <w:pPr>
        <w:pStyle w:val="ListParagraph"/>
        <w:numPr>
          <w:ilvl w:val="0"/>
          <w:numId w:val="111"/>
        </w:numPr>
        <w:spacing w:before="0" w:after="0" w:line="276" w:lineRule="auto"/>
        <w:rPr>
          <w:rFonts w:eastAsiaTheme="minorHAnsi"/>
          <w:b/>
          <w:bCs/>
          <w:sz w:val="24"/>
          <w:szCs w:val="24"/>
        </w:rPr>
      </w:pPr>
      <w:r w:rsidRPr="00D467C9">
        <w:rPr>
          <w:rFonts w:eastAsiaTheme="minorHAnsi"/>
          <w:sz w:val="24"/>
          <w:szCs w:val="24"/>
        </w:rPr>
        <w:lastRenderedPageBreak/>
        <w:t>“The RN shall: …Collaborate in the development, implementation and evaluation of integrated plans of care … [and]…Communicate with health care team members regarding the plan of care; and (e) Make referrals in a timely manner ...”</w:t>
      </w:r>
    </w:p>
    <w:p w14:paraId="7D749C1C" w14:textId="77777777" w:rsidR="00096B29" w:rsidRPr="00D467C9" w:rsidRDefault="00096B29" w:rsidP="00381602">
      <w:pPr>
        <w:pStyle w:val="ListParagraph"/>
        <w:numPr>
          <w:ilvl w:val="0"/>
          <w:numId w:val="111"/>
        </w:numPr>
        <w:spacing w:before="0" w:after="0" w:line="276" w:lineRule="auto"/>
        <w:rPr>
          <w:rFonts w:eastAsiaTheme="minorHAnsi"/>
          <w:b/>
          <w:bCs/>
          <w:sz w:val="24"/>
          <w:szCs w:val="24"/>
        </w:rPr>
      </w:pPr>
      <w:r w:rsidRPr="00D467C9">
        <w:rPr>
          <w:rFonts w:eastAsiaTheme="minorHAnsi"/>
          <w:sz w:val="24"/>
          <w:szCs w:val="24"/>
        </w:rPr>
        <w:t>“The RN shall: (a) Apply a broad knowledge and awareness of cultural diversity; and (b) Recognize and respect the cultural values, beliefs, and customs of the client.”</w:t>
      </w:r>
    </w:p>
    <w:p w14:paraId="4EF95FCD" w14:textId="3C6B135F" w:rsidR="00096B29" w:rsidRPr="00D467C9" w:rsidRDefault="00096B29" w:rsidP="00381602">
      <w:pPr>
        <w:pStyle w:val="ListParagraph"/>
        <w:numPr>
          <w:ilvl w:val="0"/>
          <w:numId w:val="111"/>
        </w:numPr>
        <w:spacing w:before="0" w:after="0" w:line="276" w:lineRule="auto"/>
        <w:rPr>
          <w:sz w:val="24"/>
          <w:szCs w:val="24"/>
        </w:rPr>
      </w:pPr>
      <w:r w:rsidRPr="00D467C9">
        <w:rPr>
          <w:sz w:val="24"/>
          <w:szCs w:val="24"/>
        </w:rPr>
        <w:t>“The RN shall develop, implement and evaluate evidence-based teaching plans that address the client’s learning needs, readiness to learn and ability to learn.”</w:t>
      </w:r>
    </w:p>
    <w:p w14:paraId="52552951" w14:textId="77777777" w:rsidR="001269E9" w:rsidRPr="00D467C9" w:rsidRDefault="001269E9" w:rsidP="00B427E1">
      <w:pPr>
        <w:spacing w:before="0" w:line="276" w:lineRule="auto"/>
      </w:pPr>
    </w:p>
    <w:p w14:paraId="0CFD8E6A" w14:textId="3A0E5164" w:rsidR="00070DC3" w:rsidRPr="00D467C9" w:rsidRDefault="00000000" w:rsidP="00B427E1">
      <w:pPr>
        <w:spacing w:before="0" w:line="276" w:lineRule="auto"/>
        <w:rPr>
          <w:color w:val="064276" w:themeColor="text1"/>
        </w:rPr>
      </w:pPr>
      <w:hyperlink r:id="rId271" w:history="1">
        <w:r w:rsidR="00070DC3" w:rsidRPr="00D467C9">
          <w:rPr>
            <w:rStyle w:val="Hyperlink"/>
          </w:rPr>
          <w:t>OAR 851-045-0070</w:t>
        </w:r>
      </w:hyperlink>
      <w:r w:rsidR="00070DC3" w:rsidRPr="00D467C9">
        <w:t xml:space="preserve"> Conduct Derogatory to the Standards of Nursing</w:t>
      </w:r>
    </w:p>
    <w:p w14:paraId="764D296F" w14:textId="7FFFC91B" w:rsidR="00070DC3" w:rsidRPr="00D467C9" w:rsidRDefault="00070DC3" w:rsidP="00B427E1">
      <w:pPr>
        <w:spacing w:before="0" w:line="276" w:lineRule="auto"/>
        <w:rPr>
          <w:rFonts w:eastAsiaTheme="minorHAnsi"/>
          <w:b/>
          <w:bCs/>
          <w:sz w:val="24"/>
          <w:szCs w:val="24"/>
        </w:rPr>
      </w:pPr>
      <w:r w:rsidRPr="00D467C9">
        <w:rPr>
          <w:rFonts w:eastAsiaTheme="minorHAnsi"/>
          <w:sz w:val="24"/>
          <w:szCs w:val="24"/>
        </w:rPr>
        <w:t>Excerpts:</w:t>
      </w:r>
    </w:p>
    <w:p w14:paraId="093B789F" w14:textId="77777777" w:rsidR="00070DC3" w:rsidRPr="00D467C9" w:rsidRDefault="00070DC3" w:rsidP="00381602">
      <w:pPr>
        <w:pStyle w:val="ListParagraph"/>
        <w:numPr>
          <w:ilvl w:val="0"/>
          <w:numId w:val="113"/>
        </w:numPr>
        <w:spacing w:before="0" w:after="0" w:line="276" w:lineRule="auto"/>
        <w:rPr>
          <w:b/>
          <w:bCs/>
          <w:sz w:val="24"/>
          <w:szCs w:val="24"/>
        </w:rPr>
      </w:pPr>
      <w:r w:rsidRPr="00D467C9">
        <w:rPr>
          <w:sz w:val="24"/>
          <w:szCs w:val="24"/>
        </w:rPr>
        <w:t xml:space="preserve">“Conduct derogatory” [includes but is not limited to:] </w:t>
      </w:r>
    </w:p>
    <w:p w14:paraId="498F1173" w14:textId="5DF186B6" w:rsidR="00070DC3" w:rsidRPr="00D467C9" w:rsidRDefault="00FC5BFC" w:rsidP="00381602">
      <w:pPr>
        <w:pStyle w:val="ListParagraph"/>
        <w:numPr>
          <w:ilvl w:val="0"/>
          <w:numId w:val="113"/>
        </w:numPr>
        <w:spacing w:before="0" w:after="0" w:line="276" w:lineRule="auto"/>
        <w:rPr>
          <w:b/>
          <w:bCs/>
          <w:sz w:val="24"/>
          <w:szCs w:val="24"/>
        </w:rPr>
      </w:pPr>
      <w:r w:rsidRPr="00D467C9">
        <w:rPr>
          <w:sz w:val="24"/>
          <w:szCs w:val="24"/>
        </w:rPr>
        <w:t>… “</w:t>
      </w:r>
      <w:r w:rsidR="00070DC3" w:rsidRPr="00D467C9">
        <w:rPr>
          <w:sz w:val="24"/>
          <w:szCs w:val="24"/>
        </w:rPr>
        <w:t>Practicing nursing without a current Oregon license…”</w:t>
      </w:r>
    </w:p>
    <w:p w14:paraId="109D50A2" w14:textId="66B5B252" w:rsidR="00070DC3" w:rsidRPr="00D467C9" w:rsidRDefault="00FC5BFC" w:rsidP="00381602">
      <w:pPr>
        <w:pStyle w:val="ListParagraph"/>
        <w:numPr>
          <w:ilvl w:val="0"/>
          <w:numId w:val="113"/>
        </w:numPr>
        <w:spacing w:before="0" w:after="0" w:line="276" w:lineRule="auto"/>
        <w:rPr>
          <w:b/>
          <w:bCs/>
          <w:sz w:val="24"/>
          <w:szCs w:val="24"/>
        </w:rPr>
      </w:pPr>
      <w:r w:rsidRPr="00D467C9">
        <w:rPr>
          <w:sz w:val="24"/>
          <w:szCs w:val="24"/>
        </w:rPr>
        <w:t>…” Performing</w:t>
      </w:r>
      <w:r w:rsidR="00070DC3" w:rsidRPr="00D467C9">
        <w:rPr>
          <w:sz w:val="24"/>
          <w:szCs w:val="24"/>
        </w:rPr>
        <w:t xml:space="preserve"> acts beyond the authorized scope or beyond the level of nursing for which the individual is licensed…”</w:t>
      </w:r>
    </w:p>
    <w:p w14:paraId="7E2B00E2" w14:textId="77777777" w:rsidR="00070DC3" w:rsidRPr="00D467C9" w:rsidRDefault="00070DC3" w:rsidP="00381602">
      <w:pPr>
        <w:pStyle w:val="ListParagraph"/>
        <w:numPr>
          <w:ilvl w:val="0"/>
          <w:numId w:val="113"/>
        </w:numPr>
        <w:spacing w:before="0" w:after="0" w:line="276" w:lineRule="auto"/>
        <w:rPr>
          <w:b/>
          <w:bCs/>
          <w:sz w:val="24"/>
          <w:szCs w:val="24"/>
        </w:rPr>
      </w:pPr>
      <w:r w:rsidRPr="00D467C9">
        <w:rPr>
          <w:sz w:val="24"/>
          <w:szCs w:val="24"/>
        </w:rPr>
        <w:t xml:space="preserve">… “Accepting an assignment when individual competency necessary to safely perform the assignment have not been established or maintained…” </w:t>
      </w:r>
    </w:p>
    <w:p w14:paraId="52CDDA7B" w14:textId="77777777" w:rsidR="00070DC3" w:rsidRPr="00D467C9" w:rsidRDefault="00070DC3" w:rsidP="00381602">
      <w:pPr>
        <w:pStyle w:val="ListParagraph"/>
        <w:numPr>
          <w:ilvl w:val="0"/>
          <w:numId w:val="113"/>
        </w:numPr>
        <w:spacing w:before="0" w:after="0" w:line="276" w:lineRule="auto"/>
        <w:rPr>
          <w:b/>
          <w:bCs/>
          <w:sz w:val="24"/>
          <w:szCs w:val="24"/>
        </w:rPr>
      </w:pPr>
      <w:r w:rsidRPr="00D467C9">
        <w:rPr>
          <w:sz w:val="24"/>
          <w:szCs w:val="24"/>
        </w:rPr>
        <w:t xml:space="preserve">… “Failing to communicate information regarding the client’s status to members of the health care team in an ongoing and timely manner as appropriate to the context of care; or (g) Failing to communicate information regarding the client’s status to other individuals who are authorized to receive information and have a need to know…” </w:t>
      </w:r>
    </w:p>
    <w:p w14:paraId="718FB853" w14:textId="3899F4AF" w:rsidR="00096B29" w:rsidRPr="00D467C9" w:rsidRDefault="00FC5BFC" w:rsidP="00381602">
      <w:pPr>
        <w:pStyle w:val="ListParagraph"/>
        <w:numPr>
          <w:ilvl w:val="0"/>
          <w:numId w:val="113"/>
        </w:numPr>
        <w:spacing w:before="0" w:after="0" w:line="276" w:lineRule="auto"/>
        <w:rPr>
          <w:sz w:val="24"/>
          <w:szCs w:val="24"/>
        </w:rPr>
      </w:pPr>
      <w:r w:rsidRPr="00D467C9">
        <w:rPr>
          <w:sz w:val="24"/>
          <w:szCs w:val="24"/>
        </w:rPr>
        <w:t>… “</w:t>
      </w:r>
      <w:r w:rsidR="00070DC3" w:rsidRPr="00D467C9">
        <w:rPr>
          <w:sz w:val="24"/>
          <w:szCs w:val="24"/>
        </w:rPr>
        <w:t>Violating the rights of privacy, confidentiality of information, or knowledge concerning the client, unless required by law to disclose such information…”</w:t>
      </w:r>
    </w:p>
    <w:p w14:paraId="448D545B" w14:textId="77777777" w:rsidR="001269E9" w:rsidRPr="00D467C9" w:rsidRDefault="001269E9" w:rsidP="00B427E1">
      <w:pPr>
        <w:spacing w:before="0" w:line="276" w:lineRule="auto"/>
      </w:pPr>
    </w:p>
    <w:p w14:paraId="077CAECB" w14:textId="281EE6EA" w:rsidR="00B70E7A" w:rsidRPr="00D467C9" w:rsidRDefault="00000000" w:rsidP="00B427E1">
      <w:pPr>
        <w:spacing w:before="0" w:line="276" w:lineRule="auto"/>
        <w:rPr>
          <w:color w:val="064276" w:themeColor="text1"/>
        </w:rPr>
      </w:pPr>
      <w:hyperlink r:id="rId272" w:history="1">
        <w:r w:rsidR="00B70E7A" w:rsidRPr="00D467C9">
          <w:rPr>
            <w:rStyle w:val="Hyperlink"/>
          </w:rPr>
          <w:t>OAR Chapter 851 Division 47</w:t>
        </w:r>
      </w:hyperlink>
      <w:r w:rsidR="00B70E7A" w:rsidRPr="00D467C9">
        <w:rPr>
          <w:color w:val="064276" w:themeColor="text1"/>
        </w:rPr>
        <w:t xml:space="preserve"> </w:t>
      </w:r>
      <w:r w:rsidR="00B70E7A" w:rsidRPr="00D467C9">
        <w:t>Registered Nurse Delegation Standards</w:t>
      </w:r>
    </w:p>
    <w:p w14:paraId="554A5AC4" w14:textId="0803AA0E" w:rsidR="00B70E7A" w:rsidRPr="00D467C9" w:rsidRDefault="00B70E7A" w:rsidP="00B427E1">
      <w:pPr>
        <w:spacing w:before="0" w:line="276" w:lineRule="auto"/>
        <w:rPr>
          <w:rFonts w:eastAsiaTheme="minorHAnsi"/>
          <w:b/>
          <w:bCs/>
          <w:sz w:val="24"/>
          <w:szCs w:val="24"/>
        </w:rPr>
      </w:pPr>
      <w:r w:rsidRPr="00D467C9">
        <w:rPr>
          <w:rFonts w:eastAsiaTheme="minorHAnsi"/>
          <w:sz w:val="24"/>
          <w:szCs w:val="24"/>
        </w:rPr>
        <w:t>Excerpts:</w:t>
      </w:r>
    </w:p>
    <w:p w14:paraId="2088F3D0" w14:textId="77777777" w:rsidR="00B70E7A" w:rsidRPr="00D467C9" w:rsidRDefault="00B70E7A" w:rsidP="00381602">
      <w:pPr>
        <w:pStyle w:val="ListParagraph"/>
        <w:numPr>
          <w:ilvl w:val="0"/>
          <w:numId w:val="114"/>
        </w:numPr>
        <w:spacing w:before="0" w:after="0" w:line="276" w:lineRule="auto"/>
        <w:rPr>
          <w:b/>
          <w:bCs/>
          <w:color w:val="064276" w:themeColor="text1"/>
          <w:sz w:val="24"/>
          <w:szCs w:val="24"/>
        </w:rPr>
      </w:pPr>
      <w:r w:rsidRPr="00D467C9">
        <w:rPr>
          <w:sz w:val="24"/>
          <w:szCs w:val="24"/>
        </w:rPr>
        <w:t xml:space="preserve">“The decision to authorize a UAP to perform a client’s nursing procedure remains with the RN.” </w:t>
      </w:r>
      <w:hyperlink r:id="rId273" w:history="1">
        <w:r w:rsidRPr="00D467C9">
          <w:rPr>
            <w:rStyle w:val="Hyperlink"/>
            <w:sz w:val="24"/>
            <w:szCs w:val="24"/>
          </w:rPr>
          <w:t>OAR 851-047-0030</w:t>
        </w:r>
      </w:hyperlink>
    </w:p>
    <w:p w14:paraId="40FE2789" w14:textId="77777777" w:rsidR="00B70E7A" w:rsidRPr="00D467C9" w:rsidRDefault="00B70E7A" w:rsidP="00381602">
      <w:pPr>
        <w:pStyle w:val="ListParagraph"/>
        <w:numPr>
          <w:ilvl w:val="0"/>
          <w:numId w:val="114"/>
        </w:numPr>
        <w:spacing w:before="0" w:after="0" w:line="276" w:lineRule="auto"/>
        <w:rPr>
          <w:b/>
          <w:bCs/>
          <w:sz w:val="24"/>
          <w:szCs w:val="24"/>
        </w:rPr>
      </w:pPr>
      <w:r w:rsidRPr="00D467C9">
        <w:rPr>
          <w:sz w:val="24"/>
          <w:szCs w:val="24"/>
        </w:rPr>
        <w:t xml:space="preserve">“The RN may proceed with delegation process only when the RN determines…that the client’s situation meets all the following outcome criteria:…” [Multiple criteria including:] </w:t>
      </w:r>
    </w:p>
    <w:p w14:paraId="713F9CB7" w14:textId="77777777" w:rsidR="00B70E7A" w:rsidRPr="00D467C9" w:rsidRDefault="00B70E7A" w:rsidP="00381602">
      <w:pPr>
        <w:pStyle w:val="ListParagraph"/>
        <w:numPr>
          <w:ilvl w:val="1"/>
          <w:numId w:val="114"/>
        </w:numPr>
        <w:spacing w:before="0" w:after="0" w:line="276" w:lineRule="auto"/>
        <w:rPr>
          <w:b/>
          <w:bCs/>
          <w:sz w:val="24"/>
          <w:szCs w:val="24"/>
        </w:rPr>
      </w:pPr>
      <w:r w:rsidRPr="00D467C9">
        <w:rPr>
          <w:sz w:val="24"/>
          <w:szCs w:val="24"/>
        </w:rPr>
        <w:t>“… stable and predictable; … not require assessment … does not require interpretation or independent decision-making;…”</w:t>
      </w:r>
    </w:p>
    <w:p w14:paraId="306C128A" w14:textId="77777777" w:rsidR="00B70E7A" w:rsidRPr="00D467C9" w:rsidRDefault="00B70E7A" w:rsidP="00381602">
      <w:pPr>
        <w:pStyle w:val="ListParagraph"/>
        <w:numPr>
          <w:ilvl w:val="1"/>
          <w:numId w:val="114"/>
        </w:numPr>
        <w:spacing w:before="0" w:after="0" w:line="276" w:lineRule="auto"/>
        <w:rPr>
          <w:b/>
          <w:bCs/>
          <w:sz w:val="24"/>
          <w:szCs w:val="24"/>
        </w:rPr>
      </w:pPr>
      <w:r w:rsidRPr="00D467C9">
        <w:rPr>
          <w:sz w:val="24"/>
          <w:szCs w:val="24"/>
        </w:rPr>
        <w:t>“… The results .. are reasonably predictable;…the consequences .. are not life- threatening and … minimal risk to the client;…”</w:t>
      </w:r>
    </w:p>
    <w:p w14:paraId="3D100DED" w14:textId="77777777" w:rsidR="00B70E7A" w:rsidRPr="00D467C9" w:rsidRDefault="00B70E7A" w:rsidP="00381602">
      <w:pPr>
        <w:pStyle w:val="ListParagraph"/>
        <w:numPr>
          <w:ilvl w:val="1"/>
          <w:numId w:val="114"/>
        </w:numPr>
        <w:spacing w:before="0" w:after="0" w:line="276" w:lineRule="auto"/>
        <w:rPr>
          <w:b/>
          <w:bCs/>
          <w:sz w:val="24"/>
          <w:szCs w:val="24"/>
        </w:rPr>
      </w:pPr>
      <w:r w:rsidRPr="00D467C9">
        <w:rPr>
          <w:sz w:val="24"/>
          <w:szCs w:val="24"/>
        </w:rPr>
        <w:t>“…environment of care supports the safe performance …</w:t>
      </w:r>
    </w:p>
    <w:p w14:paraId="2BF3161D" w14:textId="77777777" w:rsidR="00B70E7A" w:rsidRPr="00D467C9" w:rsidRDefault="00B70E7A" w:rsidP="00381602">
      <w:pPr>
        <w:pStyle w:val="ListParagraph"/>
        <w:numPr>
          <w:ilvl w:val="1"/>
          <w:numId w:val="114"/>
        </w:numPr>
        <w:spacing w:before="0" w:after="0" w:line="276" w:lineRule="auto"/>
        <w:rPr>
          <w:b/>
          <w:bCs/>
          <w:sz w:val="24"/>
          <w:szCs w:val="24"/>
        </w:rPr>
      </w:pPr>
      <w:r w:rsidRPr="00D467C9">
        <w:rPr>
          <w:sz w:val="24"/>
          <w:szCs w:val="24"/>
        </w:rPr>
        <w:t>“The nursing procedure will be performed by the UAP at a frequency that would allow for the UAP’s continued safe performance;…”</w:t>
      </w:r>
    </w:p>
    <w:p w14:paraId="27A42849" w14:textId="77777777" w:rsidR="00B70E7A" w:rsidRPr="00D467C9" w:rsidRDefault="00B70E7A" w:rsidP="00381602">
      <w:pPr>
        <w:pStyle w:val="ListParagraph"/>
        <w:numPr>
          <w:ilvl w:val="1"/>
          <w:numId w:val="114"/>
        </w:numPr>
        <w:spacing w:before="0" w:after="0" w:line="276" w:lineRule="auto"/>
        <w:rPr>
          <w:b/>
          <w:bCs/>
          <w:sz w:val="24"/>
          <w:szCs w:val="24"/>
        </w:rPr>
      </w:pPr>
      <w:r w:rsidRPr="00D467C9">
        <w:rPr>
          <w:sz w:val="24"/>
          <w:szCs w:val="24"/>
        </w:rPr>
        <w:t>“The UAP communicates that they are willing and able…”</w:t>
      </w:r>
    </w:p>
    <w:p w14:paraId="5FAA3283" w14:textId="77777777" w:rsidR="00B70E7A" w:rsidRPr="00D467C9" w:rsidRDefault="00B70E7A" w:rsidP="00381602">
      <w:pPr>
        <w:pStyle w:val="ListParagraph"/>
        <w:numPr>
          <w:ilvl w:val="1"/>
          <w:numId w:val="114"/>
        </w:numPr>
        <w:spacing w:before="0" w:after="0" w:line="276" w:lineRule="auto"/>
        <w:rPr>
          <w:b/>
          <w:bCs/>
          <w:sz w:val="24"/>
          <w:szCs w:val="24"/>
        </w:rPr>
      </w:pPr>
      <w:r w:rsidRPr="00D467C9">
        <w:rPr>
          <w:sz w:val="24"/>
          <w:szCs w:val="24"/>
        </w:rPr>
        <w:t>“The RN has the appropriate resources necessary to fulfill nursing practice and delegation process responsibilities…</w:t>
      </w:r>
    </w:p>
    <w:p w14:paraId="1F60BC0F" w14:textId="77777777" w:rsidR="00B70E7A" w:rsidRPr="00D467C9" w:rsidRDefault="00B70E7A" w:rsidP="00381602">
      <w:pPr>
        <w:pStyle w:val="ListParagraph"/>
        <w:numPr>
          <w:ilvl w:val="1"/>
          <w:numId w:val="114"/>
        </w:numPr>
        <w:spacing w:before="0" w:after="0" w:line="276" w:lineRule="auto"/>
        <w:rPr>
          <w:b/>
          <w:bCs/>
          <w:sz w:val="24"/>
          <w:szCs w:val="24"/>
        </w:rPr>
      </w:pPr>
      <w:r w:rsidRPr="00D467C9">
        <w:rPr>
          <w:sz w:val="24"/>
          <w:szCs w:val="24"/>
        </w:rPr>
        <w:t>“The RN must… continue to engage in nursing practice with the client ....”</w:t>
      </w:r>
    </w:p>
    <w:p w14:paraId="5D1B5793" w14:textId="77777777" w:rsidR="00B70E7A" w:rsidRPr="00D467C9" w:rsidRDefault="00B70E7A" w:rsidP="00381602">
      <w:pPr>
        <w:pStyle w:val="ListParagraph"/>
        <w:numPr>
          <w:ilvl w:val="0"/>
          <w:numId w:val="114"/>
        </w:numPr>
        <w:spacing w:before="0" w:after="0" w:line="276" w:lineRule="auto"/>
        <w:rPr>
          <w:b/>
          <w:bCs/>
          <w:sz w:val="24"/>
          <w:szCs w:val="24"/>
        </w:rPr>
      </w:pPr>
      <w:r w:rsidRPr="00D467C9">
        <w:rPr>
          <w:sz w:val="24"/>
          <w:szCs w:val="24"/>
        </w:rPr>
        <w:t>“The RN is responsible for rescinding their authorization … in any of the following situations:” [Multiple situations including:]</w:t>
      </w:r>
    </w:p>
    <w:p w14:paraId="7CFB9138" w14:textId="77777777" w:rsidR="00B70E7A" w:rsidRPr="00D467C9" w:rsidRDefault="00B70E7A" w:rsidP="00381602">
      <w:pPr>
        <w:pStyle w:val="ListParagraph"/>
        <w:numPr>
          <w:ilvl w:val="1"/>
          <w:numId w:val="114"/>
        </w:numPr>
        <w:spacing w:before="0" w:after="0" w:line="276" w:lineRule="auto"/>
        <w:rPr>
          <w:b/>
          <w:bCs/>
          <w:sz w:val="24"/>
          <w:szCs w:val="24"/>
        </w:rPr>
      </w:pPr>
      <w:r w:rsidRPr="00D467C9">
        <w:rPr>
          <w:sz w:val="24"/>
          <w:szCs w:val="24"/>
        </w:rPr>
        <w:lastRenderedPageBreak/>
        <w:t>“The client’s response to their condition … becomes unstable or unpredictable…”</w:t>
      </w:r>
    </w:p>
    <w:p w14:paraId="7A3E6DC0" w14:textId="77777777" w:rsidR="00EC07DF" w:rsidRPr="00D467C9" w:rsidRDefault="00EC07DF" w:rsidP="00381602">
      <w:pPr>
        <w:pStyle w:val="ListParagraph"/>
        <w:numPr>
          <w:ilvl w:val="1"/>
          <w:numId w:val="114"/>
        </w:numPr>
        <w:spacing w:before="0" w:after="0" w:line="276" w:lineRule="auto"/>
        <w:rPr>
          <w:b/>
          <w:bCs/>
          <w:sz w:val="24"/>
          <w:szCs w:val="24"/>
        </w:rPr>
      </w:pPr>
      <w:r w:rsidRPr="00D467C9">
        <w:rPr>
          <w:sz w:val="24"/>
          <w:szCs w:val="24"/>
        </w:rPr>
        <w:t>“The UAP demonstrates the inability to adhere to the written instructions…”</w:t>
      </w:r>
    </w:p>
    <w:p w14:paraId="4797769B" w14:textId="23160526" w:rsidR="00E80339" w:rsidRPr="00AE53FC" w:rsidRDefault="00EC07DF" w:rsidP="00AE53FC">
      <w:pPr>
        <w:pStyle w:val="ListParagraph"/>
        <w:numPr>
          <w:ilvl w:val="1"/>
          <w:numId w:val="114"/>
        </w:numPr>
        <w:spacing w:before="0" w:after="0" w:line="276" w:lineRule="auto"/>
        <w:rPr>
          <w:rStyle w:val="Hyperlink"/>
          <w:color w:val="auto"/>
          <w:sz w:val="24"/>
          <w:szCs w:val="24"/>
          <w:u w:val="none"/>
        </w:rPr>
      </w:pPr>
      <w:r w:rsidRPr="00D467C9">
        <w:rPr>
          <w:sz w:val="24"/>
          <w:szCs w:val="24"/>
        </w:rPr>
        <w:t xml:space="preserve">“The RN is no longer able to provide ongoing evaluation …” </w:t>
      </w:r>
      <w:hyperlink r:id="rId274" w:history="1">
        <w:r w:rsidRPr="00D467C9">
          <w:rPr>
            <w:rStyle w:val="Hyperlink"/>
            <w:sz w:val="24"/>
            <w:szCs w:val="24"/>
          </w:rPr>
          <w:t>OAR 851-047-0060</w:t>
        </w:r>
      </w:hyperlink>
    </w:p>
    <w:p w14:paraId="3A035D2D" w14:textId="77777777" w:rsidR="00AE53FC" w:rsidRDefault="00AE53FC" w:rsidP="00AE53FC">
      <w:pPr>
        <w:spacing w:before="0" w:line="276" w:lineRule="auto"/>
        <w:rPr>
          <w:sz w:val="24"/>
          <w:szCs w:val="24"/>
        </w:rPr>
      </w:pPr>
    </w:p>
    <w:p w14:paraId="1EC930CD" w14:textId="77777777" w:rsidR="00AE53FC" w:rsidRDefault="00AE53FC" w:rsidP="00AE53FC">
      <w:pPr>
        <w:spacing w:before="0" w:line="276" w:lineRule="auto"/>
        <w:rPr>
          <w:sz w:val="24"/>
          <w:szCs w:val="24"/>
        </w:rPr>
      </w:pPr>
    </w:p>
    <w:p w14:paraId="7430BD8E" w14:textId="77777777" w:rsidR="00AE53FC" w:rsidRDefault="00AE53FC" w:rsidP="00AE53FC">
      <w:pPr>
        <w:spacing w:before="0" w:line="276" w:lineRule="auto"/>
        <w:rPr>
          <w:sz w:val="24"/>
          <w:szCs w:val="24"/>
        </w:rPr>
      </w:pPr>
    </w:p>
    <w:p w14:paraId="41D75684" w14:textId="77777777" w:rsidR="00AE53FC" w:rsidRDefault="00AE53FC" w:rsidP="00AE53FC">
      <w:pPr>
        <w:spacing w:before="0" w:line="276" w:lineRule="auto"/>
        <w:rPr>
          <w:sz w:val="24"/>
          <w:szCs w:val="24"/>
        </w:rPr>
      </w:pPr>
    </w:p>
    <w:p w14:paraId="26DAC522" w14:textId="77777777" w:rsidR="00AE53FC" w:rsidRDefault="00AE53FC" w:rsidP="00AE53FC">
      <w:pPr>
        <w:spacing w:before="0" w:line="276" w:lineRule="auto"/>
        <w:rPr>
          <w:sz w:val="24"/>
          <w:szCs w:val="24"/>
        </w:rPr>
      </w:pPr>
    </w:p>
    <w:p w14:paraId="16D82D39" w14:textId="77777777" w:rsidR="00AE53FC" w:rsidRDefault="00AE53FC" w:rsidP="00AE53FC">
      <w:pPr>
        <w:spacing w:before="0" w:line="276" w:lineRule="auto"/>
        <w:rPr>
          <w:sz w:val="24"/>
          <w:szCs w:val="24"/>
        </w:rPr>
      </w:pPr>
    </w:p>
    <w:p w14:paraId="35D9AD67" w14:textId="77777777" w:rsidR="00AE53FC" w:rsidRDefault="00AE53FC" w:rsidP="00AE53FC">
      <w:pPr>
        <w:spacing w:before="0" w:line="276" w:lineRule="auto"/>
        <w:rPr>
          <w:sz w:val="24"/>
          <w:szCs w:val="24"/>
        </w:rPr>
      </w:pPr>
    </w:p>
    <w:p w14:paraId="335FB77B" w14:textId="77777777" w:rsidR="00AE53FC" w:rsidRDefault="00AE53FC" w:rsidP="00AE53FC">
      <w:pPr>
        <w:spacing w:before="0" w:line="276" w:lineRule="auto"/>
        <w:rPr>
          <w:sz w:val="24"/>
          <w:szCs w:val="24"/>
        </w:rPr>
      </w:pPr>
    </w:p>
    <w:p w14:paraId="23E2B82E" w14:textId="77777777" w:rsidR="00AE53FC" w:rsidRDefault="00AE53FC" w:rsidP="00AE53FC">
      <w:pPr>
        <w:spacing w:before="0" w:line="276" w:lineRule="auto"/>
        <w:rPr>
          <w:sz w:val="24"/>
          <w:szCs w:val="24"/>
        </w:rPr>
      </w:pPr>
    </w:p>
    <w:p w14:paraId="349C0512" w14:textId="77777777" w:rsidR="00AE53FC" w:rsidRDefault="00AE53FC" w:rsidP="00AE53FC">
      <w:pPr>
        <w:spacing w:before="0" w:line="276" w:lineRule="auto"/>
        <w:rPr>
          <w:sz w:val="24"/>
          <w:szCs w:val="24"/>
        </w:rPr>
      </w:pPr>
    </w:p>
    <w:p w14:paraId="764474B8" w14:textId="77777777" w:rsidR="00AE53FC" w:rsidRDefault="00AE53FC" w:rsidP="00AE53FC">
      <w:pPr>
        <w:spacing w:before="0" w:line="276" w:lineRule="auto"/>
        <w:rPr>
          <w:sz w:val="24"/>
          <w:szCs w:val="24"/>
        </w:rPr>
      </w:pPr>
    </w:p>
    <w:p w14:paraId="6FBC1C35" w14:textId="77777777" w:rsidR="00AE53FC" w:rsidRDefault="00AE53FC" w:rsidP="00AE53FC">
      <w:pPr>
        <w:spacing w:before="0" w:line="276" w:lineRule="auto"/>
        <w:rPr>
          <w:sz w:val="24"/>
          <w:szCs w:val="24"/>
        </w:rPr>
      </w:pPr>
    </w:p>
    <w:p w14:paraId="0B6B1403" w14:textId="77777777" w:rsidR="00AE53FC" w:rsidRDefault="00AE53FC" w:rsidP="00AE53FC">
      <w:pPr>
        <w:spacing w:before="0" w:line="276" w:lineRule="auto"/>
        <w:rPr>
          <w:sz w:val="24"/>
          <w:szCs w:val="24"/>
        </w:rPr>
      </w:pPr>
    </w:p>
    <w:p w14:paraId="5497A082" w14:textId="77777777" w:rsidR="00AE53FC" w:rsidRDefault="00AE53FC" w:rsidP="00AE53FC">
      <w:pPr>
        <w:spacing w:before="0" w:line="276" w:lineRule="auto"/>
        <w:rPr>
          <w:sz w:val="24"/>
          <w:szCs w:val="24"/>
        </w:rPr>
      </w:pPr>
    </w:p>
    <w:p w14:paraId="01701E22" w14:textId="77777777" w:rsidR="00AE53FC" w:rsidRDefault="00AE53FC" w:rsidP="00AE53FC">
      <w:pPr>
        <w:spacing w:before="0" w:line="276" w:lineRule="auto"/>
        <w:rPr>
          <w:sz w:val="24"/>
          <w:szCs w:val="24"/>
        </w:rPr>
      </w:pPr>
    </w:p>
    <w:p w14:paraId="5CDC103B" w14:textId="77777777" w:rsidR="00AE53FC" w:rsidRDefault="00AE53FC" w:rsidP="00AE53FC">
      <w:pPr>
        <w:spacing w:before="0" w:line="276" w:lineRule="auto"/>
        <w:rPr>
          <w:sz w:val="24"/>
          <w:szCs w:val="24"/>
        </w:rPr>
      </w:pPr>
    </w:p>
    <w:p w14:paraId="7EE7BD48" w14:textId="77777777" w:rsidR="00AE53FC" w:rsidRDefault="00AE53FC" w:rsidP="00AE53FC">
      <w:pPr>
        <w:spacing w:before="0" w:line="276" w:lineRule="auto"/>
        <w:rPr>
          <w:sz w:val="24"/>
          <w:szCs w:val="24"/>
        </w:rPr>
      </w:pPr>
    </w:p>
    <w:p w14:paraId="38CCE6FC" w14:textId="77777777" w:rsidR="00AE53FC" w:rsidRDefault="00AE53FC" w:rsidP="00AE53FC">
      <w:pPr>
        <w:spacing w:before="0" w:line="276" w:lineRule="auto"/>
        <w:rPr>
          <w:sz w:val="24"/>
          <w:szCs w:val="24"/>
        </w:rPr>
      </w:pPr>
    </w:p>
    <w:p w14:paraId="75EEC3FE" w14:textId="77777777" w:rsidR="00AE53FC" w:rsidRDefault="00AE53FC" w:rsidP="00AE53FC">
      <w:pPr>
        <w:spacing w:before="0" w:line="276" w:lineRule="auto"/>
        <w:rPr>
          <w:sz w:val="24"/>
          <w:szCs w:val="24"/>
        </w:rPr>
      </w:pPr>
    </w:p>
    <w:p w14:paraId="68DF4EA7" w14:textId="77777777" w:rsidR="00AE53FC" w:rsidRDefault="00AE53FC" w:rsidP="00AE53FC">
      <w:pPr>
        <w:spacing w:before="0" w:line="276" w:lineRule="auto"/>
        <w:rPr>
          <w:sz w:val="24"/>
          <w:szCs w:val="24"/>
        </w:rPr>
      </w:pPr>
    </w:p>
    <w:p w14:paraId="01D853AE" w14:textId="77777777" w:rsidR="00AE53FC" w:rsidRDefault="00AE53FC" w:rsidP="00AE53FC">
      <w:pPr>
        <w:spacing w:before="0" w:line="276" w:lineRule="auto"/>
        <w:rPr>
          <w:sz w:val="24"/>
          <w:szCs w:val="24"/>
        </w:rPr>
      </w:pPr>
    </w:p>
    <w:p w14:paraId="4F70A2B9" w14:textId="77777777" w:rsidR="00AE53FC" w:rsidRDefault="00AE53FC" w:rsidP="00AE53FC">
      <w:pPr>
        <w:spacing w:before="0" w:line="276" w:lineRule="auto"/>
        <w:rPr>
          <w:sz w:val="24"/>
          <w:szCs w:val="24"/>
        </w:rPr>
      </w:pPr>
    </w:p>
    <w:p w14:paraId="63DAF4B4" w14:textId="77777777" w:rsidR="00AE53FC" w:rsidRPr="00AE53FC" w:rsidRDefault="00AE53FC" w:rsidP="00AE53FC">
      <w:pPr>
        <w:spacing w:before="0" w:line="276" w:lineRule="auto"/>
        <w:rPr>
          <w:sz w:val="24"/>
          <w:szCs w:val="24"/>
        </w:rPr>
      </w:pPr>
    </w:p>
    <w:p w14:paraId="5C0507BE" w14:textId="09B11427" w:rsidR="00E273B3" w:rsidRPr="00D467C9" w:rsidRDefault="00E273B3" w:rsidP="0005373E">
      <w:pPr>
        <w:pStyle w:val="AltStatement"/>
        <w:ind w:right="153"/>
      </w:pPr>
      <w:r w:rsidRPr="00D467C9">
        <w:t xml:space="preserve">You can get this document in other languages, large print, braille or a format you prefer free of charge. Contact the </w:t>
      </w:r>
      <w:r w:rsidR="00203179">
        <w:t>Adolescent and School Health Program</w:t>
      </w:r>
      <w:r w:rsidRPr="00D467C9">
        <w:t xml:space="preserve"> at</w:t>
      </w:r>
      <w:r w:rsidR="00203179">
        <w:t xml:space="preserve"> </w:t>
      </w:r>
      <w:hyperlink r:id="rId275" w:history="1">
        <w:r w:rsidR="00203179" w:rsidRPr="00D01B93">
          <w:rPr>
            <w:rStyle w:val="Hyperlink"/>
          </w:rPr>
          <w:t>Adolescent.Program@oha.oregon.gov</w:t>
        </w:r>
      </w:hyperlink>
      <w:r w:rsidR="00203179">
        <w:t xml:space="preserve">. </w:t>
      </w:r>
      <w:r w:rsidRPr="00D467C9">
        <w:t xml:space="preserve"> </w:t>
      </w:r>
    </w:p>
    <w:p w14:paraId="200F34BB" w14:textId="7B337060" w:rsidR="00E726E1" w:rsidRPr="00D467C9" w:rsidRDefault="00D167B9" w:rsidP="00D86A75">
      <w:pPr>
        <w:pStyle w:val="LastPageProgramInfoBox"/>
      </w:pPr>
      <w:r>
        <w:t>P</w:t>
      </w:r>
      <w:r w:rsidR="00DD2B74" w:rsidRPr="00D467C9">
        <w:drawing>
          <wp:anchor distT="0" distB="0" distL="114300" distR="114300" simplePos="0" relativeHeight="251658241" behindDoc="0" locked="0" layoutInCell="1" allowOverlap="1" wp14:anchorId="32F23ED1" wp14:editId="2D64F94C">
            <wp:simplePos x="0" y="0"/>
            <wp:positionH relativeFrom="margin">
              <wp:posOffset>4965065</wp:posOffset>
            </wp:positionH>
            <wp:positionV relativeFrom="paragraph">
              <wp:posOffset>208280</wp:posOffset>
            </wp:positionV>
            <wp:extent cx="1604645" cy="521318"/>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76" cstate="print">
                      <a:extLst>
                        <a:ext uri="{28A0092B-C50C-407E-A947-70E740481C1C}">
                          <a14:useLocalDpi xmlns:a14="http://schemas.microsoft.com/office/drawing/2010/main" val="0"/>
                        </a:ext>
                      </a:extLst>
                    </a:blip>
                    <a:stretch>
                      <a:fillRect/>
                    </a:stretch>
                  </pic:blipFill>
                  <pic:spPr>
                    <a:xfrm>
                      <a:off x="0" y="0"/>
                      <a:ext cx="1604645" cy="521318"/>
                    </a:xfrm>
                    <a:prstGeom prst="rect">
                      <a:avLst/>
                    </a:prstGeom>
                  </pic:spPr>
                </pic:pic>
              </a:graphicData>
            </a:graphic>
            <wp14:sizeRelV relativeFrom="margin">
              <wp14:pctHeight>0</wp14:pctHeight>
            </wp14:sizeRelV>
          </wp:anchor>
        </w:drawing>
      </w:r>
      <w:r>
        <w:t>ublic Health Division</w:t>
      </w:r>
    </w:p>
    <w:p w14:paraId="1329E477" w14:textId="7087FAD3" w:rsidR="005F438F" w:rsidRPr="00D467C9" w:rsidRDefault="00D167B9" w:rsidP="00B76336">
      <w:pPr>
        <w:pStyle w:val="LastPageProgramInfoBox"/>
      </w:pPr>
      <w:r>
        <w:t>Adolescent and School Health Program</w:t>
      </w:r>
    </w:p>
    <w:p w14:paraId="13DAEF97" w14:textId="6B39CA76" w:rsidR="005F438F" w:rsidRPr="00D467C9" w:rsidRDefault="00D167B9" w:rsidP="00B76336">
      <w:pPr>
        <w:pStyle w:val="LastPageProgramInfoBox"/>
      </w:pPr>
      <w:r>
        <w:t>800 Oregon Street, Suite 805</w:t>
      </w:r>
    </w:p>
    <w:p w14:paraId="39041684" w14:textId="77777777" w:rsidR="00586D3B" w:rsidRDefault="00D167B9" w:rsidP="004C1C12">
      <w:pPr>
        <w:pStyle w:val="LastPageProgramInfoBox"/>
      </w:pPr>
      <w:r>
        <w:t>Portland, OR 97232</w:t>
      </w:r>
    </w:p>
    <w:p w14:paraId="612D3930" w14:textId="77777777" w:rsidR="001711B8" w:rsidRDefault="00000000" w:rsidP="00200103">
      <w:pPr>
        <w:pStyle w:val="LastPageProgramInfoBox"/>
      </w:pPr>
      <w:hyperlink r:id="rId277" w:history="1">
        <w:r w:rsidR="00E740A4" w:rsidRPr="00E740A4">
          <w:rPr>
            <w:rStyle w:val="Hyperlink"/>
            <w:color w:val="FFFFFF" w:themeColor="background1"/>
          </w:rPr>
          <w:t>adolescent.program@oha.oregon.gov</w:t>
        </w:r>
      </w:hyperlink>
      <w:r w:rsidR="00E740A4">
        <w:t xml:space="preserve"> </w:t>
      </w:r>
    </w:p>
    <w:p w14:paraId="01A17BED" w14:textId="3AA79F98" w:rsidR="004C1C12" w:rsidRPr="00D467C9" w:rsidRDefault="004C1C12" w:rsidP="004C1C12">
      <w:pPr>
        <w:pStyle w:val="LastPageProgramInfoBox"/>
        <w:rPr>
          <w:noProof w:val="0"/>
          <w:color w:val="auto"/>
        </w:rPr>
      </w:pPr>
    </w:p>
    <w:p w14:paraId="5142190C" w14:textId="48C648DA" w:rsidR="00571C08" w:rsidRDefault="00000000" w:rsidP="00200103">
      <w:pPr>
        <w:pStyle w:val="LastPageProgramInfoBox"/>
      </w:pPr>
      <w:hyperlink r:id="rId278" w:history="1">
        <w:r w:rsidR="006D6C7A" w:rsidRPr="00E740A4">
          <w:rPr>
            <w:rStyle w:val="Hyperlink"/>
            <w:color w:val="FFFFFF" w:themeColor="background1"/>
          </w:rPr>
          <w:t>Oregon School Health and School Nursing</w:t>
        </w:r>
      </w:hyperlink>
      <w:r w:rsidR="006D6C7A" w:rsidRPr="00E740A4">
        <w:t xml:space="preserve"> </w:t>
      </w:r>
    </w:p>
    <w:sectPr w:rsidR="00571C08" w:rsidSect="00617A89">
      <w:footnotePr>
        <w:numFmt w:val="lowerRoman"/>
      </w:footnotePr>
      <w:endnotePr>
        <w:numFmt w:val="decimal"/>
      </w:endnotePr>
      <w:pgSz w:w="12240" w:h="15840" w:code="1"/>
      <w:pgMar w:top="-720" w:right="864" w:bottom="1440" w:left="864"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45943" w14:textId="77777777" w:rsidR="005923B5" w:rsidRDefault="005923B5" w:rsidP="00782D79">
      <w:r>
        <w:separator/>
      </w:r>
    </w:p>
    <w:p w14:paraId="1D6122ED" w14:textId="77777777" w:rsidR="005923B5" w:rsidRDefault="005923B5" w:rsidP="00782D79"/>
  </w:endnote>
  <w:endnote w:type="continuationSeparator" w:id="0">
    <w:p w14:paraId="4E028E77" w14:textId="77777777" w:rsidR="005923B5" w:rsidRDefault="005923B5" w:rsidP="00782D79">
      <w:r>
        <w:continuationSeparator/>
      </w:r>
    </w:p>
    <w:p w14:paraId="53203D47" w14:textId="77777777" w:rsidR="005923B5" w:rsidRDefault="005923B5" w:rsidP="00782D79"/>
  </w:endnote>
  <w:endnote w:type="continuationNotice" w:id="1">
    <w:p w14:paraId="02FC0D62" w14:textId="77777777" w:rsidR="005923B5" w:rsidRDefault="005923B5" w:rsidP="00782D79"/>
    <w:p w14:paraId="1A9A0FDE" w14:textId="77777777" w:rsidR="005923B5" w:rsidRDefault="005923B5" w:rsidP="00782D79"/>
  </w:endnote>
  <w:endnote w:id="2">
    <w:p w14:paraId="4FD36486" w14:textId="6DE114C6" w:rsidR="00E860B0" w:rsidRDefault="00E860B0" w:rsidP="002A3438">
      <w:pPr>
        <w:pStyle w:val="Heading2"/>
      </w:pPr>
      <w:r>
        <w:t>References</w:t>
      </w:r>
    </w:p>
    <w:p w14:paraId="2F8DBB48" w14:textId="2F78671B" w:rsidR="00AB03E9" w:rsidRPr="00A20D99" w:rsidRDefault="00AB03E9" w:rsidP="00A20D99">
      <w:pPr>
        <w:pStyle w:val="EndnoteText"/>
        <w:spacing w:line="276" w:lineRule="auto"/>
        <w:rPr>
          <w:rFonts w:ascii="Arial" w:hAnsi="Arial" w:cs="Arial"/>
          <w:sz w:val="24"/>
          <w:szCs w:val="24"/>
        </w:rPr>
      </w:pPr>
      <w:r w:rsidRPr="00A20D99">
        <w:rPr>
          <w:rStyle w:val="EndnoteReference"/>
          <w:rFonts w:ascii="Arial" w:hAnsi="Arial" w:cs="Arial"/>
          <w:sz w:val="24"/>
          <w:szCs w:val="24"/>
        </w:rPr>
        <w:endnoteRef/>
      </w:r>
      <w:r w:rsidRPr="00A20D99">
        <w:rPr>
          <w:rFonts w:ascii="Arial" w:hAnsi="Arial" w:cs="Arial"/>
          <w:sz w:val="24"/>
          <w:szCs w:val="24"/>
        </w:rPr>
        <w:t xml:space="preserve"> </w:t>
      </w:r>
      <w:r w:rsidR="00A20D99">
        <w:rPr>
          <w:rFonts w:ascii="Arial" w:hAnsi="Arial" w:cs="Arial"/>
          <w:sz w:val="24"/>
          <w:szCs w:val="24"/>
        </w:rPr>
        <w:t>Citations: s</w:t>
      </w:r>
      <w:r w:rsidR="00DD4E92" w:rsidRPr="00A20D99">
        <w:rPr>
          <w:rFonts w:ascii="Arial" w:hAnsi="Arial" w:cs="Arial"/>
          <w:sz w:val="24"/>
          <w:szCs w:val="24"/>
        </w:rPr>
        <w:t>chool RN impact on student health and academic outcomes</w:t>
      </w:r>
      <w:r w:rsidR="00C97E29">
        <w:rPr>
          <w:rFonts w:ascii="Arial" w:hAnsi="Arial" w:cs="Arial"/>
          <w:sz w:val="24"/>
          <w:szCs w:val="24"/>
        </w:rPr>
        <w:t>.</w:t>
      </w:r>
    </w:p>
    <w:p w14:paraId="3F6FE182" w14:textId="77777777" w:rsidR="004A766E" w:rsidRDefault="00AB03E9" w:rsidP="004A766E">
      <w:pPr>
        <w:pStyle w:val="EndnoteText"/>
        <w:spacing w:line="276" w:lineRule="auto"/>
        <w:rPr>
          <w:rFonts w:ascii="Arial" w:hAnsi="Arial" w:cs="Arial"/>
          <w:sz w:val="24"/>
          <w:szCs w:val="24"/>
        </w:rPr>
      </w:pPr>
      <w:r w:rsidRPr="00A20D99">
        <w:rPr>
          <w:rFonts w:ascii="Arial" w:hAnsi="Arial" w:cs="Arial"/>
          <w:sz w:val="24"/>
          <w:szCs w:val="24"/>
        </w:rPr>
        <w:t xml:space="preserve">Ancheta, A. J., Bruzzese, J. M., &amp; Hughes, T. L. (2021). The Impact of Positive School Climate on </w:t>
      </w:r>
    </w:p>
    <w:p w14:paraId="70893261" w14:textId="7E813F8C" w:rsidR="00AB03E9" w:rsidRPr="00A20D99" w:rsidRDefault="00AB03E9" w:rsidP="004A766E">
      <w:pPr>
        <w:pStyle w:val="EndnoteText"/>
        <w:spacing w:line="276" w:lineRule="auto"/>
        <w:ind w:left="720"/>
        <w:rPr>
          <w:rFonts w:ascii="Arial" w:hAnsi="Arial" w:cs="Arial"/>
          <w:sz w:val="24"/>
          <w:szCs w:val="24"/>
        </w:rPr>
      </w:pPr>
      <w:r w:rsidRPr="00A20D99">
        <w:rPr>
          <w:rFonts w:ascii="Arial" w:hAnsi="Arial" w:cs="Arial"/>
          <w:sz w:val="24"/>
          <w:szCs w:val="24"/>
        </w:rPr>
        <w:t>Suicidality and Mental Health Among LGBTQ Adolescents: A Systematic Review. </w:t>
      </w:r>
      <w:r w:rsidRPr="00A20D99">
        <w:rPr>
          <w:rFonts w:ascii="Arial" w:hAnsi="Arial" w:cs="Arial"/>
          <w:i/>
          <w:iCs/>
          <w:sz w:val="24"/>
          <w:szCs w:val="24"/>
        </w:rPr>
        <w:t>The Journal of school nursing : the official publication of the National Association of School Nurses</w:t>
      </w:r>
      <w:r w:rsidRPr="00A20D99">
        <w:rPr>
          <w:rFonts w:ascii="Arial" w:hAnsi="Arial" w:cs="Arial"/>
          <w:sz w:val="24"/>
          <w:szCs w:val="24"/>
        </w:rPr>
        <w:t>, </w:t>
      </w:r>
      <w:r w:rsidRPr="00A20D99">
        <w:rPr>
          <w:rFonts w:ascii="Arial" w:hAnsi="Arial" w:cs="Arial"/>
          <w:i/>
          <w:iCs/>
          <w:sz w:val="24"/>
          <w:szCs w:val="24"/>
        </w:rPr>
        <w:t>37</w:t>
      </w:r>
      <w:r w:rsidRPr="00A20D99">
        <w:rPr>
          <w:rFonts w:ascii="Arial" w:hAnsi="Arial" w:cs="Arial"/>
          <w:sz w:val="24"/>
          <w:szCs w:val="24"/>
        </w:rPr>
        <w:t xml:space="preserve">(2), 75–86. </w:t>
      </w:r>
      <w:hyperlink r:id="rId1" w:history="1">
        <w:r w:rsidRPr="00A20D99">
          <w:rPr>
            <w:rStyle w:val="Hyperlink"/>
            <w:rFonts w:ascii="Arial" w:hAnsi="Arial" w:cs="Arial"/>
            <w:sz w:val="24"/>
            <w:szCs w:val="24"/>
          </w:rPr>
          <w:t>https://doi.org/10.1177/1059840520970847</w:t>
        </w:r>
      </w:hyperlink>
      <w:r w:rsidRPr="00A20D99">
        <w:rPr>
          <w:rFonts w:ascii="Arial" w:hAnsi="Arial" w:cs="Arial"/>
          <w:sz w:val="24"/>
          <w:szCs w:val="24"/>
        </w:rPr>
        <w:t xml:space="preserve"> Accessed August 2025 at </w:t>
      </w:r>
      <w:hyperlink r:id="rId2" w:history="1">
        <w:r w:rsidRPr="00A20D99">
          <w:rPr>
            <w:rStyle w:val="Hyperlink"/>
            <w:rFonts w:ascii="Arial" w:hAnsi="Arial" w:cs="Arial"/>
            <w:sz w:val="24"/>
            <w:szCs w:val="24"/>
          </w:rPr>
          <w:t>https://pmc.ncbi.nlm.nih.gov/articles/PMC8142116/</w:t>
        </w:r>
      </w:hyperlink>
      <w:r w:rsidRPr="00A20D99">
        <w:rPr>
          <w:rFonts w:ascii="Arial" w:hAnsi="Arial" w:cs="Arial"/>
          <w:sz w:val="24"/>
          <w:szCs w:val="24"/>
        </w:rPr>
        <w:t xml:space="preserve"> </w:t>
      </w:r>
    </w:p>
    <w:p w14:paraId="46E126E2" w14:textId="77777777" w:rsidR="004A766E" w:rsidRDefault="00AB03E9" w:rsidP="004A766E">
      <w:pPr>
        <w:pStyle w:val="EndnoteText"/>
        <w:spacing w:line="276" w:lineRule="auto"/>
        <w:rPr>
          <w:rFonts w:ascii="Arial" w:hAnsi="Arial" w:cs="Arial"/>
          <w:sz w:val="24"/>
          <w:szCs w:val="24"/>
        </w:rPr>
      </w:pPr>
      <w:r w:rsidRPr="00A20D99">
        <w:rPr>
          <w:rFonts w:ascii="Arial" w:hAnsi="Arial" w:cs="Arial"/>
          <w:sz w:val="24"/>
          <w:szCs w:val="24"/>
        </w:rPr>
        <w:t xml:space="preserve">Best, N. C., Oppewal, S., &amp; Travers, D. (2018). Exploring School Nurse Interventions and Health </w:t>
      </w:r>
    </w:p>
    <w:p w14:paraId="7BFA601C" w14:textId="6B340CEF" w:rsidR="00AB03E9" w:rsidRPr="00A20D99" w:rsidRDefault="00AB03E9" w:rsidP="004A766E">
      <w:pPr>
        <w:pStyle w:val="EndnoteText"/>
        <w:spacing w:line="276" w:lineRule="auto"/>
        <w:ind w:left="720"/>
        <w:rPr>
          <w:rFonts w:ascii="Arial" w:hAnsi="Arial" w:cs="Arial"/>
          <w:sz w:val="24"/>
          <w:szCs w:val="24"/>
        </w:rPr>
      </w:pPr>
      <w:r w:rsidRPr="00A20D99">
        <w:rPr>
          <w:rFonts w:ascii="Arial" w:hAnsi="Arial" w:cs="Arial"/>
          <w:sz w:val="24"/>
          <w:szCs w:val="24"/>
        </w:rPr>
        <w:t>and Education Outcomes: An Integrative Review. </w:t>
      </w:r>
      <w:r w:rsidRPr="00A20D99">
        <w:rPr>
          <w:rFonts w:ascii="Arial" w:hAnsi="Arial" w:cs="Arial"/>
          <w:i/>
          <w:iCs/>
          <w:sz w:val="24"/>
          <w:szCs w:val="24"/>
        </w:rPr>
        <w:t>The Journal of school nursing : the official publication of the National Association of School Nurses</w:t>
      </w:r>
      <w:r w:rsidRPr="00A20D99">
        <w:rPr>
          <w:rFonts w:ascii="Arial" w:hAnsi="Arial" w:cs="Arial"/>
          <w:sz w:val="24"/>
          <w:szCs w:val="24"/>
        </w:rPr>
        <w:t>, </w:t>
      </w:r>
      <w:r w:rsidRPr="00A20D99">
        <w:rPr>
          <w:rFonts w:ascii="Arial" w:hAnsi="Arial" w:cs="Arial"/>
          <w:i/>
          <w:iCs/>
          <w:sz w:val="24"/>
          <w:szCs w:val="24"/>
        </w:rPr>
        <w:t>34</w:t>
      </w:r>
      <w:r w:rsidRPr="00A20D99">
        <w:rPr>
          <w:rFonts w:ascii="Arial" w:hAnsi="Arial" w:cs="Arial"/>
          <w:sz w:val="24"/>
          <w:szCs w:val="24"/>
        </w:rPr>
        <w:t xml:space="preserve">(1), 14–27. </w:t>
      </w:r>
      <w:hyperlink r:id="rId3" w:history="1">
        <w:r w:rsidRPr="00A20D99">
          <w:rPr>
            <w:rStyle w:val="Hyperlink"/>
            <w:rFonts w:ascii="Arial" w:hAnsi="Arial" w:cs="Arial"/>
            <w:sz w:val="24"/>
            <w:szCs w:val="24"/>
          </w:rPr>
          <w:t>https://doi.org/10.1177/1059840517745359</w:t>
        </w:r>
      </w:hyperlink>
      <w:r w:rsidRPr="00A20D99">
        <w:rPr>
          <w:rFonts w:ascii="Arial" w:hAnsi="Arial" w:cs="Arial"/>
          <w:sz w:val="24"/>
          <w:szCs w:val="24"/>
        </w:rPr>
        <w:t xml:space="preserve"> Accessed August 2025 at </w:t>
      </w:r>
      <w:hyperlink r:id="rId4" w:history="1">
        <w:r w:rsidRPr="00A20D99">
          <w:rPr>
            <w:rStyle w:val="Hyperlink"/>
            <w:rFonts w:ascii="Arial" w:hAnsi="Arial" w:cs="Arial"/>
            <w:sz w:val="24"/>
            <w:szCs w:val="24"/>
          </w:rPr>
          <w:t>https://pubmed.ncbi.nlm.nih.gov/29207914/</w:t>
        </w:r>
      </w:hyperlink>
      <w:r w:rsidRPr="00A20D99">
        <w:rPr>
          <w:rFonts w:ascii="Arial" w:hAnsi="Arial" w:cs="Arial"/>
          <w:sz w:val="24"/>
          <w:szCs w:val="24"/>
        </w:rPr>
        <w:t xml:space="preserve"> </w:t>
      </w:r>
    </w:p>
    <w:p w14:paraId="108531AE" w14:textId="77777777" w:rsidR="004A766E" w:rsidRDefault="00AB03E9" w:rsidP="004A766E">
      <w:pPr>
        <w:pStyle w:val="EndnoteText"/>
        <w:spacing w:line="276" w:lineRule="auto"/>
        <w:rPr>
          <w:rFonts w:ascii="Arial" w:hAnsi="Arial" w:cs="Arial"/>
          <w:sz w:val="24"/>
          <w:szCs w:val="24"/>
        </w:rPr>
      </w:pPr>
      <w:r w:rsidRPr="00A20D99">
        <w:rPr>
          <w:rFonts w:ascii="Arial" w:hAnsi="Arial" w:cs="Arial"/>
          <w:sz w:val="24"/>
          <w:szCs w:val="24"/>
        </w:rPr>
        <w:t xml:space="preserve">Darnell, T., Hager, K., &amp; Loprinzi, P. D. (2019). The Impact of School Nurses in Kentucky Public </w:t>
      </w:r>
    </w:p>
    <w:p w14:paraId="4A9588BA" w14:textId="476F365C" w:rsidR="00AB03E9" w:rsidRPr="00A20D99" w:rsidRDefault="00AB03E9" w:rsidP="004A766E">
      <w:pPr>
        <w:pStyle w:val="EndnoteText"/>
        <w:spacing w:line="276" w:lineRule="auto"/>
        <w:ind w:left="720"/>
        <w:rPr>
          <w:rFonts w:ascii="Arial" w:hAnsi="Arial" w:cs="Arial"/>
          <w:sz w:val="24"/>
          <w:szCs w:val="24"/>
        </w:rPr>
      </w:pPr>
      <w:r w:rsidRPr="00A20D99">
        <w:rPr>
          <w:rFonts w:ascii="Arial" w:hAnsi="Arial" w:cs="Arial"/>
          <w:sz w:val="24"/>
          <w:szCs w:val="24"/>
        </w:rPr>
        <w:t>High Schools. </w:t>
      </w:r>
      <w:r w:rsidRPr="00A20D99">
        <w:rPr>
          <w:rFonts w:ascii="Arial" w:hAnsi="Arial" w:cs="Arial"/>
          <w:i/>
          <w:iCs/>
          <w:sz w:val="24"/>
          <w:szCs w:val="24"/>
        </w:rPr>
        <w:t>The Journal of school nursing : the official publication of the National Association of School Nurses</w:t>
      </w:r>
      <w:r w:rsidRPr="00A20D99">
        <w:rPr>
          <w:rFonts w:ascii="Arial" w:hAnsi="Arial" w:cs="Arial"/>
          <w:sz w:val="24"/>
          <w:szCs w:val="24"/>
        </w:rPr>
        <w:t>, </w:t>
      </w:r>
      <w:r w:rsidRPr="00A20D99">
        <w:rPr>
          <w:rFonts w:ascii="Arial" w:hAnsi="Arial" w:cs="Arial"/>
          <w:i/>
          <w:iCs/>
          <w:sz w:val="24"/>
          <w:szCs w:val="24"/>
        </w:rPr>
        <w:t>35</w:t>
      </w:r>
      <w:r w:rsidRPr="00A20D99">
        <w:rPr>
          <w:rFonts w:ascii="Arial" w:hAnsi="Arial" w:cs="Arial"/>
          <w:sz w:val="24"/>
          <w:szCs w:val="24"/>
        </w:rPr>
        <w:t xml:space="preserve">(6), 434–441. </w:t>
      </w:r>
      <w:hyperlink r:id="rId5" w:history="1">
        <w:r w:rsidRPr="00A20D99">
          <w:rPr>
            <w:rStyle w:val="Hyperlink"/>
            <w:rFonts w:ascii="Arial" w:hAnsi="Arial" w:cs="Arial"/>
            <w:sz w:val="24"/>
            <w:szCs w:val="24"/>
          </w:rPr>
          <w:t>https://doi.org/10.1177/1059840518785954</w:t>
        </w:r>
      </w:hyperlink>
      <w:r w:rsidRPr="00A20D99">
        <w:rPr>
          <w:rFonts w:ascii="Arial" w:hAnsi="Arial" w:cs="Arial"/>
          <w:sz w:val="24"/>
          <w:szCs w:val="24"/>
        </w:rPr>
        <w:t xml:space="preserve"> Accessed August 2025 at </w:t>
      </w:r>
      <w:hyperlink r:id="rId6" w:history="1">
        <w:r w:rsidRPr="00A20D99">
          <w:rPr>
            <w:rStyle w:val="Hyperlink"/>
            <w:rFonts w:ascii="Arial" w:hAnsi="Arial" w:cs="Arial"/>
            <w:sz w:val="24"/>
            <w:szCs w:val="24"/>
          </w:rPr>
          <w:t>https://pubmed.ncbi.nlm.nih.gov/29976089/</w:t>
        </w:r>
      </w:hyperlink>
      <w:r w:rsidRPr="00A20D99">
        <w:rPr>
          <w:rFonts w:ascii="Arial" w:hAnsi="Arial" w:cs="Arial"/>
          <w:sz w:val="24"/>
          <w:szCs w:val="24"/>
        </w:rPr>
        <w:t xml:space="preserve"> </w:t>
      </w:r>
    </w:p>
    <w:p w14:paraId="101A377F" w14:textId="77777777" w:rsidR="004A766E" w:rsidRDefault="00967F5A" w:rsidP="004A766E">
      <w:pPr>
        <w:pStyle w:val="EndnoteText"/>
        <w:spacing w:line="276" w:lineRule="auto"/>
        <w:rPr>
          <w:rFonts w:ascii="Arial" w:hAnsi="Arial" w:cs="Arial"/>
          <w:sz w:val="24"/>
          <w:szCs w:val="24"/>
        </w:rPr>
      </w:pPr>
      <w:r w:rsidRPr="00A20D99">
        <w:rPr>
          <w:rFonts w:ascii="Arial" w:hAnsi="Arial" w:cs="Arial"/>
          <w:sz w:val="24"/>
          <w:szCs w:val="24"/>
        </w:rPr>
        <w:t xml:space="preserve">Fleming R. (2011). Use of school nurse services among poor ethnic minority students in the urban </w:t>
      </w:r>
    </w:p>
    <w:p w14:paraId="7183059C" w14:textId="5FEC017B" w:rsidR="00967F5A" w:rsidRPr="004A766E" w:rsidRDefault="00967F5A" w:rsidP="004A766E">
      <w:pPr>
        <w:pStyle w:val="EndnoteText"/>
        <w:spacing w:line="276" w:lineRule="auto"/>
        <w:ind w:left="720"/>
        <w:rPr>
          <w:rFonts w:ascii="Arial" w:hAnsi="Arial" w:cs="Arial"/>
          <w:i/>
          <w:iCs/>
          <w:sz w:val="24"/>
          <w:szCs w:val="24"/>
        </w:rPr>
      </w:pPr>
      <w:r w:rsidRPr="00A20D99">
        <w:rPr>
          <w:rFonts w:ascii="Arial" w:hAnsi="Arial" w:cs="Arial"/>
          <w:sz w:val="24"/>
          <w:szCs w:val="24"/>
        </w:rPr>
        <w:t>Pacific Northwest. </w:t>
      </w:r>
      <w:r w:rsidRPr="00A20D99">
        <w:rPr>
          <w:rFonts w:ascii="Arial" w:hAnsi="Arial" w:cs="Arial"/>
          <w:i/>
          <w:iCs/>
          <w:sz w:val="24"/>
          <w:szCs w:val="24"/>
        </w:rPr>
        <w:t>Public health nursing (Boston, Mass.)</w:t>
      </w:r>
      <w:r w:rsidRPr="00A20D99">
        <w:rPr>
          <w:rFonts w:ascii="Arial" w:hAnsi="Arial" w:cs="Arial"/>
          <w:sz w:val="24"/>
          <w:szCs w:val="24"/>
        </w:rPr>
        <w:t>, </w:t>
      </w:r>
      <w:r w:rsidRPr="00A20D99">
        <w:rPr>
          <w:rFonts w:ascii="Arial" w:hAnsi="Arial" w:cs="Arial"/>
          <w:i/>
          <w:iCs/>
          <w:sz w:val="24"/>
          <w:szCs w:val="24"/>
        </w:rPr>
        <w:t>28</w:t>
      </w:r>
      <w:r w:rsidRPr="00A20D99">
        <w:rPr>
          <w:rFonts w:ascii="Arial" w:hAnsi="Arial" w:cs="Arial"/>
          <w:sz w:val="24"/>
          <w:szCs w:val="24"/>
        </w:rPr>
        <w:t xml:space="preserve">(4), 308–316. </w:t>
      </w:r>
      <w:hyperlink r:id="rId7" w:history="1">
        <w:r w:rsidR="004A766E" w:rsidRPr="000C6919">
          <w:rPr>
            <w:rStyle w:val="Hyperlink"/>
            <w:rFonts w:ascii="Arial" w:hAnsi="Arial" w:cs="Arial"/>
            <w:sz w:val="24"/>
            <w:szCs w:val="24"/>
          </w:rPr>
          <w:t>https://doi.org/10.1111/j.1525-1446.2010.00929.x</w:t>
        </w:r>
      </w:hyperlink>
      <w:r w:rsidR="000A0C6D" w:rsidRPr="00A20D99">
        <w:rPr>
          <w:rFonts w:ascii="Arial" w:hAnsi="Arial" w:cs="Arial"/>
          <w:sz w:val="24"/>
          <w:szCs w:val="24"/>
        </w:rPr>
        <w:t xml:space="preserve"> Accessed August 2025 at </w:t>
      </w:r>
      <w:hyperlink r:id="rId8" w:history="1">
        <w:r w:rsidR="000A0C6D" w:rsidRPr="00A20D99">
          <w:rPr>
            <w:rStyle w:val="Hyperlink"/>
            <w:rFonts w:ascii="Arial" w:hAnsi="Arial" w:cs="Arial"/>
            <w:sz w:val="24"/>
            <w:szCs w:val="24"/>
          </w:rPr>
          <w:t>https://pubmed.ncbi.nlm.nih.gov/21736609/</w:t>
        </w:r>
      </w:hyperlink>
      <w:r w:rsidR="000A0C6D" w:rsidRPr="00A20D99">
        <w:rPr>
          <w:rFonts w:ascii="Arial" w:hAnsi="Arial" w:cs="Arial"/>
          <w:sz w:val="24"/>
          <w:szCs w:val="24"/>
        </w:rPr>
        <w:t xml:space="preserve"> </w:t>
      </w:r>
    </w:p>
    <w:p w14:paraId="18751DBD" w14:textId="77777777" w:rsidR="004A766E" w:rsidRDefault="00AB03E9" w:rsidP="004A766E">
      <w:pPr>
        <w:pStyle w:val="EndnoteText"/>
        <w:spacing w:line="276" w:lineRule="auto"/>
        <w:rPr>
          <w:rFonts w:ascii="Arial" w:hAnsi="Arial" w:cs="Arial"/>
          <w:sz w:val="24"/>
          <w:szCs w:val="24"/>
        </w:rPr>
      </w:pPr>
      <w:r w:rsidRPr="00A20D99">
        <w:rPr>
          <w:rFonts w:ascii="Arial" w:hAnsi="Arial" w:cs="Arial"/>
          <w:sz w:val="24"/>
          <w:szCs w:val="24"/>
        </w:rPr>
        <w:t xml:space="preserve">Gultekin, L. E., Brush, B. L., Ginier, E., Cordom, A., &amp; Dowdell, E. B. (2020). Health Risks and </w:t>
      </w:r>
    </w:p>
    <w:p w14:paraId="72B1995B" w14:textId="2C281332" w:rsidR="00AB03E9" w:rsidRPr="00A20D99" w:rsidRDefault="00AB03E9" w:rsidP="004A766E">
      <w:pPr>
        <w:pStyle w:val="EndnoteText"/>
        <w:spacing w:line="276" w:lineRule="auto"/>
        <w:ind w:left="720"/>
        <w:rPr>
          <w:rFonts w:ascii="Arial" w:hAnsi="Arial" w:cs="Arial"/>
          <w:sz w:val="24"/>
          <w:szCs w:val="24"/>
        </w:rPr>
      </w:pPr>
      <w:r w:rsidRPr="00A20D99">
        <w:rPr>
          <w:rFonts w:ascii="Arial" w:hAnsi="Arial" w:cs="Arial"/>
          <w:sz w:val="24"/>
          <w:szCs w:val="24"/>
        </w:rPr>
        <w:t>Outcomes of Homelessness in School-Age Children and Youth: A Scoping Review of the Literature. </w:t>
      </w:r>
      <w:r w:rsidRPr="00A20D99">
        <w:rPr>
          <w:rFonts w:ascii="Arial" w:hAnsi="Arial" w:cs="Arial"/>
          <w:i/>
          <w:iCs/>
          <w:sz w:val="24"/>
          <w:szCs w:val="24"/>
        </w:rPr>
        <w:t>The Journal of school nursing : the official publication of the National Association of School Nurses</w:t>
      </w:r>
      <w:r w:rsidRPr="00A20D99">
        <w:rPr>
          <w:rFonts w:ascii="Arial" w:hAnsi="Arial" w:cs="Arial"/>
          <w:sz w:val="24"/>
          <w:szCs w:val="24"/>
        </w:rPr>
        <w:t>, </w:t>
      </w:r>
      <w:r w:rsidRPr="00A20D99">
        <w:rPr>
          <w:rFonts w:ascii="Arial" w:hAnsi="Arial" w:cs="Arial"/>
          <w:i/>
          <w:iCs/>
          <w:sz w:val="24"/>
          <w:szCs w:val="24"/>
        </w:rPr>
        <w:t>36</w:t>
      </w:r>
      <w:r w:rsidRPr="00A20D99">
        <w:rPr>
          <w:rFonts w:ascii="Arial" w:hAnsi="Arial" w:cs="Arial"/>
          <w:sz w:val="24"/>
          <w:szCs w:val="24"/>
        </w:rPr>
        <w:t xml:space="preserve">(1), 10–18. </w:t>
      </w:r>
      <w:hyperlink r:id="rId9" w:history="1">
        <w:r w:rsidRPr="00A20D99">
          <w:rPr>
            <w:rStyle w:val="Hyperlink"/>
            <w:rFonts w:ascii="Arial" w:hAnsi="Arial" w:cs="Arial"/>
            <w:sz w:val="24"/>
            <w:szCs w:val="24"/>
          </w:rPr>
          <w:t>https://doi.org/10.1177/1059840519875182</w:t>
        </w:r>
      </w:hyperlink>
      <w:r w:rsidRPr="00A20D99">
        <w:rPr>
          <w:rFonts w:ascii="Arial" w:hAnsi="Arial" w:cs="Arial"/>
          <w:sz w:val="24"/>
          <w:szCs w:val="24"/>
        </w:rPr>
        <w:t xml:space="preserve"> Accessed August 2025 at </w:t>
      </w:r>
      <w:hyperlink r:id="rId10" w:history="1">
        <w:r w:rsidRPr="00A20D99">
          <w:rPr>
            <w:rStyle w:val="Hyperlink"/>
            <w:rFonts w:ascii="Arial" w:hAnsi="Arial" w:cs="Arial"/>
            <w:sz w:val="24"/>
            <w:szCs w:val="24"/>
          </w:rPr>
          <w:t>https://pubmed.ncbi.nlm.nih.gov/31522583/</w:t>
        </w:r>
      </w:hyperlink>
      <w:r w:rsidRPr="00A20D99">
        <w:rPr>
          <w:rFonts w:ascii="Arial" w:hAnsi="Arial" w:cs="Arial"/>
          <w:sz w:val="24"/>
          <w:szCs w:val="24"/>
        </w:rPr>
        <w:t xml:space="preserve"> </w:t>
      </w:r>
    </w:p>
    <w:p w14:paraId="1E7DFA79" w14:textId="77777777" w:rsidR="004A766E" w:rsidRDefault="006326A1" w:rsidP="004A766E">
      <w:pPr>
        <w:pStyle w:val="EndnoteText"/>
        <w:spacing w:line="276" w:lineRule="auto"/>
        <w:rPr>
          <w:rFonts w:ascii="Arial" w:hAnsi="Arial" w:cs="Arial"/>
          <w:sz w:val="24"/>
          <w:szCs w:val="24"/>
        </w:rPr>
      </w:pPr>
      <w:r w:rsidRPr="00A20D99">
        <w:rPr>
          <w:rFonts w:ascii="Arial" w:hAnsi="Arial" w:cs="Arial"/>
          <w:sz w:val="24"/>
          <w:szCs w:val="24"/>
        </w:rPr>
        <w:t xml:space="preserve">Kocoglu D, Emiroglu ON. The Impact of Comprehensive School Nursing Services on Students' </w:t>
      </w:r>
    </w:p>
    <w:p w14:paraId="4C792957" w14:textId="3E109DAE" w:rsidR="006326A1" w:rsidRPr="00A20D99" w:rsidRDefault="006326A1" w:rsidP="004A766E">
      <w:pPr>
        <w:pStyle w:val="EndnoteText"/>
        <w:spacing w:line="276" w:lineRule="auto"/>
        <w:ind w:left="720"/>
        <w:rPr>
          <w:rFonts w:ascii="Arial" w:hAnsi="Arial" w:cs="Arial"/>
          <w:sz w:val="24"/>
          <w:szCs w:val="24"/>
        </w:rPr>
      </w:pPr>
      <w:r w:rsidRPr="00A20D99">
        <w:rPr>
          <w:rFonts w:ascii="Arial" w:hAnsi="Arial" w:cs="Arial"/>
          <w:sz w:val="24"/>
          <w:szCs w:val="24"/>
        </w:rPr>
        <w:t xml:space="preserve">Academic Performance. Journal of caring sciences. 2017;6(1):5-17. </w:t>
      </w:r>
      <w:r w:rsidR="00A24744" w:rsidRPr="00A20D99">
        <w:rPr>
          <w:rFonts w:ascii="Arial" w:hAnsi="Arial" w:cs="Arial"/>
          <w:sz w:val="24"/>
          <w:szCs w:val="24"/>
        </w:rPr>
        <w:t xml:space="preserve">Accessed August 2025 at </w:t>
      </w:r>
      <w:hyperlink r:id="rId11" w:history="1">
        <w:r w:rsidR="00A24744" w:rsidRPr="00A20D99">
          <w:rPr>
            <w:rStyle w:val="Hyperlink"/>
            <w:rFonts w:ascii="Arial" w:hAnsi="Arial" w:cs="Arial"/>
            <w:sz w:val="24"/>
            <w:szCs w:val="24"/>
          </w:rPr>
          <w:t>https://pmc.ncbi.nlm.nih.gov/articles/PMC5348663/</w:t>
        </w:r>
      </w:hyperlink>
      <w:r w:rsidR="00A24744" w:rsidRPr="00A20D99">
        <w:rPr>
          <w:rFonts w:ascii="Arial" w:hAnsi="Arial" w:cs="Arial"/>
          <w:sz w:val="24"/>
          <w:szCs w:val="24"/>
        </w:rPr>
        <w:t xml:space="preserve"> </w:t>
      </w:r>
    </w:p>
    <w:p w14:paraId="044FBDA2" w14:textId="77777777" w:rsidR="004A766E" w:rsidRDefault="00AB03E9" w:rsidP="004A766E">
      <w:pPr>
        <w:pStyle w:val="EndnoteText"/>
        <w:spacing w:line="276" w:lineRule="auto"/>
        <w:rPr>
          <w:rFonts w:ascii="Arial" w:hAnsi="Arial" w:cs="Arial"/>
          <w:sz w:val="24"/>
          <w:szCs w:val="24"/>
        </w:rPr>
      </w:pPr>
      <w:r w:rsidRPr="00A20D99">
        <w:rPr>
          <w:rFonts w:ascii="Arial" w:hAnsi="Arial" w:cs="Arial"/>
          <w:sz w:val="24"/>
          <w:szCs w:val="24"/>
        </w:rPr>
        <w:t xml:space="preserve">Lineberry, M. J., &amp; Ickes, M. J. (2015). The role and impact of nurses in American elementary </w:t>
      </w:r>
    </w:p>
    <w:p w14:paraId="1D6B7E14" w14:textId="77777777" w:rsidR="00F11718" w:rsidRDefault="00AB03E9" w:rsidP="004A766E">
      <w:pPr>
        <w:pStyle w:val="EndnoteText"/>
        <w:spacing w:line="276" w:lineRule="auto"/>
        <w:ind w:left="720"/>
        <w:rPr>
          <w:rFonts w:ascii="Arial" w:hAnsi="Arial" w:cs="Arial"/>
          <w:sz w:val="24"/>
          <w:szCs w:val="24"/>
        </w:rPr>
      </w:pPr>
      <w:r w:rsidRPr="00A20D99">
        <w:rPr>
          <w:rFonts w:ascii="Arial" w:hAnsi="Arial" w:cs="Arial"/>
          <w:sz w:val="24"/>
          <w:szCs w:val="24"/>
        </w:rPr>
        <w:t>schools: a systematic review of the research. </w:t>
      </w:r>
      <w:r w:rsidRPr="00A20D99">
        <w:rPr>
          <w:rFonts w:ascii="Arial" w:hAnsi="Arial" w:cs="Arial"/>
          <w:i/>
          <w:iCs/>
          <w:sz w:val="24"/>
          <w:szCs w:val="24"/>
        </w:rPr>
        <w:t>The Journal of school nursing : the official publication of the National Association of School Nurses</w:t>
      </w:r>
      <w:r w:rsidRPr="00A20D99">
        <w:rPr>
          <w:rFonts w:ascii="Arial" w:hAnsi="Arial" w:cs="Arial"/>
          <w:sz w:val="24"/>
          <w:szCs w:val="24"/>
        </w:rPr>
        <w:t>, </w:t>
      </w:r>
      <w:r w:rsidRPr="00A20D99">
        <w:rPr>
          <w:rFonts w:ascii="Arial" w:hAnsi="Arial" w:cs="Arial"/>
          <w:i/>
          <w:iCs/>
          <w:sz w:val="24"/>
          <w:szCs w:val="24"/>
        </w:rPr>
        <w:t>31</w:t>
      </w:r>
      <w:r w:rsidRPr="00A20D99">
        <w:rPr>
          <w:rFonts w:ascii="Arial" w:hAnsi="Arial" w:cs="Arial"/>
          <w:sz w:val="24"/>
          <w:szCs w:val="24"/>
        </w:rPr>
        <w:t xml:space="preserve">(1), 22–33. </w:t>
      </w:r>
      <w:hyperlink r:id="rId12" w:history="1">
        <w:r w:rsidRPr="00A20D99">
          <w:rPr>
            <w:rStyle w:val="Hyperlink"/>
            <w:rFonts w:ascii="Arial" w:hAnsi="Arial" w:cs="Arial"/>
            <w:sz w:val="24"/>
            <w:szCs w:val="24"/>
          </w:rPr>
          <w:t>https://doi.org/10.1177/1059840514540940</w:t>
        </w:r>
      </w:hyperlink>
      <w:r w:rsidRPr="00A20D99">
        <w:rPr>
          <w:rFonts w:ascii="Arial" w:hAnsi="Arial" w:cs="Arial"/>
          <w:sz w:val="24"/>
          <w:szCs w:val="24"/>
        </w:rPr>
        <w:t xml:space="preserve"> Accessed August 2025 at </w:t>
      </w:r>
      <w:hyperlink r:id="rId13" w:history="1">
        <w:r w:rsidRPr="00A20D99">
          <w:rPr>
            <w:rStyle w:val="Hyperlink"/>
            <w:rFonts w:ascii="Arial" w:hAnsi="Arial" w:cs="Arial"/>
            <w:sz w:val="24"/>
            <w:szCs w:val="24"/>
          </w:rPr>
          <w:t>https://www.researchgate.net/publication/263513235_The_Role_and_Impact_of_Nurses_in_American_Elementary_Schools</w:t>
        </w:r>
      </w:hyperlink>
      <w:r w:rsidRPr="00A20D99">
        <w:rPr>
          <w:rFonts w:ascii="Arial" w:hAnsi="Arial" w:cs="Arial"/>
          <w:sz w:val="24"/>
          <w:szCs w:val="24"/>
        </w:rPr>
        <w:t xml:space="preserve"> </w:t>
      </w:r>
    </w:p>
    <w:p w14:paraId="3C78ADCC" w14:textId="77777777" w:rsidR="00F11718" w:rsidRDefault="00AB03E9" w:rsidP="00F11718">
      <w:pPr>
        <w:pStyle w:val="EndnoteText"/>
        <w:spacing w:line="276" w:lineRule="auto"/>
        <w:rPr>
          <w:rFonts w:ascii="Arial" w:hAnsi="Arial" w:cs="Arial"/>
          <w:sz w:val="24"/>
          <w:szCs w:val="24"/>
        </w:rPr>
      </w:pPr>
      <w:r w:rsidRPr="00A20D99">
        <w:rPr>
          <w:rFonts w:ascii="Arial" w:hAnsi="Arial" w:cs="Arial"/>
          <w:sz w:val="24"/>
          <w:szCs w:val="24"/>
        </w:rPr>
        <w:t xml:space="preserve">McKinley Yoder, C., Cantrell, M. A., &amp; Hinkle, J. L. (2022). Explaining the Variability in School </w:t>
      </w:r>
    </w:p>
    <w:p w14:paraId="359E4795" w14:textId="4B98B586" w:rsidR="00AB03E9" w:rsidRPr="00A20D99" w:rsidRDefault="00AB03E9" w:rsidP="00F11718">
      <w:pPr>
        <w:pStyle w:val="EndnoteText"/>
        <w:spacing w:line="276" w:lineRule="auto"/>
        <w:ind w:left="720"/>
        <w:rPr>
          <w:rFonts w:ascii="Arial" w:hAnsi="Arial" w:cs="Arial"/>
          <w:sz w:val="24"/>
          <w:szCs w:val="24"/>
        </w:rPr>
      </w:pPr>
      <w:r w:rsidRPr="00A20D99">
        <w:rPr>
          <w:rFonts w:ascii="Arial" w:hAnsi="Arial" w:cs="Arial"/>
          <w:sz w:val="24"/>
          <w:szCs w:val="24"/>
        </w:rPr>
        <w:t>Nurse Workload and Educational Outcomes. </w:t>
      </w:r>
      <w:r w:rsidRPr="00A20D99">
        <w:rPr>
          <w:rFonts w:ascii="Arial" w:hAnsi="Arial" w:cs="Arial"/>
          <w:i/>
          <w:iCs/>
          <w:sz w:val="24"/>
          <w:szCs w:val="24"/>
        </w:rPr>
        <w:t>Western journal of nursing research</w:t>
      </w:r>
      <w:r w:rsidRPr="00A20D99">
        <w:rPr>
          <w:rFonts w:ascii="Arial" w:hAnsi="Arial" w:cs="Arial"/>
          <w:sz w:val="24"/>
          <w:szCs w:val="24"/>
        </w:rPr>
        <w:t>, </w:t>
      </w:r>
      <w:r w:rsidRPr="00A20D99">
        <w:rPr>
          <w:rFonts w:ascii="Arial" w:hAnsi="Arial" w:cs="Arial"/>
          <w:i/>
          <w:iCs/>
          <w:sz w:val="24"/>
          <w:szCs w:val="24"/>
        </w:rPr>
        <w:t>44</w:t>
      </w:r>
      <w:r w:rsidRPr="00A20D99">
        <w:rPr>
          <w:rFonts w:ascii="Arial" w:hAnsi="Arial" w:cs="Arial"/>
          <w:sz w:val="24"/>
          <w:szCs w:val="24"/>
        </w:rPr>
        <w:t xml:space="preserve">(9), 822–829. </w:t>
      </w:r>
      <w:hyperlink r:id="rId14" w:history="1">
        <w:r w:rsidRPr="00A20D99">
          <w:rPr>
            <w:rStyle w:val="Hyperlink"/>
            <w:rFonts w:ascii="Arial" w:hAnsi="Arial" w:cs="Arial"/>
            <w:sz w:val="24"/>
            <w:szCs w:val="24"/>
          </w:rPr>
          <w:t>https://doi.org/10.1177/01939459211017907</w:t>
        </w:r>
      </w:hyperlink>
      <w:r w:rsidRPr="00A20D99">
        <w:rPr>
          <w:rFonts w:ascii="Arial" w:hAnsi="Arial" w:cs="Arial"/>
          <w:sz w:val="24"/>
          <w:szCs w:val="24"/>
        </w:rPr>
        <w:t xml:space="preserve"> Accessed August 2025 at </w:t>
      </w:r>
      <w:hyperlink r:id="rId15" w:history="1">
        <w:r w:rsidRPr="00A20D99">
          <w:rPr>
            <w:rStyle w:val="Hyperlink"/>
            <w:rFonts w:ascii="Arial" w:hAnsi="Arial" w:cs="Arial"/>
            <w:sz w:val="24"/>
            <w:szCs w:val="24"/>
          </w:rPr>
          <w:t>https://pubmed.ncbi.nlm.nih.gov/34010068/</w:t>
        </w:r>
      </w:hyperlink>
      <w:r w:rsidRPr="00A20D99">
        <w:rPr>
          <w:rFonts w:ascii="Arial" w:hAnsi="Arial" w:cs="Arial"/>
          <w:sz w:val="24"/>
          <w:szCs w:val="24"/>
        </w:rPr>
        <w:t xml:space="preserve"> </w:t>
      </w:r>
    </w:p>
    <w:p w14:paraId="66BEF011" w14:textId="77777777" w:rsidR="00F11718" w:rsidRDefault="00AB03E9" w:rsidP="00F11718">
      <w:pPr>
        <w:pStyle w:val="EndnoteText"/>
        <w:spacing w:line="276" w:lineRule="auto"/>
        <w:rPr>
          <w:rFonts w:ascii="Arial" w:hAnsi="Arial" w:cs="Arial"/>
          <w:sz w:val="24"/>
          <w:szCs w:val="24"/>
        </w:rPr>
      </w:pPr>
      <w:r w:rsidRPr="00A20D99">
        <w:rPr>
          <w:rFonts w:ascii="Arial" w:hAnsi="Arial" w:cs="Arial"/>
          <w:sz w:val="24"/>
          <w:szCs w:val="24"/>
        </w:rPr>
        <w:t xml:space="preserve">Pawils, S., Heumann, S., Schneider, S. A., Metzner, F., &amp; Mays, D. (2023). The current state of </w:t>
      </w:r>
    </w:p>
    <w:p w14:paraId="1B0D82A4" w14:textId="202C8389" w:rsidR="00AB03E9" w:rsidRPr="00A20D99" w:rsidRDefault="00AB03E9" w:rsidP="00F11718">
      <w:pPr>
        <w:pStyle w:val="EndnoteText"/>
        <w:spacing w:line="276" w:lineRule="auto"/>
        <w:ind w:left="720"/>
        <w:rPr>
          <w:rFonts w:ascii="Arial" w:hAnsi="Arial" w:cs="Arial"/>
          <w:sz w:val="24"/>
          <w:szCs w:val="24"/>
        </w:rPr>
      </w:pPr>
      <w:r w:rsidRPr="00A20D99">
        <w:rPr>
          <w:rFonts w:ascii="Arial" w:hAnsi="Arial" w:cs="Arial"/>
          <w:sz w:val="24"/>
          <w:szCs w:val="24"/>
        </w:rPr>
        <w:t>international research on the effectiveness of school nurses in promoting the health of children and adolescents: An overview of reviews. </w:t>
      </w:r>
      <w:r w:rsidRPr="00A20D99">
        <w:rPr>
          <w:rFonts w:ascii="Arial" w:hAnsi="Arial" w:cs="Arial"/>
          <w:i/>
          <w:iCs/>
          <w:sz w:val="24"/>
          <w:szCs w:val="24"/>
        </w:rPr>
        <w:t>PloS one</w:t>
      </w:r>
      <w:r w:rsidRPr="00A20D99">
        <w:rPr>
          <w:rFonts w:ascii="Arial" w:hAnsi="Arial" w:cs="Arial"/>
          <w:sz w:val="24"/>
          <w:szCs w:val="24"/>
        </w:rPr>
        <w:t>, </w:t>
      </w:r>
      <w:r w:rsidRPr="00A20D99">
        <w:rPr>
          <w:rFonts w:ascii="Arial" w:hAnsi="Arial" w:cs="Arial"/>
          <w:i/>
          <w:iCs/>
          <w:sz w:val="24"/>
          <w:szCs w:val="24"/>
        </w:rPr>
        <w:t>18</w:t>
      </w:r>
      <w:r w:rsidRPr="00A20D99">
        <w:rPr>
          <w:rFonts w:ascii="Arial" w:hAnsi="Arial" w:cs="Arial"/>
          <w:sz w:val="24"/>
          <w:szCs w:val="24"/>
        </w:rPr>
        <w:t xml:space="preserve">(2), e0275724. </w:t>
      </w:r>
      <w:hyperlink r:id="rId16" w:history="1">
        <w:r w:rsidRPr="00A20D99">
          <w:rPr>
            <w:rStyle w:val="Hyperlink"/>
            <w:rFonts w:ascii="Arial" w:hAnsi="Arial" w:cs="Arial"/>
            <w:sz w:val="24"/>
            <w:szCs w:val="24"/>
          </w:rPr>
          <w:t>https://doi.org/10.1371/journal.pone.0275724</w:t>
        </w:r>
      </w:hyperlink>
      <w:r w:rsidRPr="00A20D99">
        <w:rPr>
          <w:rFonts w:ascii="Arial" w:hAnsi="Arial" w:cs="Arial"/>
          <w:sz w:val="24"/>
          <w:szCs w:val="24"/>
        </w:rPr>
        <w:t xml:space="preserve"> Accessed August 2025 at </w:t>
      </w:r>
      <w:hyperlink r:id="rId17" w:history="1">
        <w:r w:rsidRPr="00A20D99">
          <w:rPr>
            <w:rStyle w:val="Hyperlink"/>
            <w:rFonts w:ascii="Arial" w:hAnsi="Arial" w:cs="Arial"/>
            <w:sz w:val="24"/>
            <w:szCs w:val="24"/>
          </w:rPr>
          <w:t>https://pubmed.ncbi.nlm.nih.gov/36812235/</w:t>
        </w:r>
      </w:hyperlink>
      <w:r w:rsidRPr="00A20D99">
        <w:rPr>
          <w:rFonts w:ascii="Arial" w:hAnsi="Arial" w:cs="Arial"/>
          <w:sz w:val="24"/>
          <w:szCs w:val="24"/>
        </w:rPr>
        <w:t xml:space="preserve"> Accessed August 2025 at </w:t>
      </w:r>
      <w:hyperlink r:id="rId18" w:history="1">
        <w:r w:rsidRPr="00A20D99">
          <w:rPr>
            <w:rStyle w:val="Hyperlink"/>
            <w:rFonts w:ascii="Arial" w:hAnsi="Arial" w:cs="Arial"/>
            <w:sz w:val="24"/>
            <w:szCs w:val="24"/>
          </w:rPr>
          <w:t>https://pmc.ncbi.nlm.nih.gov/articles/PMC9946271/</w:t>
        </w:r>
      </w:hyperlink>
      <w:r w:rsidRPr="00A20D99">
        <w:rPr>
          <w:rFonts w:ascii="Arial" w:hAnsi="Arial" w:cs="Arial"/>
          <w:sz w:val="24"/>
          <w:szCs w:val="24"/>
        </w:rPr>
        <w:t xml:space="preserve">  </w:t>
      </w:r>
    </w:p>
    <w:p w14:paraId="133EA1D6" w14:textId="77777777" w:rsidR="00F11718" w:rsidRDefault="00AB03E9" w:rsidP="00F11718">
      <w:pPr>
        <w:pStyle w:val="EndnoteText"/>
        <w:spacing w:line="276" w:lineRule="auto"/>
        <w:rPr>
          <w:rFonts w:ascii="Arial" w:hAnsi="Arial" w:cs="Arial"/>
          <w:sz w:val="24"/>
          <w:szCs w:val="24"/>
        </w:rPr>
      </w:pPr>
      <w:r w:rsidRPr="00A20D99">
        <w:rPr>
          <w:rFonts w:ascii="Arial" w:hAnsi="Arial" w:cs="Arial"/>
          <w:sz w:val="24"/>
          <w:szCs w:val="24"/>
        </w:rPr>
        <w:t xml:space="preserve">Yoon, J., Seo, H. J., Cho, J., Lee, S. J., Lee, J. S., Choi, Y., &amp; Noh, S. (2025). Effects of School </w:t>
      </w:r>
    </w:p>
    <w:p w14:paraId="36AFD120" w14:textId="66242224" w:rsidR="00AB03E9" w:rsidRDefault="00AB03E9" w:rsidP="00F11718">
      <w:pPr>
        <w:pStyle w:val="EndnoteText"/>
        <w:spacing w:line="276" w:lineRule="auto"/>
        <w:ind w:left="720"/>
        <w:rPr>
          <w:rFonts w:ascii="Arial" w:hAnsi="Arial" w:cs="Arial"/>
          <w:sz w:val="24"/>
          <w:szCs w:val="24"/>
        </w:rPr>
      </w:pPr>
      <w:r w:rsidRPr="00A20D99">
        <w:rPr>
          <w:rFonts w:ascii="Arial" w:hAnsi="Arial" w:cs="Arial"/>
          <w:sz w:val="24"/>
          <w:szCs w:val="24"/>
        </w:rPr>
        <w:t>Nurse-Led Asthma Interventions for Students: A Systematic Review. </w:t>
      </w:r>
      <w:r w:rsidRPr="00A20D99">
        <w:rPr>
          <w:rFonts w:ascii="Arial" w:hAnsi="Arial" w:cs="Arial"/>
          <w:i/>
          <w:iCs/>
          <w:sz w:val="24"/>
          <w:szCs w:val="24"/>
        </w:rPr>
        <w:t>The Journal of school nursing : the official publication of the National Association of School Nurses</w:t>
      </w:r>
      <w:r w:rsidRPr="00A20D99">
        <w:rPr>
          <w:rFonts w:ascii="Arial" w:hAnsi="Arial" w:cs="Arial"/>
          <w:sz w:val="24"/>
          <w:szCs w:val="24"/>
        </w:rPr>
        <w:t xml:space="preserve">, 10598405241311464. Advance online publication. </w:t>
      </w:r>
      <w:hyperlink r:id="rId19" w:history="1">
        <w:r w:rsidRPr="00A20D99">
          <w:rPr>
            <w:rStyle w:val="Hyperlink"/>
            <w:rFonts w:ascii="Arial" w:hAnsi="Arial" w:cs="Arial"/>
            <w:sz w:val="24"/>
            <w:szCs w:val="24"/>
          </w:rPr>
          <w:t>https://doi.org/10.1177/10598405241311464</w:t>
        </w:r>
      </w:hyperlink>
      <w:r w:rsidRPr="00A20D99">
        <w:rPr>
          <w:rFonts w:ascii="Arial" w:hAnsi="Arial" w:cs="Arial"/>
          <w:sz w:val="24"/>
          <w:szCs w:val="24"/>
        </w:rPr>
        <w:t xml:space="preserve"> Accessed August 2025 at </w:t>
      </w:r>
      <w:hyperlink r:id="rId20" w:history="1">
        <w:r w:rsidRPr="00A20D99">
          <w:rPr>
            <w:rStyle w:val="Hyperlink"/>
            <w:rFonts w:ascii="Arial" w:hAnsi="Arial" w:cs="Arial"/>
            <w:sz w:val="24"/>
            <w:szCs w:val="24"/>
          </w:rPr>
          <w:t>https://pubmed.ncbi.nlm.nih.gov/39905980/</w:t>
        </w:r>
      </w:hyperlink>
      <w:r w:rsidRPr="00A20D99">
        <w:rPr>
          <w:rFonts w:ascii="Arial" w:hAnsi="Arial" w:cs="Arial"/>
          <w:sz w:val="24"/>
          <w:szCs w:val="24"/>
        </w:rPr>
        <w:t xml:space="preserve"> </w:t>
      </w:r>
    </w:p>
    <w:p w14:paraId="70F26EFB" w14:textId="77777777" w:rsidR="00C97E29" w:rsidRPr="00A20D99" w:rsidRDefault="00C97E29" w:rsidP="00A20D99">
      <w:pPr>
        <w:pStyle w:val="EndnoteText"/>
        <w:spacing w:line="276" w:lineRule="auto"/>
        <w:ind w:left="720"/>
        <w:rPr>
          <w:rFonts w:ascii="Arial" w:hAnsi="Arial" w:cs="Arial"/>
          <w:sz w:val="24"/>
          <w:szCs w:val="24"/>
        </w:rPr>
      </w:pPr>
    </w:p>
  </w:endnote>
  <w:endnote w:id="3">
    <w:p w14:paraId="640D797B" w14:textId="72CF3181" w:rsidR="00410B26" w:rsidRDefault="00410B26" w:rsidP="00A20D99">
      <w:pPr>
        <w:pStyle w:val="EndnoteText"/>
        <w:spacing w:line="276" w:lineRule="auto"/>
        <w:rPr>
          <w:rStyle w:val="Hyperlink"/>
          <w:rFonts w:ascii="Arial" w:hAnsi="Arial" w:cs="Arial"/>
          <w:sz w:val="24"/>
          <w:szCs w:val="24"/>
        </w:rPr>
      </w:pPr>
      <w:r w:rsidRPr="00A20D99">
        <w:rPr>
          <w:rStyle w:val="EndnoteReference"/>
          <w:rFonts w:ascii="Arial" w:hAnsi="Arial" w:cs="Arial"/>
          <w:sz w:val="24"/>
          <w:szCs w:val="24"/>
        </w:rPr>
        <w:endnoteRef/>
      </w:r>
      <w:r w:rsidRPr="00A20D99">
        <w:rPr>
          <w:rFonts w:ascii="Arial" w:hAnsi="Arial" w:cs="Arial"/>
          <w:sz w:val="24"/>
          <w:szCs w:val="24"/>
        </w:rPr>
        <w:t xml:space="preserve"> </w:t>
      </w:r>
      <w:r w:rsidR="000A05A3" w:rsidRPr="00A20D99">
        <w:rPr>
          <w:rFonts w:ascii="Arial" w:hAnsi="Arial" w:cs="Arial"/>
          <w:sz w:val="24"/>
          <w:szCs w:val="24"/>
        </w:rPr>
        <w:t xml:space="preserve">NASN (2024) School Nursing Practice Framework </w:t>
      </w:r>
      <w:hyperlink r:id="rId21" w:history="1">
        <w:r w:rsidR="000A05A3" w:rsidRPr="00A20D99">
          <w:rPr>
            <w:rStyle w:val="Hyperlink"/>
            <w:rFonts w:ascii="Arial" w:hAnsi="Arial" w:cs="Arial"/>
            <w:sz w:val="24"/>
            <w:szCs w:val="24"/>
          </w:rPr>
          <w:t>https://www.nasn.org/nasn-resources/framework</w:t>
        </w:r>
      </w:hyperlink>
    </w:p>
    <w:p w14:paraId="37BD785B" w14:textId="77777777" w:rsidR="00C97E29" w:rsidRPr="00A20D99" w:rsidRDefault="00C97E29" w:rsidP="00A20D99">
      <w:pPr>
        <w:pStyle w:val="EndnoteText"/>
        <w:spacing w:line="276" w:lineRule="auto"/>
        <w:rPr>
          <w:rFonts w:ascii="Arial" w:hAnsi="Arial" w:cs="Arial"/>
          <w:sz w:val="24"/>
          <w:szCs w:val="24"/>
        </w:rPr>
      </w:pPr>
    </w:p>
  </w:endnote>
  <w:endnote w:id="4">
    <w:p w14:paraId="38FFFC31" w14:textId="7ECCA3C4" w:rsidR="00B17AFB" w:rsidRDefault="00B17AFB" w:rsidP="00A20D99">
      <w:pPr>
        <w:pStyle w:val="EndnoteText"/>
        <w:spacing w:line="276" w:lineRule="auto"/>
        <w:rPr>
          <w:rFonts w:ascii="Arial" w:hAnsi="Arial" w:cs="Arial"/>
          <w:sz w:val="24"/>
          <w:szCs w:val="24"/>
        </w:rPr>
      </w:pPr>
      <w:r w:rsidRPr="00A20D99">
        <w:rPr>
          <w:rStyle w:val="EndnoteReference"/>
          <w:rFonts w:ascii="Arial" w:hAnsi="Arial" w:cs="Arial"/>
          <w:sz w:val="24"/>
          <w:szCs w:val="24"/>
        </w:rPr>
        <w:endnoteRef/>
      </w:r>
      <w:r w:rsidRPr="00A20D99">
        <w:rPr>
          <w:rFonts w:ascii="Arial" w:hAnsi="Arial" w:cs="Arial"/>
          <w:sz w:val="24"/>
          <w:szCs w:val="24"/>
        </w:rPr>
        <w:t xml:space="preserve"> </w:t>
      </w:r>
      <w:r w:rsidR="00252319" w:rsidRPr="00A20D99">
        <w:rPr>
          <w:rFonts w:ascii="Arial" w:hAnsi="Arial" w:cs="Arial"/>
          <w:sz w:val="24"/>
          <w:szCs w:val="24"/>
        </w:rPr>
        <w:t>Centers for Disease Control and Prevention. School Health Index: A Self-Assessment and Planning Guide. Atlanta, Georgia: US Department of Health and Human Services; 2019.</w:t>
      </w:r>
      <w:r w:rsidR="00356017" w:rsidRPr="00A20D99">
        <w:rPr>
          <w:rFonts w:ascii="Arial" w:hAnsi="Arial" w:cs="Arial"/>
          <w:sz w:val="24"/>
          <w:szCs w:val="24"/>
        </w:rPr>
        <w:t xml:space="preserve"> Accessible at </w:t>
      </w:r>
      <w:hyperlink r:id="rId22" w:history="1">
        <w:r w:rsidR="00356017" w:rsidRPr="00A20D99">
          <w:rPr>
            <w:rStyle w:val="Hyperlink"/>
            <w:rFonts w:ascii="Arial" w:hAnsi="Arial" w:cs="Arial"/>
            <w:sz w:val="24"/>
            <w:szCs w:val="24"/>
          </w:rPr>
          <w:t>https://www.cdc.gov/assessing-improving-school-health/shi/index.html</w:t>
        </w:r>
      </w:hyperlink>
      <w:r w:rsidR="00356017" w:rsidRPr="00A20D99">
        <w:rPr>
          <w:rFonts w:ascii="Arial" w:hAnsi="Arial" w:cs="Arial"/>
          <w:sz w:val="24"/>
          <w:szCs w:val="24"/>
        </w:rPr>
        <w:t xml:space="preserve"> </w:t>
      </w:r>
    </w:p>
    <w:p w14:paraId="0E2FFD23" w14:textId="77777777" w:rsidR="00C97E29" w:rsidRPr="00A20D99" w:rsidRDefault="00C97E29" w:rsidP="00A20D99">
      <w:pPr>
        <w:pStyle w:val="EndnoteText"/>
        <w:spacing w:line="276" w:lineRule="auto"/>
        <w:rPr>
          <w:rFonts w:ascii="Arial" w:hAnsi="Arial" w:cs="Arial"/>
          <w:sz w:val="24"/>
          <w:szCs w:val="24"/>
        </w:rPr>
      </w:pPr>
    </w:p>
  </w:endnote>
  <w:endnote w:id="5">
    <w:p w14:paraId="5D022E42" w14:textId="2635AC3A" w:rsidR="00834DA3" w:rsidRDefault="00834DA3" w:rsidP="00A20D99">
      <w:pPr>
        <w:pStyle w:val="EndnoteText"/>
        <w:spacing w:line="276" w:lineRule="auto"/>
        <w:rPr>
          <w:rFonts w:ascii="Arial" w:hAnsi="Arial" w:cs="Arial"/>
          <w:sz w:val="24"/>
          <w:szCs w:val="24"/>
        </w:rPr>
      </w:pPr>
      <w:r w:rsidRPr="00A20D99">
        <w:rPr>
          <w:rStyle w:val="EndnoteReference"/>
          <w:rFonts w:ascii="Arial" w:hAnsi="Arial" w:cs="Arial"/>
          <w:sz w:val="24"/>
          <w:szCs w:val="24"/>
        </w:rPr>
        <w:endnoteRef/>
      </w:r>
      <w:r w:rsidRPr="00A20D99">
        <w:rPr>
          <w:rFonts w:ascii="Arial" w:hAnsi="Arial" w:cs="Arial"/>
          <w:sz w:val="24"/>
          <w:szCs w:val="24"/>
        </w:rPr>
        <w:t xml:space="preserve"> </w:t>
      </w:r>
      <w:r w:rsidR="00BB0F0A" w:rsidRPr="00A20D99">
        <w:rPr>
          <w:rFonts w:ascii="Arial" w:hAnsi="Arial" w:cs="Arial"/>
          <w:sz w:val="24"/>
          <w:szCs w:val="24"/>
        </w:rPr>
        <w:t xml:space="preserve">School Nursing: </w:t>
      </w:r>
      <w:r w:rsidRPr="00A20D99">
        <w:rPr>
          <w:rFonts w:ascii="Arial" w:hAnsi="Arial" w:cs="Arial"/>
          <w:sz w:val="24"/>
          <w:szCs w:val="24"/>
        </w:rPr>
        <w:t>A Comprehensive Text</w:t>
      </w:r>
      <w:r w:rsidR="00BB0F0A" w:rsidRPr="00A20D99">
        <w:rPr>
          <w:rFonts w:ascii="Arial" w:hAnsi="Arial" w:cs="Arial"/>
          <w:sz w:val="24"/>
          <w:szCs w:val="24"/>
        </w:rPr>
        <w:t>,</w:t>
      </w:r>
      <w:r w:rsidRPr="00A20D99">
        <w:rPr>
          <w:rFonts w:ascii="Arial" w:hAnsi="Arial" w:cs="Arial"/>
          <w:sz w:val="24"/>
          <w:szCs w:val="24"/>
        </w:rPr>
        <w:t xml:space="preserve"> 3</w:t>
      </w:r>
      <w:r w:rsidRPr="00A20D99">
        <w:rPr>
          <w:rFonts w:ascii="Arial" w:hAnsi="Arial" w:cs="Arial"/>
          <w:sz w:val="24"/>
          <w:szCs w:val="24"/>
          <w:vertAlign w:val="superscript"/>
        </w:rPr>
        <w:t>rd</w:t>
      </w:r>
      <w:r w:rsidRPr="00A20D99">
        <w:rPr>
          <w:rFonts w:ascii="Arial" w:hAnsi="Arial" w:cs="Arial"/>
          <w:sz w:val="24"/>
          <w:szCs w:val="24"/>
        </w:rPr>
        <w:t xml:space="preserve"> </w:t>
      </w:r>
      <w:r w:rsidR="00BB0F0A" w:rsidRPr="00A20D99">
        <w:rPr>
          <w:rFonts w:ascii="Arial" w:hAnsi="Arial" w:cs="Arial"/>
          <w:sz w:val="24"/>
          <w:szCs w:val="24"/>
        </w:rPr>
        <w:t>Edition. (2019)</w:t>
      </w:r>
      <w:r w:rsidR="003B2804" w:rsidRPr="00A20D99">
        <w:rPr>
          <w:rFonts w:ascii="Arial" w:hAnsi="Arial" w:cs="Arial"/>
          <w:sz w:val="24"/>
          <w:szCs w:val="24"/>
        </w:rPr>
        <w:t xml:space="preserve"> Janice Selekman, Robin Adair Shannon, Catherine F. Yonkaitis.</w:t>
      </w:r>
      <w:r w:rsidR="00BB0F0A" w:rsidRPr="00A20D99">
        <w:rPr>
          <w:rFonts w:ascii="Arial" w:hAnsi="Arial" w:cs="Arial"/>
          <w:sz w:val="24"/>
          <w:szCs w:val="24"/>
        </w:rPr>
        <w:t xml:space="preserve"> </w:t>
      </w:r>
      <w:r w:rsidR="003B2804" w:rsidRPr="00A20D99">
        <w:rPr>
          <w:rFonts w:ascii="Arial" w:hAnsi="Arial" w:cs="Arial"/>
          <w:sz w:val="24"/>
          <w:szCs w:val="24"/>
        </w:rPr>
        <w:t>Philadelphia, PA : F.A. Davis Company</w:t>
      </w:r>
      <w:r w:rsidR="00BB0F0A" w:rsidRPr="00A20D99">
        <w:rPr>
          <w:rFonts w:ascii="Arial" w:hAnsi="Arial" w:cs="Arial"/>
          <w:sz w:val="24"/>
          <w:szCs w:val="24"/>
        </w:rPr>
        <w:t xml:space="preserve">. </w:t>
      </w:r>
      <w:r w:rsidR="006025EF" w:rsidRPr="00A20D99">
        <w:rPr>
          <w:rFonts w:ascii="Arial" w:hAnsi="Arial" w:cs="Arial"/>
          <w:sz w:val="24"/>
          <w:szCs w:val="24"/>
        </w:rPr>
        <w:t>Available</w:t>
      </w:r>
      <w:r w:rsidR="00BB0F0A" w:rsidRPr="00A20D99">
        <w:rPr>
          <w:rFonts w:ascii="Arial" w:hAnsi="Arial" w:cs="Arial"/>
          <w:sz w:val="24"/>
          <w:szCs w:val="24"/>
        </w:rPr>
        <w:t xml:space="preserve"> in print and digital format</w:t>
      </w:r>
      <w:r w:rsidR="006025EF" w:rsidRPr="00A20D99">
        <w:rPr>
          <w:rFonts w:ascii="Arial" w:hAnsi="Arial" w:cs="Arial"/>
          <w:sz w:val="24"/>
          <w:szCs w:val="24"/>
        </w:rPr>
        <w:t xml:space="preserve"> at </w:t>
      </w:r>
      <w:hyperlink r:id="rId23" w:history="1">
        <w:r w:rsidR="00BB0F0A" w:rsidRPr="00A20D99">
          <w:rPr>
            <w:rStyle w:val="Hyperlink"/>
            <w:rFonts w:ascii="Arial" w:hAnsi="Arial" w:cs="Arial"/>
            <w:sz w:val="24"/>
            <w:szCs w:val="24"/>
          </w:rPr>
          <w:t>https://www.nasn.org/nasn-resources/bookstore/a-comprehensive-text</w:t>
        </w:r>
      </w:hyperlink>
      <w:r w:rsidR="006025EF" w:rsidRPr="00A20D99">
        <w:rPr>
          <w:rFonts w:ascii="Arial" w:hAnsi="Arial" w:cs="Arial"/>
          <w:sz w:val="24"/>
          <w:szCs w:val="24"/>
        </w:rPr>
        <w:t xml:space="preserve">. </w:t>
      </w:r>
      <w:r w:rsidRPr="00A20D99">
        <w:rPr>
          <w:rFonts w:ascii="Arial" w:hAnsi="Arial" w:cs="Arial"/>
          <w:sz w:val="24"/>
          <w:szCs w:val="24"/>
        </w:rPr>
        <w:t xml:space="preserve"> </w:t>
      </w:r>
    </w:p>
    <w:p w14:paraId="7026AB05" w14:textId="77777777" w:rsidR="00C97E29" w:rsidRPr="00A20D99" w:rsidRDefault="00C97E29" w:rsidP="00A20D99">
      <w:pPr>
        <w:pStyle w:val="EndnoteText"/>
        <w:spacing w:line="276" w:lineRule="auto"/>
        <w:rPr>
          <w:rFonts w:ascii="Arial" w:hAnsi="Arial" w:cs="Arial"/>
          <w:sz w:val="24"/>
          <w:szCs w:val="24"/>
        </w:rPr>
      </w:pPr>
    </w:p>
  </w:endnote>
  <w:endnote w:id="6">
    <w:p w14:paraId="2A4C3316" w14:textId="5C6538A0" w:rsidR="00323C2C" w:rsidRDefault="00323C2C" w:rsidP="00A20D99">
      <w:pPr>
        <w:pStyle w:val="EndnoteText"/>
        <w:spacing w:line="276" w:lineRule="auto"/>
      </w:pPr>
      <w:r w:rsidRPr="00A20D99">
        <w:rPr>
          <w:rStyle w:val="EndnoteReference"/>
          <w:rFonts w:ascii="Arial" w:hAnsi="Arial" w:cs="Arial"/>
          <w:sz w:val="24"/>
          <w:szCs w:val="24"/>
        </w:rPr>
        <w:endnoteRef/>
      </w:r>
      <w:r w:rsidRPr="00A20D99">
        <w:rPr>
          <w:rFonts w:ascii="Arial" w:hAnsi="Arial" w:cs="Arial"/>
          <w:sz w:val="24"/>
          <w:szCs w:val="24"/>
        </w:rPr>
        <w:t xml:space="preserve"> 2022 School Nursing Pilot Program Legislative Report, accessible at </w:t>
      </w:r>
      <w:hyperlink r:id="rId24" w:history="1">
        <w:r w:rsidRPr="00A20D99">
          <w:rPr>
            <w:rStyle w:val="Hyperlink"/>
            <w:rFonts w:ascii="Arial" w:hAnsi="Arial" w:cs="Arial"/>
            <w:sz w:val="24"/>
            <w:szCs w:val="24"/>
          </w:rPr>
          <w:t>https://www.oregon.gov/oha/ph/healthypeoplefamilies/youth/healthschool/pages/index.aspx</w:t>
        </w:r>
      </w:hyperlink>
      <w:r w:rsidRPr="00A20D99">
        <w:rPr>
          <w:rFonts w:ascii="Arial" w:hAnsi="Arial" w:cs="Arial"/>
          <w:sz w:val="24"/>
          <w:szCs w:val="24"/>
        </w:rPr>
        <w:t>.</w:t>
      </w: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CC"/>
    <w:family w:val="swiss"/>
    <w:pitch w:val="variable"/>
    <w:sig w:usb0="E0002EFF" w:usb1="0000785B" w:usb2="00000001"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014860"/>
      <w:docPartObj>
        <w:docPartGallery w:val="Page Numbers (Bottom of Page)"/>
        <w:docPartUnique/>
      </w:docPartObj>
    </w:sdtPr>
    <w:sdtEndPr>
      <w:rPr>
        <w:noProof/>
      </w:rPr>
    </w:sdtEndPr>
    <w:sdtContent>
      <w:p w14:paraId="6896ED46" w14:textId="1B8D7EE5" w:rsidR="00013F29" w:rsidRDefault="00D846BD">
        <w:pPr>
          <w:pStyle w:val="Footer"/>
          <w:jc w:val="right"/>
        </w:pPr>
        <w:r>
          <w:t>SHINE For Student Health</w:t>
        </w:r>
        <w:r>
          <w:tab/>
        </w:r>
        <w:r w:rsidR="00013F29">
          <w:fldChar w:fldCharType="begin"/>
        </w:r>
        <w:r w:rsidR="00013F29">
          <w:instrText xml:space="preserve"> PAGE   \* MERGEFORMAT </w:instrText>
        </w:r>
        <w:r w:rsidR="00013F29">
          <w:fldChar w:fldCharType="separate"/>
        </w:r>
        <w:r w:rsidR="00013F29">
          <w:rPr>
            <w:noProof/>
          </w:rPr>
          <w:t>2</w:t>
        </w:r>
        <w:r w:rsidR="00013F29">
          <w:rPr>
            <w:noProof/>
          </w:rPr>
          <w:fldChar w:fldCharType="end"/>
        </w:r>
      </w:p>
    </w:sdtContent>
  </w:sdt>
  <w:p w14:paraId="0119949D" w14:textId="67CC1C78" w:rsidR="00013F29" w:rsidRDefault="00013F29" w:rsidP="00EB525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8D5B9" w14:textId="77777777" w:rsidR="005923B5" w:rsidRDefault="005923B5" w:rsidP="00782D79">
      <w:r>
        <w:separator/>
      </w:r>
    </w:p>
    <w:p w14:paraId="3C7BF0E6" w14:textId="77777777" w:rsidR="005923B5" w:rsidRDefault="005923B5" w:rsidP="00782D79"/>
  </w:footnote>
  <w:footnote w:type="continuationSeparator" w:id="0">
    <w:p w14:paraId="0FBAA6E4" w14:textId="77777777" w:rsidR="005923B5" w:rsidRDefault="005923B5" w:rsidP="00782D79">
      <w:r>
        <w:continuationSeparator/>
      </w:r>
    </w:p>
    <w:p w14:paraId="06A13766" w14:textId="77777777" w:rsidR="005923B5" w:rsidRDefault="005923B5" w:rsidP="00782D79"/>
  </w:footnote>
  <w:footnote w:type="continuationNotice" w:id="1">
    <w:p w14:paraId="5CFD23EF" w14:textId="77777777" w:rsidR="005923B5" w:rsidRDefault="005923B5" w:rsidP="00782D79"/>
    <w:p w14:paraId="76586734" w14:textId="77777777" w:rsidR="005923B5" w:rsidRDefault="005923B5" w:rsidP="00782D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B137F" w14:textId="4523D499" w:rsidR="00013F29" w:rsidRPr="00EA7B1F" w:rsidRDefault="00013F29">
    <w:pPr>
      <w:pStyle w:val="Header"/>
      <w:jc w:val="center"/>
      <w:rPr>
        <w:sz w:val="28"/>
        <w:szCs w:val="28"/>
      </w:rPr>
    </w:pPr>
    <w:r w:rsidRPr="00EA7B1F">
      <w:rPr>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634E6"/>
    <w:multiLevelType w:val="hybridMultilevel"/>
    <w:tmpl w:val="F5C6665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0851AAC"/>
    <w:multiLevelType w:val="hybridMultilevel"/>
    <w:tmpl w:val="E662C80A"/>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2BE51FB"/>
    <w:multiLevelType w:val="hybridMultilevel"/>
    <w:tmpl w:val="336C35D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863737C"/>
    <w:multiLevelType w:val="hybridMultilevel"/>
    <w:tmpl w:val="7BBA17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88466DF"/>
    <w:multiLevelType w:val="hybridMultilevel"/>
    <w:tmpl w:val="9A9488B2"/>
    <w:lvl w:ilvl="0" w:tplc="04090001">
      <w:start w:val="1"/>
      <w:numFmt w:val="bullet"/>
      <w:lvlText w:val=""/>
      <w:lvlJc w:val="left"/>
      <w:pPr>
        <w:ind w:left="1238" w:hanging="360"/>
      </w:pPr>
      <w:rPr>
        <w:rFonts w:ascii="Symbol" w:hAnsi="Symbol" w:hint="default"/>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5" w15:restartNumberingAfterBreak="0">
    <w:nsid w:val="08A41FAD"/>
    <w:multiLevelType w:val="hybridMultilevel"/>
    <w:tmpl w:val="8E688FFA"/>
    <w:lvl w:ilvl="0" w:tplc="B4F00914">
      <w:start w:val="1"/>
      <w:numFmt w:val="decimal"/>
      <w:lvlText w:val="%1."/>
      <w:lvlJc w:val="left"/>
      <w:pPr>
        <w:ind w:left="878" w:hanging="360"/>
      </w:pPr>
      <w:rPr>
        <w:rFonts w:hint="default"/>
      </w:rPr>
    </w:lvl>
    <w:lvl w:ilvl="1" w:tplc="04090019">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6" w15:restartNumberingAfterBreak="0">
    <w:nsid w:val="091230B3"/>
    <w:multiLevelType w:val="hybridMultilevel"/>
    <w:tmpl w:val="49B415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282" w:hanging="360"/>
      </w:pPr>
      <w:rPr>
        <w:rFonts w:ascii="Courier New" w:hAnsi="Courier New" w:cs="Courier New" w:hint="default"/>
      </w:rPr>
    </w:lvl>
    <w:lvl w:ilvl="2" w:tplc="04090005" w:tentative="1">
      <w:start w:val="1"/>
      <w:numFmt w:val="bullet"/>
      <w:lvlText w:val=""/>
      <w:lvlJc w:val="left"/>
      <w:pPr>
        <w:ind w:left="2002" w:hanging="360"/>
      </w:pPr>
      <w:rPr>
        <w:rFonts w:ascii="Wingdings" w:hAnsi="Wingdings" w:hint="default"/>
      </w:rPr>
    </w:lvl>
    <w:lvl w:ilvl="3" w:tplc="04090001" w:tentative="1">
      <w:start w:val="1"/>
      <w:numFmt w:val="bullet"/>
      <w:lvlText w:val=""/>
      <w:lvlJc w:val="left"/>
      <w:pPr>
        <w:ind w:left="2722" w:hanging="360"/>
      </w:pPr>
      <w:rPr>
        <w:rFonts w:ascii="Symbol" w:hAnsi="Symbol" w:hint="default"/>
      </w:rPr>
    </w:lvl>
    <w:lvl w:ilvl="4" w:tplc="04090003" w:tentative="1">
      <w:start w:val="1"/>
      <w:numFmt w:val="bullet"/>
      <w:lvlText w:val="o"/>
      <w:lvlJc w:val="left"/>
      <w:pPr>
        <w:ind w:left="3442" w:hanging="360"/>
      </w:pPr>
      <w:rPr>
        <w:rFonts w:ascii="Courier New" w:hAnsi="Courier New" w:cs="Courier New" w:hint="default"/>
      </w:rPr>
    </w:lvl>
    <w:lvl w:ilvl="5" w:tplc="04090005" w:tentative="1">
      <w:start w:val="1"/>
      <w:numFmt w:val="bullet"/>
      <w:lvlText w:val=""/>
      <w:lvlJc w:val="left"/>
      <w:pPr>
        <w:ind w:left="4162" w:hanging="360"/>
      </w:pPr>
      <w:rPr>
        <w:rFonts w:ascii="Wingdings" w:hAnsi="Wingdings" w:hint="default"/>
      </w:rPr>
    </w:lvl>
    <w:lvl w:ilvl="6" w:tplc="04090001" w:tentative="1">
      <w:start w:val="1"/>
      <w:numFmt w:val="bullet"/>
      <w:lvlText w:val=""/>
      <w:lvlJc w:val="left"/>
      <w:pPr>
        <w:ind w:left="4882" w:hanging="360"/>
      </w:pPr>
      <w:rPr>
        <w:rFonts w:ascii="Symbol" w:hAnsi="Symbol" w:hint="default"/>
      </w:rPr>
    </w:lvl>
    <w:lvl w:ilvl="7" w:tplc="04090003" w:tentative="1">
      <w:start w:val="1"/>
      <w:numFmt w:val="bullet"/>
      <w:lvlText w:val="o"/>
      <w:lvlJc w:val="left"/>
      <w:pPr>
        <w:ind w:left="5602" w:hanging="360"/>
      </w:pPr>
      <w:rPr>
        <w:rFonts w:ascii="Courier New" w:hAnsi="Courier New" w:cs="Courier New" w:hint="default"/>
      </w:rPr>
    </w:lvl>
    <w:lvl w:ilvl="8" w:tplc="04090005" w:tentative="1">
      <w:start w:val="1"/>
      <w:numFmt w:val="bullet"/>
      <w:lvlText w:val=""/>
      <w:lvlJc w:val="left"/>
      <w:pPr>
        <w:ind w:left="6322" w:hanging="360"/>
      </w:pPr>
      <w:rPr>
        <w:rFonts w:ascii="Wingdings" w:hAnsi="Wingdings" w:hint="default"/>
      </w:rPr>
    </w:lvl>
  </w:abstractNum>
  <w:abstractNum w:abstractNumId="7" w15:restartNumberingAfterBreak="0">
    <w:nsid w:val="0A5C1F28"/>
    <w:multiLevelType w:val="hybridMultilevel"/>
    <w:tmpl w:val="CEC8696A"/>
    <w:lvl w:ilvl="0" w:tplc="0A46991E">
      <w:start w:val="1"/>
      <w:numFmt w:val="bullet"/>
      <w:lvlText w:val=""/>
      <w:lvlJc w:val="left"/>
      <w:pPr>
        <w:ind w:left="1238" w:hanging="360"/>
      </w:pPr>
      <w:rPr>
        <w:rFonts w:ascii="Symbol" w:hAnsi="Symbol" w:hint="default"/>
        <w:color w:val="auto"/>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8" w15:restartNumberingAfterBreak="0">
    <w:nsid w:val="0C1D55C7"/>
    <w:multiLevelType w:val="hybridMultilevel"/>
    <w:tmpl w:val="04D23AC4"/>
    <w:lvl w:ilvl="0" w:tplc="0A46991E">
      <w:start w:val="1"/>
      <w:numFmt w:val="bullet"/>
      <w:lvlText w:val=""/>
      <w:lvlJc w:val="left"/>
      <w:pPr>
        <w:ind w:left="2678"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0C542636"/>
    <w:multiLevelType w:val="hybridMultilevel"/>
    <w:tmpl w:val="2FC626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CDF019C"/>
    <w:multiLevelType w:val="hybridMultilevel"/>
    <w:tmpl w:val="BAB2C2BE"/>
    <w:lvl w:ilvl="0" w:tplc="04090001">
      <w:start w:val="1"/>
      <w:numFmt w:val="bullet"/>
      <w:lvlText w:val=""/>
      <w:lvlJc w:val="left"/>
      <w:pPr>
        <w:ind w:left="1238" w:hanging="360"/>
      </w:pPr>
      <w:rPr>
        <w:rFonts w:ascii="Symbol" w:hAnsi="Symbol" w:hint="default"/>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11" w15:restartNumberingAfterBreak="0">
    <w:nsid w:val="0CFF38D4"/>
    <w:multiLevelType w:val="hybridMultilevel"/>
    <w:tmpl w:val="AEEC3622"/>
    <w:lvl w:ilvl="0" w:tplc="0A46991E">
      <w:start w:val="1"/>
      <w:numFmt w:val="bullet"/>
      <w:lvlText w:val=""/>
      <w:lvlJc w:val="left"/>
      <w:pPr>
        <w:ind w:left="1238" w:hanging="360"/>
      </w:pPr>
      <w:rPr>
        <w:rFonts w:ascii="Symbol" w:hAnsi="Symbol" w:hint="default"/>
        <w:color w:val="auto"/>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12" w15:restartNumberingAfterBreak="0">
    <w:nsid w:val="0E6F660A"/>
    <w:multiLevelType w:val="hybridMultilevel"/>
    <w:tmpl w:val="B0729524"/>
    <w:lvl w:ilvl="0" w:tplc="04090001">
      <w:start w:val="1"/>
      <w:numFmt w:val="bullet"/>
      <w:lvlText w:val=""/>
      <w:lvlJc w:val="left"/>
      <w:pPr>
        <w:ind w:left="1238" w:hanging="360"/>
      </w:pPr>
      <w:rPr>
        <w:rFonts w:ascii="Symbol" w:hAnsi="Symbol" w:hint="default"/>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13" w15:restartNumberingAfterBreak="0">
    <w:nsid w:val="0EE33AF6"/>
    <w:multiLevelType w:val="hybridMultilevel"/>
    <w:tmpl w:val="52169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F962826"/>
    <w:multiLevelType w:val="hybridMultilevel"/>
    <w:tmpl w:val="FCA4B3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0FBF4C80"/>
    <w:multiLevelType w:val="hybridMultilevel"/>
    <w:tmpl w:val="12B4FD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2B56919"/>
    <w:multiLevelType w:val="hybridMultilevel"/>
    <w:tmpl w:val="4AD65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67E0811"/>
    <w:multiLevelType w:val="hybridMultilevel"/>
    <w:tmpl w:val="47EA46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74D0916"/>
    <w:multiLevelType w:val="hybridMultilevel"/>
    <w:tmpl w:val="5FAA89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8650C3A"/>
    <w:multiLevelType w:val="hybridMultilevel"/>
    <w:tmpl w:val="5C800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8EB21B4"/>
    <w:multiLevelType w:val="hybridMultilevel"/>
    <w:tmpl w:val="61D0EC88"/>
    <w:lvl w:ilvl="0" w:tplc="0A46991E">
      <w:start w:val="1"/>
      <w:numFmt w:val="bullet"/>
      <w:lvlText w:val=""/>
      <w:lvlJc w:val="left"/>
      <w:pPr>
        <w:ind w:left="1238" w:hanging="360"/>
      </w:pPr>
      <w:rPr>
        <w:rFonts w:ascii="Symbol" w:hAnsi="Symbol" w:hint="default"/>
        <w:color w:val="auto"/>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21" w15:restartNumberingAfterBreak="0">
    <w:nsid w:val="197C635B"/>
    <w:multiLevelType w:val="hybridMultilevel"/>
    <w:tmpl w:val="B1FEDB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1A142DD8"/>
    <w:multiLevelType w:val="hybridMultilevel"/>
    <w:tmpl w:val="009CD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A822641"/>
    <w:multiLevelType w:val="hybridMultilevel"/>
    <w:tmpl w:val="964C5F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ACE168E"/>
    <w:multiLevelType w:val="hybridMultilevel"/>
    <w:tmpl w:val="814CA3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1BD314B8"/>
    <w:multiLevelType w:val="hybridMultilevel"/>
    <w:tmpl w:val="0994E092"/>
    <w:lvl w:ilvl="0" w:tplc="C674C55E">
      <w:start w:val="1"/>
      <w:numFmt w:val="decimal"/>
      <w:lvlText w:val="%1."/>
      <w:lvlJc w:val="left"/>
      <w:pPr>
        <w:ind w:left="1080" w:hanging="360"/>
      </w:pPr>
      <w:rPr>
        <w:rFonts w:hint="default"/>
      </w:rPr>
    </w:lvl>
    <w:lvl w:ilvl="1" w:tplc="04090019">
      <w:start w:val="1"/>
      <w:numFmt w:val="lowerLetter"/>
      <w:lvlText w:val="%2."/>
      <w:lvlJc w:val="left"/>
      <w:pPr>
        <w:ind w:left="1642" w:hanging="360"/>
      </w:pPr>
    </w:lvl>
    <w:lvl w:ilvl="2" w:tplc="0409001B">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6" w15:restartNumberingAfterBreak="0">
    <w:nsid w:val="1C27346C"/>
    <w:multiLevelType w:val="hybridMultilevel"/>
    <w:tmpl w:val="BF1ADA1E"/>
    <w:lvl w:ilvl="0" w:tplc="04090001">
      <w:start w:val="1"/>
      <w:numFmt w:val="bullet"/>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27" w15:restartNumberingAfterBreak="0">
    <w:nsid w:val="1D394BEB"/>
    <w:multiLevelType w:val="hybridMultilevel"/>
    <w:tmpl w:val="56F69564"/>
    <w:lvl w:ilvl="0" w:tplc="04090001">
      <w:start w:val="1"/>
      <w:numFmt w:val="bullet"/>
      <w:lvlText w:val=""/>
      <w:lvlJc w:val="left"/>
      <w:pPr>
        <w:ind w:left="1304" w:hanging="360"/>
      </w:pPr>
      <w:rPr>
        <w:rFonts w:ascii="Symbol" w:hAnsi="Symbol" w:hint="default"/>
      </w:rPr>
    </w:lvl>
    <w:lvl w:ilvl="1" w:tplc="04090003" w:tentative="1">
      <w:start w:val="1"/>
      <w:numFmt w:val="bullet"/>
      <w:lvlText w:val="o"/>
      <w:lvlJc w:val="left"/>
      <w:pPr>
        <w:ind w:left="2024" w:hanging="360"/>
      </w:pPr>
      <w:rPr>
        <w:rFonts w:ascii="Courier New" w:hAnsi="Courier New" w:cs="Courier New" w:hint="default"/>
      </w:rPr>
    </w:lvl>
    <w:lvl w:ilvl="2" w:tplc="04090005" w:tentative="1">
      <w:start w:val="1"/>
      <w:numFmt w:val="bullet"/>
      <w:lvlText w:val=""/>
      <w:lvlJc w:val="left"/>
      <w:pPr>
        <w:ind w:left="2744" w:hanging="360"/>
      </w:pPr>
      <w:rPr>
        <w:rFonts w:ascii="Wingdings" w:hAnsi="Wingdings" w:hint="default"/>
      </w:rPr>
    </w:lvl>
    <w:lvl w:ilvl="3" w:tplc="04090001" w:tentative="1">
      <w:start w:val="1"/>
      <w:numFmt w:val="bullet"/>
      <w:lvlText w:val=""/>
      <w:lvlJc w:val="left"/>
      <w:pPr>
        <w:ind w:left="3464" w:hanging="360"/>
      </w:pPr>
      <w:rPr>
        <w:rFonts w:ascii="Symbol" w:hAnsi="Symbol" w:hint="default"/>
      </w:rPr>
    </w:lvl>
    <w:lvl w:ilvl="4" w:tplc="04090003" w:tentative="1">
      <w:start w:val="1"/>
      <w:numFmt w:val="bullet"/>
      <w:lvlText w:val="o"/>
      <w:lvlJc w:val="left"/>
      <w:pPr>
        <w:ind w:left="4184" w:hanging="360"/>
      </w:pPr>
      <w:rPr>
        <w:rFonts w:ascii="Courier New" w:hAnsi="Courier New" w:cs="Courier New" w:hint="default"/>
      </w:rPr>
    </w:lvl>
    <w:lvl w:ilvl="5" w:tplc="04090005" w:tentative="1">
      <w:start w:val="1"/>
      <w:numFmt w:val="bullet"/>
      <w:lvlText w:val=""/>
      <w:lvlJc w:val="left"/>
      <w:pPr>
        <w:ind w:left="4904" w:hanging="360"/>
      </w:pPr>
      <w:rPr>
        <w:rFonts w:ascii="Wingdings" w:hAnsi="Wingdings" w:hint="default"/>
      </w:rPr>
    </w:lvl>
    <w:lvl w:ilvl="6" w:tplc="04090001" w:tentative="1">
      <w:start w:val="1"/>
      <w:numFmt w:val="bullet"/>
      <w:lvlText w:val=""/>
      <w:lvlJc w:val="left"/>
      <w:pPr>
        <w:ind w:left="5624" w:hanging="360"/>
      </w:pPr>
      <w:rPr>
        <w:rFonts w:ascii="Symbol" w:hAnsi="Symbol" w:hint="default"/>
      </w:rPr>
    </w:lvl>
    <w:lvl w:ilvl="7" w:tplc="04090003" w:tentative="1">
      <w:start w:val="1"/>
      <w:numFmt w:val="bullet"/>
      <w:lvlText w:val="o"/>
      <w:lvlJc w:val="left"/>
      <w:pPr>
        <w:ind w:left="6344" w:hanging="360"/>
      </w:pPr>
      <w:rPr>
        <w:rFonts w:ascii="Courier New" w:hAnsi="Courier New" w:cs="Courier New" w:hint="default"/>
      </w:rPr>
    </w:lvl>
    <w:lvl w:ilvl="8" w:tplc="04090005" w:tentative="1">
      <w:start w:val="1"/>
      <w:numFmt w:val="bullet"/>
      <w:lvlText w:val=""/>
      <w:lvlJc w:val="left"/>
      <w:pPr>
        <w:ind w:left="7064" w:hanging="360"/>
      </w:pPr>
      <w:rPr>
        <w:rFonts w:ascii="Wingdings" w:hAnsi="Wingdings" w:hint="default"/>
      </w:rPr>
    </w:lvl>
  </w:abstractNum>
  <w:abstractNum w:abstractNumId="28" w15:restartNumberingAfterBreak="0">
    <w:nsid w:val="1F095678"/>
    <w:multiLevelType w:val="hybridMultilevel"/>
    <w:tmpl w:val="152803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1FF65E75"/>
    <w:multiLevelType w:val="hybridMultilevel"/>
    <w:tmpl w:val="2E54CBFE"/>
    <w:lvl w:ilvl="0" w:tplc="04090001">
      <w:start w:val="1"/>
      <w:numFmt w:val="bullet"/>
      <w:lvlText w:val=""/>
      <w:lvlJc w:val="left"/>
      <w:pPr>
        <w:ind w:left="1238" w:hanging="360"/>
      </w:pPr>
      <w:rPr>
        <w:rFonts w:ascii="Symbol" w:hAnsi="Symbol" w:hint="default"/>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30" w15:restartNumberingAfterBreak="0">
    <w:nsid w:val="22375EC6"/>
    <w:multiLevelType w:val="multilevel"/>
    <w:tmpl w:val="EECA652C"/>
    <w:lvl w:ilvl="0">
      <w:start w:val="1"/>
      <w:numFmt w:val="bullet"/>
      <w:pStyle w:val="ListParagraph"/>
      <w:lvlText w:val=""/>
      <w:lvlJc w:val="left"/>
      <w:pPr>
        <w:ind w:left="1458" w:hanging="288"/>
      </w:pPr>
      <w:rPr>
        <w:rFonts w:ascii="Symbol" w:hAnsi="Symbol" w:hint="default"/>
        <w:color w:val="004982"/>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31" w15:restartNumberingAfterBreak="0">
    <w:nsid w:val="223C05E2"/>
    <w:multiLevelType w:val="hybridMultilevel"/>
    <w:tmpl w:val="54D86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25256CD"/>
    <w:multiLevelType w:val="hybridMultilevel"/>
    <w:tmpl w:val="986627C0"/>
    <w:lvl w:ilvl="0" w:tplc="C674C55E">
      <w:start w:val="1"/>
      <w:numFmt w:val="decimal"/>
      <w:lvlText w:val="%1."/>
      <w:lvlJc w:val="left"/>
      <w:pPr>
        <w:ind w:left="922" w:hanging="360"/>
      </w:pPr>
      <w:rPr>
        <w:rFonts w:hint="default"/>
      </w:rPr>
    </w:lvl>
    <w:lvl w:ilvl="1" w:tplc="04090019">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33" w15:restartNumberingAfterBreak="0">
    <w:nsid w:val="228F133F"/>
    <w:multiLevelType w:val="hybridMultilevel"/>
    <w:tmpl w:val="77A09B6A"/>
    <w:lvl w:ilvl="0" w:tplc="04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22CD433A"/>
    <w:multiLevelType w:val="hybridMultilevel"/>
    <w:tmpl w:val="9B2C5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3507119"/>
    <w:multiLevelType w:val="hybridMultilevel"/>
    <w:tmpl w:val="58DA3FCA"/>
    <w:lvl w:ilvl="0" w:tplc="0A46991E">
      <w:start w:val="1"/>
      <w:numFmt w:val="bullet"/>
      <w:lvlText w:val=""/>
      <w:lvlJc w:val="left"/>
      <w:pPr>
        <w:ind w:left="1238" w:hanging="360"/>
      </w:pPr>
      <w:rPr>
        <w:rFonts w:ascii="Symbol" w:hAnsi="Symbol" w:hint="default"/>
        <w:color w:val="auto"/>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36" w15:restartNumberingAfterBreak="0">
    <w:nsid w:val="245928C3"/>
    <w:multiLevelType w:val="hybridMultilevel"/>
    <w:tmpl w:val="B0740734"/>
    <w:lvl w:ilvl="0" w:tplc="4866FDF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25CD5298"/>
    <w:multiLevelType w:val="hybridMultilevel"/>
    <w:tmpl w:val="C69E392C"/>
    <w:lvl w:ilvl="0" w:tplc="0A46991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60E1BA1"/>
    <w:multiLevelType w:val="hybridMultilevel"/>
    <w:tmpl w:val="1368F062"/>
    <w:lvl w:ilvl="0" w:tplc="FFFFFFFF">
      <w:start w:val="1"/>
      <w:numFmt w:val="decimal"/>
      <w:lvlText w:val="(%1)"/>
      <w:lvlJc w:val="left"/>
      <w:pPr>
        <w:ind w:left="878" w:hanging="360"/>
      </w:pPr>
      <w:rPr>
        <w:rFonts w:hint="default"/>
      </w:rPr>
    </w:lvl>
    <w:lvl w:ilvl="1" w:tplc="04090001">
      <w:start w:val="1"/>
      <w:numFmt w:val="bullet"/>
      <w:lvlText w:val=""/>
      <w:lvlJc w:val="left"/>
      <w:pPr>
        <w:ind w:left="1238" w:hanging="360"/>
      </w:pPr>
      <w:rPr>
        <w:rFonts w:ascii="Symbol" w:hAnsi="Symbol" w:hint="default"/>
      </w:rPr>
    </w:lvl>
    <w:lvl w:ilvl="2" w:tplc="FFFFFFFF">
      <w:start w:val="1"/>
      <w:numFmt w:val="lowerRoman"/>
      <w:lvlText w:val="%3."/>
      <w:lvlJc w:val="right"/>
      <w:pPr>
        <w:ind w:left="2318" w:hanging="180"/>
      </w:pPr>
    </w:lvl>
    <w:lvl w:ilvl="3" w:tplc="FFFFFFFF" w:tentative="1">
      <w:start w:val="1"/>
      <w:numFmt w:val="decimal"/>
      <w:lvlText w:val="%4."/>
      <w:lvlJc w:val="left"/>
      <w:pPr>
        <w:ind w:left="3038" w:hanging="360"/>
      </w:pPr>
    </w:lvl>
    <w:lvl w:ilvl="4" w:tplc="FFFFFFFF" w:tentative="1">
      <w:start w:val="1"/>
      <w:numFmt w:val="lowerLetter"/>
      <w:lvlText w:val="%5."/>
      <w:lvlJc w:val="left"/>
      <w:pPr>
        <w:ind w:left="3758" w:hanging="360"/>
      </w:pPr>
    </w:lvl>
    <w:lvl w:ilvl="5" w:tplc="FFFFFFFF" w:tentative="1">
      <w:start w:val="1"/>
      <w:numFmt w:val="lowerRoman"/>
      <w:lvlText w:val="%6."/>
      <w:lvlJc w:val="right"/>
      <w:pPr>
        <w:ind w:left="4478" w:hanging="180"/>
      </w:pPr>
    </w:lvl>
    <w:lvl w:ilvl="6" w:tplc="FFFFFFFF" w:tentative="1">
      <w:start w:val="1"/>
      <w:numFmt w:val="decimal"/>
      <w:lvlText w:val="%7."/>
      <w:lvlJc w:val="left"/>
      <w:pPr>
        <w:ind w:left="5198" w:hanging="360"/>
      </w:pPr>
    </w:lvl>
    <w:lvl w:ilvl="7" w:tplc="FFFFFFFF" w:tentative="1">
      <w:start w:val="1"/>
      <w:numFmt w:val="lowerLetter"/>
      <w:lvlText w:val="%8."/>
      <w:lvlJc w:val="left"/>
      <w:pPr>
        <w:ind w:left="5918" w:hanging="360"/>
      </w:pPr>
    </w:lvl>
    <w:lvl w:ilvl="8" w:tplc="FFFFFFFF" w:tentative="1">
      <w:start w:val="1"/>
      <w:numFmt w:val="lowerRoman"/>
      <w:lvlText w:val="%9."/>
      <w:lvlJc w:val="right"/>
      <w:pPr>
        <w:ind w:left="6638" w:hanging="180"/>
      </w:pPr>
    </w:lvl>
  </w:abstractNum>
  <w:abstractNum w:abstractNumId="39" w15:restartNumberingAfterBreak="0">
    <w:nsid w:val="27645E79"/>
    <w:multiLevelType w:val="hybridMultilevel"/>
    <w:tmpl w:val="0266578C"/>
    <w:lvl w:ilvl="0" w:tplc="04090001">
      <w:start w:val="1"/>
      <w:numFmt w:val="bullet"/>
      <w:lvlText w:val=""/>
      <w:lvlJc w:val="left"/>
      <w:pPr>
        <w:ind w:left="1238" w:hanging="360"/>
      </w:pPr>
      <w:rPr>
        <w:rFonts w:ascii="Symbol" w:hAnsi="Symbol" w:hint="default"/>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40" w15:restartNumberingAfterBreak="0">
    <w:nsid w:val="290B363F"/>
    <w:multiLevelType w:val="hybridMultilevel"/>
    <w:tmpl w:val="F6141262"/>
    <w:lvl w:ilvl="0" w:tplc="0A46991E">
      <w:start w:val="1"/>
      <w:numFmt w:val="bullet"/>
      <w:lvlText w:val=""/>
      <w:lvlJc w:val="left"/>
      <w:pPr>
        <w:ind w:left="1238" w:hanging="360"/>
      </w:pPr>
      <w:rPr>
        <w:rFonts w:ascii="Symbol" w:hAnsi="Symbol" w:hint="default"/>
        <w:color w:val="auto"/>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41" w15:restartNumberingAfterBreak="0">
    <w:nsid w:val="2AB7697E"/>
    <w:multiLevelType w:val="hybridMultilevel"/>
    <w:tmpl w:val="C0784E9E"/>
    <w:lvl w:ilvl="0" w:tplc="C674C55E">
      <w:start w:val="1"/>
      <w:numFmt w:val="decimal"/>
      <w:lvlText w:val="%1."/>
      <w:lvlJc w:val="left"/>
      <w:pPr>
        <w:ind w:left="1080" w:hanging="360"/>
      </w:pPr>
      <w:rPr>
        <w:rFonts w:hint="default"/>
      </w:rPr>
    </w:lvl>
    <w:lvl w:ilvl="1" w:tplc="04090019">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42" w15:restartNumberingAfterBreak="0">
    <w:nsid w:val="2AD976FF"/>
    <w:multiLevelType w:val="hybridMultilevel"/>
    <w:tmpl w:val="EDAA20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2C347867"/>
    <w:multiLevelType w:val="hybridMultilevel"/>
    <w:tmpl w:val="9D66F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C9A5A63"/>
    <w:multiLevelType w:val="hybridMultilevel"/>
    <w:tmpl w:val="98F2E3F4"/>
    <w:lvl w:ilvl="0" w:tplc="0A46991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F075BC4"/>
    <w:multiLevelType w:val="hybridMultilevel"/>
    <w:tmpl w:val="2B20AE3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562" w:hanging="360"/>
      </w:pPr>
      <w:rPr>
        <w:rFonts w:ascii="Symbol" w:hAnsi="Symbol" w:hint="default"/>
      </w:rPr>
    </w:lvl>
    <w:lvl w:ilvl="2" w:tplc="04090005" w:tentative="1">
      <w:start w:val="1"/>
      <w:numFmt w:val="bullet"/>
      <w:lvlText w:val=""/>
      <w:lvlJc w:val="left"/>
      <w:pPr>
        <w:ind w:left="1282" w:hanging="360"/>
      </w:pPr>
      <w:rPr>
        <w:rFonts w:ascii="Wingdings" w:hAnsi="Wingdings" w:hint="default"/>
      </w:rPr>
    </w:lvl>
    <w:lvl w:ilvl="3" w:tplc="04090001" w:tentative="1">
      <w:start w:val="1"/>
      <w:numFmt w:val="bullet"/>
      <w:lvlText w:val=""/>
      <w:lvlJc w:val="left"/>
      <w:pPr>
        <w:ind w:left="2002" w:hanging="360"/>
      </w:pPr>
      <w:rPr>
        <w:rFonts w:ascii="Symbol" w:hAnsi="Symbol" w:hint="default"/>
      </w:rPr>
    </w:lvl>
    <w:lvl w:ilvl="4" w:tplc="04090003" w:tentative="1">
      <w:start w:val="1"/>
      <w:numFmt w:val="bullet"/>
      <w:lvlText w:val="o"/>
      <w:lvlJc w:val="left"/>
      <w:pPr>
        <w:ind w:left="2722" w:hanging="360"/>
      </w:pPr>
      <w:rPr>
        <w:rFonts w:ascii="Courier New" w:hAnsi="Courier New" w:cs="Courier New" w:hint="default"/>
      </w:rPr>
    </w:lvl>
    <w:lvl w:ilvl="5" w:tplc="04090005" w:tentative="1">
      <w:start w:val="1"/>
      <w:numFmt w:val="bullet"/>
      <w:lvlText w:val=""/>
      <w:lvlJc w:val="left"/>
      <w:pPr>
        <w:ind w:left="3442" w:hanging="360"/>
      </w:pPr>
      <w:rPr>
        <w:rFonts w:ascii="Wingdings" w:hAnsi="Wingdings" w:hint="default"/>
      </w:rPr>
    </w:lvl>
    <w:lvl w:ilvl="6" w:tplc="04090001" w:tentative="1">
      <w:start w:val="1"/>
      <w:numFmt w:val="bullet"/>
      <w:lvlText w:val=""/>
      <w:lvlJc w:val="left"/>
      <w:pPr>
        <w:ind w:left="4162" w:hanging="360"/>
      </w:pPr>
      <w:rPr>
        <w:rFonts w:ascii="Symbol" w:hAnsi="Symbol" w:hint="default"/>
      </w:rPr>
    </w:lvl>
    <w:lvl w:ilvl="7" w:tplc="04090003" w:tentative="1">
      <w:start w:val="1"/>
      <w:numFmt w:val="bullet"/>
      <w:lvlText w:val="o"/>
      <w:lvlJc w:val="left"/>
      <w:pPr>
        <w:ind w:left="4882" w:hanging="360"/>
      </w:pPr>
      <w:rPr>
        <w:rFonts w:ascii="Courier New" w:hAnsi="Courier New" w:cs="Courier New" w:hint="default"/>
      </w:rPr>
    </w:lvl>
    <w:lvl w:ilvl="8" w:tplc="04090005" w:tentative="1">
      <w:start w:val="1"/>
      <w:numFmt w:val="bullet"/>
      <w:lvlText w:val=""/>
      <w:lvlJc w:val="left"/>
      <w:pPr>
        <w:ind w:left="5602" w:hanging="360"/>
      </w:pPr>
      <w:rPr>
        <w:rFonts w:ascii="Wingdings" w:hAnsi="Wingdings" w:hint="default"/>
      </w:rPr>
    </w:lvl>
  </w:abstractNum>
  <w:abstractNum w:abstractNumId="46" w15:restartNumberingAfterBreak="0">
    <w:nsid w:val="2F1A2224"/>
    <w:multiLevelType w:val="hybridMultilevel"/>
    <w:tmpl w:val="CB0AE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922" w:hanging="360"/>
      </w:pPr>
      <w:rPr>
        <w:rFonts w:ascii="Courier New" w:hAnsi="Courier New" w:cs="Courier New" w:hint="default"/>
      </w:rPr>
    </w:lvl>
    <w:lvl w:ilvl="2" w:tplc="04090005" w:tentative="1">
      <w:start w:val="1"/>
      <w:numFmt w:val="bullet"/>
      <w:lvlText w:val=""/>
      <w:lvlJc w:val="left"/>
      <w:pPr>
        <w:ind w:left="1642" w:hanging="360"/>
      </w:pPr>
      <w:rPr>
        <w:rFonts w:ascii="Wingdings" w:hAnsi="Wingdings" w:hint="default"/>
      </w:rPr>
    </w:lvl>
    <w:lvl w:ilvl="3" w:tplc="04090001" w:tentative="1">
      <w:start w:val="1"/>
      <w:numFmt w:val="bullet"/>
      <w:lvlText w:val=""/>
      <w:lvlJc w:val="left"/>
      <w:pPr>
        <w:ind w:left="2362" w:hanging="360"/>
      </w:pPr>
      <w:rPr>
        <w:rFonts w:ascii="Symbol" w:hAnsi="Symbol" w:hint="default"/>
      </w:rPr>
    </w:lvl>
    <w:lvl w:ilvl="4" w:tplc="04090003" w:tentative="1">
      <w:start w:val="1"/>
      <w:numFmt w:val="bullet"/>
      <w:lvlText w:val="o"/>
      <w:lvlJc w:val="left"/>
      <w:pPr>
        <w:ind w:left="3082" w:hanging="360"/>
      </w:pPr>
      <w:rPr>
        <w:rFonts w:ascii="Courier New" w:hAnsi="Courier New" w:cs="Courier New" w:hint="default"/>
      </w:rPr>
    </w:lvl>
    <w:lvl w:ilvl="5" w:tplc="04090005" w:tentative="1">
      <w:start w:val="1"/>
      <w:numFmt w:val="bullet"/>
      <w:lvlText w:val=""/>
      <w:lvlJc w:val="left"/>
      <w:pPr>
        <w:ind w:left="3802" w:hanging="360"/>
      </w:pPr>
      <w:rPr>
        <w:rFonts w:ascii="Wingdings" w:hAnsi="Wingdings" w:hint="default"/>
      </w:rPr>
    </w:lvl>
    <w:lvl w:ilvl="6" w:tplc="04090001" w:tentative="1">
      <w:start w:val="1"/>
      <w:numFmt w:val="bullet"/>
      <w:lvlText w:val=""/>
      <w:lvlJc w:val="left"/>
      <w:pPr>
        <w:ind w:left="4522" w:hanging="360"/>
      </w:pPr>
      <w:rPr>
        <w:rFonts w:ascii="Symbol" w:hAnsi="Symbol" w:hint="default"/>
      </w:rPr>
    </w:lvl>
    <w:lvl w:ilvl="7" w:tplc="04090003" w:tentative="1">
      <w:start w:val="1"/>
      <w:numFmt w:val="bullet"/>
      <w:lvlText w:val="o"/>
      <w:lvlJc w:val="left"/>
      <w:pPr>
        <w:ind w:left="5242" w:hanging="360"/>
      </w:pPr>
      <w:rPr>
        <w:rFonts w:ascii="Courier New" w:hAnsi="Courier New" w:cs="Courier New" w:hint="default"/>
      </w:rPr>
    </w:lvl>
    <w:lvl w:ilvl="8" w:tplc="04090005" w:tentative="1">
      <w:start w:val="1"/>
      <w:numFmt w:val="bullet"/>
      <w:lvlText w:val=""/>
      <w:lvlJc w:val="left"/>
      <w:pPr>
        <w:ind w:left="5962" w:hanging="360"/>
      </w:pPr>
      <w:rPr>
        <w:rFonts w:ascii="Wingdings" w:hAnsi="Wingdings" w:hint="default"/>
      </w:rPr>
    </w:lvl>
  </w:abstractNum>
  <w:abstractNum w:abstractNumId="47" w15:restartNumberingAfterBreak="0">
    <w:nsid w:val="30474F19"/>
    <w:multiLevelType w:val="hybridMultilevel"/>
    <w:tmpl w:val="74E29EC8"/>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48" w15:restartNumberingAfterBreak="0">
    <w:nsid w:val="318A3CA7"/>
    <w:multiLevelType w:val="hybridMultilevel"/>
    <w:tmpl w:val="B0928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22272A4"/>
    <w:multiLevelType w:val="hybridMultilevel"/>
    <w:tmpl w:val="8506DFBA"/>
    <w:lvl w:ilvl="0" w:tplc="8EF85D7A">
      <w:start w:val="1"/>
      <w:numFmt w:val="bullet"/>
      <w:lvlText w:val=""/>
      <w:lvlJc w:val="left"/>
      <w:pPr>
        <w:tabs>
          <w:tab w:val="num" w:pos="1080"/>
        </w:tabs>
        <w:ind w:left="1080" w:hanging="360"/>
      </w:pPr>
      <w:rPr>
        <w:rFonts w:ascii="Symbol" w:hAnsi="Symbol" w:hint="default"/>
      </w:rPr>
    </w:lvl>
    <w:lvl w:ilvl="1" w:tplc="65A4DC7C">
      <w:start w:val="1"/>
      <w:numFmt w:val="bullet"/>
      <w:lvlText w:val=""/>
      <w:lvlJc w:val="left"/>
      <w:pPr>
        <w:tabs>
          <w:tab w:val="num" w:pos="1800"/>
        </w:tabs>
        <w:ind w:left="1800" w:hanging="360"/>
      </w:pPr>
      <w:rPr>
        <w:rFonts w:ascii="Symbol" w:hAnsi="Symbol" w:hint="default"/>
      </w:rPr>
    </w:lvl>
    <w:lvl w:ilvl="2" w:tplc="FB405064" w:tentative="1">
      <w:start w:val="1"/>
      <w:numFmt w:val="bullet"/>
      <w:lvlText w:val=""/>
      <w:lvlJc w:val="left"/>
      <w:pPr>
        <w:tabs>
          <w:tab w:val="num" w:pos="2520"/>
        </w:tabs>
        <w:ind w:left="2520" w:hanging="360"/>
      </w:pPr>
      <w:rPr>
        <w:rFonts w:ascii="Symbol" w:hAnsi="Symbol" w:hint="default"/>
      </w:rPr>
    </w:lvl>
    <w:lvl w:ilvl="3" w:tplc="702A5BC2" w:tentative="1">
      <w:start w:val="1"/>
      <w:numFmt w:val="bullet"/>
      <w:lvlText w:val=""/>
      <w:lvlJc w:val="left"/>
      <w:pPr>
        <w:tabs>
          <w:tab w:val="num" w:pos="3240"/>
        </w:tabs>
        <w:ind w:left="3240" w:hanging="360"/>
      </w:pPr>
      <w:rPr>
        <w:rFonts w:ascii="Symbol" w:hAnsi="Symbol" w:hint="default"/>
      </w:rPr>
    </w:lvl>
    <w:lvl w:ilvl="4" w:tplc="8BEEB2AE" w:tentative="1">
      <w:start w:val="1"/>
      <w:numFmt w:val="bullet"/>
      <w:lvlText w:val=""/>
      <w:lvlJc w:val="left"/>
      <w:pPr>
        <w:tabs>
          <w:tab w:val="num" w:pos="3960"/>
        </w:tabs>
        <w:ind w:left="3960" w:hanging="360"/>
      </w:pPr>
      <w:rPr>
        <w:rFonts w:ascii="Symbol" w:hAnsi="Symbol" w:hint="default"/>
      </w:rPr>
    </w:lvl>
    <w:lvl w:ilvl="5" w:tplc="6DEEE24C" w:tentative="1">
      <w:start w:val="1"/>
      <w:numFmt w:val="bullet"/>
      <w:lvlText w:val=""/>
      <w:lvlJc w:val="left"/>
      <w:pPr>
        <w:tabs>
          <w:tab w:val="num" w:pos="4680"/>
        </w:tabs>
        <w:ind w:left="4680" w:hanging="360"/>
      </w:pPr>
      <w:rPr>
        <w:rFonts w:ascii="Symbol" w:hAnsi="Symbol" w:hint="default"/>
      </w:rPr>
    </w:lvl>
    <w:lvl w:ilvl="6" w:tplc="1464B926" w:tentative="1">
      <w:start w:val="1"/>
      <w:numFmt w:val="bullet"/>
      <w:lvlText w:val=""/>
      <w:lvlJc w:val="left"/>
      <w:pPr>
        <w:tabs>
          <w:tab w:val="num" w:pos="5400"/>
        </w:tabs>
        <w:ind w:left="5400" w:hanging="360"/>
      </w:pPr>
      <w:rPr>
        <w:rFonts w:ascii="Symbol" w:hAnsi="Symbol" w:hint="default"/>
      </w:rPr>
    </w:lvl>
    <w:lvl w:ilvl="7" w:tplc="76AC41A6" w:tentative="1">
      <w:start w:val="1"/>
      <w:numFmt w:val="bullet"/>
      <w:lvlText w:val=""/>
      <w:lvlJc w:val="left"/>
      <w:pPr>
        <w:tabs>
          <w:tab w:val="num" w:pos="6120"/>
        </w:tabs>
        <w:ind w:left="6120" w:hanging="360"/>
      </w:pPr>
      <w:rPr>
        <w:rFonts w:ascii="Symbol" w:hAnsi="Symbol" w:hint="default"/>
      </w:rPr>
    </w:lvl>
    <w:lvl w:ilvl="8" w:tplc="FED4946C" w:tentative="1">
      <w:start w:val="1"/>
      <w:numFmt w:val="bullet"/>
      <w:lvlText w:val=""/>
      <w:lvlJc w:val="left"/>
      <w:pPr>
        <w:tabs>
          <w:tab w:val="num" w:pos="6840"/>
        </w:tabs>
        <w:ind w:left="6840" w:hanging="360"/>
      </w:pPr>
      <w:rPr>
        <w:rFonts w:ascii="Symbol" w:hAnsi="Symbol" w:hint="default"/>
      </w:rPr>
    </w:lvl>
  </w:abstractNum>
  <w:abstractNum w:abstractNumId="50" w15:restartNumberingAfterBreak="0">
    <w:nsid w:val="33C13324"/>
    <w:multiLevelType w:val="hybridMultilevel"/>
    <w:tmpl w:val="4C80226E"/>
    <w:lvl w:ilvl="0" w:tplc="04090001">
      <w:start w:val="1"/>
      <w:numFmt w:val="bullet"/>
      <w:lvlText w:val=""/>
      <w:lvlJc w:val="left"/>
      <w:pPr>
        <w:ind w:left="1306" w:hanging="360"/>
      </w:pPr>
      <w:rPr>
        <w:rFonts w:ascii="Symbol" w:hAnsi="Symbol" w:hint="default"/>
      </w:rPr>
    </w:lvl>
    <w:lvl w:ilvl="1" w:tplc="04090003">
      <w:start w:val="1"/>
      <w:numFmt w:val="bullet"/>
      <w:lvlText w:val="o"/>
      <w:lvlJc w:val="left"/>
      <w:pPr>
        <w:ind w:left="2026" w:hanging="360"/>
      </w:pPr>
      <w:rPr>
        <w:rFonts w:ascii="Courier New" w:hAnsi="Courier New" w:cs="Courier New" w:hint="default"/>
      </w:rPr>
    </w:lvl>
    <w:lvl w:ilvl="2" w:tplc="04090005" w:tentative="1">
      <w:start w:val="1"/>
      <w:numFmt w:val="bullet"/>
      <w:lvlText w:val=""/>
      <w:lvlJc w:val="left"/>
      <w:pPr>
        <w:ind w:left="2746" w:hanging="360"/>
      </w:pPr>
      <w:rPr>
        <w:rFonts w:ascii="Wingdings" w:hAnsi="Wingdings" w:hint="default"/>
      </w:rPr>
    </w:lvl>
    <w:lvl w:ilvl="3" w:tplc="04090001" w:tentative="1">
      <w:start w:val="1"/>
      <w:numFmt w:val="bullet"/>
      <w:lvlText w:val=""/>
      <w:lvlJc w:val="left"/>
      <w:pPr>
        <w:ind w:left="3466" w:hanging="360"/>
      </w:pPr>
      <w:rPr>
        <w:rFonts w:ascii="Symbol" w:hAnsi="Symbol" w:hint="default"/>
      </w:rPr>
    </w:lvl>
    <w:lvl w:ilvl="4" w:tplc="04090003" w:tentative="1">
      <w:start w:val="1"/>
      <w:numFmt w:val="bullet"/>
      <w:lvlText w:val="o"/>
      <w:lvlJc w:val="left"/>
      <w:pPr>
        <w:ind w:left="4186" w:hanging="360"/>
      </w:pPr>
      <w:rPr>
        <w:rFonts w:ascii="Courier New" w:hAnsi="Courier New" w:cs="Courier New" w:hint="default"/>
      </w:rPr>
    </w:lvl>
    <w:lvl w:ilvl="5" w:tplc="04090005" w:tentative="1">
      <w:start w:val="1"/>
      <w:numFmt w:val="bullet"/>
      <w:lvlText w:val=""/>
      <w:lvlJc w:val="left"/>
      <w:pPr>
        <w:ind w:left="4906" w:hanging="360"/>
      </w:pPr>
      <w:rPr>
        <w:rFonts w:ascii="Wingdings" w:hAnsi="Wingdings" w:hint="default"/>
      </w:rPr>
    </w:lvl>
    <w:lvl w:ilvl="6" w:tplc="04090001" w:tentative="1">
      <w:start w:val="1"/>
      <w:numFmt w:val="bullet"/>
      <w:lvlText w:val=""/>
      <w:lvlJc w:val="left"/>
      <w:pPr>
        <w:ind w:left="5626" w:hanging="360"/>
      </w:pPr>
      <w:rPr>
        <w:rFonts w:ascii="Symbol" w:hAnsi="Symbol" w:hint="default"/>
      </w:rPr>
    </w:lvl>
    <w:lvl w:ilvl="7" w:tplc="04090003" w:tentative="1">
      <w:start w:val="1"/>
      <w:numFmt w:val="bullet"/>
      <w:lvlText w:val="o"/>
      <w:lvlJc w:val="left"/>
      <w:pPr>
        <w:ind w:left="6346" w:hanging="360"/>
      </w:pPr>
      <w:rPr>
        <w:rFonts w:ascii="Courier New" w:hAnsi="Courier New" w:cs="Courier New" w:hint="default"/>
      </w:rPr>
    </w:lvl>
    <w:lvl w:ilvl="8" w:tplc="04090005" w:tentative="1">
      <w:start w:val="1"/>
      <w:numFmt w:val="bullet"/>
      <w:lvlText w:val=""/>
      <w:lvlJc w:val="left"/>
      <w:pPr>
        <w:ind w:left="7066" w:hanging="360"/>
      </w:pPr>
      <w:rPr>
        <w:rFonts w:ascii="Wingdings" w:hAnsi="Wingdings" w:hint="default"/>
      </w:rPr>
    </w:lvl>
  </w:abstractNum>
  <w:abstractNum w:abstractNumId="51" w15:restartNumberingAfterBreak="0">
    <w:nsid w:val="349045A3"/>
    <w:multiLevelType w:val="hybridMultilevel"/>
    <w:tmpl w:val="7B56F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4A60FA2"/>
    <w:multiLevelType w:val="hybridMultilevel"/>
    <w:tmpl w:val="EF366B8A"/>
    <w:lvl w:ilvl="0" w:tplc="04090001">
      <w:start w:val="1"/>
      <w:numFmt w:val="bullet"/>
      <w:lvlText w:val=""/>
      <w:lvlJc w:val="left"/>
      <w:pPr>
        <w:ind w:left="1238" w:hanging="360"/>
      </w:pPr>
      <w:rPr>
        <w:rFonts w:ascii="Symbol" w:hAnsi="Symbol" w:hint="default"/>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53" w15:restartNumberingAfterBreak="0">
    <w:nsid w:val="35681421"/>
    <w:multiLevelType w:val="hybridMultilevel"/>
    <w:tmpl w:val="BFE2D386"/>
    <w:lvl w:ilvl="0" w:tplc="04090001">
      <w:start w:val="1"/>
      <w:numFmt w:val="bullet"/>
      <w:lvlText w:val=""/>
      <w:lvlJc w:val="left"/>
      <w:pPr>
        <w:ind w:left="1238" w:hanging="360"/>
      </w:pPr>
      <w:rPr>
        <w:rFonts w:ascii="Symbol" w:hAnsi="Symbol" w:hint="default"/>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54" w15:restartNumberingAfterBreak="0">
    <w:nsid w:val="357B61B9"/>
    <w:multiLevelType w:val="hybridMultilevel"/>
    <w:tmpl w:val="69DA7044"/>
    <w:lvl w:ilvl="0" w:tplc="0A46991E">
      <w:start w:val="1"/>
      <w:numFmt w:val="bullet"/>
      <w:lvlText w:val=""/>
      <w:lvlJc w:val="left"/>
      <w:pPr>
        <w:ind w:left="1267" w:hanging="360"/>
      </w:pPr>
      <w:rPr>
        <w:rFonts w:ascii="Symbol" w:hAnsi="Symbol" w:hint="default"/>
        <w:color w:val="auto"/>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55" w15:restartNumberingAfterBreak="0">
    <w:nsid w:val="361049F5"/>
    <w:multiLevelType w:val="hybridMultilevel"/>
    <w:tmpl w:val="E8BAAB06"/>
    <w:lvl w:ilvl="0" w:tplc="0EBCC768">
      <w:start w:val="1"/>
      <w:numFmt w:val="bullet"/>
      <w:lvlText w:val=""/>
      <w:lvlJc w:val="left"/>
      <w:pPr>
        <w:ind w:left="878" w:hanging="360"/>
      </w:pPr>
      <w:rPr>
        <w:rFonts w:ascii="Symbol" w:hAnsi="Symbol" w:hint="default"/>
      </w:rPr>
    </w:lvl>
    <w:lvl w:ilvl="1" w:tplc="FFFFFFFF">
      <w:start w:val="1"/>
      <w:numFmt w:val="bullet"/>
      <w:lvlText w:val="o"/>
      <w:lvlJc w:val="left"/>
      <w:pPr>
        <w:ind w:left="1598" w:hanging="360"/>
      </w:pPr>
      <w:rPr>
        <w:rFonts w:ascii="Courier New" w:hAnsi="Courier New" w:cs="Courier New" w:hint="default"/>
      </w:rPr>
    </w:lvl>
    <w:lvl w:ilvl="2" w:tplc="FFFFFFFF" w:tentative="1">
      <w:start w:val="1"/>
      <w:numFmt w:val="bullet"/>
      <w:lvlText w:val=""/>
      <w:lvlJc w:val="left"/>
      <w:pPr>
        <w:ind w:left="2318" w:hanging="360"/>
      </w:pPr>
      <w:rPr>
        <w:rFonts w:ascii="Wingdings" w:hAnsi="Wingdings" w:hint="default"/>
      </w:rPr>
    </w:lvl>
    <w:lvl w:ilvl="3" w:tplc="FFFFFFFF" w:tentative="1">
      <w:start w:val="1"/>
      <w:numFmt w:val="bullet"/>
      <w:lvlText w:val=""/>
      <w:lvlJc w:val="left"/>
      <w:pPr>
        <w:ind w:left="3038" w:hanging="360"/>
      </w:pPr>
      <w:rPr>
        <w:rFonts w:ascii="Symbol" w:hAnsi="Symbol" w:hint="default"/>
      </w:rPr>
    </w:lvl>
    <w:lvl w:ilvl="4" w:tplc="FFFFFFFF" w:tentative="1">
      <w:start w:val="1"/>
      <w:numFmt w:val="bullet"/>
      <w:lvlText w:val="o"/>
      <w:lvlJc w:val="left"/>
      <w:pPr>
        <w:ind w:left="3758" w:hanging="360"/>
      </w:pPr>
      <w:rPr>
        <w:rFonts w:ascii="Courier New" w:hAnsi="Courier New" w:cs="Courier New" w:hint="default"/>
      </w:rPr>
    </w:lvl>
    <w:lvl w:ilvl="5" w:tplc="FFFFFFFF" w:tentative="1">
      <w:start w:val="1"/>
      <w:numFmt w:val="bullet"/>
      <w:lvlText w:val=""/>
      <w:lvlJc w:val="left"/>
      <w:pPr>
        <w:ind w:left="4478" w:hanging="360"/>
      </w:pPr>
      <w:rPr>
        <w:rFonts w:ascii="Wingdings" w:hAnsi="Wingdings" w:hint="default"/>
      </w:rPr>
    </w:lvl>
    <w:lvl w:ilvl="6" w:tplc="FFFFFFFF" w:tentative="1">
      <w:start w:val="1"/>
      <w:numFmt w:val="bullet"/>
      <w:lvlText w:val=""/>
      <w:lvlJc w:val="left"/>
      <w:pPr>
        <w:ind w:left="5198" w:hanging="360"/>
      </w:pPr>
      <w:rPr>
        <w:rFonts w:ascii="Symbol" w:hAnsi="Symbol" w:hint="default"/>
      </w:rPr>
    </w:lvl>
    <w:lvl w:ilvl="7" w:tplc="FFFFFFFF" w:tentative="1">
      <w:start w:val="1"/>
      <w:numFmt w:val="bullet"/>
      <w:lvlText w:val="o"/>
      <w:lvlJc w:val="left"/>
      <w:pPr>
        <w:ind w:left="5918" w:hanging="360"/>
      </w:pPr>
      <w:rPr>
        <w:rFonts w:ascii="Courier New" w:hAnsi="Courier New" w:cs="Courier New" w:hint="default"/>
      </w:rPr>
    </w:lvl>
    <w:lvl w:ilvl="8" w:tplc="FFFFFFFF" w:tentative="1">
      <w:start w:val="1"/>
      <w:numFmt w:val="bullet"/>
      <w:lvlText w:val=""/>
      <w:lvlJc w:val="left"/>
      <w:pPr>
        <w:ind w:left="6638" w:hanging="360"/>
      </w:pPr>
      <w:rPr>
        <w:rFonts w:ascii="Wingdings" w:hAnsi="Wingdings" w:hint="default"/>
      </w:rPr>
    </w:lvl>
  </w:abstractNum>
  <w:abstractNum w:abstractNumId="56" w15:restartNumberingAfterBreak="0">
    <w:nsid w:val="39AC29F0"/>
    <w:multiLevelType w:val="hybridMultilevel"/>
    <w:tmpl w:val="247AAF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A1A42FD"/>
    <w:multiLevelType w:val="hybridMultilevel"/>
    <w:tmpl w:val="64B4A3B2"/>
    <w:lvl w:ilvl="0" w:tplc="04090001">
      <w:start w:val="1"/>
      <w:numFmt w:val="bullet"/>
      <w:lvlText w:val=""/>
      <w:lvlJc w:val="left"/>
      <w:pPr>
        <w:ind w:left="1238" w:hanging="360"/>
      </w:pPr>
      <w:rPr>
        <w:rFonts w:ascii="Symbol" w:hAnsi="Symbol" w:hint="default"/>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58" w15:restartNumberingAfterBreak="0">
    <w:nsid w:val="3A324AD2"/>
    <w:multiLevelType w:val="hybridMultilevel"/>
    <w:tmpl w:val="60CE1F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3B8F1616"/>
    <w:multiLevelType w:val="hybridMultilevel"/>
    <w:tmpl w:val="E1D438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BA02875"/>
    <w:multiLevelType w:val="hybridMultilevel"/>
    <w:tmpl w:val="814A7FDC"/>
    <w:lvl w:ilvl="0" w:tplc="04090001">
      <w:start w:val="1"/>
      <w:numFmt w:val="bullet"/>
      <w:lvlText w:val=""/>
      <w:lvlJc w:val="left"/>
      <w:pPr>
        <w:ind w:left="1238" w:hanging="360"/>
      </w:pPr>
      <w:rPr>
        <w:rFonts w:ascii="Symbol" w:hAnsi="Symbol" w:hint="default"/>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61" w15:restartNumberingAfterBreak="0">
    <w:nsid w:val="3D872C96"/>
    <w:multiLevelType w:val="hybridMultilevel"/>
    <w:tmpl w:val="86FCD130"/>
    <w:lvl w:ilvl="0" w:tplc="0A46991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3ED95B5B"/>
    <w:multiLevelType w:val="hybridMultilevel"/>
    <w:tmpl w:val="1BB0AC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EF200D3"/>
    <w:multiLevelType w:val="hybridMultilevel"/>
    <w:tmpl w:val="A0C8B1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3F085FE0"/>
    <w:multiLevelType w:val="hybridMultilevel"/>
    <w:tmpl w:val="C4B4CE44"/>
    <w:lvl w:ilvl="0" w:tplc="0A46991E">
      <w:start w:val="1"/>
      <w:numFmt w:val="bullet"/>
      <w:lvlText w:val=""/>
      <w:lvlJc w:val="left"/>
      <w:pPr>
        <w:ind w:left="1238" w:hanging="360"/>
      </w:pPr>
      <w:rPr>
        <w:rFonts w:ascii="Symbol" w:hAnsi="Symbol" w:hint="default"/>
        <w:color w:val="auto"/>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65" w15:restartNumberingAfterBreak="0">
    <w:nsid w:val="41BE5C78"/>
    <w:multiLevelType w:val="hybridMultilevel"/>
    <w:tmpl w:val="67EC46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2A8751E"/>
    <w:multiLevelType w:val="hybridMultilevel"/>
    <w:tmpl w:val="9D66CDA2"/>
    <w:lvl w:ilvl="0" w:tplc="0A46991E">
      <w:start w:val="1"/>
      <w:numFmt w:val="bullet"/>
      <w:lvlText w:val=""/>
      <w:lvlJc w:val="left"/>
      <w:pPr>
        <w:ind w:left="1238" w:hanging="360"/>
      </w:pPr>
      <w:rPr>
        <w:rFonts w:ascii="Symbol" w:hAnsi="Symbol" w:hint="default"/>
        <w:color w:val="auto"/>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67" w15:restartNumberingAfterBreak="0">
    <w:nsid w:val="42C707A2"/>
    <w:multiLevelType w:val="hybridMultilevel"/>
    <w:tmpl w:val="1DBAC0C8"/>
    <w:lvl w:ilvl="0" w:tplc="0A46991E">
      <w:start w:val="1"/>
      <w:numFmt w:val="bullet"/>
      <w:lvlText w:val=""/>
      <w:lvlJc w:val="left"/>
      <w:pPr>
        <w:ind w:left="1238" w:hanging="360"/>
      </w:pPr>
      <w:rPr>
        <w:rFonts w:ascii="Symbol" w:hAnsi="Symbol" w:hint="default"/>
        <w:color w:val="auto"/>
      </w:rPr>
    </w:lvl>
    <w:lvl w:ilvl="1" w:tplc="04090003">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68" w15:restartNumberingAfterBreak="0">
    <w:nsid w:val="430E3331"/>
    <w:multiLevelType w:val="hybridMultilevel"/>
    <w:tmpl w:val="AB080284"/>
    <w:lvl w:ilvl="0" w:tplc="0A46991E">
      <w:start w:val="1"/>
      <w:numFmt w:val="bullet"/>
      <w:lvlText w:val=""/>
      <w:lvlJc w:val="left"/>
      <w:pPr>
        <w:ind w:left="1238" w:hanging="360"/>
      </w:pPr>
      <w:rPr>
        <w:rFonts w:ascii="Symbol" w:hAnsi="Symbol" w:hint="default"/>
        <w:color w:val="auto"/>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69" w15:restartNumberingAfterBreak="0">
    <w:nsid w:val="436402A0"/>
    <w:multiLevelType w:val="hybridMultilevel"/>
    <w:tmpl w:val="E4808B26"/>
    <w:lvl w:ilvl="0" w:tplc="0A46991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6573B1E"/>
    <w:multiLevelType w:val="hybridMultilevel"/>
    <w:tmpl w:val="F940C8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15:restartNumberingAfterBreak="0">
    <w:nsid w:val="474F70AD"/>
    <w:multiLevelType w:val="hybridMultilevel"/>
    <w:tmpl w:val="CA4C4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80A75F3"/>
    <w:multiLevelType w:val="hybridMultilevel"/>
    <w:tmpl w:val="3B882A8E"/>
    <w:lvl w:ilvl="0" w:tplc="FFFFFFFF">
      <w:start w:val="1"/>
      <w:numFmt w:val="decimal"/>
      <w:lvlText w:val="(%1)"/>
      <w:lvlJc w:val="left"/>
      <w:pPr>
        <w:ind w:left="878" w:hanging="360"/>
      </w:pPr>
      <w:rPr>
        <w:rFonts w:hint="default"/>
      </w:rPr>
    </w:lvl>
    <w:lvl w:ilvl="1" w:tplc="04090001">
      <w:start w:val="1"/>
      <w:numFmt w:val="bullet"/>
      <w:lvlText w:val=""/>
      <w:lvlJc w:val="left"/>
      <w:pPr>
        <w:ind w:left="1238" w:hanging="360"/>
      </w:pPr>
      <w:rPr>
        <w:rFonts w:ascii="Symbol" w:hAnsi="Symbol" w:hint="default"/>
      </w:rPr>
    </w:lvl>
    <w:lvl w:ilvl="2" w:tplc="FFFFFFFF">
      <w:start w:val="1"/>
      <w:numFmt w:val="lowerRoman"/>
      <w:lvlText w:val="%3."/>
      <w:lvlJc w:val="right"/>
      <w:pPr>
        <w:ind w:left="2318" w:hanging="180"/>
      </w:pPr>
    </w:lvl>
    <w:lvl w:ilvl="3" w:tplc="FFFFFFFF" w:tentative="1">
      <w:start w:val="1"/>
      <w:numFmt w:val="decimal"/>
      <w:lvlText w:val="%4."/>
      <w:lvlJc w:val="left"/>
      <w:pPr>
        <w:ind w:left="3038" w:hanging="360"/>
      </w:pPr>
    </w:lvl>
    <w:lvl w:ilvl="4" w:tplc="FFFFFFFF" w:tentative="1">
      <w:start w:val="1"/>
      <w:numFmt w:val="lowerLetter"/>
      <w:lvlText w:val="%5."/>
      <w:lvlJc w:val="left"/>
      <w:pPr>
        <w:ind w:left="3758" w:hanging="360"/>
      </w:pPr>
    </w:lvl>
    <w:lvl w:ilvl="5" w:tplc="FFFFFFFF" w:tentative="1">
      <w:start w:val="1"/>
      <w:numFmt w:val="lowerRoman"/>
      <w:lvlText w:val="%6."/>
      <w:lvlJc w:val="right"/>
      <w:pPr>
        <w:ind w:left="4478" w:hanging="180"/>
      </w:pPr>
    </w:lvl>
    <w:lvl w:ilvl="6" w:tplc="FFFFFFFF" w:tentative="1">
      <w:start w:val="1"/>
      <w:numFmt w:val="decimal"/>
      <w:lvlText w:val="%7."/>
      <w:lvlJc w:val="left"/>
      <w:pPr>
        <w:ind w:left="5198" w:hanging="360"/>
      </w:pPr>
    </w:lvl>
    <w:lvl w:ilvl="7" w:tplc="FFFFFFFF" w:tentative="1">
      <w:start w:val="1"/>
      <w:numFmt w:val="lowerLetter"/>
      <w:lvlText w:val="%8."/>
      <w:lvlJc w:val="left"/>
      <w:pPr>
        <w:ind w:left="5918" w:hanging="360"/>
      </w:pPr>
    </w:lvl>
    <w:lvl w:ilvl="8" w:tplc="FFFFFFFF" w:tentative="1">
      <w:start w:val="1"/>
      <w:numFmt w:val="lowerRoman"/>
      <w:lvlText w:val="%9."/>
      <w:lvlJc w:val="right"/>
      <w:pPr>
        <w:ind w:left="6638" w:hanging="180"/>
      </w:pPr>
    </w:lvl>
  </w:abstractNum>
  <w:abstractNum w:abstractNumId="73" w15:restartNumberingAfterBreak="0">
    <w:nsid w:val="4B776BFB"/>
    <w:multiLevelType w:val="hybridMultilevel"/>
    <w:tmpl w:val="6C9050DC"/>
    <w:lvl w:ilvl="0" w:tplc="FFFFFFFF">
      <w:start w:val="1"/>
      <w:numFmt w:val="decimal"/>
      <w:lvlText w:val="(%1)"/>
      <w:lvlJc w:val="left"/>
      <w:pPr>
        <w:ind w:left="878" w:hanging="360"/>
      </w:pPr>
      <w:rPr>
        <w:rFonts w:hint="default"/>
      </w:rPr>
    </w:lvl>
    <w:lvl w:ilvl="1" w:tplc="04090001">
      <w:start w:val="1"/>
      <w:numFmt w:val="bullet"/>
      <w:lvlText w:val=""/>
      <w:lvlJc w:val="left"/>
      <w:pPr>
        <w:ind w:left="1238" w:hanging="360"/>
      </w:pPr>
      <w:rPr>
        <w:rFonts w:ascii="Symbol" w:hAnsi="Symbol" w:hint="default"/>
      </w:rPr>
    </w:lvl>
    <w:lvl w:ilvl="2" w:tplc="FFFFFFFF">
      <w:start w:val="1"/>
      <w:numFmt w:val="lowerRoman"/>
      <w:lvlText w:val="%3."/>
      <w:lvlJc w:val="right"/>
      <w:pPr>
        <w:ind w:left="2318" w:hanging="180"/>
      </w:pPr>
    </w:lvl>
    <w:lvl w:ilvl="3" w:tplc="FFFFFFFF" w:tentative="1">
      <w:start w:val="1"/>
      <w:numFmt w:val="decimal"/>
      <w:lvlText w:val="%4."/>
      <w:lvlJc w:val="left"/>
      <w:pPr>
        <w:ind w:left="3038" w:hanging="360"/>
      </w:pPr>
    </w:lvl>
    <w:lvl w:ilvl="4" w:tplc="FFFFFFFF" w:tentative="1">
      <w:start w:val="1"/>
      <w:numFmt w:val="lowerLetter"/>
      <w:lvlText w:val="%5."/>
      <w:lvlJc w:val="left"/>
      <w:pPr>
        <w:ind w:left="3758" w:hanging="360"/>
      </w:pPr>
    </w:lvl>
    <w:lvl w:ilvl="5" w:tplc="FFFFFFFF" w:tentative="1">
      <w:start w:val="1"/>
      <w:numFmt w:val="lowerRoman"/>
      <w:lvlText w:val="%6."/>
      <w:lvlJc w:val="right"/>
      <w:pPr>
        <w:ind w:left="4478" w:hanging="180"/>
      </w:pPr>
    </w:lvl>
    <w:lvl w:ilvl="6" w:tplc="FFFFFFFF" w:tentative="1">
      <w:start w:val="1"/>
      <w:numFmt w:val="decimal"/>
      <w:lvlText w:val="%7."/>
      <w:lvlJc w:val="left"/>
      <w:pPr>
        <w:ind w:left="5198" w:hanging="360"/>
      </w:pPr>
    </w:lvl>
    <w:lvl w:ilvl="7" w:tplc="FFFFFFFF" w:tentative="1">
      <w:start w:val="1"/>
      <w:numFmt w:val="lowerLetter"/>
      <w:lvlText w:val="%8."/>
      <w:lvlJc w:val="left"/>
      <w:pPr>
        <w:ind w:left="5918" w:hanging="360"/>
      </w:pPr>
    </w:lvl>
    <w:lvl w:ilvl="8" w:tplc="FFFFFFFF" w:tentative="1">
      <w:start w:val="1"/>
      <w:numFmt w:val="lowerRoman"/>
      <w:lvlText w:val="%9."/>
      <w:lvlJc w:val="right"/>
      <w:pPr>
        <w:ind w:left="6638" w:hanging="180"/>
      </w:pPr>
    </w:lvl>
  </w:abstractNum>
  <w:abstractNum w:abstractNumId="74" w15:restartNumberingAfterBreak="0">
    <w:nsid w:val="4B7E660B"/>
    <w:multiLevelType w:val="hybridMultilevel"/>
    <w:tmpl w:val="6CE61A5C"/>
    <w:lvl w:ilvl="0" w:tplc="AFD05076">
      <w:start w:val="1"/>
      <w:numFmt w:val="bullet"/>
      <w:pStyle w:val="NoSpacing"/>
      <w:lvlText w:val=""/>
      <w:lvlJc w:val="left"/>
      <w:pPr>
        <w:ind w:left="720"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9C46F78">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BE13537"/>
    <w:multiLevelType w:val="hybridMultilevel"/>
    <w:tmpl w:val="5EFED398"/>
    <w:lvl w:ilvl="0" w:tplc="04090001">
      <w:start w:val="1"/>
      <w:numFmt w:val="bullet"/>
      <w:lvlText w:val=""/>
      <w:lvlJc w:val="left"/>
      <w:pPr>
        <w:ind w:left="1238" w:hanging="360"/>
      </w:pPr>
      <w:rPr>
        <w:rFonts w:ascii="Symbol" w:hAnsi="Symbol" w:hint="default"/>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76" w15:restartNumberingAfterBreak="0">
    <w:nsid w:val="4C4C4651"/>
    <w:multiLevelType w:val="hybridMultilevel"/>
    <w:tmpl w:val="4EFEBC56"/>
    <w:lvl w:ilvl="0" w:tplc="0A46991E">
      <w:start w:val="1"/>
      <w:numFmt w:val="bullet"/>
      <w:lvlText w:val=""/>
      <w:lvlJc w:val="left"/>
      <w:pPr>
        <w:ind w:left="1238" w:hanging="360"/>
      </w:pPr>
      <w:rPr>
        <w:rFonts w:ascii="Symbol" w:hAnsi="Symbol" w:hint="default"/>
        <w:color w:val="auto"/>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77" w15:restartNumberingAfterBreak="0">
    <w:nsid w:val="4C6758E7"/>
    <w:multiLevelType w:val="hybridMultilevel"/>
    <w:tmpl w:val="7AB27918"/>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8" w15:restartNumberingAfterBreak="0">
    <w:nsid w:val="4D4C1625"/>
    <w:multiLevelType w:val="multilevel"/>
    <w:tmpl w:val="FD24F246"/>
    <w:styleLink w:val="Style1"/>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9" w15:restartNumberingAfterBreak="0">
    <w:nsid w:val="4E113455"/>
    <w:multiLevelType w:val="hybridMultilevel"/>
    <w:tmpl w:val="9A762F5C"/>
    <w:lvl w:ilvl="0" w:tplc="0A46991E">
      <w:start w:val="1"/>
      <w:numFmt w:val="bullet"/>
      <w:lvlText w:val=""/>
      <w:lvlJc w:val="left"/>
      <w:pPr>
        <w:ind w:left="1238" w:hanging="360"/>
      </w:pPr>
      <w:rPr>
        <w:rFonts w:ascii="Symbol" w:hAnsi="Symbol" w:hint="default"/>
        <w:color w:val="auto"/>
      </w:rPr>
    </w:lvl>
    <w:lvl w:ilvl="1" w:tplc="04090003">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80" w15:restartNumberingAfterBreak="0">
    <w:nsid w:val="4F315BBF"/>
    <w:multiLevelType w:val="hybridMultilevel"/>
    <w:tmpl w:val="680ABEE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15:restartNumberingAfterBreak="0">
    <w:nsid w:val="4FC90E4B"/>
    <w:multiLevelType w:val="hybridMultilevel"/>
    <w:tmpl w:val="1550DD80"/>
    <w:lvl w:ilvl="0" w:tplc="0EBCC76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15:restartNumberingAfterBreak="0">
    <w:nsid w:val="504C45AD"/>
    <w:multiLevelType w:val="hybridMultilevel"/>
    <w:tmpl w:val="5DAE5230"/>
    <w:lvl w:ilvl="0" w:tplc="0A46991E">
      <w:start w:val="1"/>
      <w:numFmt w:val="bullet"/>
      <w:lvlText w:val=""/>
      <w:lvlJc w:val="left"/>
      <w:pPr>
        <w:ind w:left="1238" w:hanging="360"/>
      </w:pPr>
      <w:rPr>
        <w:rFonts w:ascii="Symbol" w:hAnsi="Symbol" w:hint="default"/>
        <w:color w:val="auto"/>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83" w15:restartNumberingAfterBreak="0">
    <w:nsid w:val="50E770AE"/>
    <w:multiLevelType w:val="hybridMultilevel"/>
    <w:tmpl w:val="20F6C76A"/>
    <w:lvl w:ilvl="0" w:tplc="04090001">
      <w:start w:val="1"/>
      <w:numFmt w:val="bullet"/>
      <w:lvlText w:val=""/>
      <w:lvlJc w:val="left"/>
      <w:pPr>
        <w:ind w:left="1238" w:hanging="360"/>
      </w:pPr>
      <w:rPr>
        <w:rFonts w:ascii="Symbol" w:hAnsi="Symbol" w:hint="default"/>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84" w15:restartNumberingAfterBreak="0">
    <w:nsid w:val="540474E2"/>
    <w:multiLevelType w:val="hybridMultilevel"/>
    <w:tmpl w:val="897252E2"/>
    <w:lvl w:ilvl="0" w:tplc="0EBCC76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545E62A0"/>
    <w:multiLevelType w:val="hybridMultilevel"/>
    <w:tmpl w:val="D71497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282" w:hanging="360"/>
      </w:pPr>
      <w:rPr>
        <w:rFonts w:ascii="Courier New" w:hAnsi="Courier New" w:cs="Courier New" w:hint="default"/>
      </w:rPr>
    </w:lvl>
    <w:lvl w:ilvl="2" w:tplc="04090005" w:tentative="1">
      <w:start w:val="1"/>
      <w:numFmt w:val="bullet"/>
      <w:lvlText w:val=""/>
      <w:lvlJc w:val="left"/>
      <w:pPr>
        <w:ind w:left="2002" w:hanging="360"/>
      </w:pPr>
      <w:rPr>
        <w:rFonts w:ascii="Wingdings" w:hAnsi="Wingdings" w:hint="default"/>
      </w:rPr>
    </w:lvl>
    <w:lvl w:ilvl="3" w:tplc="04090001" w:tentative="1">
      <w:start w:val="1"/>
      <w:numFmt w:val="bullet"/>
      <w:lvlText w:val=""/>
      <w:lvlJc w:val="left"/>
      <w:pPr>
        <w:ind w:left="2722" w:hanging="360"/>
      </w:pPr>
      <w:rPr>
        <w:rFonts w:ascii="Symbol" w:hAnsi="Symbol" w:hint="default"/>
      </w:rPr>
    </w:lvl>
    <w:lvl w:ilvl="4" w:tplc="04090003" w:tentative="1">
      <w:start w:val="1"/>
      <w:numFmt w:val="bullet"/>
      <w:lvlText w:val="o"/>
      <w:lvlJc w:val="left"/>
      <w:pPr>
        <w:ind w:left="3442" w:hanging="360"/>
      </w:pPr>
      <w:rPr>
        <w:rFonts w:ascii="Courier New" w:hAnsi="Courier New" w:cs="Courier New" w:hint="default"/>
      </w:rPr>
    </w:lvl>
    <w:lvl w:ilvl="5" w:tplc="04090005" w:tentative="1">
      <w:start w:val="1"/>
      <w:numFmt w:val="bullet"/>
      <w:lvlText w:val=""/>
      <w:lvlJc w:val="left"/>
      <w:pPr>
        <w:ind w:left="4162" w:hanging="360"/>
      </w:pPr>
      <w:rPr>
        <w:rFonts w:ascii="Wingdings" w:hAnsi="Wingdings" w:hint="default"/>
      </w:rPr>
    </w:lvl>
    <w:lvl w:ilvl="6" w:tplc="04090001" w:tentative="1">
      <w:start w:val="1"/>
      <w:numFmt w:val="bullet"/>
      <w:lvlText w:val=""/>
      <w:lvlJc w:val="left"/>
      <w:pPr>
        <w:ind w:left="4882" w:hanging="360"/>
      </w:pPr>
      <w:rPr>
        <w:rFonts w:ascii="Symbol" w:hAnsi="Symbol" w:hint="default"/>
      </w:rPr>
    </w:lvl>
    <w:lvl w:ilvl="7" w:tplc="04090003" w:tentative="1">
      <w:start w:val="1"/>
      <w:numFmt w:val="bullet"/>
      <w:lvlText w:val="o"/>
      <w:lvlJc w:val="left"/>
      <w:pPr>
        <w:ind w:left="5602" w:hanging="360"/>
      </w:pPr>
      <w:rPr>
        <w:rFonts w:ascii="Courier New" w:hAnsi="Courier New" w:cs="Courier New" w:hint="default"/>
      </w:rPr>
    </w:lvl>
    <w:lvl w:ilvl="8" w:tplc="04090005" w:tentative="1">
      <w:start w:val="1"/>
      <w:numFmt w:val="bullet"/>
      <w:lvlText w:val=""/>
      <w:lvlJc w:val="left"/>
      <w:pPr>
        <w:ind w:left="6322" w:hanging="360"/>
      </w:pPr>
      <w:rPr>
        <w:rFonts w:ascii="Wingdings" w:hAnsi="Wingdings" w:hint="default"/>
      </w:rPr>
    </w:lvl>
  </w:abstractNum>
  <w:abstractNum w:abstractNumId="86" w15:restartNumberingAfterBreak="0">
    <w:nsid w:val="54A20EE5"/>
    <w:multiLevelType w:val="hybridMultilevel"/>
    <w:tmpl w:val="474EC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598F0DCE"/>
    <w:multiLevelType w:val="hybridMultilevel"/>
    <w:tmpl w:val="C0422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5A065620"/>
    <w:multiLevelType w:val="hybridMultilevel"/>
    <w:tmpl w:val="8170180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922" w:hanging="360"/>
      </w:pPr>
      <w:rPr>
        <w:rFonts w:ascii="Courier New" w:hAnsi="Courier New" w:cs="Courier New" w:hint="default"/>
      </w:rPr>
    </w:lvl>
    <w:lvl w:ilvl="2" w:tplc="04090005" w:tentative="1">
      <w:start w:val="1"/>
      <w:numFmt w:val="bullet"/>
      <w:lvlText w:val=""/>
      <w:lvlJc w:val="left"/>
      <w:pPr>
        <w:ind w:left="1642" w:hanging="360"/>
      </w:pPr>
      <w:rPr>
        <w:rFonts w:ascii="Wingdings" w:hAnsi="Wingdings" w:hint="default"/>
      </w:rPr>
    </w:lvl>
    <w:lvl w:ilvl="3" w:tplc="04090001" w:tentative="1">
      <w:start w:val="1"/>
      <w:numFmt w:val="bullet"/>
      <w:lvlText w:val=""/>
      <w:lvlJc w:val="left"/>
      <w:pPr>
        <w:ind w:left="2362" w:hanging="360"/>
      </w:pPr>
      <w:rPr>
        <w:rFonts w:ascii="Symbol" w:hAnsi="Symbol" w:hint="default"/>
      </w:rPr>
    </w:lvl>
    <w:lvl w:ilvl="4" w:tplc="04090003" w:tentative="1">
      <w:start w:val="1"/>
      <w:numFmt w:val="bullet"/>
      <w:lvlText w:val="o"/>
      <w:lvlJc w:val="left"/>
      <w:pPr>
        <w:ind w:left="3082" w:hanging="360"/>
      </w:pPr>
      <w:rPr>
        <w:rFonts w:ascii="Courier New" w:hAnsi="Courier New" w:cs="Courier New" w:hint="default"/>
      </w:rPr>
    </w:lvl>
    <w:lvl w:ilvl="5" w:tplc="04090005" w:tentative="1">
      <w:start w:val="1"/>
      <w:numFmt w:val="bullet"/>
      <w:lvlText w:val=""/>
      <w:lvlJc w:val="left"/>
      <w:pPr>
        <w:ind w:left="3802" w:hanging="360"/>
      </w:pPr>
      <w:rPr>
        <w:rFonts w:ascii="Wingdings" w:hAnsi="Wingdings" w:hint="default"/>
      </w:rPr>
    </w:lvl>
    <w:lvl w:ilvl="6" w:tplc="04090001" w:tentative="1">
      <w:start w:val="1"/>
      <w:numFmt w:val="bullet"/>
      <w:lvlText w:val=""/>
      <w:lvlJc w:val="left"/>
      <w:pPr>
        <w:ind w:left="4522" w:hanging="360"/>
      </w:pPr>
      <w:rPr>
        <w:rFonts w:ascii="Symbol" w:hAnsi="Symbol" w:hint="default"/>
      </w:rPr>
    </w:lvl>
    <w:lvl w:ilvl="7" w:tplc="04090003" w:tentative="1">
      <w:start w:val="1"/>
      <w:numFmt w:val="bullet"/>
      <w:lvlText w:val="o"/>
      <w:lvlJc w:val="left"/>
      <w:pPr>
        <w:ind w:left="5242" w:hanging="360"/>
      </w:pPr>
      <w:rPr>
        <w:rFonts w:ascii="Courier New" w:hAnsi="Courier New" w:cs="Courier New" w:hint="default"/>
      </w:rPr>
    </w:lvl>
    <w:lvl w:ilvl="8" w:tplc="04090005" w:tentative="1">
      <w:start w:val="1"/>
      <w:numFmt w:val="bullet"/>
      <w:lvlText w:val=""/>
      <w:lvlJc w:val="left"/>
      <w:pPr>
        <w:ind w:left="5962" w:hanging="360"/>
      </w:pPr>
      <w:rPr>
        <w:rFonts w:ascii="Wingdings" w:hAnsi="Wingdings" w:hint="default"/>
      </w:rPr>
    </w:lvl>
  </w:abstractNum>
  <w:abstractNum w:abstractNumId="89" w15:restartNumberingAfterBreak="0">
    <w:nsid w:val="5AFA031E"/>
    <w:multiLevelType w:val="hybridMultilevel"/>
    <w:tmpl w:val="7FE26EAE"/>
    <w:lvl w:ilvl="0" w:tplc="0A46991E">
      <w:start w:val="1"/>
      <w:numFmt w:val="bullet"/>
      <w:lvlText w:val=""/>
      <w:lvlJc w:val="left"/>
      <w:pPr>
        <w:ind w:left="4680" w:hanging="360"/>
      </w:pPr>
      <w:rPr>
        <w:rFonts w:ascii="Symbol" w:hAnsi="Symbol" w:hint="default"/>
        <w:color w:val="auto"/>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90" w15:restartNumberingAfterBreak="0">
    <w:nsid w:val="5E39096D"/>
    <w:multiLevelType w:val="hybridMultilevel"/>
    <w:tmpl w:val="B662646A"/>
    <w:lvl w:ilvl="0" w:tplc="0A46991E">
      <w:start w:val="1"/>
      <w:numFmt w:val="bullet"/>
      <w:lvlText w:val=""/>
      <w:lvlJc w:val="left"/>
      <w:pPr>
        <w:ind w:left="1238" w:hanging="360"/>
      </w:pPr>
      <w:rPr>
        <w:rFonts w:ascii="Symbol" w:hAnsi="Symbol" w:hint="default"/>
        <w:color w:val="auto"/>
      </w:rPr>
    </w:lvl>
    <w:lvl w:ilvl="1" w:tplc="04090003">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91" w15:restartNumberingAfterBreak="0">
    <w:nsid w:val="60AB4647"/>
    <w:multiLevelType w:val="hybridMultilevel"/>
    <w:tmpl w:val="A12223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15:restartNumberingAfterBreak="0">
    <w:nsid w:val="60B543FC"/>
    <w:multiLevelType w:val="hybridMultilevel"/>
    <w:tmpl w:val="DD9E7AA8"/>
    <w:lvl w:ilvl="0" w:tplc="0A46991E">
      <w:start w:val="1"/>
      <w:numFmt w:val="bullet"/>
      <w:lvlText w:val=""/>
      <w:lvlJc w:val="left"/>
      <w:pPr>
        <w:ind w:left="1238" w:hanging="360"/>
      </w:pPr>
      <w:rPr>
        <w:rFonts w:ascii="Symbol" w:hAnsi="Symbol" w:hint="default"/>
        <w:color w:val="auto"/>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93" w15:restartNumberingAfterBreak="0">
    <w:nsid w:val="60F8559A"/>
    <w:multiLevelType w:val="hybridMultilevel"/>
    <w:tmpl w:val="7DDC02C2"/>
    <w:lvl w:ilvl="0" w:tplc="04090001">
      <w:start w:val="1"/>
      <w:numFmt w:val="bullet"/>
      <w:lvlText w:val=""/>
      <w:lvlJc w:val="left"/>
      <w:pPr>
        <w:ind w:left="1238" w:hanging="360"/>
      </w:pPr>
      <w:rPr>
        <w:rFonts w:ascii="Symbol" w:hAnsi="Symbol" w:hint="default"/>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94" w15:restartNumberingAfterBreak="0">
    <w:nsid w:val="61B9502B"/>
    <w:multiLevelType w:val="hybridMultilevel"/>
    <w:tmpl w:val="6D54988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95" w15:restartNumberingAfterBreak="0">
    <w:nsid w:val="61C20841"/>
    <w:multiLevelType w:val="hybridMultilevel"/>
    <w:tmpl w:val="D17E5072"/>
    <w:lvl w:ilvl="0" w:tplc="04090001">
      <w:start w:val="1"/>
      <w:numFmt w:val="bullet"/>
      <w:lvlText w:val=""/>
      <w:lvlJc w:val="left"/>
      <w:pPr>
        <w:ind w:left="1238" w:hanging="360"/>
      </w:pPr>
      <w:rPr>
        <w:rFonts w:ascii="Symbol" w:hAnsi="Symbol" w:hint="default"/>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96" w15:restartNumberingAfterBreak="0">
    <w:nsid w:val="61D87672"/>
    <w:multiLevelType w:val="hybridMultilevel"/>
    <w:tmpl w:val="84FC55E2"/>
    <w:lvl w:ilvl="0" w:tplc="4866FDF8">
      <w:start w:val="1"/>
      <w:numFmt w:val="decimal"/>
      <w:lvlText w:val="%1."/>
      <w:lvlJc w:val="left"/>
      <w:pPr>
        <w:ind w:left="990" w:hanging="360"/>
      </w:pPr>
      <w:rPr>
        <w:rFonts w:hint="default"/>
      </w:rPr>
    </w:lvl>
    <w:lvl w:ilvl="1" w:tplc="04090019">
      <w:start w:val="1"/>
      <w:numFmt w:val="lowerLetter"/>
      <w:lvlText w:val="%2."/>
      <w:lvlJc w:val="left"/>
      <w:pPr>
        <w:ind w:left="1958" w:hanging="360"/>
      </w:pPr>
    </w:lvl>
    <w:lvl w:ilvl="2" w:tplc="0409001B" w:tentative="1">
      <w:start w:val="1"/>
      <w:numFmt w:val="lowerRoman"/>
      <w:lvlText w:val="%3."/>
      <w:lvlJc w:val="right"/>
      <w:pPr>
        <w:ind w:left="2678" w:hanging="180"/>
      </w:pPr>
    </w:lvl>
    <w:lvl w:ilvl="3" w:tplc="0409000F" w:tentative="1">
      <w:start w:val="1"/>
      <w:numFmt w:val="decimal"/>
      <w:lvlText w:val="%4."/>
      <w:lvlJc w:val="left"/>
      <w:pPr>
        <w:ind w:left="3398" w:hanging="360"/>
      </w:pPr>
    </w:lvl>
    <w:lvl w:ilvl="4" w:tplc="04090019" w:tentative="1">
      <w:start w:val="1"/>
      <w:numFmt w:val="lowerLetter"/>
      <w:lvlText w:val="%5."/>
      <w:lvlJc w:val="left"/>
      <w:pPr>
        <w:ind w:left="4118" w:hanging="360"/>
      </w:pPr>
    </w:lvl>
    <w:lvl w:ilvl="5" w:tplc="0409001B" w:tentative="1">
      <w:start w:val="1"/>
      <w:numFmt w:val="lowerRoman"/>
      <w:lvlText w:val="%6."/>
      <w:lvlJc w:val="right"/>
      <w:pPr>
        <w:ind w:left="4838" w:hanging="180"/>
      </w:pPr>
    </w:lvl>
    <w:lvl w:ilvl="6" w:tplc="0409000F" w:tentative="1">
      <w:start w:val="1"/>
      <w:numFmt w:val="decimal"/>
      <w:lvlText w:val="%7."/>
      <w:lvlJc w:val="left"/>
      <w:pPr>
        <w:ind w:left="5558" w:hanging="360"/>
      </w:pPr>
    </w:lvl>
    <w:lvl w:ilvl="7" w:tplc="04090019" w:tentative="1">
      <w:start w:val="1"/>
      <w:numFmt w:val="lowerLetter"/>
      <w:lvlText w:val="%8."/>
      <w:lvlJc w:val="left"/>
      <w:pPr>
        <w:ind w:left="6278" w:hanging="360"/>
      </w:pPr>
    </w:lvl>
    <w:lvl w:ilvl="8" w:tplc="0409001B" w:tentative="1">
      <w:start w:val="1"/>
      <w:numFmt w:val="lowerRoman"/>
      <w:lvlText w:val="%9."/>
      <w:lvlJc w:val="right"/>
      <w:pPr>
        <w:ind w:left="6998" w:hanging="180"/>
      </w:pPr>
    </w:lvl>
  </w:abstractNum>
  <w:abstractNum w:abstractNumId="97" w15:restartNumberingAfterBreak="0">
    <w:nsid w:val="62E40F74"/>
    <w:multiLevelType w:val="hybridMultilevel"/>
    <w:tmpl w:val="A732C9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63475437"/>
    <w:multiLevelType w:val="hybridMultilevel"/>
    <w:tmpl w:val="33DAB6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15:restartNumberingAfterBreak="0">
    <w:nsid w:val="6449047F"/>
    <w:multiLevelType w:val="hybridMultilevel"/>
    <w:tmpl w:val="410CBB00"/>
    <w:lvl w:ilvl="0" w:tplc="04090001">
      <w:start w:val="1"/>
      <w:numFmt w:val="bullet"/>
      <w:lvlText w:val=""/>
      <w:lvlJc w:val="left"/>
      <w:pPr>
        <w:ind w:left="1238" w:hanging="360"/>
      </w:pPr>
      <w:rPr>
        <w:rFonts w:ascii="Symbol" w:hAnsi="Symbol" w:hint="default"/>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100" w15:restartNumberingAfterBreak="0">
    <w:nsid w:val="64611734"/>
    <w:multiLevelType w:val="hybridMultilevel"/>
    <w:tmpl w:val="ABC2E6EA"/>
    <w:lvl w:ilvl="0" w:tplc="0EBCC768">
      <w:start w:val="1"/>
      <w:numFmt w:val="bullet"/>
      <w:lvlText w:val=""/>
      <w:lvlJc w:val="left"/>
      <w:pPr>
        <w:ind w:left="878" w:hanging="360"/>
      </w:pPr>
      <w:rPr>
        <w:rFonts w:ascii="Symbol" w:hAnsi="Symbol" w:hint="default"/>
      </w:rPr>
    </w:lvl>
    <w:lvl w:ilvl="1" w:tplc="FFFFFFFF" w:tentative="1">
      <w:start w:val="1"/>
      <w:numFmt w:val="bullet"/>
      <w:lvlText w:val="o"/>
      <w:lvlJc w:val="left"/>
      <w:pPr>
        <w:ind w:left="1598" w:hanging="360"/>
      </w:pPr>
      <w:rPr>
        <w:rFonts w:ascii="Courier New" w:hAnsi="Courier New" w:cs="Courier New" w:hint="default"/>
      </w:rPr>
    </w:lvl>
    <w:lvl w:ilvl="2" w:tplc="FFFFFFFF" w:tentative="1">
      <w:start w:val="1"/>
      <w:numFmt w:val="bullet"/>
      <w:lvlText w:val=""/>
      <w:lvlJc w:val="left"/>
      <w:pPr>
        <w:ind w:left="2318" w:hanging="360"/>
      </w:pPr>
      <w:rPr>
        <w:rFonts w:ascii="Wingdings" w:hAnsi="Wingdings" w:hint="default"/>
      </w:rPr>
    </w:lvl>
    <w:lvl w:ilvl="3" w:tplc="FFFFFFFF" w:tentative="1">
      <w:start w:val="1"/>
      <w:numFmt w:val="bullet"/>
      <w:lvlText w:val=""/>
      <w:lvlJc w:val="left"/>
      <w:pPr>
        <w:ind w:left="3038" w:hanging="360"/>
      </w:pPr>
      <w:rPr>
        <w:rFonts w:ascii="Symbol" w:hAnsi="Symbol" w:hint="default"/>
      </w:rPr>
    </w:lvl>
    <w:lvl w:ilvl="4" w:tplc="FFFFFFFF" w:tentative="1">
      <w:start w:val="1"/>
      <w:numFmt w:val="bullet"/>
      <w:lvlText w:val="o"/>
      <w:lvlJc w:val="left"/>
      <w:pPr>
        <w:ind w:left="3758" w:hanging="360"/>
      </w:pPr>
      <w:rPr>
        <w:rFonts w:ascii="Courier New" w:hAnsi="Courier New" w:cs="Courier New" w:hint="default"/>
      </w:rPr>
    </w:lvl>
    <w:lvl w:ilvl="5" w:tplc="FFFFFFFF" w:tentative="1">
      <w:start w:val="1"/>
      <w:numFmt w:val="bullet"/>
      <w:lvlText w:val=""/>
      <w:lvlJc w:val="left"/>
      <w:pPr>
        <w:ind w:left="4478" w:hanging="360"/>
      </w:pPr>
      <w:rPr>
        <w:rFonts w:ascii="Wingdings" w:hAnsi="Wingdings" w:hint="default"/>
      </w:rPr>
    </w:lvl>
    <w:lvl w:ilvl="6" w:tplc="FFFFFFFF" w:tentative="1">
      <w:start w:val="1"/>
      <w:numFmt w:val="bullet"/>
      <w:lvlText w:val=""/>
      <w:lvlJc w:val="left"/>
      <w:pPr>
        <w:ind w:left="5198" w:hanging="360"/>
      </w:pPr>
      <w:rPr>
        <w:rFonts w:ascii="Symbol" w:hAnsi="Symbol" w:hint="default"/>
      </w:rPr>
    </w:lvl>
    <w:lvl w:ilvl="7" w:tplc="FFFFFFFF" w:tentative="1">
      <w:start w:val="1"/>
      <w:numFmt w:val="bullet"/>
      <w:lvlText w:val="o"/>
      <w:lvlJc w:val="left"/>
      <w:pPr>
        <w:ind w:left="5918" w:hanging="360"/>
      </w:pPr>
      <w:rPr>
        <w:rFonts w:ascii="Courier New" w:hAnsi="Courier New" w:cs="Courier New" w:hint="default"/>
      </w:rPr>
    </w:lvl>
    <w:lvl w:ilvl="8" w:tplc="FFFFFFFF" w:tentative="1">
      <w:start w:val="1"/>
      <w:numFmt w:val="bullet"/>
      <w:lvlText w:val=""/>
      <w:lvlJc w:val="left"/>
      <w:pPr>
        <w:ind w:left="6638" w:hanging="360"/>
      </w:pPr>
      <w:rPr>
        <w:rFonts w:ascii="Wingdings" w:hAnsi="Wingdings" w:hint="default"/>
      </w:rPr>
    </w:lvl>
  </w:abstractNum>
  <w:abstractNum w:abstractNumId="101" w15:restartNumberingAfterBreak="0">
    <w:nsid w:val="6670233B"/>
    <w:multiLevelType w:val="hybridMultilevel"/>
    <w:tmpl w:val="8100839C"/>
    <w:lvl w:ilvl="0" w:tplc="0A46991E">
      <w:start w:val="1"/>
      <w:numFmt w:val="bullet"/>
      <w:lvlText w:val=""/>
      <w:lvlJc w:val="left"/>
      <w:pPr>
        <w:ind w:left="1238" w:hanging="360"/>
      </w:pPr>
      <w:rPr>
        <w:rFonts w:ascii="Symbol" w:hAnsi="Symbol" w:hint="default"/>
        <w:color w:val="auto"/>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102" w15:restartNumberingAfterBreak="0">
    <w:nsid w:val="670D3AF0"/>
    <w:multiLevelType w:val="hybridMultilevel"/>
    <w:tmpl w:val="61A466E6"/>
    <w:lvl w:ilvl="0" w:tplc="B4F00914">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3" w15:restartNumberingAfterBreak="0">
    <w:nsid w:val="68BF262E"/>
    <w:multiLevelType w:val="hybridMultilevel"/>
    <w:tmpl w:val="CE8688FC"/>
    <w:lvl w:ilvl="0" w:tplc="0A46991E">
      <w:start w:val="1"/>
      <w:numFmt w:val="bullet"/>
      <w:lvlText w:val=""/>
      <w:lvlJc w:val="left"/>
      <w:pPr>
        <w:ind w:left="1238" w:hanging="360"/>
      </w:pPr>
      <w:rPr>
        <w:rFonts w:ascii="Symbol" w:hAnsi="Symbol" w:hint="default"/>
        <w:color w:val="auto"/>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104" w15:restartNumberingAfterBreak="0">
    <w:nsid w:val="6C344F0B"/>
    <w:multiLevelType w:val="hybridMultilevel"/>
    <w:tmpl w:val="7D884C32"/>
    <w:lvl w:ilvl="0" w:tplc="0A46991E">
      <w:start w:val="1"/>
      <w:numFmt w:val="bullet"/>
      <w:lvlText w:val=""/>
      <w:lvlJc w:val="left"/>
      <w:pPr>
        <w:ind w:left="1238" w:hanging="360"/>
      </w:pPr>
      <w:rPr>
        <w:rFonts w:ascii="Symbol" w:hAnsi="Symbol" w:hint="default"/>
        <w:color w:val="auto"/>
      </w:rPr>
    </w:lvl>
    <w:lvl w:ilvl="1" w:tplc="04090003">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105" w15:restartNumberingAfterBreak="0">
    <w:nsid w:val="6E8E1B7E"/>
    <w:multiLevelType w:val="hybridMultilevel"/>
    <w:tmpl w:val="AF9212A2"/>
    <w:lvl w:ilvl="0" w:tplc="04090001">
      <w:start w:val="1"/>
      <w:numFmt w:val="bullet"/>
      <w:lvlText w:val=""/>
      <w:lvlJc w:val="left"/>
      <w:pPr>
        <w:ind w:left="1238" w:hanging="360"/>
      </w:pPr>
      <w:rPr>
        <w:rFonts w:ascii="Symbol" w:hAnsi="Symbol" w:hint="default"/>
      </w:rPr>
    </w:lvl>
    <w:lvl w:ilvl="1" w:tplc="FFFFFFFF" w:tentative="1">
      <w:start w:val="1"/>
      <w:numFmt w:val="bullet"/>
      <w:lvlText w:val="o"/>
      <w:lvlJc w:val="left"/>
      <w:pPr>
        <w:ind w:left="1958" w:hanging="360"/>
      </w:pPr>
      <w:rPr>
        <w:rFonts w:ascii="Courier New" w:hAnsi="Courier New" w:cs="Courier New" w:hint="default"/>
      </w:rPr>
    </w:lvl>
    <w:lvl w:ilvl="2" w:tplc="FFFFFFFF" w:tentative="1">
      <w:start w:val="1"/>
      <w:numFmt w:val="bullet"/>
      <w:lvlText w:val=""/>
      <w:lvlJc w:val="left"/>
      <w:pPr>
        <w:ind w:left="2678" w:hanging="360"/>
      </w:pPr>
      <w:rPr>
        <w:rFonts w:ascii="Wingdings" w:hAnsi="Wingdings" w:hint="default"/>
      </w:rPr>
    </w:lvl>
    <w:lvl w:ilvl="3" w:tplc="FFFFFFFF" w:tentative="1">
      <w:start w:val="1"/>
      <w:numFmt w:val="bullet"/>
      <w:lvlText w:val=""/>
      <w:lvlJc w:val="left"/>
      <w:pPr>
        <w:ind w:left="3398" w:hanging="360"/>
      </w:pPr>
      <w:rPr>
        <w:rFonts w:ascii="Symbol" w:hAnsi="Symbol" w:hint="default"/>
      </w:rPr>
    </w:lvl>
    <w:lvl w:ilvl="4" w:tplc="FFFFFFFF" w:tentative="1">
      <w:start w:val="1"/>
      <w:numFmt w:val="bullet"/>
      <w:lvlText w:val="o"/>
      <w:lvlJc w:val="left"/>
      <w:pPr>
        <w:ind w:left="4118" w:hanging="360"/>
      </w:pPr>
      <w:rPr>
        <w:rFonts w:ascii="Courier New" w:hAnsi="Courier New" w:cs="Courier New" w:hint="default"/>
      </w:rPr>
    </w:lvl>
    <w:lvl w:ilvl="5" w:tplc="FFFFFFFF" w:tentative="1">
      <w:start w:val="1"/>
      <w:numFmt w:val="bullet"/>
      <w:lvlText w:val=""/>
      <w:lvlJc w:val="left"/>
      <w:pPr>
        <w:ind w:left="4838" w:hanging="360"/>
      </w:pPr>
      <w:rPr>
        <w:rFonts w:ascii="Wingdings" w:hAnsi="Wingdings" w:hint="default"/>
      </w:rPr>
    </w:lvl>
    <w:lvl w:ilvl="6" w:tplc="FFFFFFFF" w:tentative="1">
      <w:start w:val="1"/>
      <w:numFmt w:val="bullet"/>
      <w:lvlText w:val=""/>
      <w:lvlJc w:val="left"/>
      <w:pPr>
        <w:ind w:left="5558" w:hanging="360"/>
      </w:pPr>
      <w:rPr>
        <w:rFonts w:ascii="Symbol" w:hAnsi="Symbol" w:hint="default"/>
      </w:rPr>
    </w:lvl>
    <w:lvl w:ilvl="7" w:tplc="FFFFFFFF" w:tentative="1">
      <w:start w:val="1"/>
      <w:numFmt w:val="bullet"/>
      <w:lvlText w:val="o"/>
      <w:lvlJc w:val="left"/>
      <w:pPr>
        <w:ind w:left="6278" w:hanging="360"/>
      </w:pPr>
      <w:rPr>
        <w:rFonts w:ascii="Courier New" w:hAnsi="Courier New" w:cs="Courier New" w:hint="default"/>
      </w:rPr>
    </w:lvl>
    <w:lvl w:ilvl="8" w:tplc="FFFFFFFF" w:tentative="1">
      <w:start w:val="1"/>
      <w:numFmt w:val="bullet"/>
      <w:lvlText w:val=""/>
      <w:lvlJc w:val="left"/>
      <w:pPr>
        <w:ind w:left="6998" w:hanging="360"/>
      </w:pPr>
      <w:rPr>
        <w:rFonts w:ascii="Wingdings" w:hAnsi="Wingdings" w:hint="default"/>
      </w:rPr>
    </w:lvl>
  </w:abstractNum>
  <w:abstractNum w:abstractNumId="106" w15:restartNumberingAfterBreak="0">
    <w:nsid w:val="6FD809A0"/>
    <w:multiLevelType w:val="hybridMultilevel"/>
    <w:tmpl w:val="C910FEB2"/>
    <w:lvl w:ilvl="0" w:tplc="0A46991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728F1DBB"/>
    <w:multiLevelType w:val="hybridMultilevel"/>
    <w:tmpl w:val="AB7C4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73456386"/>
    <w:multiLevelType w:val="hybridMultilevel"/>
    <w:tmpl w:val="B5365B62"/>
    <w:lvl w:ilvl="0" w:tplc="0A46991E">
      <w:start w:val="1"/>
      <w:numFmt w:val="bullet"/>
      <w:lvlText w:val=""/>
      <w:lvlJc w:val="left"/>
      <w:pPr>
        <w:ind w:left="1238" w:hanging="360"/>
      </w:pPr>
      <w:rPr>
        <w:rFonts w:ascii="Symbol" w:hAnsi="Symbol" w:hint="default"/>
        <w:color w:val="auto"/>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109" w15:restartNumberingAfterBreak="0">
    <w:nsid w:val="74106B3C"/>
    <w:multiLevelType w:val="hybridMultilevel"/>
    <w:tmpl w:val="389E6E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15:restartNumberingAfterBreak="0">
    <w:nsid w:val="753A07F3"/>
    <w:multiLevelType w:val="hybridMultilevel"/>
    <w:tmpl w:val="441E9974"/>
    <w:lvl w:ilvl="0" w:tplc="C674C55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1" w15:restartNumberingAfterBreak="0">
    <w:nsid w:val="758D673B"/>
    <w:multiLevelType w:val="hybridMultilevel"/>
    <w:tmpl w:val="10EC6DC2"/>
    <w:lvl w:ilvl="0" w:tplc="B4F00914">
      <w:start w:val="1"/>
      <w:numFmt w:val="decimal"/>
      <w:lvlText w:val="%1."/>
      <w:lvlJc w:val="left"/>
      <w:pPr>
        <w:ind w:left="81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2" w15:restartNumberingAfterBreak="0">
    <w:nsid w:val="7A2114FD"/>
    <w:multiLevelType w:val="hybridMultilevel"/>
    <w:tmpl w:val="ACEA08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282" w:hanging="360"/>
      </w:pPr>
      <w:rPr>
        <w:rFonts w:ascii="Courier New" w:hAnsi="Courier New" w:cs="Courier New" w:hint="default"/>
      </w:rPr>
    </w:lvl>
    <w:lvl w:ilvl="2" w:tplc="04090005" w:tentative="1">
      <w:start w:val="1"/>
      <w:numFmt w:val="bullet"/>
      <w:lvlText w:val=""/>
      <w:lvlJc w:val="left"/>
      <w:pPr>
        <w:ind w:left="2002" w:hanging="360"/>
      </w:pPr>
      <w:rPr>
        <w:rFonts w:ascii="Wingdings" w:hAnsi="Wingdings" w:hint="default"/>
      </w:rPr>
    </w:lvl>
    <w:lvl w:ilvl="3" w:tplc="04090001" w:tentative="1">
      <w:start w:val="1"/>
      <w:numFmt w:val="bullet"/>
      <w:lvlText w:val=""/>
      <w:lvlJc w:val="left"/>
      <w:pPr>
        <w:ind w:left="2722" w:hanging="360"/>
      </w:pPr>
      <w:rPr>
        <w:rFonts w:ascii="Symbol" w:hAnsi="Symbol" w:hint="default"/>
      </w:rPr>
    </w:lvl>
    <w:lvl w:ilvl="4" w:tplc="04090003" w:tentative="1">
      <w:start w:val="1"/>
      <w:numFmt w:val="bullet"/>
      <w:lvlText w:val="o"/>
      <w:lvlJc w:val="left"/>
      <w:pPr>
        <w:ind w:left="3442" w:hanging="360"/>
      </w:pPr>
      <w:rPr>
        <w:rFonts w:ascii="Courier New" w:hAnsi="Courier New" w:cs="Courier New" w:hint="default"/>
      </w:rPr>
    </w:lvl>
    <w:lvl w:ilvl="5" w:tplc="04090005" w:tentative="1">
      <w:start w:val="1"/>
      <w:numFmt w:val="bullet"/>
      <w:lvlText w:val=""/>
      <w:lvlJc w:val="left"/>
      <w:pPr>
        <w:ind w:left="4162" w:hanging="360"/>
      </w:pPr>
      <w:rPr>
        <w:rFonts w:ascii="Wingdings" w:hAnsi="Wingdings" w:hint="default"/>
      </w:rPr>
    </w:lvl>
    <w:lvl w:ilvl="6" w:tplc="04090001" w:tentative="1">
      <w:start w:val="1"/>
      <w:numFmt w:val="bullet"/>
      <w:lvlText w:val=""/>
      <w:lvlJc w:val="left"/>
      <w:pPr>
        <w:ind w:left="4882" w:hanging="360"/>
      </w:pPr>
      <w:rPr>
        <w:rFonts w:ascii="Symbol" w:hAnsi="Symbol" w:hint="default"/>
      </w:rPr>
    </w:lvl>
    <w:lvl w:ilvl="7" w:tplc="04090003" w:tentative="1">
      <w:start w:val="1"/>
      <w:numFmt w:val="bullet"/>
      <w:lvlText w:val="o"/>
      <w:lvlJc w:val="left"/>
      <w:pPr>
        <w:ind w:left="5602" w:hanging="360"/>
      </w:pPr>
      <w:rPr>
        <w:rFonts w:ascii="Courier New" w:hAnsi="Courier New" w:cs="Courier New" w:hint="default"/>
      </w:rPr>
    </w:lvl>
    <w:lvl w:ilvl="8" w:tplc="04090005" w:tentative="1">
      <w:start w:val="1"/>
      <w:numFmt w:val="bullet"/>
      <w:lvlText w:val=""/>
      <w:lvlJc w:val="left"/>
      <w:pPr>
        <w:ind w:left="6322" w:hanging="360"/>
      </w:pPr>
      <w:rPr>
        <w:rFonts w:ascii="Wingdings" w:hAnsi="Wingdings" w:hint="default"/>
      </w:rPr>
    </w:lvl>
  </w:abstractNum>
  <w:abstractNum w:abstractNumId="113" w15:restartNumberingAfterBreak="0">
    <w:nsid w:val="7B34578E"/>
    <w:multiLevelType w:val="hybridMultilevel"/>
    <w:tmpl w:val="C2108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7B734269"/>
    <w:multiLevelType w:val="hybridMultilevel"/>
    <w:tmpl w:val="141CB3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7BAF4762"/>
    <w:multiLevelType w:val="hybridMultilevel"/>
    <w:tmpl w:val="60BC966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6" w15:restartNumberingAfterBreak="0">
    <w:nsid w:val="7C4A75CF"/>
    <w:multiLevelType w:val="hybridMultilevel"/>
    <w:tmpl w:val="41FA9D70"/>
    <w:lvl w:ilvl="0" w:tplc="0EBCC768">
      <w:start w:val="1"/>
      <w:numFmt w:val="bullet"/>
      <w:lvlText w:val=""/>
      <w:lvlJc w:val="left"/>
      <w:pPr>
        <w:ind w:left="878" w:hanging="360"/>
      </w:pPr>
      <w:rPr>
        <w:rFonts w:ascii="Symbol" w:hAnsi="Symbol" w:hint="default"/>
      </w:rPr>
    </w:lvl>
    <w:lvl w:ilvl="1" w:tplc="FFFFFFFF" w:tentative="1">
      <w:start w:val="1"/>
      <w:numFmt w:val="bullet"/>
      <w:lvlText w:val="o"/>
      <w:lvlJc w:val="left"/>
      <w:pPr>
        <w:ind w:left="1598" w:hanging="360"/>
      </w:pPr>
      <w:rPr>
        <w:rFonts w:ascii="Courier New" w:hAnsi="Courier New" w:cs="Courier New" w:hint="default"/>
      </w:rPr>
    </w:lvl>
    <w:lvl w:ilvl="2" w:tplc="FFFFFFFF" w:tentative="1">
      <w:start w:val="1"/>
      <w:numFmt w:val="bullet"/>
      <w:lvlText w:val=""/>
      <w:lvlJc w:val="left"/>
      <w:pPr>
        <w:ind w:left="2318" w:hanging="360"/>
      </w:pPr>
      <w:rPr>
        <w:rFonts w:ascii="Wingdings" w:hAnsi="Wingdings" w:hint="default"/>
      </w:rPr>
    </w:lvl>
    <w:lvl w:ilvl="3" w:tplc="FFFFFFFF" w:tentative="1">
      <w:start w:val="1"/>
      <w:numFmt w:val="bullet"/>
      <w:lvlText w:val=""/>
      <w:lvlJc w:val="left"/>
      <w:pPr>
        <w:ind w:left="3038" w:hanging="360"/>
      </w:pPr>
      <w:rPr>
        <w:rFonts w:ascii="Symbol" w:hAnsi="Symbol" w:hint="default"/>
      </w:rPr>
    </w:lvl>
    <w:lvl w:ilvl="4" w:tplc="FFFFFFFF" w:tentative="1">
      <w:start w:val="1"/>
      <w:numFmt w:val="bullet"/>
      <w:lvlText w:val="o"/>
      <w:lvlJc w:val="left"/>
      <w:pPr>
        <w:ind w:left="3758" w:hanging="360"/>
      </w:pPr>
      <w:rPr>
        <w:rFonts w:ascii="Courier New" w:hAnsi="Courier New" w:cs="Courier New" w:hint="default"/>
      </w:rPr>
    </w:lvl>
    <w:lvl w:ilvl="5" w:tplc="FFFFFFFF" w:tentative="1">
      <w:start w:val="1"/>
      <w:numFmt w:val="bullet"/>
      <w:lvlText w:val=""/>
      <w:lvlJc w:val="left"/>
      <w:pPr>
        <w:ind w:left="4478" w:hanging="360"/>
      </w:pPr>
      <w:rPr>
        <w:rFonts w:ascii="Wingdings" w:hAnsi="Wingdings" w:hint="default"/>
      </w:rPr>
    </w:lvl>
    <w:lvl w:ilvl="6" w:tplc="FFFFFFFF" w:tentative="1">
      <w:start w:val="1"/>
      <w:numFmt w:val="bullet"/>
      <w:lvlText w:val=""/>
      <w:lvlJc w:val="left"/>
      <w:pPr>
        <w:ind w:left="5198" w:hanging="360"/>
      </w:pPr>
      <w:rPr>
        <w:rFonts w:ascii="Symbol" w:hAnsi="Symbol" w:hint="default"/>
      </w:rPr>
    </w:lvl>
    <w:lvl w:ilvl="7" w:tplc="FFFFFFFF" w:tentative="1">
      <w:start w:val="1"/>
      <w:numFmt w:val="bullet"/>
      <w:lvlText w:val="o"/>
      <w:lvlJc w:val="left"/>
      <w:pPr>
        <w:ind w:left="5918" w:hanging="360"/>
      </w:pPr>
      <w:rPr>
        <w:rFonts w:ascii="Courier New" w:hAnsi="Courier New" w:cs="Courier New" w:hint="default"/>
      </w:rPr>
    </w:lvl>
    <w:lvl w:ilvl="8" w:tplc="FFFFFFFF" w:tentative="1">
      <w:start w:val="1"/>
      <w:numFmt w:val="bullet"/>
      <w:lvlText w:val=""/>
      <w:lvlJc w:val="left"/>
      <w:pPr>
        <w:ind w:left="6638" w:hanging="360"/>
      </w:pPr>
      <w:rPr>
        <w:rFonts w:ascii="Wingdings" w:hAnsi="Wingdings" w:hint="default"/>
      </w:rPr>
    </w:lvl>
  </w:abstractNum>
  <w:abstractNum w:abstractNumId="117" w15:restartNumberingAfterBreak="0">
    <w:nsid w:val="7CDA1C0D"/>
    <w:multiLevelType w:val="hybridMultilevel"/>
    <w:tmpl w:val="AA68D4E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8" w15:restartNumberingAfterBreak="0">
    <w:nsid w:val="7D353EFA"/>
    <w:multiLevelType w:val="hybridMultilevel"/>
    <w:tmpl w:val="621C423A"/>
    <w:lvl w:ilvl="0" w:tplc="04090001">
      <w:start w:val="1"/>
      <w:numFmt w:val="bullet"/>
      <w:lvlText w:val=""/>
      <w:lvlJc w:val="left"/>
      <w:pPr>
        <w:ind w:left="1238" w:hanging="360"/>
      </w:pPr>
      <w:rPr>
        <w:rFonts w:ascii="Symbol" w:hAnsi="Symbol" w:hint="default"/>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119" w15:restartNumberingAfterBreak="0">
    <w:nsid w:val="7D6614F7"/>
    <w:multiLevelType w:val="hybridMultilevel"/>
    <w:tmpl w:val="ED7EBB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0" w15:restartNumberingAfterBreak="0">
    <w:nsid w:val="7F721301"/>
    <w:multiLevelType w:val="hybridMultilevel"/>
    <w:tmpl w:val="37DC5034"/>
    <w:lvl w:ilvl="0" w:tplc="0EBCC768">
      <w:start w:val="1"/>
      <w:numFmt w:val="bullet"/>
      <w:lvlText w:val=""/>
      <w:lvlJc w:val="left"/>
      <w:pPr>
        <w:ind w:left="878" w:hanging="360"/>
      </w:pPr>
      <w:rPr>
        <w:rFonts w:ascii="Symbol" w:hAnsi="Symbol" w:hint="default"/>
      </w:rPr>
    </w:lvl>
    <w:lvl w:ilvl="1" w:tplc="FFFFFFFF" w:tentative="1">
      <w:start w:val="1"/>
      <w:numFmt w:val="bullet"/>
      <w:lvlText w:val="o"/>
      <w:lvlJc w:val="left"/>
      <w:pPr>
        <w:ind w:left="1598" w:hanging="360"/>
      </w:pPr>
      <w:rPr>
        <w:rFonts w:ascii="Courier New" w:hAnsi="Courier New" w:cs="Courier New" w:hint="default"/>
      </w:rPr>
    </w:lvl>
    <w:lvl w:ilvl="2" w:tplc="FFFFFFFF" w:tentative="1">
      <w:start w:val="1"/>
      <w:numFmt w:val="bullet"/>
      <w:lvlText w:val=""/>
      <w:lvlJc w:val="left"/>
      <w:pPr>
        <w:ind w:left="2318" w:hanging="360"/>
      </w:pPr>
      <w:rPr>
        <w:rFonts w:ascii="Wingdings" w:hAnsi="Wingdings" w:hint="default"/>
      </w:rPr>
    </w:lvl>
    <w:lvl w:ilvl="3" w:tplc="FFFFFFFF" w:tentative="1">
      <w:start w:val="1"/>
      <w:numFmt w:val="bullet"/>
      <w:lvlText w:val=""/>
      <w:lvlJc w:val="left"/>
      <w:pPr>
        <w:ind w:left="3038" w:hanging="360"/>
      </w:pPr>
      <w:rPr>
        <w:rFonts w:ascii="Symbol" w:hAnsi="Symbol" w:hint="default"/>
      </w:rPr>
    </w:lvl>
    <w:lvl w:ilvl="4" w:tplc="FFFFFFFF" w:tentative="1">
      <w:start w:val="1"/>
      <w:numFmt w:val="bullet"/>
      <w:lvlText w:val="o"/>
      <w:lvlJc w:val="left"/>
      <w:pPr>
        <w:ind w:left="3758" w:hanging="360"/>
      </w:pPr>
      <w:rPr>
        <w:rFonts w:ascii="Courier New" w:hAnsi="Courier New" w:cs="Courier New" w:hint="default"/>
      </w:rPr>
    </w:lvl>
    <w:lvl w:ilvl="5" w:tplc="FFFFFFFF" w:tentative="1">
      <w:start w:val="1"/>
      <w:numFmt w:val="bullet"/>
      <w:lvlText w:val=""/>
      <w:lvlJc w:val="left"/>
      <w:pPr>
        <w:ind w:left="4478" w:hanging="360"/>
      </w:pPr>
      <w:rPr>
        <w:rFonts w:ascii="Wingdings" w:hAnsi="Wingdings" w:hint="default"/>
      </w:rPr>
    </w:lvl>
    <w:lvl w:ilvl="6" w:tplc="FFFFFFFF" w:tentative="1">
      <w:start w:val="1"/>
      <w:numFmt w:val="bullet"/>
      <w:lvlText w:val=""/>
      <w:lvlJc w:val="left"/>
      <w:pPr>
        <w:ind w:left="5198" w:hanging="360"/>
      </w:pPr>
      <w:rPr>
        <w:rFonts w:ascii="Symbol" w:hAnsi="Symbol" w:hint="default"/>
      </w:rPr>
    </w:lvl>
    <w:lvl w:ilvl="7" w:tplc="FFFFFFFF" w:tentative="1">
      <w:start w:val="1"/>
      <w:numFmt w:val="bullet"/>
      <w:lvlText w:val="o"/>
      <w:lvlJc w:val="left"/>
      <w:pPr>
        <w:ind w:left="5918" w:hanging="360"/>
      </w:pPr>
      <w:rPr>
        <w:rFonts w:ascii="Courier New" w:hAnsi="Courier New" w:cs="Courier New" w:hint="default"/>
      </w:rPr>
    </w:lvl>
    <w:lvl w:ilvl="8" w:tplc="FFFFFFFF" w:tentative="1">
      <w:start w:val="1"/>
      <w:numFmt w:val="bullet"/>
      <w:lvlText w:val=""/>
      <w:lvlJc w:val="left"/>
      <w:pPr>
        <w:ind w:left="6638" w:hanging="360"/>
      </w:pPr>
      <w:rPr>
        <w:rFonts w:ascii="Wingdings" w:hAnsi="Wingdings" w:hint="default"/>
      </w:rPr>
    </w:lvl>
  </w:abstractNum>
  <w:abstractNum w:abstractNumId="121" w15:restartNumberingAfterBreak="0">
    <w:nsid w:val="7F9B3013"/>
    <w:multiLevelType w:val="hybridMultilevel"/>
    <w:tmpl w:val="EED036E6"/>
    <w:lvl w:ilvl="0" w:tplc="0A46991E">
      <w:start w:val="1"/>
      <w:numFmt w:val="bullet"/>
      <w:lvlText w:val=""/>
      <w:lvlJc w:val="left"/>
      <w:pPr>
        <w:ind w:left="1238" w:hanging="360"/>
      </w:pPr>
      <w:rPr>
        <w:rFonts w:ascii="Symbol" w:hAnsi="Symbol" w:hint="default"/>
        <w:color w:val="auto"/>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num w:numId="1" w16cid:durableId="2060740632">
    <w:abstractNumId w:val="74"/>
  </w:num>
  <w:num w:numId="2" w16cid:durableId="1156147490">
    <w:abstractNumId w:val="78"/>
  </w:num>
  <w:num w:numId="3" w16cid:durableId="1540703377">
    <w:abstractNumId w:val="30"/>
  </w:num>
  <w:num w:numId="4" w16cid:durableId="402917271">
    <w:abstractNumId w:val="86"/>
  </w:num>
  <w:num w:numId="5" w16cid:durableId="2089231005">
    <w:abstractNumId w:val="4"/>
  </w:num>
  <w:num w:numId="6" w16cid:durableId="883711289">
    <w:abstractNumId w:val="10"/>
  </w:num>
  <w:num w:numId="7" w16cid:durableId="1483618867">
    <w:abstractNumId w:val="118"/>
  </w:num>
  <w:num w:numId="8" w16cid:durableId="1792088085">
    <w:abstractNumId w:val="36"/>
  </w:num>
  <w:num w:numId="9" w16cid:durableId="1052459436">
    <w:abstractNumId w:val="53"/>
  </w:num>
  <w:num w:numId="10" w16cid:durableId="264046297">
    <w:abstractNumId w:val="99"/>
  </w:num>
  <w:num w:numId="11" w16cid:durableId="156195908">
    <w:abstractNumId w:val="110"/>
  </w:num>
  <w:num w:numId="12" w16cid:durableId="1558516872">
    <w:abstractNumId w:val="93"/>
  </w:num>
  <w:num w:numId="13" w16cid:durableId="880940140">
    <w:abstractNumId w:val="32"/>
  </w:num>
  <w:num w:numId="14" w16cid:durableId="437799345">
    <w:abstractNumId w:val="83"/>
  </w:num>
  <w:num w:numId="15" w16cid:durableId="1691031366">
    <w:abstractNumId w:val="25"/>
  </w:num>
  <w:num w:numId="16" w16cid:durableId="1979871353">
    <w:abstractNumId w:val="41"/>
  </w:num>
  <w:num w:numId="17" w16cid:durableId="1186093487">
    <w:abstractNumId w:val="0"/>
  </w:num>
  <w:num w:numId="18" w16cid:durableId="505826411">
    <w:abstractNumId w:val="49"/>
  </w:num>
  <w:num w:numId="19" w16cid:durableId="902061317">
    <w:abstractNumId w:val="91"/>
  </w:num>
  <w:num w:numId="20" w16cid:durableId="1291278693">
    <w:abstractNumId w:val="81"/>
  </w:num>
  <w:num w:numId="21" w16cid:durableId="178861834">
    <w:abstractNumId w:val="39"/>
  </w:num>
  <w:num w:numId="22" w16cid:durableId="1305626143">
    <w:abstractNumId w:val="100"/>
  </w:num>
  <w:num w:numId="23" w16cid:durableId="1608269218">
    <w:abstractNumId w:val="116"/>
  </w:num>
  <w:num w:numId="24" w16cid:durableId="1157721035">
    <w:abstractNumId w:val="120"/>
  </w:num>
  <w:num w:numId="25" w16cid:durableId="2045864975">
    <w:abstractNumId w:val="105"/>
  </w:num>
  <w:num w:numId="26" w16cid:durableId="1672830539">
    <w:abstractNumId w:val="51"/>
  </w:num>
  <w:num w:numId="27" w16cid:durableId="1747914689">
    <w:abstractNumId w:val="34"/>
  </w:num>
  <w:num w:numId="28" w16cid:durableId="245655988">
    <w:abstractNumId w:val="87"/>
  </w:num>
  <w:num w:numId="29" w16cid:durableId="1118599934">
    <w:abstractNumId w:val="98"/>
  </w:num>
  <w:num w:numId="30" w16cid:durableId="1401058">
    <w:abstractNumId w:val="9"/>
  </w:num>
  <w:num w:numId="31" w16cid:durableId="1942571453">
    <w:abstractNumId w:val="43"/>
  </w:num>
  <w:num w:numId="32" w16cid:durableId="1263759760">
    <w:abstractNumId w:val="115"/>
  </w:num>
  <w:num w:numId="33" w16cid:durableId="217592181">
    <w:abstractNumId w:val="31"/>
  </w:num>
  <w:num w:numId="34" w16cid:durableId="50080447">
    <w:abstractNumId w:val="42"/>
  </w:num>
  <w:num w:numId="35" w16cid:durableId="1670206315">
    <w:abstractNumId w:val="107"/>
  </w:num>
  <w:num w:numId="36" w16cid:durableId="854540619">
    <w:abstractNumId w:val="24"/>
  </w:num>
  <w:num w:numId="37" w16cid:durableId="1674911809">
    <w:abstractNumId w:val="18"/>
  </w:num>
  <w:num w:numId="38" w16cid:durableId="615478560">
    <w:abstractNumId w:val="28"/>
  </w:num>
  <w:num w:numId="39" w16cid:durableId="2065136124">
    <w:abstractNumId w:val="14"/>
  </w:num>
  <w:num w:numId="40" w16cid:durableId="616790006">
    <w:abstractNumId w:val="109"/>
  </w:num>
  <w:num w:numId="41" w16cid:durableId="5206643">
    <w:abstractNumId w:val="3"/>
  </w:num>
  <w:num w:numId="42" w16cid:durableId="1416513452">
    <w:abstractNumId w:val="71"/>
  </w:num>
  <w:num w:numId="43" w16cid:durableId="1883899374">
    <w:abstractNumId w:val="77"/>
  </w:num>
  <w:num w:numId="44" w16cid:durableId="152644967">
    <w:abstractNumId w:val="15"/>
  </w:num>
  <w:num w:numId="45" w16cid:durableId="964776538">
    <w:abstractNumId w:val="23"/>
  </w:num>
  <w:num w:numId="46" w16cid:durableId="1681353022">
    <w:abstractNumId w:val="62"/>
  </w:num>
  <w:num w:numId="47" w16cid:durableId="1781334457">
    <w:abstractNumId w:val="59"/>
  </w:num>
  <w:num w:numId="48" w16cid:durableId="1140926067">
    <w:abstractNumId w:val="56"/>
  </w:num>
  <w:num w:numId="49" w16cid:durableId="1642609185">
    <w:abstractNumId w:val="2"/>
  </w:num>
  <w:num w:numId="50" w16cid:durableId="1741446372">
    <w:abstractNumId w:val="1"/>
  </w:num>
  <w:num w:numId="51" w16cid:durableId="700326932">
    <w:abstractNumId w:val="65"/>
  </w:num>
  <w:num w:numId="52" w16cid:durableId="822702160">
    <w:abstractNumId w:val="114"/>
  </w:num>
  <w:num w:numId="53" w16cid:durableId="152071853">
    <w:abstractNumId w:val="33"/>
  </w:num>
  <w:num w:numId="54" w16cid:durableId="1865053773">
    <w:abstractNumId w:val="63"/>
  </w:num>
  <w:num w:numId="55" w16cid:durableId="1410542941">
    <w:abstractNumId w:val="13"/>
  </w:num>
  <w:num w:numId="56" w16cid:durableId="682899695">
    <w:abstractNumId w:val="5"/>
  </w:num>
  <w:num w:numId="57" w16cid:durableId="382945474">
    <w:abstractNumId w:val="119"/>
  </w:num>
  <w:num w:numId="58" w16cid:durableId="1805465697">
    <w:abstractNumId w:val="17"/>
  </w:num>
  <w:num w:numId="59" w16cid:durableId="35087900">
    <w:abstractNumId w:val="111"/>
  </w:num>
  <w:num w:numId="60" w16cid:durableId="126169218">
    <w:abstractNumId w:val="27"/>
  </w:num>
  <w:num w:numId="61" w16cid:durableId="1480996645">
    <w:abstractNumId w:val="80"/>
  </w:num>
  <w:num w:numId="62" w16cid:durableId="1451509028">
    <w:abstractNumId w:val="102"/>
  </w:num>
  <w:num w:numId="63" w16cid:durableId="1052509780">
    <w:abstractNumId w:val="96"/>
  </w:num>
  <w:num w:numId="64" w16cid:durableId="505171564">
    <w:abstractNumId w:val="88"/>
  </w:num>
  <w:num w:numId="65" w16cid:durableId="1327587298">
    <w:abstractNumId w:val="46"/>
  </w:num>
  <w:num w:numId="66" w16cid:durableId="2072389289">
    <w:abstractNumId w:val="85"/>
  </w:num>
  <w:num w:numId="67" w16cid:durableId="1969820956">
    <w:abstractNumId w:val="112"/>
  </w:num>
  <w:num w:numId="68" w16cid:durableId="1932815203">
    <w:abstractNumId w:val="6"/>
  </w:num>
  <w:num w:numId="69" w16cid:durableId="1513377577">
    <w:abstractNumId w:val="45"/>
  </w:num>
  <w:num w:numId="70" w16cid:durableId="22052511">
    <w:abstractNumId w:val="117"/>
  </w:num>
  <w:num w:numId="71" w16cid:durableId="1783956862">
    <w:abstractNumId w:val="97"/>
  </w:num>
  <w:num w:numId="72" w16cid:durableId="583489666">
    <w:abstractNumId w:val="48"/>
  </w:num>
  <w:num w:numId="73" w16cid:durableId="1941982764">
    <w:abstractNumId w:val="58"/>
  </w:num>
  <w:num w:numId="74" w16cid:durableId="1675909844">
    <w:abstractNumId w:val="70"/>
  </w:num>
  <w:num w:numId="75" w16cid:durableId="600721923">
    <w:abstractNumId w:val="22"/>
  </w:num>
  <w:num w:numId="76" w16cid:durableId="1334992569">
    <w:abstractNumId w:val="37"/>
  </w:num>
  <w:num w:numId="77" w16cid:durableId="898784897">
    <w:abstractNumId w:val="69"/>
  </w:num>
  <w:num w:numId="78" w16cid:durableId="2025548386">
    <w:abstractNumId w:val="106"/>
  </w:num>
  <w:num w:numId="79" w16cid:durableId="916480747">
    <w:abstractNumId w:val="44"/>
  </w:num>
  <w:num w:numId="80" w16cid:durableId="1040518109">
    <w:abstractNumId w:val="89"/>
  </w:num>
  <w:num w:numId="81" w16cid:durableId="2108499333">
    <w:abstractNumId w:val="29"/>
  </w:num>
  <w:num w:numId="82" w16cid:durableId="1020818623">
    <w:abstractNumId w:val="26"/>
  </w:num>
  <w:num w:numId="83" w16cid:durableId="118846174">
    <w:abstractNumId w:val="55"/>
  </w:num>
  <w:num w:numId="84" w16cid:durableId="1384251890">
    <w:abstractNumId w:val="84"/>
  </w:num>
  <w:num w:numId="85" w16cid:durableId="163471899">
    <w:abstractNumId w:val="113"/>
  </w:num>
  <w:num w:numId="86" w16cid:durableId="1275281926">
    <w:abstractNumId w:val="16"/>
  </w:num>
  <w:num w:numId="87" w16cid:durableId="1863666216">
    <w:abstractNumId w:val="19"/>
  </w:num>
  <w:num w:numId="88" w16cid:durableId="368142540">
    <w:abstractNumId w:val="57"/>
  </w:num>
  <w:num w:numId="89" w16cid:durableId="891580941">
    <w:abstractNumId w:val="52"/>
  </w:num>
  <w:num w:numId="90" w16cid:durableId="385497842">
    <w:abstractNumId w:val="12"/>
  </w:num>
  <w:num w:numId="91" w16cid:durableId="815145542">
    <w:abstractNumId w:val="72"/>
  </w:num>
  <w:num w:numId="92" w16cid:durableId="620958253">
    <w:abstractNumId w:val="38"/>
  </w:num>
  <w:num w:numId="93" w16cid:durableId="1332951174">
    <w:abstractNumId w:val="73"/>
  </w:num>
  <w:num w:numId="94" w16cid:durableId="766510522">
    <w:abstractNumId w:val="108"/>
  </w:num>
  <w:num w:numId="95" w16cid:durableId="541790163">
    <w:abstractNumId w:val="61"/>
  </w:num>
  <w:num w:numId="96" w16cid:durableId="288248698">
    <w:abstractNumId w:val="54"/>
  </w:num>
  <w:num w:numId="97" w16cid:durableId="290330675">
    <w:abstractNumId w:val="20"/>
  </w:num>
  <w:num w:numId="98" w16cid:durableId="661276745">
    <w:abstractNumId w:val="101"/>
  </w:num>
  <w:num w:numId="99" w16cid:durableId="1873758721">
    <w:abstractNumId w:val="90"/>
  </w:num>
  <w:num w:numId="100" w16cid:durableId="1928271598">
    <w:abstractNumId w:val="92"/>
  </w:num>
  <w:num w:numId="101" w16cid:durableId="600187042">
    <w:abstractNumId w:val="40"/>
  </w:num>
  <w:num w:numId="102" w16cid:durableId="102306059">
    <w:abstractNumId w:val="121"/>
  </w:num>
  <w:num w:numId="103" w16cid:durableId="1108350789">
    <w:abstractNumId w:val="103"/>
  </w:num>
  <w:num w:numId="104" w16cid:durableId="1987466847">
    <w:abstractNumId w:val="82"/>
  </w:num>
  <w:num w:numId="105" w16cid:durableId="1554000304">
    <w:abstractNumId w:val="11"/>
  </w:num>
  <w:num w:numId="106" w16cid:durableId="756436624">
    <w:abstractNumId w:val="66"/>
  </w:num>
  <w:num w:numId="107" w16cid:durableId="1166094185">
    <w:abstractNumId w:val="7"/>
  </w:num>
  <w:num w:numId="108" w16cid:durableId="139689236">
    <w:abstractNumId w:val="76"/>
  </w:num>
  <w:num w:numId="109" w16cid:durableId="608010060">
    <w:abstractNumId w:val="104"/>
  </w:num>
  <w:num w:numId="110" w16cid:durableId="181286670">
    <w:abstractNumId w:val="68"/>
  </w:num>
  <w:num w:numId="111" w16cid:durableId="781648200">
    <w:abstractNumId w:val="79"/>
  </w:num>
  <w:num w:numId="112" w16cid:durableId="1510873670">
    <w:abstractNumId w:val="35"/>
  </w:num>
  <w:num w:numId="113" w16cid:durableId="1765612386">
    <w:abstractNumId w:val="64"/>
  </w:num>
  <w:num w:numId="114" w16cid:durableId="166528021">
    <w:abstractNumId w:val="67"/>
  </w:num>
  <w:num w:numId="115" w16cid:durableId="304050662">
    <w:abstractNumId w:val="95"/>
  </w:num>
  <w:num w:numId="116" w16cid:durableId="677194139">
    <w:abstractNumId w:val="94"/>
  </w:num>
  <w:num w:numId="117" w16cid:durableId="1592619246">
    <w:abstractNumId w:val="21"/>
  </w:num>
  <w:num w:numId="118" w16cid:durableId="1432551481">
    <w:abstractNumId w:val="47"/>
  </w:num>
  <w:num w:numId="119" w16cid:durableId="95365667">
    <w:abstractNumId w:val="75"/>
  </w:num>
  <w:num w:numId="120" w16cid:durableId="172036945">
    <w:abstractNumId w:val="50"/>
  </w:num>
  <w:num w:numId="121" w16cid:durableId="1773670608">
    <w:abstractNumId w:val="60"/>
  </w:num>
  <w:num w:numId="122" w16cid:durableId="344096222">
    <w:abstractNumId w:val="8"/>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2050">
      <o:colormru v:ext="edit" colors="white"/>
    </o:shapedefaults>
  </w:hdrShapeDefaults>
  <w:footnotePr>
    <w:numFmt w:val="lowerRoman"/>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xMzIyMDYxtrSwNDdQ0lEKTi0uzszPAykwqgUADim44SwAAAA="/>
  </w:docVars>
  <w:rsids>
    <w:rsidRoot w:val="008F76C3"/>
    <w:rsid w:val="000011D2"/>
    <w:rsid w:val="000012CE"/>
    <w:rsid w:val="000017FB"/>
    <w:rsid w:val="00001910"/>
    <w:rsid w:val="000022FB"/>
    <w:rsid w:val="000025B0"/>
    <w:rsid w:val="000028F1"/>
    <w:rsid w:val="00002DDF"/>
    <w:rsid w:val="00002E16"/>
    <w:rsid w:val="000036D2"/>
    <w:rsid w:val="00003F6B"/>
    <w:rsid w:val="00004C6D"/>
    <w:rsid w:val="00005493"/>
    <w:rsid w:val="00005590"/>
    <w:rsid w:val="00005C7C"/>
    <w:rsid w:val="00007043"/>
    <w:rsid w:val="00007103"/>
    <w:rsid w:val="000079FD"/>
    <w:rsid w:val="00007C27"/>
    <w:rsid w:val="00010512"/>
    <w:rsid w:val="00010527"/>
    <w:rsid w:val="000106F5"/>
    <w:rsid w:val="0001075D"/>
    <w:rsid w:val="00010D35"/>
    <w:rsid w:val="000112F7"/>
    <w:rsid w:val="0001139B"/>
    <w:rsid w:val="00011B24"/>
    <w:rsid w:val="00011DBF"/>
    <w:rsid w:val="0001212B"/>
    <w:rsid w:val="00012178"/>
    <w:rsid w:val="000124F6"/>
    <w:rsid w:val="0001268A"/>
    <w:rsid w:val="00012949"/>
    <w:rsid w:val="00013802"/>
    <w:rsid w:val="00013F29"/>
    <w:rsid w:val="00014DC7"/>
    <w:rsid w:val="00014DF0"/>
    <w:rsid w:val="00015FE6"/>
    <w:rsid w:val="0001629C"/>
    <w:rsid w:val="0001644B"/>
    <w:rsid w:val="000164E4"/>
    <w:rsid w:val="00016728"/>
    <w:rsid w:val="0001682A"/>
    <w:rsid w:val="00016A45"/>
    <w:rsid w:val="00016ADA"/>
    <w:rsid w:val="000171AD"/>
    <w:rsid w:val="000177C7"/>
    <w:rsid w:val="00017CA6"/>
    <w:rsid w:val="00020726"/>
    <w:rsid w:val="00020D9B"/>
    <w:rsid w:val="000219C8"/>
    <w:rsid w:val="00022302"/>
    <w:rsid w:val="000226F2"/>
    <w:rsid w:val="00023303"/>
    <w:rsid w:val="00023544"/>
    <w:rsid w:val="0002396B"/>
    <w:rsid w:val="00023C14"/>
    <w:rsid w:val="000241B1"/>
    <w:rsid w:val="000243B1"/>
    <w:rsid w:val="000243B8"/>
    <w:rsid w:val="0002453C"/>
    <w:rsid w:val="00024A5A"/>
    <w:rsid w:val="00024A8F"/>
    <w:rsid w:val="00024E60"/>
    <w:rsid w:val="00025097"/>
    <w:rsid w:val="000250E2"/>
    <w:rsid w:val="00025244"/>
    <w:rsid w:val="00025B82"/>
    <w:rsid w:val="0002617B"/>
    <w:rsid w:val="00026F73"/>
    <w:rsid w:val="0002704D"/>
    <w:rsid w:val="00027763"/>
    <w:rsid w:val="00027799"/>
    <w:rsid w:val="00027E2C"/>
    <w:rsid w:val="0003055D"/>
    <w:rsid w:val="00031211"/>
    <w:rsid w:val="0003286F"/>
    <w:rsid w:val="00032BEC"/>
    <w:rsid w:val="00032F9F"/>
    <w:rsid w:val="000330AD"/>
    <w:rsid w:val="00033392"/>
    <w:rsid w:val="000339AC"/>
    <w:rsid w:val="00033F0D"/>
    <w:rsid w:val="0003415E"/>
    <w:rsid w:val="000353F5"/>
    <w:rsid w:val="00035734"/>
    <w:rsid w:val="00035AC2"/>
    <w:rsid w:val="00035C3B"/>
    <w:rsid w:val="00035E92"/>
    <w:rsid w:val="0003601E"/>
    <w:rsid w:val="00036308"/>
    <w:rsid w:val="00036888"/>
    <w:rsid w:val="000368BB"/>
    <w:rsid w:val="00036FD6"/>
    <w:rsid w:val="000400F4"/>
    <w:rsid w:val="00040621"/>
    <w:rsid w:val="000413FB"/>
    <w:rsid w:val="00041803"/>
    <w:rsid w:val="00041B0A"/>
    <w:rsid w:val="00041F7C"/>
    <w:rsid w:val="0004205A"/>
    <w:rsid w:val="0004263D"/>
    <w:rsid w:val="00042E3C"/>
    <w:rsid w:val="00042FF9"/>
    <w:rsid w:val="00043187"/>
    <w:rsid w:val="00043627"/>
    <w:rsid w:val="00043970"/>
    <w:rsid w:val="00044895"/>
    <w:rsid w:val="00044BAE"/>
    <w:rsid w:val="000450F8"/>
    <w:rsid w:val="00045209"/>
    <w:rsid w:val="00045909"/>
    <w:rsid w:val="00045A5C"/>
    <w:rsid w:val="00045B76"/>
    <w:rsid w:val="000465B1"/>
    <w:rsid w:val="0004669E"/>
    <w:rsid w:val="000467AD"/>
    <w:rsid w:val="00046A0E"/>
    <w:rsid w:val="00047063"/>
    <w:rsid w:val="00047A0C"/>
    <w:rsid w:val="00047B6F"/>
    <w:rsid w:val="00047EA0"/>
    <w:rsid w:val="00047ED9"/>
    <w:rsid w:val="00047F08"/>
    <w:rsid w:val="00047F44"/>
    <w:rsid w:val="00051220"/>
    <w:rsid w:val="0005149E"/>
    <w:rsid w:val="00051856"/>
    <w:rsid w:val="000518B9"/>
    <w:rsid w:val="00051BD5"/>
    <w:rsid w:val="00051FC8"/>
    <w:rsid w:val="000520B9"/>
    <w:rsid w:val="00052B69"/>
    <w:rsid w:val="00052B94"/>
    <w:rsid w:val="000532F2"/>
    <w:rsid w:val="0005373E"/>
    <w:rsid w:val="00053815"/>
    <w:rsid w:val="00053AD2"/>
    <w:rsid w:val="00053C9E"/>
    <w:rsid w:val="0005439D"/>
    <w:rsid w:val="000545D7"/>
    <w:rsid w:val="00054646"/>
    <w:rsid w:val="00054F8E"/>
    <w:rsid w:val="00055531"/>
    <w:rsid w:val="00055658"/>
    <w:rsid w:val="00055843"/>
    <w:rsid w:val="00055A72"/>
    <w:rsid w:val="00055BE0"/>
    <w:rsid w:val="00055FCA"/>
    <w:rsid w:val="0005642E"/>
    <w:rsid w:val="00056B9C"/>
    <w:rsid w:val="00057046"/>
    <w:rsid w:val="00057724"/>
    <w:rsid w:val="00057801"/>
    <w:rsid w:val="00057EE3"/>
    <w:rsid w:val="00060C10"/>
    <w:rsid w:val="00060CB1"/>
    <w:rsid w:val="00060CF9"/>
    <w:rsid w:val="000610B4"/>
    <w:rsid w:val="0006111F"/>
    <w:rsid w:val="0006115D"/>
    <w:rsid w:val="000617A9"/>
    <w:rsid w:val="00061B3B"/>
    <w:rsid w:val="00061C89"/>
    <w:rsid w:val="0006204D"/>
    <w:rsid w:val="000626DB"/>
    <w:rsid w:val="000628A7"/>
    <w:rsid w:val="00062A55"/>
    <w:rsid w:val="00062E4C"/>
    <w:rsid w:val="00063676"/>
    <w:rsid w:val="000639F3"/>
    <w:rsid w:val="00063B8E"/>
    <w:rsid w:val="00064030"/>
    <w:rsid w:val="000641AC"/>
    <w:rsid w:val="000647EA"/>
    <w:rsid w:val="00064874"/>
    <w:rsid w:val="000655C6"/>
    <w:rsid w:val="00065888"/>
    <w:rsid w:val="00065ACC"/>
    <w:rsid w:val="00065DD6"/>
    <w:rsid w:val="0006646B"/>
    <w:rsid w:val="000664E0"/>
    <w:rsid w:val="00066544"/>
    <w:rsid w:val="0006675F"/>
    <w:rsid w:val="000668C5"/>
    <w:rsid w:val="00066FDE"/>
    <w:rsid w:val="000672F6"/>
    <w:rsid w:val="00067348"/>
    <w:rsid w:val="00067B31"/>
    <w:rsid w:val="00070DC3"/>
    <w:rsid w:val="00071130"/>
    <w:rsid w:val="000718DE"/>
    <w:rsid w:val="00071D79"/>
    <w:rsid w:val="00071DDF"/>
    <w:rsid w:val="00071FC5"/>
    <w:rsid w:val="000720A8"/>
    <w:rsid w:val="00072136"/>
    <w:rsid w:val="000724E5"/>
    <w:rsid w:val="000724FC"/>
    <w:rsid w:val="00072C53"/>
    <w:rsid w:val="0007328B"/>
    <w:rsid w:val="000733EF"/>
    <w:rsid w:val="0007343F"/>
    <w:rsid w:val="00073520"/>
    <w:rsid w:val="00074916"/>
    <w:rsid w:val="00074AFD"/>
    <w:rsid w:val="00074FF0"/>
    <w:rsid w:val="000751D4"/>
    <w:rsid w:val="00075203"/>
    <w:rsid w:val="0007535A"/>
    <w:rsid w:val="00075AB6"/>
    <w:rsid w:val="00075B7A"/>
    <w:rsid w:val="00076466"/>
    <w:rsid w:val="000766E5"/>
    <w:rsid w:val="0007687B"/>
    <w:rsid w:val="00076EFA"/>
    <w:rsid w:val="00076F10"/>
    <w:rsid w:val="0007700E"/>
    <w:rsid w:val="000777B4"/>
    <w:rsid w:val="000779D0"/>
    <w:rsid w:val="00077D6E"/>
    <w:rsid w:val="000809C7"/>
    <w:rsid w:val="00080A06"/>
    <w:rsid w:val="00080EF2"/>
    <w:rsid w:val="000823E4"/>
    <w:rsid w:val="00082518"/>
    <w:rsid w:val="0008286C"/>
    <w:rsid w:val="00082A0D"/>
    <w:rsid w:val="00082D70"/>
    <w:rsid w:val="00082E0B"/>
    <w:rsid w:val="000830A5"/>
    <w:rsid w:val="00083487"/>
    <w:rsid w:val="000842E1"/>
    <w:rsid w:val="000849A8"/>
    <w:rsid w:val="00084F63"/>
    <w:rsid w:val="00085B70"/>
    <w:rsid w:val="00085E56"/>
    <w:rsid w:val="00085FA2"/>
    <w:rsid w:val="00086503"/>
    <w:rsid w:val="00086542"/>
    <w:rsid w:val="00086A9F"/>
    <w:rsid w:val="000875AE"/>
    <w:rsid w:val="00087606"/>
    <w:rsid w:val="00087807"/>
    <w:rsid w:val="00087B39"/>
    <w:rsid w:val="00087FA2"/>
    <w:rsid w:val="0009068D"/>
    <w:rsid w:val="00090865"/>
    <w:rsid w:val="000909B3"/>
    <w:rsid w:val="00090A68"/>
    <w:rsid w:val="00090C63"/>
    <w:rsid w:val="00090D26"/>
    <w:rsid w:val="00090D64"/>
    <w:rsid w:val="00090E37"/>
    <w:rsid w:val="00090FD7"/>
    <w:rsid w:val="00090FF0"/>
    <w:rsid w:val="00091733"/>
    <w:rsid w:val="0009204F"/>
    <w:rsid w:val="00092BFA"/>
    <w:rsid w:val="00095B56"/>
    <w:rsid w:val="00096022"/>
    <w:rsid w:val="0009610C"/>
    <w:rsid w:val="000968CE"/>
    <w:rsid w:val="00096AC8"/>
    <w:rsid w:val="00096B29"/>
    <w:rsid w:val="00097700"/>
    <w:rsid w:val="00097B30"/>
    <w:rsid w:val="00097C9A"/>
    <w:rsid w:val="000A05A3"/>
    <w:rsid w:val="000A06C9"/>
    <w:rsid w:val="000A06DD"/>
    <w:rsid w:val="000A07EE"/>
    <w:rsid w:val="000A0C6D"/>
    <w:rsid w:val="000A0FB4"/>
    <w:rsid w:val="000A120D"/>
    <w:rsid w:val="000A130A"/>
    <w:rsid w:val="000A1F1B"/>
    <w:rsid w:val="000A2154"/>
    <w:rsid w:val="000A262A"/>
    <w:rsid w:val="000A3DFC"/>
    <w:rsid w:val="000A3FAA"/>
    <w:rsid w:val="000A40D2"/>
    <w:rsid w:val="000A4768"/>
    <w:rsid w:val="000A504A"/>
    <w:rsid w:val="000A51C3"/>
    <w:rsid w:val="000A53A4"/>
    <w:rsid w:val="000A5682"/>
    <w:rsid w:val="000A5879"/>
    <w:rsid w:val="000A6726"/>
    <w:rsid w:val="000A6E74"/>
    <w:rsid w:val="000A7732"/>
    <w:rsid w:val="000B068C"/>
    <w:rsid w:val="000B089F"/>
    <w:rsid w:val="000B0B1B"/>
    <w:rsid w:val="000B0D42"/>
    <w:rsid w:val="000B0E6E"/>
    <w:rsid w:val="000B1276"/>
    <w:rsid w:val="000B20A9"/>
    <w:rsid w:val="000B23A8"/>
    <w:rsid w:val="000B24AB"/>
    <w:rsid w:val="000B30F7"/>
    <w:rsid w:val="000B4880"/>
    <w:rsid w:val="000B4BC5"/>
    <w:rsid w:val="000B4E27"/>
    <w:rsid w:val="000B5759"/>
    <w:rsid w:val="000B5C2A"/>
    <w:rsid w:val="000B6469"/>
    <w:rsid w:val="000B67C5"/>
    <w:rsid w:val="000B69B7"/>
    <w:rsid w:val="000B778A"/>
    <w:rsid w:val="000B781E"/>
    <w:rsid w:val="000B79EB"/>
    <w:rsid w:val="000C0F28"/>
    <w:rsid w:val="000C1471"/>
    <w:rsid w:val="000C15A1"/>
    <w:rsid w:val="000C1768"/>
    <w:rsid w:val="000C1C28"/>
    <w:rsid w:val="000C2D58"/>
    <w:rsid w:val="000C302C"/>
    <w:rsid w:val="000C30E4"/>
    <w:rsid w:val="000C3185"/>
    <w:rsid w:val="000C3229"/>
    <w:rsid w:val="000C3B6D"/>
    <w:rsid w:val="000C3E0F"/>
    <w:rsid w:val="000C41CA"/>
    <w:rsid w:val="000C4440"/>
    <w:rsid w:val="000C4609"/>
    <w:rsid w:val="000C4B6C"/>
    <w:rsid w:val="000C5097"/>
    <w:rsid w:val="000C5AFA"/>
    <w:rsid w:val="000C5DFF"/>
    <w:rsid w:val="000C6498"/>
    <w:rsid w:val="000C7034"/>
    <w:rsid w:val="000C7A8F"/>
    <w:rsid w:val="000C7E7F"/>
    <w:rsid w:val="000D0118"/>
    <w:rsid w:val="000D0AF2"/>
    <w:rsid w:val="000D10B9"/>
    <w:rsid w:val="000D1229"/>
    <w:rsid w:val="000D12B2"/>
    <w:rsid w:val="000D13CE"/>
    <w:rsid w:val="000D1F76"/>
    <w:rsid w:val="000D22CF"/>
    <w:rsid w:val="000D2459"/>
    <w:rsid w:val="000D3DD6"/>
    <w:rsid w:val="000D3FC2"/>
    <w:rsid w:val="000D42CD"/>
    <w:rsid w:val="000D4375"/>
    <w:rsid w:val="000D4976"/>
    <w:rsid w:val="000D4BDE"/>
    <w:rsid w:val="000D4DC6"/>
    <w:rsid w:val="000D4FF1"/>
    <w:rsid w:val="000D5155"/>
    <w:rsid w:val="000D5595"/>
    <w:rsid w:val="000D5656"/>
    <w:rsid w:val="000D565D"/>
    <w:rsid w:val="000D5F76"/>
    <w:rsid w:val="000D63B4"/>
    <w:rsid w:val="000D729E"/>
    <w:rsid w:val="000D7888"/>
    <w:rsid w:val="000D78CD"/>
    <w:rsid w:val="000D792F"/>
    <w:rsid w:val="000D7EA0"/>
    <w:rsid w:val="000E083B"/>
    <w:rsid w:val="000E12DA"/>
    <w:rsid w:val="000E19A8"/>
    <w:rsid w:val="000E1E98"/>
    <w:rsid w:val="000E20E7"/>
    <w:rsid w:val="000E247B"/>
    <w:rsid w:val="000E250F"/>
    <w:rsid w:val="000E2AE0"/>
    <w:rsid w:val="000E335F"/>
    <w:rsid w:val="000E34FF"/>
    <w:rsid w:val="000E3621"/>
    <w:rsid w:val="000E39A3"/>
    <w:rsid w:val="000E4416"/>
    <w:rsid w:val="000E4A40"/>
    <w:rsid w:val="000E509C"/>
    <w:rsid w:val="000E509E"/>
    <w:rsid w:val="000E50D1"/>
    <w:rsid w:val="000E56D0"/>
    <w:rsid w:val="000E5763"/>
    <w:rsid w:val="000E59B9"/>
    <w:rsid w:val="000E59E8"/>
    <w:rsid w:val="000E5CA0"/>
    <w:rsid w:val="000E62AC"/>
    <w:rsid w:val="000E6950"/>
    <w:rsid w:val="000E6975"/>
    <w:rsid w:val="000E6E0A"/>
    <w:rsid w:val="000E6F1E"/>
    <w:rsid w:val="000E725D"/>
    <w:rsid w:val="000E72EE"/>
    <w:rsid w:val="000E7379"/>
    <w:rsid w:val="000E73AC"/>
    <w:rsid w:val="000E77C9"/>
    <w:rsid w:val="000E7B8F"/>
    <w:rsid w:val="000F046E"/>
    <w:rsid w:val="000F05EC"/>
    <w:rsid w:val="000F0989"/>
    <w:rsid w:val="000F099C"/>
    <w:rsid w:val="000F2090"/>
    <w:rsid w:val="000F2C03"/>
    <w:rsid w:val="000F2FB2"/>
    <w:rsid w:val="000F3A70"/>
    <w:rsid w:val="000F491B"/>
    <w:rsid w:val="000F49B9"/>
    <w:rsid w:val="000F5505"/>
    <w:rsid w:val="000F5835"/>
    <w:rsid w:val="000F5A2B"/>
    <w:rsid w:val="000F5AEB"/>
    <w:rsid w:val="000F5CD3"/>
    <w:rsid w:val="000F610A"/>
    <w:rsid w:val="000F637B"/>
    <w:rsid w:val="000F655B"/>
    <w:rsid w:val="000F68C7"/>
    <w:rsid w:val="000F6F73"/>
    <w:rsid w:val="000F7125"/>
    <w:rsid w:val="000F7324"/>
    <w:rsid w:val="000F777B"/>
    <w:rsid w:val="000F7D4F"/>
    <w:rsid w:val="00100B7C"/>
    <w:rsid w:val="00101658"/>
    <w:rsid w:val="00101E8F"/>
    <w:rsid w:val="001021CE"/>
    <w:rsid w:val="00103840"/>
    <w:rsid w:val="001048D6"/>
    <w:rsid w:val="00104CA8"/>
    <w:rsid w:val="00104DBA"/>
    <w:rsid w:val="00104F6D"/>
    <w:rsid w:val="001054EB"/>
    <w:rsid w:val="001058F1"/>
    <w:rsid w:val="001077ED"/>
    <w:rsid w:val="00107D94"/>
    <w:rsid w:val="00107F2B"/>
    <w:rsid w:val="00110DD5"/>
    <w:rsid w:val="001115A5"/>
    <w:rsid w:val="0011195E"/>
    <w:rsid w:val="00111C9E"/>
    <w:rsid w:val="0011227B"/>
    <w:rsid w:val="00112928"/>
    <w:rsid w:val="00112AF3"/>
    <w:rsid w:val="00112B03"/>
    <w:rsid w:val="00112CF0"/>
    <w:rsid w:val="00112F8F"/>
    <w:rsid w:val="001131CD"/>
    <w:rsid w:val="001133E5"/>
    <w:rsid w:val="001136C3"/>
    <w:rsid w:val="00113E0B"/>
    <w:rsid w:val="00114757"/>
    <w:rsid w:val="001159D3"/>
    <w:rsid w:val="00115A76"/>
    <w:rsid w:val="00115B3D"/>
    <w:rsid w:val="00116192"/>
    <w:rsid w:val="0011681D"/>
    <w:rsid w:val="0011683D"/>
    <w:rsid w:val="00116FA1"/>
    <w:rsid w:val="0011717C"/>
    <w:rsid w:val="001172E4"/>
    <w:rsid w:val="00117349"/>
    <w:rsid w:val="00117FAE"/>
    <w:rsid w:val="001205A2"/>
    <w:rsid w:val="0012098D"/>
    <w:rsid w:val="00120F56"/>
    <w:rsid w:val="00121225"/>
    <w:rsid w:val="00121E0C"/>
    <w:rsid w:val="00121E80"/>
    <w:rsid w:val="0012209B"/>
    <w:rsid w:val="00122C1F"/>
    <w:rsid w:val="00123EB9"/>
    <w:rsid w:val="00123FCF"/>
    <w:rsid w:val="00124071"/>
    <w:rsid w:val="00124C9E"/>
    <w:rsid w:val="00124D17"/>
    <w:rsid w:val="00125088"/>
    <w:rsid w:val="001251B1"/>
    <w:rsid w:val="001253BA"/>
    <w:rsid w:val="001255B3"/>
    <w:rsid w:val="001256A5"/>
    <w:rsid w:val="00125B74"/>
    <w:rsid w:val="00125B99"/>
    <w:rsid w:val="00125C8E"/>
    <w:rsid w:val="00125D1D"/>
    <w:rsid w:val="001264CB"/>
    <w:rsid w:val="00126799"/>
    <w:rsid w:val="001268BF"/>
    <w:rsid w:val="001269E9"/>
    <w:rsid w:val="0012719F"/>
    <w:rsid w:val="00127488"/>
    <w:rsid w:val="0012772D"/>
    <w:rsid w:val="00130014"/>
    <w:rsid w:val="0013088B"/>
    <w:rsid w:val="00130E81"/>
    <w:rsid w:val="001320B3"/>
    <w:rsid w:val="001327D7"/>
    <w:rsid w:val="00132A21"/>
    <w:rsid w:val="00132E64"/>
    <w:rsid w:val="001336D8"/>
    <w:rsid w:val="00133849"/>
    <w:rsid w:val="00133A81"/>
    <w:rsid w:val="00134553"/>
    <w:rsid w:val="0013483F"/>
    <w:rsid w:val="00134BD5"/>
    <w:rsid w:val="00134C02"/>
    <w:rsid w:val="00135FEA"/>
    <w:rsid w:val="001368AB"/>
    <w:rsid w:val="00136BA0"/>
    <w:rsid w:val="00136F02"/>
    <w:rsid w:val="00137318"/>
    <w:rsid w:val="00137524"/>
    <w:rsid w:val="001375F5"/>
    <w:rsid w:val="0013769D"/>
    <w:rsid w:val="001400AE"/>
    <w:rsid w:val="001400D6"/>
    <w:rsid w:val="001401BE"/>
    <w:rsid w:val="001402EE"/>
    <w:rsid w:val="001409CA"/>
    <w:rsid w:val="00140E09"/>
    <w:rsid w:val="001411DA"/>
    <w:rsid w:val="0014122D"/>
    <w:rsid w:val="00141D8F"/>
    <w:rsid w:val="00142100"/>
    <w:rsid w:val="0014263E"/>
    <w:rsid w:val="00142C6A"/>
    <w:rsid w:val="00143733"/>
    <w:rsid w:val="001439C1"/>
    <w:rsid w:val="001447E9"/>
    <w:rsid w:val="00144CF9"/>
    <w:rsid w:val="0014551F"/>
    <w:rsid w:val="001455CB"/>
    <w:rsid w:val="00145AF2"/>
    <w:rsid w:val="00146C33"/>
    <w:rsid w:val="0014767C"/>
    <w:rsid w:val="00147C3B"/>
    <w:rsid w:val="001501F5"/>
    <w:rsid w:val="00150858"/>
    <w:rsid w:val="0015092A"/>
    <w:rsid w:val="00150EAC"/>
    <w:rsid w:val="0015219D"/>
    <w:rsid w:val="001539F6"/>
    <w:rsid w:val="0015403C"/>
    <w:rsid w:val="001549A1"/>
    <w:rsid w:val="00154A59"/>
    <w:rsid w:val="00154AAA"/>
    <w:rsid w:val="00154DEB"/>
    <w:rsid w:val="001553DA"/>
    <w:rsid w:val="00155C53"/>
    <w:rsid w:val="00156473"/>
    <w:rsid w:val="00156717"/>
    <w:rsid w:val="00156A2A"/>
    <w:rsid w:val="00157B6F"/>
    <w:rsid w:val="00157CBF"/>
    <w:rsid w:val="00160DAD"/>
    <w:rsid w:val="0016149E"/>
    <w:rsid w:val="00161B9F"/>
    <w:rsid w:val="0016296B"/>
    <w:rsid w:val="0016299E"/>
    <w:rsid w:val="0016380B"/>
    <w:rsid w:val="0016452B"/>
    <w:rsid w:val="001646C1"/>
    <w:rsid w:val="00164A68"/>
    <w:rsid w:val="00164CB9"/>
    <w:rsid w:val="001650AB"/>
    <w:rsid w:val="0016510F"/>
    <w:rsid w:val="0016524A"/>
    <w:rsid w:val="0016573F"/>
    <w:rsid w:val="00165ADE"/>
    <w:rsid w:val="00165C66"/>
    <w:rsid w:val="00165CA4"/>
    <w:rsid w:val="00165FD1"/>
    <w:rsid w:val="001665D8"/>
    <w:rsid w:val="00166F67"/>
    <w:rsid w:val="00167530"/>
    <w:rsid w:val="00167B89"/>
    <w:rsid w:val="00167CBD"/>
    <w:rsid w:val="00170B2D"/>
    <w:rsid w:val="001711B8"/>
    <w:rsid w:val="001715FD"/>
    <w:rsid w:val="001718D3"/>
    <w:rsid w:val="00172188"/>
    <w:rsid w:val="00172514"/>
    <w:rsid w:val="00172635"/>
    <w:rsid w:val="00172EE2"/>
    <w:rsid w:val="00173099"/>
    <w:rsid w:val="00173A92"/>
    <w:rsid w:val="00173DF3"/>
    <w:rsid w:val="00173F46"/>
    <w:rsid w:val="00174121"/>
    <w:rsid w:val="00174A61"/>
    <w:rsid w:val="00174B8B"/>
    <w:rsid w:val="00174BF4"/>
    <w:rsid w:val="00174E6B"/>
    <w:rsid w:val="00174F6F"/>
    <w:rsid w:val="001752E5"/>
    <w:rsid w:val="0017534F"/>
    <w:rsid w:val="00175E15"/>
    <w:rsid w:val="001761D0"/>
    <w:rsid w:val="00176519"/>
    <w:rsid w:val="0017753E"/>
    <w:rsid w:val="001802BE"/>
    <w:rsid w:val="001802DE"/>
    <w:rsid w:val="00180D46"/>
    <w:rsid w:val="0018109A"/>
    <w:rsid w:val="00181843"/>
    <w:rsid w:val="00181D20"/>
    <w:rsid w:val="001822B0"/>
    <w:rsid w:val="00182877"/>
    <w:rsid w:val="001831A8"/>
    <w:rsid w:val="0018354F"/>
    <w:rsid w:val="00183AA5"/>
    <w:rsid w:val="00184BF3"/>
    <w:rsid w:val="00184D6B"/>
    <w:rsid w:val="00185153"/>
    <w:rsid w:val="001859E7"/>
    <w:rsid w:val="00185C36"/>
    <w:rsid w:val="00186476"/>
    <w:rsid w:val="00187453"/>
    <w:rsid w:val="001876B9"/>
    <w:rsid w:val="001879B2"/>
    <w:rsid w:val="00187E88"/>
    <w:rsid w:val="00187FCB"/>
    <w:rsid w:val="00190E45"/>
    <w:rsid w:val="00191197"/>
    <w:rsid w:val="001922C9"/>
    <w:rsid w:val="0019274C"/>
    <w:rsid w:val="00192B80"/>
    <w:rsid w:val="00192FB2"/>
    <w:rsid w:val="00193483"/>
    <w:rsid w:val="00194289"/>
    <w:rsid w:val="00195905"/>
    <w:rsid w:val="00195B5D"/>
    <w:rsid w:val="00195F6C"/>
    <w:rsid w:val="0019659F"/>
    <w:rsid w:val="00196F32"/>
    <w:rsid w:val="00196FFE"/>
    <w:rsid w:val="00197181"/>
    <w:rsid w:val="0019729E"/>
    <w:rsid w:val="00197302"/>
    <w:rsid w:val="001976CF"/>
    <w:rsid w:val="00197CE1"/>
    <w:rsid w:val="00197E60"/>
    <w:rsid w:val="001A0316"/>
    <w:rsid w:val="001A0974"/>
    <w:rsid w:val="001A0E4A"/>
    <w:rsid w:val="001A0E4F"/>
    <w:rsid w:val="001A0F48"/>
    <w:rsid w:val="001A166B"/>
    <w:rsid w:val="001A19AA"/>
    <w:rsid w:val="001A1ADF"/>
    <w:rsid w:val="001A1EE7"/>
    <w:rsid w:val="001A2688"/>
    <w:rsid w:val="001A2EF6"/>
    <w:rsid w:val="001A2F62"/>
    <w:rsid w:val="001A30C8"/>
    <w:rsid w:val="001A3516"/>
    <w:rsid w:val="001A3CBB"/>
    <w:rsid w:val="001A3CDE"/>
    <w:rsid w:val="001A4271"/>
    <w:rsid w:val="001A4733"/>
    <w:rsid w:val="001A4CCF"/>
    <w:rsid w:val="001A4DFF"/>
    <w:rsid w:val="001A4E33"/>
    <w:rsid w:val="001A578A"/>
    <w:rsid w:val="001A5CC6"/>
    <w:rsid w:val="001A5FF3"/>
    <w:rsid w:val="001A6173"/>
    <w:rsid w:val="001A68EC"/>
    <w:rsid w:val="001A6965"/>
    <w:rsid w:val="001A6CE0"/>
    <w:rsid w:val="001A6D78"/>
    <w:rsid w:val="001A6F71"/>
    <w:rsid w:val="001A716A"/>
    <w:rsid w:val="001A7D85"/>
    <w:rsid w:val="001B0202"/>
    <w:rsid w:val="001B0238"/>
    <w:rsid w:val="001B0B6E"/>
    <w:rsid w:val="001B0BFD"/>
    <w:rsid w:val="001B0E80"/>
    <w:rsid w:val="001B14B8"/>
    <w:rsid w:val="001B14E3"/>
    <w:rsid w:val="001B16D6"/>
    <w:rsid w:val="001B1D27"/>
    <w:rsid w:val="001B25A1"/>
    <w:rsid w:val="001B2D75"/>
    <w:rsid w:val="001B3697"/>
    <w:rsid w:val="001B3B7B"/>
    <w:rsid w:val="001B5003"/>
    <w:rsid w:val="001B5425"/>
    <w:rsid w:val="001B556A"/>
    <w:rsid w:val="001B5E2D"/>
    <w:rsid w:val="001B608A"/>
    <w:rsid w:val="001B657B"/>
    <w:rsid w:val="001B65EE"/>
    <w:rsid w:val="001B6F6E"/>
    <w:rsid w:val="001B7453"/>
    <w:rsid w:val="001B7A8A"/>
    <w:rsid w:val="001B7AE9"/>
    <w:rsid w:val="001C0CEB"/>
    <w:rsid w:val="001C125B"/>
    <w:rsid w:val="001C14C7"/>
    <w:rsid w:val="001C14E6"/>
    <w:rsid w:val="001C1831"/>
    <w:rsid w:val="001C1AE2"/>
    <w:rsid w:val="001C251D"/>
    <w:rsid w:val="001C33E7"/>
    <w:rsid w:val="001C3BAB"/>
    <w:rsid w:val="001C3D8E"/>
    <w:rsid w:val="001C3DAD"/>
    <w:rsid w:val="001C419E"/>
    <w:rsid w:val="001C4FDE"/>
    <w:rsid w:val="001C553A"/>
    <w:rsid w:val="001C5BBE"/>
    <w:rsid w:val="001C5FC5"/>
    <w:rsid w:val="001C6361"/>
    <w:rsid w:val="001C63C1"/>
    <w:rsid w:val="001C6755"/>
    <w:rsid w:val="001C680E"/>
    <w:rsid w:val="001C7725"/>
    <w:rsid w:val="001C79D0"/>
    <w:rsid w:val="001D180C"/>
    <w:rsid w:val="001D1E2F"/>
    <w:rsid w:val="001D24A5"/>
    <w:rsid w:val="001D24F7"/>
    <w:rsid w:val="001D282F"/>
    <w:rsid w:val="001D3100"/>
    <w:rsid w:val="001D3424"/>
    <w:rsid w:val="001D3495"/>
    <w:rsid w:val="001D39E7"/>
    <w:rsid w:val="001D4A8A"/>
    <w:rsid w:val="001D4CF1"/>
    <w:rsid w:val="001D5485"/>
    <w:rsid w:val="001D5598"/>
    <w:rsid w:val="001D59B0"/>
    <w:rsid w:val="001D5ACF"/>
    <w:rsid w:val="001D5E27"/>
    <w:rsid w:val="001D61FC"/>
    <w:rsid w:val="001D73D5"/>
    <w:rsid w:val="001D7FC6"/>
    <w:rsid w:val="001E05CE"/>
    <w:rsid w:val="001E0622"/>
    <w:rsid w:val="001E07EC"/>
    <w:rsid w:val="001E0BB4"/>
    <w:rsid w:val="001E15D1"/>
    <w:rsid w:val="001E16D4"/>
    <w:rsid w:val="001E16FB"/>
    <w:rsid w:val="001E18D7"/>
    <w:rsid w:val="001E1EA5"/>
    <w:rsid w:val="001E1F89"/>
    <w:rsid w:val="001E24AE"/>
    <w:rsid w:val="001E265C"/>
    <w:rsid w:val="001E297E"/>
    <w:rsid w:val="001E2A96"/>
    <w:rsid w:val="001E39F5"/>
    <w:rsid w:val="001E4312"/>
    <w:rsid w:val="001E448D"/>
    <w:rsid w:val="001E4D88"/>
    <w:rsid w:val="001E4FBF"/>
    <w:rsid w:val="001E6158"/>
    <w:rsid w:val="001E6533"/>
    <w:rsid w:val="001E70C3"/>
    <w:rsid w:val="001E7B62"/>
    <w:rsid w:val="001F0ADE"/>
    <w:rsid w:val="001F0B6A"/>
    <w:rsid w:val="001F153A"/>
    <w:rsid w:val="001F1728"/>
    <w:rsid w:val="001F1838"/>
    <w:rsid w:val="001F282C"/>
    <w:rsid w:val="001F35D4"/>
    <w:rsid w:val="001F37FD"/>
    <w:rsid w:val="001F45BB"/>
    <w:rsid w:val="001F4817"/>
    <w:rsid w:val="001F4BD2"/>
    <w:rsid w:val="001F4FB9"/>
    <w:rsid w:val="001F5EA3"/>
    <w:rsid w:val="001F6CC1"/>
    <w:rsid w:val="00200103"/>
    <w:rsid w:val="00200504"/>
    <w:rsid w:val="00200C6E"/>
    <w:rsid w:val="00200CB3"/>
    <w:rsid w:val="00201419"/>
    <w:rsid w:val="00201421"/>
    <w:rsid w:val="002020AD"/>
    <w:rsid w:val="00202284"/>
    <w:rsid w:val="0020229E"/>
    <w:rsid w:val="002025A2"/>
    <w:rsid w:val="00202654"/>
    <w:rsid w:val="00202722"/>
    <w:rsid w:val="00202AE2"/>
    <w:rsid w:val="00202BB4"/>
    <w:rsid w:val="00203179"/>
    <w:rsid w:val="00203BEC"/>
    <w:rsid w:val="00203C6F"/>
    <w:rsid w:val="00203CE7"/>
    <w:rsid w:val="00204126"/>
    <w:rsid w:val="00204254"/>
    <w:rsid w:val="00204D6B"/>
    <w:rsid w:val="002054AD"/>
    <w:rsid w:val="00205C28"/>
    <w:rsid w:val="00205E22"/>
    <w:rsid w:val="00205EFD"/>
    <w:rsid w:val="00206359"/>
    <w:rsid w:val="0020670A"/>
    <w:rsid w:val="00206EBF"/>
    <w:rsid w:val="00206EF8"/>
    <w:rsid w:val="002070D4"/>
    <w:rsid w:val="0020713D"/>
    <w:rsid w:val="00210021"/>
    <w:rsid w:val="00210D81"/>
    <w:rsid w:val="00210E8D"/>
    <w:rsid w:val="0021106D"/>
    <w:rsid w:val="00211170"/>
    <w:rsid w:val="00211279"/>
    <w:rsid w:val="00211357"/>
    <w:rsid w:val="00211565"/>
    <w:rsid w:val="002119D7"/>
    <w:rsid w:val="002122C5"/>
    <w:rsid w:val="0021243D"/>
    <w:rsid w:val="00212756"/>
    <w:rsid w:val="00212823"/>
    <w:rsid w:val="002128C7"/>
    <w:rsid w:val="0021297B"/>
    <w:rsid w:val="00213079"/>
    <w:rsid w:val="0021309B"/>
    <w:rsid w:val="00213A8C"/>
    <w:rsid w:val="0021414A"/>
    <w:rsid w:val="0021460C"/>
    <w:rsid w:val="00214695"/>
    <w:rsid w:val="00214DE2"/>
    <w:rsid w:val="00214F89"/>
    <w:rsid w:val="0021543D"/>
    <w:rsid w:val="00215908"/>
    <w:rsid w:val="00215DE0"/>
    <w:rsid w:val="002161B3"/>
    <w:rsid w:val="002161F8"/>
    <w:rsid w:val="002169EE"/>
    <w:rsid w:val="00216BB4"/>
    <w:rsid w:val="00216C13"/>
    <w:rsid w:val="00216C3F"/>
    <w:rsid w:val="0021736A"/>
    <w:rsid w:val="0022016B"/>
    <w:rsid w:val="00220369"/>
    <w:rsid w:val="002204E2"/>
    <w:rsid w:val="00221233"/>
    <w:rsid w:val="00221452"/>
    <w:rsid w:val="00221757"/>
    <w:rsid w:val="00221884"/>
    <w:rsid w:val="00221ABF"/>
    <w:rsid w:val="00221CAC"/>
    <w:rsid w:val="002232C8"/>
    <w:rsid w:val="002235C0"/>
    <w:rsid w:val="0022360E"/>
    <w:rsid w:val="00223718"/>
    <w:rsid w:val="00223E97"/>
    <w:rsid w:val="00224122"/>
    <w:rsid w:val="002248F4"/>
    <w:rsid w:val="00224AEE"/>
    <w:rsid w:val="00224FFE"/>
    <w:rsid w:val="00226233"/>
    <w:rsid w:val="002266A7"/>
    <w:rsid w:val="00226784"/>
    <w:rsid w:val="00227004"/>
    <w:rsid w:val="002273AD"/>
    <w:rsid w:val="0022769A"/>
    <w:rsid w:val="0022772F"/>
    <w:rsid w:val="00227B2A"/>
    <w:rsid w:val="002306CF"/>
    <w:rsid w:val="00230E35"/>
    <w:rsid w:val="00230E38"/>
    <w:rsid w:val="0023113F"/>
    <w:rsid w:val="00231710"/>
    <w:rsid w:val="00231E88"/>
    <w:rsid w:val="00231EB0"/>
    <w:rsid w:val="002324E3"/>
    <w:rsid w:val="00233824"/>
    <w:rsid w:val="00233B19"/>
    <w:rsid w:val="00234566"/>
    <w:rsid w:val="00234DD9"/>
    <w:rsid w:val="0023579A"/>
    <w:rsid w:val="002359BB"/>
    <w:rsid w:val="00235B9A"/>
    <w:rsid w:val="00235F16"/>
    <w:rsid w:val="002364D5"/>
    <w:rsid w:val="00236DD3"/>
    <w:rsid w:val="002373E8"/>
    <w:rsid w:val="002375E7"/>
    <w:rsid w:val="00237E03"/>
    <w:rsid w:val="00237E1E"/>
    <w:rsid w:val="00240102"/>
    <w:rsid w:val="002409DA"/>
    <w:rsid w:val="00240F2B"/>
    <w:rsid w:val="00241371"/>
    <w:rsid w:val="002415AF"/>
    <w:rsid w:val="00241AFF"/>
    <w:rsid w:val="00241FC8"/>
    <w:rsid w:val="002432A7"/>
    <w:rsid w:val="00244079"/>
    <w:rsid w:val="00244762"/>
    <w:rsid w:val="00244F2D"/>
    <w:rsid w:val="00244FC0"/>
    <w:rsid w:val="0024516F"/>
    <w:rsid w:val="00245260"/>
    <w:rsid w:val="00245294"/>
    <w:rsid w:val="0024546B"/>
    <w:rsid w:val="00245A55"/>
    <w:rsid w:val="00245BAC"/>
    <w:rsid w:val="00245E73"/>
    <w:rsid w:val="00246412"/>
    <w:rsid w:val="00246A22"/>
    <w:rsid w:val="00246AC6"/>
    <w:rsid w:val="002470B8"/>
    <w:rsid w:val="00247F47"/>
    <w:rsid w:val="00250791"/>
    <w:rsid w:val="00250A71"/>
    <w:rsid w:val="002511D0"/>
    <w:rsid w:val="00251255"/>
    <w:rsid w:val="00251483"/>
    <w:rsid w:val="002517DA"/>
    <w:rsid w:val="00252319"/>
    <w:rsid w:val="0025260A"/>
    <w:rsid w:val="00252794"/>
    <w:rsid w:val="00253307"/>
    <w:rsid w:val="00253411"/>
    <w:rsid w:val="00253A16"/>
    <w:rsid w:val="00253C01"/>
    <w:rsid w:val="00254012"/>
    <w:rsid w:val="002542C4"/>
    <w:rsid w:val="002544B6"/>
    <w:rsid w:val="00254631"/>
    <w:rsid w:val="002548B1"/>
    <w:rsid w:val="002552D6"/>
    <w:rsid w:val="0025629A"/>
    <w:rsid w:val="002565CD"/>
    <w:rsid w:val="00256810"/>
    <w:rsid w:val="00256DCB"/>
    <w:rsid w:val="00257394"/>
    <w:rsid w:val="0025756E"/>
    <w:rsid w:val="00257D58"/>
    <w:rsid w:val="00257F90"/>
    <w:rsid w:val="002600D3"/>
    <w:rsid w:val="00260138"/>
    <w:rsid w:val="00260D12"/>
    <w:rsid w:val="00261000"/>
    <w:rsid w:val="00262D50"/>
    <w:rsid w:val="002637E4"/>
    <w:rsid w:val="0026384F"/>
    <w:rsid w:val="002643DF"/>
    <w:rsid w:val="00264AA8"/>
    <w:rsid w:val="00264F6E"/>
    <w:rsid w:val="002652FE"/>
    <w:rsid w:val="002654EE"/>
    <w:rsid w:val="0026554E"/>
    <w:rsid w:val="00265678"/>
    <w:rsid w:val="00265AE1"/>
    <w:rsid w:val="00265BD1"/>
    <w:rsid w:val="0026694F"/>
    <w:rsid w:val="00266C75"/>
    <w:rsid w:val="00267DD0"/>
    <w:rsid w:val="00267E93"/>
    <w:rsid w:val="00267EC8"/>
    <w:rsid w:val="00270193"/>
    <w:rsid w:val="002703D1"/>
    <w:rsid w:val="002704AA"/>
    <w:rsid w:val="00270A5B"/>
    <w:rsid w:val="00271267"/>
    <w:rsid w:val="0027139E"/>
    <w:rsid w:val="00271D57"/>
    <w:rsid w:val="00272375"/>
    <w:rsid w:val="002731D2"/>
    <w:rsid w:val="002735EF"/>
    <w:rsid w:val="00273925"/>
    <w:rsid w:val="00273A76"/>
    <w:rsid w:val="00274906"/>
    <w:rsid w:val="00274912"/>
    <w:rsid w:val="00274A09"/>
    <w:rsid w:val="00275261"/>
    <w:rsid w:val="0027528F"/>
    <w:rsid w:val="00276207"/>
    <w:rsid w:val="0027671E"/>
    <w:rsid w:val="00276B68"/>
    <w:rsid w:val="00276BE4"/>
    <w:rsid w:val="00277378"/>
    <w:rsid w:val="00277892"/>
    <w:rsid w:val="00277C0B"/>
    <w:rsid w:val="0028012A"/>
    <w:rsid w:val="00280466"/>
    <w:rsid w:val="002804C7"/>
    <w:rsid w:val="002804F9"/>
    <w:rsid w:val="00280857"/>
    <w:rsid w:val="00280C5E"/>
    <w:rsid w:val="00280E75"/>
    <w:rsid w:val="002816FE"/>
    <w:rsid w:val="00281B47"/>
    <w:rsid w:val="002821D8"/>
    <w:rsid w:val="002824A0"/>
    <w:rsid w:val="00282925"/>
    <w:rsid w:val="00282D70"/>
    <w:rsid w:val="0028324D"/>
    <w:rsid w:val="0028357F"/>
    <w:rsid w:val="00283AE1"/>
    <w:rsid w:val="00283E8F"/>
    <w:rsid w:val="00284329"/>
    <w:rsid w:val="00284733"/>
    <w:rsid w:val="00284C7D"/>
    <w:rsid w:val="002852C6"/>
    <w:rsid w:val="0028656F"/>
    <w:rsid w:val="002869FC"/>
    <w:rsid w:val="00286DA7"/>
    <w:rsid w:val="0028703F"/>
    <w:rsid w:val="0028731E"/>
    <w:rsid w:val="00287A6A"/>
    <w:rsid w:val="002903AC"/>
    <w:rsid w:val="002906EF"/>
    <w:rsid w:val="00290816"/>
    <w:rsid w:val="00292327"/>
    <w:rsid w:val="00292823"/>
    <w:rsid w:val="00292884"/>
    <w:rsid w:val="00292BB0"/>
    <w:rsid w:val="002933BF"/>
    <w:rsid w:val="002938B9"/>
    <w:rsid w:val="002943AD"/>
    <w:rsid w:val="00294816"/>
    <w:rsid w:val="002949DC"/>
    <w:rsid w:val="00294DA4"/>
    <w:rsid w:val="0029564C"/>
    <w:rsid w:val="00295870"/>
    <w:rsid w:val="00295964"/>
    <w:rsid w:val="00295BF5"/>
    <w:rsid w:val="002965D5"/>
    <w:rsid w:val="00296C9C"/>
    <w:rsid w:val="002972DD"/>
    <w:rsid w:val="002A0329"/>
    <w:rsid w:val="002A08F7"/>
    <w:rsid w:val="002A0D79"/>
    <w:rsid w:val="002A0EC3"/>
    <w:rsid w:val="002A2BCB"/>
    <w:rsid w:val="002A319C"/>
    <w:rsid w:val="002A3438"/>
    <w:rsid w:val="002A351E"/>
    <w:rsid w:val="002A3B00"/>
    <w:rsid w:val="002A3BA9"/>
    <w:rsid w:val="002A3C4A"/>
    <w:rsid w:val="002A4111"/>
    <w:rsid w:val="002A43D7"/>
    <w:rsid w:val="002A4AAB"/>
    <w:rsid w:val="002A5397"/>
    <w:rsid w:val="002A5646"/>
    <w:rsid w:val="002A56CE"/>
    <w:rsid w:val="002A572C"/>
    <w:rsid w:val="002A5B81"/>
    <w:rsid w:val="002A5C8E"/>
    <w:rsid w:val="002A716C"/>
    <w:rsid w:val="002A774A"/>
    <w:rsid w:val="002A7A39"/>
    <w:rsid w:val="002B005A"/>
    <w:rsid w:val="002B00E8"/>
    <w:rsid w:val="002B118D"/>
    <w:rsid w:val="002B197D"/>
    <w:rsid w:val="002B1A3B"/>
    <w:rsid w:val="002B263E"/>
    <w:rsid w:val="002B2667"/>
    <w:rsid w:val="002B31E9"/>
    <w:rsid w:val="002B38D3"/>
    <w:rsid w:val="002B390C"/>
    <w:rsid w:val="002B396F"/>
    <w:rsid w:val="002B3A24"/>
    <w:rsid w:val="002B4479"/>
    <w:rsid w:val="002B4849"/>
    <w:rsid w:val="002B4AA7"/>
    <w:rsid w:val="002B5156"/>
    <w:rsid w:val="002B55C0"/>
    <w:rsid w:val="002B5675"/>
    <w:rsid w:val="002B56C1"/>
    <w:rsid w:val="002B6050"/>
    <w:rsid w:val="002B6522"/>
    <w:rsid w:val="002B68BE"/>
    <w:rsid w:val="002B6ADD"/>
    <w:rsid w:val="002C005D"/>
    <w:rsid w:val="002C028B"/>
    <w:rsid w:val="002C0398"/>
    <w:rsid w:val="002C0BC8"/>
    <w:rsid w:val="002C0D0F"/>
    <w:rsid w:val="002C11C7"/>
    <w:rsid w:val="002C130B"/>
    <w:rsid w:val="002C1ED9"/>
    <w:rsid w:val="002C2582"/>
    <w:rsid w:val="002C282C"/>
    <w:rsid w:val="002C37EC"/>
    <w:rsid w:val="002C38CB"/>
    <w:rsid w:val="002C3A80"/>
    <w:rsid w:val="002C3D84"/>
    <w:rsid w:val="002C432A"/>
    <w:rsid w:val="002C4439"/>
    <w:rsid w:val="002C486E"/>
    <w:rsid w:val="002C4C07"/>
    <w:rsid w:val="002C4E8B"/>
    <w:rsid w:val="002C552B"/>
    <w:rsid w:val="002C634D"/>
    <w:rsid w:val="002C635D"/>
    <w:rsid w:val="002C66F7"/>
    <w:rsid w:val="002C7005"/>
    <w:rsid w:val="002C7B2F"/>
    <w:rsid w:val="002D019D"/>
    <w:rsid w:val="002D04EC"/>
    <w:rsid w:val="002D0733"/>
    <w:rsid w:val="002D0BD1"/>
    <w:rsid w:val="002D246A"/>
    <w:rsid w:val="002D2C61"/>
    <w:rsid w:val="002D2CE1"/>
    <w:rsid w:val="002D3089"/>
    <w:rsid w:val="002D3305"/>
    <w:rsid w:val="002D3856"/>
    <w:rsid w:val="002D3CE6"/>
    <w:rsid w:val="002D3D5D"/>
    <w:rsid w:val="002D3E9A"/>
    <w:rsid w:val="002D409A"/>
    <w:rsid w:val="002D412A"/>
    <w:rsid w:val="002D460A"/>
    <w:rsid w:val="002D4FC5"/>
    <w:rsid w:val="002D5400"/>
    <w:rsid w:val="002D5846"/>
    <w:rsid w:val="002D58AB"/>
    <w:rsid w:val="002D5A91"/>
    <w:rsid w:val="002D6E70"/>
    <w:rsid w:val="002D7590"/>
    <w:rsid w:val="002D7F25"/>
    <w:rsid w:val="002E0B12"/>
    <w:rsid w:val="002E0BE0"/>
    <w:rsid w:val="002E16F7"/>
    <w:rsid w:val="002E17A2"/>
    <w:rsid w:val="002E191C"/>
    <w:rsid w:val="002E1C3A"/>
    <w:rsid w:val="002E20C5"/>
    <w:rsid w:val="002E28E2"/>
    <w:rsid w:val="002E293D"/>
    <w:rsid w:val="002E30DA"/>
    <w:rsid w:val="002E3593"/>
    <w:rsid w:val="002E37B6"/>
    <w:rsid w:val="002E381E"/>
    <w:rsid w:val="002E3D49"/>
    <w:rsid w:val="002E3DDC"/>
    <w:rsid w:val="002E47EA"/>
    <w:rsid w:val="002E527C"/>
    <w:rsid w:val="002E52A2"/>
    <w:rsid w:val="002E5587"/>
    <w:rsid w:val="002E64EC"/>
    <w:rsid w:val="002E66A1"/>
    <w:rsid w:val="002E695E"/>
    <w:rsid w:val="002E70C8"/>
    <w:rsid w:val="002E70CB"/>
    <w:rsid w:val="002E726E"/>
    <w:rsid w:val="002E732D"/>
    <w:rsid w:val="002E74DA"/>
    <w:rsid w:val="002F0DF1"/>
    <w:rsid w:val="002F1069"/>
    <w:rsid w:val="002F155B"/>
    <w:rsid w:val="002F15C4"/>
    <w:rsid w:val="002F1C64"/>
    <w:rsid w:val="002F1D7E"/>
    <w:rsid w:val="002F1E66"/>
    <w:rsid w:val="002F23F5"/>
    <w:rsid w:val="002F242C"/>
    <w:rsid w:val="002F24D6"/>
    <w:rsid w:val="002F2747"/>
    <w:rsid w:val="002F3B80"/>
    <w:rsid w:val="002F3F4C"/>
    <w:rsid w:val="002F440C"/>
    <w:rsid w:val="002F4C89"/>
    <w:rsid w:val="002F4FF5"/>
    <w:rsid w:val="002F55BB"/>
    <w:rsid w:val="002F6C6F"/>
    <w:rsid w:val="002F6F71"/>
    <w:rsid w:val="002F712F"/>
    <w:rsid w:val="002F7517"/>
    <w:rsid w:val="002F778B"/>
    <w:rsid w:val="002F7E40"/>
    <w:rsid w:val="00300074"/>
    <w:rsid w:val="00300DF2"/>
    <w:rsid w:val="00301129"/>
    <w:rsid w:val="00301F61"/>
    <w:rsid w:val="003021F7"/>
    <w:rsid w:val="0030230D"/>
    <w:rsid w:val="00302F32"/>
    <w:rsid w:val="00302FD8"/>
    <w:rsid w:val="003032BD"/>
    <w:rsid w:val="003032F1"/>
    <w:rsid w:val="00303C3F"/>
    <w:rsid w:val="00303DAB"/>
    <w:rsid w:val="00303F17"/>
    <w:rsid w:val="003043DB"/>
    <w:rsid w:val="00304EE5"/>
    <w:rsid w:val="003051EB"/>
    <w:rsid w:val="003055C9"/>
    <w:rsid w:val="00305B8B"/>
    <w:rsid w:val="00305C65"/>
    <w:rsid w:val="00305C7E"/>
    <w:rsid w:val="00306346"/>
    <w:rsid w:val="00306AAE"/>
    <w:rsid w:val="00306B99"/>
    <w:rsid w:val="00306E94"/>
    <w:rsid w:val="0030747B"/>
    <w:rsid w:val="003074B6"/>
    <w:rsid w:val="00307B07"/>
    <w:rsid w:val="00307CC2"/>
    <w:rsid w:val="00310879"/>
    <w:rsid w:val="00310DF1"/>
    <w:rsid w:val="00310FB4"/>
    <w:rsid w:val="00311149"/>
    <w:rsid w:val="003113BB"/>
    <w:rsid w:val="00312BE3"/>
    <w:rsid w:val="003138E3"/>
    <w:rsid w:val="00313F27"/>
    <w:rsid w:val="003148B9"/>
    <w:rsid w:val="003154E9"/>
    <w:rsid w:val="003157B7"/>
    <w:rsid w:val="00315B19"/>
    <w:rsid w:val="0031603A"/>
    <w:rsid w:val="00316289"/>
    <w:rsid w:val="00317813"/>
    <w:rsid w:val="00317887"/>
    <w:rsid w:val="00317938"/>
    <w:rsid w:val="00317FD9"/>
    <w:rsid w:val="003203E7"/>
    <w:rsid w:val="003206DC"/>
    <w:rsid w:val="00320734"/>
    <w:rsid w:val="00321ABD"/>
    <w:rsid w:val="00321F9A"/>
    <w:rsid w:val="003226A3"/>
    <w:rsid w:val="00322912"/>
    <w:rsid w:val="00322914"/>
    <w:rsid w:val="003229D0"/>
    <w:rsid w:val="00322BF7"/>
    <w:rsid w:val="00323663"/>
    <w:rsid w:val="003237CA"/>
    <w:rsid w:val="00323C2C"/>
    <w:rsid w:val="00323C5E"/>
    <w:rsid w:val="00323D10"/>
    <w:rsid w:val="00324253"/>
    <w:rsid w:val="0032434E"/>
    <w:rsid w:val="00325019"/>
    <w:rsid w:val="003255C0"/>
    <w:rsid w:val="003255C1"/>
    <w:rsid w:val="00325CAE"/>
    <w:rsid w:val="00325CF6"/>
    <w:rsid w:val="00325E1A"/>
    <w:rsid w:val="00325FAB"/>
    <w:rsid w:val="00326440"/>
    <w:rsid w:val="0032645C"/>
    <w:rsid w:val="00326869"/>
    <w:rsid w:val="00326D25"/>
    <w:rsid w:val="00326DFC"/>
    <w:rsid w:val="00326E98"/>
    <w:rsid w:val="00327364"/>
    <w:rsid w:val="00327B04"/>
    <w:rsid w:val="00327FEB"/>
    <w:rsid w:val="00330A63"/>
    <w:rsid w:val="00330BF9"/>
    <w:rsid w:val="00331010"/>
    <w:rsid w:val="00331012"/>
    <w:rsid w:val="00331641"/>
    <w:rsid w:val="00331A72"/>
    <w:rsid w:val="00332948"/>
    <w:rsid w:val="00332EC7"/>
    <w:rsid w:val="003333D7"/>
    <w:rsid w:val="0033360C"/>
    <w:rsid w:val="00333FA1"/>
    <w:rsid w:val="0033444C"/>
    <w:rsid w:val="00334B1E"/>
    <w:rsid w:val="003352FF"/>
    <w:rsid w:val="0033533B"/>
    <w:rsid w:val="00335453"/>
    <w:rsid w:val="00335941"/>
    <w:rsid w:val="0033599A"/>
    <w:rsid w:val="00335A0D"/>
    <w:rsid w:val="00335C09"/>
    <w:rsid w:val="00335E5A"/>
    <w:rsid w:val="0033601E"/>
    <w:rsid w:val="0033628C"/>
    <w:rsid w:val="003367BF"/>
    <w:rsid w:val="00337100"/>
    <w:rsid w:val="00337A69"/>
    <w:rsid w:val="00337C36"/>
    <w:rsid w:val="003409A1"/>
    <w:rsid w:val="00340E9A"/>
    <w:rsid w:val="0034175D"/>
    <w:rsid w:val="003423DC"/>
    <w:rsid w:val="0034260D"/>
    <w:rsid w:val="003431E5"/>
    <w:rsid w:val="00343656"/>
    <w:rsid w:val="003437DF"/>
    <w:rsid w:val="003449BB"/>
    <w:rsid w:val="00344B45"/>
    <w:rsid w:val="00344BA6"/>
    <w:rsid w:val="00344DA7"/>
    <w:rsid w:val="003453A8"/>
    <w:rsid w:val="00345663"/>
    <w:rsid w:val="00345ACD"/>
    <w:rsid w:val="00346DAF"/>
    <w:rsid w:val="00346E3C"/>
    <w:rsid w:val="00346F1A"/>
    <w:rsid w:val="003470C6"/>
    <w:rsid w:val="00347139"/>
    <w:rsid w:val="003472F2"/>
    <w:rsid w:val="00347456"/>
    <w:rsid w:val="00347FD2"/>
    <w:rsid w:val="003501DB"/>
    <w:rsid w:val="0035028B"/>
    <w:rsid w:val="003508B2"/>
    <w:rsid w:val="00350958"/>
    <w:rsid w:val="00350F7A"/>
    <w:rsid w:val="00351556"/>
    <w:rsid w:val="00351931"/>
    <w:rsid w:val="00351AB8"/>
    <w:rsid w:val="00351DB8"/>
    <w:rsid w:val="00351F7C"/>
    <w:rsid w:val="00352685"/>
    <w:rsid w:val="00352716"/>
    <w:rsid w:val="00352D34"/>
    <w:rsid w:val="00353A0B"/>
    <w:rsid w:val="00354A2C"/>
    <w:rsid w:val="00354AA5"/>
    <w:rsid w:val="0035567D"/>
    <w:rsid w:val="00355791"/>
    <w:rsid w:val="00356017"/>
    <w:rsid w:val="00356577"/>
    <w:rsid w:val="003565B6"/>
    <w:rsid w:val="0035674A"/>
    <w:rsid w:val="003569D6"/>
    <w:rsid w:val="003570F7"/>
    <w:rsid w:val="003575CF"/>
    <w:rsid w:val="00360349"/>
    <w:rsid w:val="00360B9D"/>
    <w:rsid w:val="003617F3"/>
    <w:rsid w:val="003618A4"/>
    <w:rsid w:val="00361A15"/>
    <w:rsid w:val="00361B5E"/>
    <w:rsid w:val="00362D08"/>
    <w:rsid w:val="003631C3"/>
    <w:rsid w:val="0036336C"/>
    <w:rsid w:val="00363464"/>
    <w:rsid w:val="003639D4"/>
    <w:rsid w:val="0036427A"/>
    <w:rsid w:val="00364591"/>
    <w:rsid w:val="00364975"/>
    <w:rsid w:val="00364C0B"/>
    <w:rsid w:val="00364C11"/>
    <w:rsid w:val="00365BCE"/>
    <w:rsid w:val="00365D75"/>
    <w:rsid w:val="003660EB"/>
    <w:rsid w:val="003662C2"/>
    <w:rsid w:val="0036658C"/>
    <w:rsid w:val="003668DF"/>
    <w:rsid w:val="00366C4F"/>
    <w:rsid w:val="00366DE6"/>
    <w:rsid w:val="00371437"/>
    <w:rsid w:val="00371587"/>
    <w:rsid w:val="003718CE"/>
    <w:rsid w:val="00371BB5"/>
    <w:rsid w:val="003722F4"/>
    <w:rsid w:val="0037233C"/>
    <w:rsid w:val="00372397"/>
    <w:rsid w:val="003723AA"/>
    <w:rsid w:val="00372620"/>
    <w:rsid w:val="00372687"/>
    <w:rsid w:val="00372FD6"/>
    <w:rsid w:val="0037391C"/>
    <w:rsid w:val="003739AD"/>
    <w:rsid w:val="003747D5"/>
    <w:rsid w:val="00374F4B"/>
    <w:rsid w:val="00375814"/>
    <w:rsid w:val="003760EB"/>
    <w:rsid w:val="003763EA"/>
    <w:rsid w:val="00376D28"/>
    <w:rsid w:val="00376DA2"/>
    <w:rsid w:val="00377203"/>
    <w:rsid w:val="003773E7"/>
    <w:rsid w:val="00377885"/>
    <w:rsid w:val="00377C9A"/>
    <w:rsid w:val="00380326"/>
    <w:rsid w:val="00380B3A"/>
    <w:rsid w:val="00380E05"/>
    <w:rsid w:val="00380E9F"/>
    <w:rsid w:val="00380F5B"/>
    <w:rsid w:val="00381087"/>
    <w:rsid w:val="003812EA"/>
    <w:rsid w:val="003815B6"/>
    <w:rsid w:val="00381602"/>
    <w:rsid w:val="003818E1"/>
    <w:rsid w:val="00381B40"/>
    <w:rsid w:val="0038209A"/>
    <w:rsid w:val="00382838"/>
    <w:rsid w:val="00382D28"/>
    <w:rsid w:val="00383505"/>
    <w:rsid w:val="0038399F"/>
    <w:rsid w:val="00383EAE"/>
    <w:rsid w:val="0038435C"/>
    <w:rsid w:val="003845E0"/>
    <w:rsid w:val="00385C25"/>
    <w:rsid w:val="00385EDF"/>
    <w:rsid w:val="00385FAA"/>
    <w:rsid w:val="003863E0"/>
    <w:rsid w:val="00386C3C"/>
    <w:rsid w:val="0038708A"/>
    <w:rsid w:val="00387164"/>
    <w:rsid w:val="00387E32"/>
    <w:rsid w:val="00387E66"/>
    <w:rsid w:val="00387F26"/>
    <w:rsid w:val="003901EB"/>
    <w:rsid w:val="0039075B"/>
    <w:rsid w:val="00390B44"/>
    <w:rsid w:val="00390C72"/>
    <w:rsid w:val="00390E54"/>
    <w:rsid w:val="003911ED"/>
    <w:rsid w:val="00391647"/>
    <w:rsid w:val="003916AD"/>
    <w:rsid w:val="0039230D"/>
    <w:rsid w:val="0039256F"/>
    <w:rsid w:val="00392EFE"/>
    <w:rsid w:val="003938C1"/>
    <w:rsid w:val="00393A95"/>
    <w:rsid w:val="00394661"/>
    <w:rsid w:val="00394C91"/>
    <w:rsid w:val="00395818"/>
    <w:rsid w:val="00395D49"/>
    <w:rsid w:val="00396616"/>
    <w:rsid w:val="00396B1C"/>
    <w:rsid w:val="00396D07"/>
    <w:rsid w:val="00396FCC"/>
    <w:rsid w:val="00397481"/>
    <w:rsid w:val="003974BE"/>
    <w:rsid w:val="00397A80"/>
    <w:rsid w:val="00397A8B"/>
    <w:rsid w:val="00397C88"/>
    <w:rsid w:val="003A00BB"/>
    <w:rsid w:val="003A092C"/>
    <w:rsid w:val="003A0E6A"/>
    <w:rsid w:val="003A115D"/>
    <w:rsid w:val="003A1362"/>
    <w:rsid w:val="003A181B"/>
    <w:rsid w:val="003A2C6E"/>
    <w:rsid w:val="003A2D60"/>
    <w:rsid w:val="003A2E3D"/>
    <w:rsid w:val="003A35FC"/>
    <w:rsid w:val="003A3E1E"/>
    <w:rsid w:val="003A4378"/>
    <w:rsid w:val="003A4615"/>
    <w:rsid w:val="003A564A"/>
    <w:rsid w:val="003A5A48"/>
    <w:rsid w:val="003A6651"/>
    <w:rsid w:val="003A69A6"/>
    <w:rsid w:val="003A7D17"/>
    <w:rsid w:val="003A7F82"/>
    <w:rsid w:val="003B063E"/>
    <w:rsid w:val="003B06B8"/>
    <w:rsid w:val="003B07E8"/>
    <w:rsid w:val="003B1292"/>
    <w:rsid w:val="003B1360"/>
    <w:rsid w:val="003B1CF1"/>
    <w:rsid w:val="003B2804"/>
    <w:rsid w:val="003B3CB1"/>
    <w:rsid w:val="003B4A62"/>
    <w:rsid w:val="003B560D"/>
    <w:rsid w:val="003B5E84"/>
    <w:rsid w:val="003B64E8"/>
    <w:rsid w:val="003B6FF6"/>
    <w:rsid w:val="003B736A"/>
    <w:rsid w:val="003B77DA"/>
    <w:rsid w:val="003B783C"/>
    <w:rsid w:val="003B790E"/>
    <w:rsid w:val="003B7B63"/>
    <w:rsid w:val="003B7FD4"/>
    <w:rsid w:val="003C0CF7"/>
    <w:rsid w:val="003C0DE8"/>
    <w:rsid w:val="003C1139"/>
    <w:rsid w:val="003C1977"/>
    <w:rsid w:val="003C1A07"/>
    <w:rsid w:val="003C248C"/>
    <w:rsid w:val="003C26A1"/>
    <w:rsid w:val="003C294F"/>
    <w:rsid w:val="003C2C45"/>
    <w:rsid w:val="003C2D99"/>
    <w:rsid w:val="003C2E28"/>
    <w:rsid w:val="003C3DF6"/>
    <w:rsid w:val="003C4321"/>
    <w:rsid w:val="003C45D0"/>
    <w:rsid w:val="003C4947"/>
    <w:rsid w:val="003C4C81"/>
    <w:rsid w:val="003C4E00"/>
    <w:rsid w:val="003C5416"/>
    <w:rsid w:val="003C54EA"/>
    <w:rsid w:val="003C5610"/>
    <w:rsid w:val="003C63F6"/>
    <w:rsid w:val="003C6849"/>
    <w:rsid w:val="003C6A34"/>
    <w:rsid w:val="003C6D9B"/>
    <w:rsid w:val="003C7C0C"/>
    <w:rsid w:val="003D0013"/>
    <w:rsid w:val="003D0399"/>
    <w:rsid w:val="003D045E"/>
    <w:rsid w:val="003D0D34"/>
    <w:rsid w:val="003D0D5C"/>
    <w:rsid w:val="003D0E36"/>
    <w:rsid w:val="003D18B3"/>
    <w:rsid w:val="003D1B8E"/>
    <w:rsid w:val="003D1B9D"/>
    <w:rsid w:val="003D2279"/>
    <w:rsid w:val="003D26C0"/>
    <w:rsid w:val="003D2F70"/>
    <w:rsid w:val="003D30A7"/>
    <w:rsid w:val="003D346A"/>
    <w:rsid w:val="003D4A10"/>
    <w:rsid w:val="003D54C6"/>
    <w:rsid w:val="003D591E"/>
    <w:rsid w:val="003D59A8"/>
    <w:rsid w:val="003D5AC1"/>
    <w:rsid w:val="003D5F19"/>
    <w:rsid w:val="003D6149"/>
    <w:rsid w:val="003D646D"/>
    <w:rsid w:val="003D6495"/>
    <w:rsid w:val="003D6BE0"/>
    <w:rsid w:val="003D6FBF"/>
    <w:rsid w:val="003D7165"/>
    <w:rsid w:val="003D72CA"/>
    <w:rsid w:val="003D7E6A"/>
    <w:rsid w:val="003E03F7"/>
    <w:rsid w:val="003E081A"/>
    <w:rsid w:val="003E09DF"/>
    <w:rsid w:val="003E0C74"/>
    <w:rsid w:val="003E127E"/>
    <w:rsid w:val="003E15E5"/>
    <w:rsid w:val="003E1832"/>
    <w:rsid w:val="003E1A9C"/>
    <w:rsid w:val="003E243D"/>
    <w:rsid w:val="003E30A9"/>
    <w:rsid w:val="003E3249"/>
    <w:rsid w:val="003E3AD2"/>
    <w:rsid w:val="003E416A"/>
    <w:rsid w:val="003E4306"/>
    <w:rsid w:val="003E49CC"/>
    <w:rsid w:val="003E5054"/>
    <w:rsid w:val="003E5C09"/>
    <w:rsid w:val="003E5CA0"/>
    <w:rsid w:val="003E6103"/>
    <w:rsid w:val="003E628F"/>
    <w:rsid w:val="003E75FF"/>
    <w:rsid w:val="003E786B"/>
    <w:rsid w:val="003E7B31"/>
    <w:rsid w:val="003F00E7"/>
    <w:rsid w:val="003F052E"/>
    <w:rsid w:val="003F0668"/>
    <w:rsid w:val="003F0723"/>
    <w:rsid w:val="003F0A53"/>
    <w:rsid w:val="003F1431"/>
    <w:rsid w:val="003F1996"/>
    <w:rsid w:val="003F1A77"/>
    <w:rsid w:val="003F1A93"/>
    <w:rsid w:val="003F1BF3"/>
    <w:rsid w:val="003F1C0A"/>
    <w:rsid w:val="003F1E73"/>
    <w:rsid w:val="003F2B85"/>
    <w:rsid w:val="003F2E8A"/>
    <w:rsid w:val="003F2FDA"/>
    <w:rsid w:val="003F33CC"/>
    <w:rsid w:val="003F3885"/>
    <w:rsid w:val="003F43B8"/>
    <w:rsid w:val="003F491C"/>
    <w:rsid w:val="003F54F7"/>
    <w:rsid w:val="003F5DF8"/>
    <w:rsid w:val="003F5EAF"/>
    <w:rsid w:val="003F5FEE"/>
    <w:rsid w:val="003F6102"/>
    <w:rsid w:val="003F626A"/>
    <w:rsid w:val="003F6864"/>
    <w:rsid w:val="003F70F9"/>
    <w:rsid w:val="003F7CC9"/>
    <w:rsid w:val="003F7DDB"/>
    <w:rsid w:val="0040004F"/>
    <w:rsid w:val="004000BD"/>
    <w:rsid w:val="004001DB"/>
    <w:rsid w:val="00400522"/>
    <w:rsid w:val="00400533"/>
    <w:rsid w:val="00400CFB"/>
    <w:rsid w:val="004010C2"/>
    <w:rsid w:val="0040161C"/>
    <w:rsid w:val="004016F3"/>
    <w:rsid w:val="00402AFC"/>
    <w:rsid w:val="00402B5B"/>
    <w:rsid w:val="00402BAF"/>
    <w:rsid w:val="00402DE3"/>
    <w:rsid w:val="00402F3C"/>
    <w:rsid w:val="004030C5"/>
    <w:rsid w:val="004030FF"/>
    <w:rsid w:val="00403144"/>
    <w:rsid w:val="0040354E"/>
    <w:rsid w:val="0040358A"/>
    <w:rsid w:val="004038D9"/>
    <w:rsid w:val="00403AB9"/>
    <w:rsid w:val="00403C23"/>
    <w:rsid w:val="00403E8C"/>
    <w:rsid w:val="00404DE3"/>
    <w:rsid w:val="00405DE1"/>
    <w:rsid w:val="0040672F"/>
    <w:rsid w:val="00406B93"/>
    <w:rsid w:val="00406C82"/>
    <w:rsid w:val="00406F03"/>
    <w:rsid w:val="0040779B"/>
    <w:rsid w:val="00410096"/>
    <w:rsid w:val="004100F8"/>
    <w:rsid w:val="00410186"/>
    <w:rsid w:val="00410B26"/>
    <w:rsid w:val="00410BC4"/>
    <w:rsid w:val="00410C95"/>
    <w:rsid w:val="00410CD7"/>
    <w:rsid w:val="00411525"/>
    <w:rsid w:val="00411989"/>
    <w:rsid w:val="00412130"/>
    <w:rsid w:val="0041216F"/>
    <w:rsid w:val="004122D2"/>
    <w:rsid w:val="00412868"/>
    <w:rsid w:val="00412CC7"/>
    <w:rsid w:val="004131A9"/>
    <w:rsid w:val="004132E0"/>
    <w:rsid w:val="00413412"/>
    <w:rsid w:val="0041355B"/>
    <w:rsid w:val="0041457D"/>
    <w:rsid w:val="00414A31"/>
    <w:rsid w:val="0041585B"/>
    <w:rsid w:val="00415B25"/>
    <w:rsid w:val="00416166"/>
    <w:rsid w:val="0041640B"/>
    <w:rsid w:val="004164EA"/>
    <w:rsid w:val="00416BB3"/>
    <w:rsid w:val="0041707F"/>
    <w:rsid w:val="004171E1"/>
    <w:rsid w:val="004172E0"/>
    <w:rsid w:val="00417391"/>
    <w:rsid w:val="00420110"/>
    <w:rsid w:val="00420671"/>
    <w:rsid w:val="00420B24"/>
    <w:rsid w:val="00420BD2"/>
    <w:rsid w:val="00421130"/>
    <w:rsid w:val="00421441"/>
    <w:rsid w:val="004218B2"/>
    <w:rsid w:val="00422874"/>
    <w:rsid w:val="0042289A"/>
    <w:rsid w:val="004228A3"/>
    <w:rsid w:val="00422E46"/>
    <w:rsid w:val="004233D1"/>
    <w:rsid w:val="0042378B"/>
    <w:rsid w:val="00423916"/>
    <w:rsid w:val="00423B8F"/>
    <w:rsid w:val="0042409F"/>
    <w:rsid w:val="0042411A"/>
    <w:rsid w:val="00424DA9"/>
    <w:rsid w:val="0042519A"/>
    <w:rsid w:val="004257EC"/>
    <w:rsid w:val="00425DFC"/>
    <w:rsid w:val="00425E83"/>
    <w:rsid w:val="0042621C"/>
    <w:rsid w:val="0042628D"/>
    <w:rsid w:val="004262D0"/>
    <w:rsid w:val="00426762"/>
    <w:rsid w:val="00426A14"/>
    <w:rsid w:val="00427DC7"/>
    <w:rsid w:val="0043044B"/>
    <w:rsid w:val="0043074D"/>
    <w:rsid w:val="00430B85"/>
    <w:rsid w:val="00430CDD"/>
    <w:rsid w:val="00431045"/>
    <w:rsid w:val="004316F6"/>
    <w:rsid w:val="004321E2"/>
    <w:rsid w:val="00432549"/>
    <w:rsid w:val="004325C7"/>
    <w:rsid w:val="0043372E"/>
    <w:rsid w:val="004339F3"/>
    <w:rsid w:val="00433BAD"/>
    <w:rsid w:val="0043423B"/>
    <w:rsid w:val="004343A8"/>
    <w:rsid w:val="0043459D"/>
    <w:rsid w:val="004345A8"/>
    <w:rsid w:val="00434851"/>
    <w:rsid w:val="00435AB0"/>
    <w:rsid w:val="00435E14"/>
    <w:rsid w:val="004366EA"/>
    <w:rsid w:val="00437870"/>
    <w:rsid w:val="00437DA1"/>
    <w:rsid w:val="004402B7"/>
    <w:rsid w:val="0044080A"/>
    <w:rsid w:val="00440A1B"/>
    <w:rsid w:val="00440DAA"/>
    <w:rsid w:val="004411F9"/>
    <w:rsid w:val="0044139D"/>
    <w:rsid w:val="004414B4"/>
    <w:rsid w:val="004424D7"/>
    <w:rsid w:val="004427C1"/>
    <w:rsid w:val="0044295D"/>
    <w:rsid w:val="00442A07"/>
    <w:rsid w:val="00443B27"/>
    <w:rsid w:val="00443F86"/>
    <w:rsid w:val="004442F2"/>
    <w:rsid w:val="004445F9"/>
    <w:rsid w:val="00445131"/>
    <w:rsid w:val="00445523"/>
    <w:rsid w:val="0044642C"/>
    <w:rsid w:val="004501C3"/>
    <w:rsid w:val="0045045F"/>
    <w:rsid w:val="004504E5"/>
    <w:rsid w:val="0045085F"/>
    <w:rsid w:val="00450D2D"/>
    <w:rsid w:val="00450EED"/>
    <w:rsid w:val="00451C31"/>
    <w:rsid w:val="00451C33"/>
    <w:rsid w:val="00452608"/>
    <w:rsid w:val="00452C40"/>
    <w:rsid w:val="00452C83"/>
    <w:rsid w:val="004539DB"/>
    <w:rsid w:val="00453AC7"/>
    <w:rsid w:val="00453F24"/>
    <w:rsid w:val="00453FF4"/>
    <w:rsid w:val="00454276"/>
    <w:rsid w:val="0045493E"/>
    <w:rsid w:val="0045498C"/>
    <w:rsid w:val="00454C8F"/>
    <w:rsid w:val="004553F9"/>
    <w:rsid w:val="0045554F"/>
    <w:rsid w:val="00455C82"/>
    <w:rsid w:val="00457049"/>
    <w:rsid w:val="00457160"/>
    <w:rsid w:val="004574B8"/>
    <w:rsid w:val="00457F62"/>
    <w:rsid w:val="0046008D"/>
    <w:rsid w:val="004602D2"/>
    <w:rsid w:val="004603A8"/>
    <w:rsid w:val="004607CE"/>
    <w:rsid w:val="00460FE2"/>
    <w:rsid w:val="00461044"/>
    <w:rsid w:val="0046169B"/>
    <w:rsid w:val="0046171F"/>
    <w:rsid w:val="00461873"/>
    <w:rsid w:val="004618A5"/>
    <w:rsid w:val="00461921"/>
    <w:rsid w:val="004619A5"/>
    <w:rsid w:val="00461A8C"/>
    <w:rsid w:val="00461B14"/>
    <w:rsid w:val="004620A4"/>
    <w:rsid w:val="00462A39"/>
    <w:rsid w:val="0046380B"/>
    <w:rsid w:val="00463A42"/>
    <w:rsid w:val="00463BB5"/>
    <w:rsid w:val="00463E5A"/>
    <w:rsid w:val="004640CB"/>
    <w:rsid w:val="004640FB"/>
    <w:rsid w:val="00464821"/>
    <w:rsid w:val="004650A7"/>
    <w:rsid w:val="004650B0"/>
    <w:rsid w:val="00465C92"/>
    <w:rsid w:val="00466029"/>
    <w:rsid w:val="0046658E"/>
    <w:rsid w:val="00466A51"/>
    <w:rsid w:val="00467B8E"/>
    <w:rsid w:val="00467BCC"/>
    <w:rsid w:val="00467C08"/>
    <w:rsid w:val="00467F26"/>
    <w:rsid w:val="004700EB"/>
    <w:rsid w:val="00470101"/>
    <w:rsid w:val="00470773"/>
    <w:rsid w:val="0047096C"/>
    <w:rsid w:val="00470A81"/>
    <w:rsid w:val="00471084"/>
    <w:rsid w:val="00471C48"/>
    <w:rsid w:val="0047218F"/>
    <w:rsid w:val="00472734"/>
    <w:rsid w:val="00473043"/>
    <w:rsid w:val="00473EDD"/>
    <w:rsid w:val="004744B7"/>
    <w:rsid w:val="00474C88"/>
    <w:rsid w:val="00475113"/>
    <w:rsid w:val="0047535A"/>
    <w:rsid w:val="0047569A"/>
    <w:rsid w:val="00475A39"/>
    <w:rsid w:val="00476144"/>
    <w:rsid w:val="004761AC"/>
    <w:rsid w:val="00476524"/>
    <w:rsid w:val="004766E2"/>
    <w:rsid w:val="0047690D"/>
    <w:rsid w:val="00476F25"/>
    <w:rsid w:val="00477650"/>
    <w:rsid w:val="00477C71"/>
    <w:rsid w:val="00477C7A"/>
    <w:rsid w:val="00477C7D"/>
    <w:rsid w:val="00480656"/>
    <w:rsid w:val="00480671"/>
    <w:rsid w:val="00480880"/>
    <w:rsid w:val="004809EB"/>
    <w:rsid w:val="00480C11"/>
    <w:rsid w:val="00480E5C"/>
    <w:rsid w:val="00480FB0"/>
    <w:rsid w:val="00481226"/>
    <w:rsid w:val="0048189C"/>
    <w:rsid w:val="00482851"/>
    <w:rsid w:val="00482F3B"/>
    <w:rsid w:val="0048305F"/>
    <w:rsid w:val="004837B5"/>
    <w:rsid w:val="00483CBE"/>
    <w:rsid w:val="00483D10"/>
    <w:rsid w:val="004848B9"/>
    <w:rsid w:val="00484CAF"/>
    <w:rsid w:val="00484EF3"/>
    <w:rsid w:val="00484F10"/>
    <w:rsid w:val="00484FEB"/>
    <w:rsid w:val="0048515F"/>
    <w:rsid w:val="00485970"/>
    <w:rsid w:val="00485AC4"/>
    <w:rsid w:val="00486505"/>
    <w:rsid w:val="0048662E"/>
    <w:rsid w:val="004869DA"/>
    <w:rsid w:val="00486CED"/>
    <w:rsid w:val="00487120"/>
    <w:rsid w:val="0048716A"/>
    <w:rsid w:val="00487855"/>
    <w:rsid w:val="00487AA2"/>
    <w:rsid w:val="00487AC5"/>
    <w:rsid w:val="004904D7"/>
    <w:rsid w:val="00490999"/>
    <w:rsid w:val="00490C88"/>
    <w:rsid w:val="0049195E"/>
    <w:rsid w:val="00491EBB"/>
    <w:rsid w:val="00492067"/>
    <w:rsid w:val="00492C73"/>
    <w:rsid w:val="00492DEC"/>
    <w:rsid w:val="004931AA"/>
    <w:rsid w:val="00493330"/>
    <w:rsid w:val="0049368B"/>
    <w:rsid w:val="00494974"/>
    <w:rsid w:val="00494D0A"/>
    <w:rsid w:val="0049504A"/>
    <w:rsid w:val="0049616C"/>
    <w:rsid w:val="004962F7"/>
    <w:rsid w:val="004966B1"/>
    <w:rsid w:val="00497857"/>
    <w:rsid w:val="00497BA1"/>
    <w:rsid w:val="00497C71"/>
    <w:rsid w:val="00497D9A"/>
    <w:rsid w:val="004A018B"/>
    <w:rsid w:val="004A03D6"/>
    <w:rsid w:val="004A0E1A"/>
    <w:rsid w:val="004A128C"/>
    <w:rsid w:val="004A20AC"/>
    <w:rsid w:val="004A2125"/>
    <w:rsid w:val="004A21CB"/>
    <w:rsid w:val="004A268A"/>
    <w:rsid w:val="004A26DC"/>
    <w:rsid w:val="004A2E37"/>
    <w:rsid w:val="004A324A"/>
    <w:rsid w:val="004A3288"/>
    <w:rsid w:val="004A3448"/>
    <w:rsid w:val="004A4AC0"/>
    <w:rsid w:val="004A5142"/>
    <w:rsid w:val="004A5672"/>
    <w:rsid w:val="004A5752"/>
    <w:rsid w:val="004A5790"/>
    <w:rsid w:val="004A5B63"/>
    <w:rsid w:val="004A5FBE"/>
    <w:rsid w:val="004A6287"/>
    <w:rsid w:val="004A6964"/>
    <w:rsid w:val="004A6AE6"/>
    <w:rsid w:val="004A6BE3"/>
    <w:rsid w:val="004A6C13"/>
    <w:rsid w:val="004A6DB1"/>
    <w:rsid w:val="004A6E18"/>
    <w:rsid w:val="004A766E"/>
    <w:rsid w:val="004B00CA"/>
    <w:rsid w:val="004B105F"/>
    <w:rsid w:val="004B1065"/>
    <w:rsid w:val="004B11B7"/>
    <w:rsid w:val="004B1345"/>
    <w:rsid w:val="004B17B8"/>
    <w:rsid w:val="004B1B6E"/>
    <w:rsid w:val="004B1BF5"/>
    <w:rsid w:val="004B20F5"/>
    <w:rsid w:val="004B25D3"/>
    <w:rsid w:val="004B29F8"/>
    <w:rsid w:val="004B2A76"/>
    <w:rsid w:val="004B3947"/>
    <w:rsid w:val="004B3FC2"/>
    <w:rsid w:val="004B42A2"/>
    <w:rsid w:val="004B4577"/>
    <w:rsid w:val="004B498F"/>
    <w:rsid w:val="004B4A71"/>
    <w:rsid w:val="004B4C3D"/>
    <w:rsid w:val="004B5111"/>
    <w:rsid w:val="004B5429"/>
    <w:rsid w:val="004B587B"/>
    <w:rsid w:val="004B5DFA"/>
    <w:rsid w:val="004B6AD1"/>
    <w:rsid w:val="004B6D6E"/>
    <w:rsid w:val="004B7103"/>
    <w:rsid w:val="004C0436"/>
    <w:rsid w:val="004C0940"/>
    <w:rsid w:val="004C0BFD"/>
    <w:rsid w:val="004C0F1A"/>
    <w:rsid w:val="004C106C"/>
    <w:rsid w:val="004C1153"/>
    <w:rsid w:val="004C1400"/>
    <w:rsid w:val="004C1B41"/>
    <w:rsid w:val="004C1C12"/>
    <w:rsid w:val="004C1E8C"/>
    <w:rsid w:val="004C21B2"/>
    <w:rsid w:val="004C3850"/>
    <w:rsid w:val="004C3F20"/>
    <w:rsid w:val="004C3FEE"/>
    <w:rsid w:val="004C5005"/>
    <w:rsid w:val="004C5B95"/>
    <w:rsid w:val="004C604D"/>
    <w:rsid w:val="004C6EDC"/>
    <w:rsid w:val="004C7231"/>
    <w:rsid w:val="004C7316"/>
    <w:rsid w:val="004C7D6F"/>
    <w:rsid w:val="004C7FCE"/>
    <w:rsid w:val="004D0AB3"/>
    <w:rsid w:val="004D0B4B"/>
    <w:rsid w:val="004D0F10"/>
    <w:rsid w:val="004D10E0"/>
    <w:rsid w:val="004D1454"/>
    <w:rsid w:val="004D14DD"/>
    <w:rsid w:val="004D1D5F"/>
    <w:rsid w:val="004D3011"/>
    <w:rsid w:val="004D3915"/>
    <w:rsid w:val="004D41B6"/>
    <w:rsid w:val="004D4236"/>
    <w:rsid w:val="004D442D"/>
    <w:rsid w:val="004D45C6"/>
    <w:rsid w:val="004D4F2F"/>
    <w:rsid w:val="004D53DE"/>
    <w:rsid w:val="004D5799"/>
    <w:rsid w:val="004D593D"/>
    <w:rsid w:val="004D5C9B"/>
    <w:rsid w:val="004D5F01"/>
    <w:rsid w:val="004D5F5D"/>
    <w:rsid w:val="004D6351"/>
    <w:rsid w:val="004D6387"/>
    <w:rsid w:val="004D6CA7"/>
    <w:rsid w:val="004E081A"/>
    <w:rsid w:val="004E09D1"/>
    <w:rsid w:val="004E0E71"/>
    <w:rsid w:val="004E1176"/>
    <w:rsid w:val="004E14A1"/>
    <w:rsid w:val="004E1747"/>
    <w:rsid w:val="004E1CAF"/>
    <w:rsid w:val="004E2305"/>
    <w:rsid w:val="004E23AA"/>
    <w:rsid w:val="004E24CE"/>
    <w:rsid w:val="004E24D5"/>
    <w:rsid w:val="004E2768"/>
    <w:rsid w:val="004E29D3"/>
    <w:rsid w:val="004E2A36"/>
    <w:rsid w:val="004E2B62"/>
    <w:rsid w:val="004E2C85"/>
    <w:rsid w:val="004E2CDB"/>
    <w:rsid w:val="004E34E3"/>
    <w:rsid w:val="004E40EE"/>
    <w:rsid w:val="004E4360"/>
    <w:rsid w:val="004E475B"/>
    <w:rsid w:val="004E48AB"/>
    <w:rsid w:val="004E4E5B"/>
    <w:rsid w:val="004E58E7"/>
    <w:rsid w:val="004E64EE"/>
    <w:rsid w:val="004E76C8"/>
    <w:rsid w:val="004E7746"/>
    <w:rsid w:val="004E7822"/>
    <w:rsid w:val="004E7C86"/>
    <w:rsid w:val="004F008A"/>
    <w:rsid w:val="004F073C"/>
    <w:rsid w:val="004F0A87"/>
    <w:rsid w:val="004F0BD3"/>
    <w:rsid w:val="004F1C6C"/>
    <w:rsid w:val="004F1D2B"/>
    <w:rsid w:val="004F221D"/>
    <w:rsid w:val="004F292D"/>
    <w:rsid w:val="004F2B39"/>
    <w:rsid w:val="004F2BC0"/>
    <w:rsid w:val="004F2FCA"/>
    <w:rsid w:val="004F33D9"/>
    <w:rsid w:val="004F357F"/>
    <w:rsid w:val="004F3A1E"/>
    <w:rsid w:val="004F3C62"/>
    <w:rsid w:val="004F3F69"/>
    <w:rsid w:val="004F48BC"/>
    <w:rsid w:val="004F53D4"/>
    <w:rsid w:val="004F55DE"/>
    <w:rsid w:val="004F5FF6"/>
    <w:rsid w:val="004F6177"/>
    <w:rsid w:val="004F69BB"/>
    <w:rsid w:val="004F6DB4"/>
    <w:rsid w:val="004F7326"/>
    <w:rsid w:val="004F78F3"/>
    <w:rsid w:val="004F7D5C"/>
    <w:rsid w:val="00500058"/>
    <w:rsid w:val="00500104"/>
    <w:rsid w:val="0050027A"/>
    <w:rsid w:val="0050179B"/>
    <w:rsid w:val="00501E8F"/>
    <w:rsid w:val="00501FBB"/>
    <w:rsid w:val="0050222D"/>
    <w:rsid w:val="00502EC7"/>
    <w:rsid w:val="005032E0"/>
    <w:rsid w:val="0050345D"/>
    <w:rsid w:val="00503EF4"/>
    <w:rsid w:val="0050409C"/>
    <w:rsid w:val="00504870"/>
    <w:rsid w:val="00504AF7"/>
    <w:rsid w:val="00504B96"/>
    <w:rsid w:val="00504C37"/>
    <w:rsid w:val="00504E04"/>
    <w:rsid w:val="0050540E"/>
    <w:rsid w:val="00505593"/>
    <w:rsid w:val="00505C18"/>
    <w:rsid w:val="00506323"/>
    <w:rsid w:val="0050650F"/>
    <w:rsid w:val="0050661C"/>
    <w:rsid w:val="005069A7"/>
    <w:rsid w:val="005075BB"/>
    <w:rsid w:val="005078A6"/>
    <w:rsid w:val="00507D10"/>
    <w:rsid w:val="00507E24"/>
    <w:rsid w:val="00507FAA"/>
    <w:rsid w:val="00511896"/>
    <w:rsid w:val="00511D59"/>
    <w:rsid w:val="005124FE"/>
    <w:rsid w:val="00512E0D"/>
    <w:rsid w:val="00513A65"/>
    <w:rsid w:val="00513BBC"/>
    <w:rsid w:val="00513CEA"/>
    <w:rsid w:val="00513E99"/>
    <w:rsid w:val="005147B6"/>
    <w:rsid w:val="00515402"/>
    <w:rsid w:val="005158F7"/>
    <w:rsid w:val="00516082"/>
    <w:rsid w:val="00516177"/>
    <w:rsid w:val="00516272"/>
    <w:rsid w:val="00516276"/>
    <w:rsid w:val="00516286"/>
    <w:rsid w:val="00516423"/>
    <w:rsid w:val="00516610"/>
    <w:rsid w:val="00516C69"/>
    <w:rsid w:val="00516E83"/>
    <w:rsid w:val="005171B5"/>
    <w:rsid w:val="005171C8"/>
    <w:rsid w:val="00517692"/>
    <w:rsid w:val="0051779E"/>
    <w:rsid w:val="005202E3"/>
    <w:rsid w:val="00520935"/>
    <w:rsid w:val="005211E2"/>
    <w:rsid w:val="00521CE6"/>
    <w:rsid w:val="0052203F"/>
    <w:rsid w:val="005225D9"/>
    <w:rsid w:val="00522EEC"/>
    <w:rsid w:val="00522F75"/>
    <w:rsid w:val="0052347F"/>
    <w:rsid w:val="00523ADE"/>
    <w:rsid w:val="0052448E"/>
    <w:rsid w:val="005245DA"/>
    <w:rsid w:val="00524CF8"/>
    <w:rsid w:val="00524DFA"/>
    <w:rsid w:val="005251AA"/>
    <w:rsid w:val="00525737"/>
    <w:rsid w:val="0052582F"/>
    <w:rsid w:val="00525884"/>
    <w:rsid w:val="005264CD"/>
    <w:rsid w:val="00526BB2"/>
    <w:rsid w:val="00527A9F"/>
    <w:rsid w:val="00530421"/>
    <w:rsid w:val="005310C6"/>
    <w:rsid w:val="005323F7"/>
    <w:rsid w:val="00532454"/>
    <w:rsid w:val="00532C63"/>
    <w:rsid w:val="005332E5"/>
    <w:rsid w:val="00533793"/>
    <w:rsid w:val="00533D4A"/>
    <w:rsid w:val="00533F01"/>
    <w:rsid w:val="0053426A"/>
    <w:rsid w:val="00534DDE"/>
    <w:rsid w:val="005357D3"/>
    <w:rsid w:val="00535948"/>
    <w:rsid w:val="00535FD7"/>
    <w:rsid w:val="00536A56"/>
    <w:rsid w:val="00536C2B"/>
    <w:rsid w:val="00536DF8"/>
    <w:rsid w:val="00537020"/>
    <w:rsid w:val="00537949"/>
    <w:rsid w:val="00537A95"/>
    <w:rsid w:val="00537F8D"/>
    <w:rsid w:val="00540080"/>
    <w:rsid w:val="0054016F"/>
    <w:rsid w:val="00541068"/>
    <w:rsid w:val="00541309"/>
    <w:rsid w:val="005414AF"/>
    <w:rsid w:val="00541542"/>
    <w:rsid w:val="00541811"/>
    <w:rsid w:val="005420F0"/>
    <w:rsid w:val="00542382"/>
    <w:rsid w:val="005426A7"/>
    <w:rsid w:val="00542737"/>
    <w:rsid w:val="00542A55"/>
    <w:rsid w:val="00542C8E"/>
    <w:rsid w:val="00543150"/>
    <w:rsid w:val="00543239"/>
    <w:rsid w:val="005432B2"/>
    <w:rsid w:val="00544213"/>
    <w:rsid w:val="0054424E"/>
    <w:rsid w:val="0054427C"/>
    <w:rsid w:val="0054460F"/>
    <w:rsid w:val="00544FD4"/>
    <w:rsid w:val="005456EC"/>
    <w:rsid w:val="005462A0"/>
    <w:rsid w:val="005463A0"/>
    <w:rsid w:val="0054684D"/>
    <w:rsid w:val="00546A1E"/>
    <w:rsid w:val="00546E9F"/>
    <w:rsid w:val="00547765"/>
    <w:rsid w:val="0054796B"/>
    <w:rsid w:val="00547A78"/>
    <w:rsid w:val="00547B40"/>
    <w:rsid w:val="00547E5D"/>
    <w:rsid w:val="00550DCC"/>
    <w:rsid w:val="005515D2"/>
    <w:rsid w:val="0055199A"/>
    <w:rsid w:val="00551F1D"/>
    <w:rsid w:val="0055238A"/>
    <w:rsid w:val="00552A36"/>
    <w:rsid w:val="00552ABE"/>
    <w:rsid w:val="00553421"/>
    <w:rsid w:val="0055357A"/>
    <w:rsid w:val="005544F5"/>
    <w:rsid w:val="005548FE"/>
    <w:rsid w:val="00554DC4"/>
    <w:rsid w:val="00554FAA"/>
    <w:rsid w:val="00555561"/>
    <w:rsid w:val="00555FD7"/>
    <w:rsid w:val="0055753B"/>
    <w:rsid w:val="00557A95"/>
    <w:rsid w:val="00560219"/>
    <w:rsid w:val="00560714"/>
    <w:rsid w:val="00560CBC"/>
    <w:rsid w:val="00561230"/>
    <w:rsid w:val="005614EE"/>
    <w:rsid w:val="00561510"/>
    <w:rsid w:val="00561FD4"/>
    <w:rsid w:val="00562271"/>
    <w:rsid w:val="00562D1A"/>
    <w:rsid w:val="005638AD"/>
    <w:rsid w:val="005650D7"/>
    <w:rsid w:val="0056522B"/>
    <w:rsid w:val="00565836"/>
    <w:rsid w:val="00566692"/>
    <w:rsid w:val="0056677F"/>
    <w:rsid w:val="00566FB0"/>
    <w:rsid w:val="005679B8"/>
    <w:rsid w:val="00567A9F"/>
    <w:rsid w:val="0057014C"/>
    <w:rsid w:val="005702E2"/>
    <w:rsid w:val="00570B70"/>
    <w:rsid w:val="005711A1"/>
    <w:rsid w:val="0057150F"/>
    <w:rsid w:val="00571664"/>
    <w:rsid w:val="00571C08"/>
    <w:rsid w:val="00571C30"/>
    <w:rsid w:val="00572485"/>
    <w:rsid w:val="00573A80"/>
    <w:rsid w:val="00574041"/>
    <w:rsid w:val="00575968"/>
    <w:rsid w:val="00576009"/>
    <w:rsid w:val="00576373"/>
    <w:rsid w:val="00577712"/>
    <w:rsid w:val="00577B45"/>
    <w:rsid w:val="00577BC8"/>
    <w:rsid w:val="0058056C"/>
    <w:rsid w:val="00580820"/>
    <w:rsid w:val="00580C16"/>
    <w:rsid w:val="00580DD8"/>
    <w:rsid w:val="00580F22"/>
    <w:rsid w:val="00581A51"/>
    <w:rsid w:val="00581AFA"/>
    <w:rsid w:val="00581CC5"/>
    <w:rsid w:val="00582035"/>
    <w:rsid w:val="005821AB"/>
    <w:rsid w:val="00582290"/>
    <w:rsid w:val="0058244B"/>
    <w:rsid w:val="00582CAD"/>
    <w:rsid w:val="00582D26"/>
    <w:rsid w:val="00582E5D"/>
    <w:rsid w:val="00583537"/>
    <w:rsid w:val="00583925"/>
    <w:rsid w:val="00583F43"/>
    <w:rsid w:val="00584AFE"/>
    <w:rsid w:val="00585534"/>
    <w:rsid w:val="005855B9"/>
    <w:rsid w:val="00585924"/>
    <w:rsid w:val="0058593F"/>
    <w:rsid w:val="00585F30"/>
    <w:rsid w:val="0058619A"/>
    <w:rsid w:val="00586369"/>
    <w:rsid w:val="00586739"/>
    <w:rsid w:val="00586AA4"/>
    <w:rsid w:val="00586AC3"/>
    <w:rsid w:val="00586D3B"/>
    <w:rsid w:val="00586EAF"/>
    <w:rsid w:val="00587970"/>
    <w:rsid w:val="00587A7D"/>
    <w:rsid w:val="00587B52"/>
    <w:rsid w:val="00587CAD"/>
    <w:rsid w:val="0059072F"/>
    <w:rsid w:val="00590C77"/>
    <w:rsid w:val="00590EE9"/>
    <w:rsid w:val="0059100A"/>
    <w:rsid w:val="005910EC"/>
    <w:rsid w:val="00591D37"/>
    <w:rsid w:val="00591DAC"/>
    <w:rsid w:val="005923B5"/>
    <w:rsid w:val="00593314"/>
    <w:rsid w:val="00593833"/>
    <w:rsid w:val="005940CF"/>
    <w:rsid w:val="0059472C"/>
    <w:rsid w:val="00594B8D"/>
    <w:rsid w:val="00595601"/>
    <w:rsid w:val="005957FB"/>
    <w:rsid w:val="00595C15"/>
    <w:rsid w:val="00595C43"/>
    <w:rsid w:val="005963E5"/>
    <w:rsid w:val="005965CB"/>
    <w:rsid w:val="0059733B"/>
    <w:rsid w:val="00597597"/>
    <w:rsid w:val="005979D9"/>
    <w:rsid w:val="00597C9E"/>
    <w:rsid w:val="005A0928"/>
    <w:rsid w:val="005A0BA4"/>
    <w:rsid w:val="005A0D38"/>
    <w:rsid w:val="005A112A"/>
    <w:rsid w:val="005A15A8"/>
    <w:rsid w:val="005A17DC"/>
    <w:rsid w:val="005A1F3C"/>
    <w:rsid w:val="005A2610"/>
    <w:rsid w:val="005A3098"/>
    <w:rsid w:val="005A44E8"/>
    <w:rsid w:val="005A45F9"/>
    <w:rsid w:val="005A4D67"/>
    <w:rsid w:val="005A515F"/>
    <w:rsid w:val="005A5168"/>
    <w:rsid w:val="005A55BC"/>
    <w:rsid w:val="005A653F"/>
    <w:rsid w:val="005A6844"/>
    <w:rsid w:val="005A6ABC"/>
    <w:rsid w:val="005A6AE0"/>
    <w:rsid w:val="005A6CF1"/>
    <w:rsid w:val="005A748D"/>
    <w:rsid w:val="005A7ADA"/>
    <w:rsid w:val="005B0D74"/>
    <w:rsid w:val="005B1856"/>
    <w:rsid w:val="005B1C58"/>
    <w:rsid w:val="005B1C96"/>
    <w:rsid w:val="005B2165"/>
    <w:rsid w:val="005B266B"/>
    <w:rsid w:val="005B2693"/>
    <w:rsid w:val="005B2DE6"/>
    <w:rsid w:val="005B2FCB"/>
    <w:rsid w:val="005B3074"/>
    <w:rsid w:val="005B3171"/>
    <w:rsid w:val="005B3504"/>
    <w:rsid w:val="005B3B61"/>
    <w:rsid w:val="005B4C45"/>
    <w:rsid w:val="005B4E7A"/>
    <w:rsid w:val="005B58A0"/>
    <w:rsid w:val="005B5AD4"/>
    <w:rsid w:val="005B5B20"/>
    <w:rsid w:val="005B5F8A"/>
    <w:rsid w:val="005B6812"/>
    <w:rsid w:val="005B6AF9"/>
    <w:rsid w:val="005B6E73"/>
    <w:rsid w:val="005B7083"/>
    <w:rsid w:val="005B70FD"/>
    <w:rsid w:val="005B7E88"/>
    <w:rsid w:val="005C047B"/>
    <w:rsid w:val="005C060C"/>
    <w:rsid w:val="005C0A04"/>
    <w:rsid w:val="005C0FCD"/>
    <w:rsid w:val="005C1825"/>
    <w:rsid w:val="005C1D91"/>
    <w:rsid w:val="005C1ECA"/>
    <w:rsid w:val="005C222A"/>
    <w:rsid w:val="005C22CE"/>
    <w:rsid w:val="005C3201"/>
    <w:rsid w:val="005C3243"/>
    <w:rsid w:val="005C3AA2"/>
    <w:rsid w:val="005C3F54"/>
    <w:rsid w:val="005C4207"/>
    <w:rsid w:val="005C4222"/>
    <w:rsid w:val="005C43FF"/>
    <w:rsid w:val="005C4A8F"/>
    <w:rsid w:val="005C4C63"/>
    <w:rsid w:val="005C4CF0"/>
    <w:rsid w:val="005C5068"/>
    <w:rsid w:val="005C557B"/>
    <w:rsid w:val="005C5AC0"/>
    <w:rsid w:val="005C5BE1"/>
    <w:rsid w:val="005C5E88"/>
    <w:rsid w:val="005C5F7B"/>
    <w:rsid w:val="005C6BA4"/>
    <w:rsid w:val="005C715E"/>
    <w:rsid w:val="005C76EF"/>
    <w:rsid w:val="005C7B52"/>
    <w:rsid w:val="005D0339"/>
    <w:rsid w:val="005D05A7"/>
    <w:rsid w:val="005D0722"/>
    <w:rsid w:val="005D0E9A"/>
    <w:rsid w:val="005D135D"/>
    <w:rsid w:val="005D1A6D"/>
    <w:rsid w:val="005D28BE"/>
    <w:rsid w:val="005D2C2E"/>
    <w:rsid w:val="005D2D9D"/>
    <w:rsid w:val="005D302B"/>
    <w:rsid w:val="005D3FD5"/>
    <w:rsid w:val="005D453C"/>
    <w:rsid w:val="005D4C09"/>
    <w:rsid w:val="005D4F9E"/>
    <w:rsid w:val="005D4FF6"/>
    <w:rsid w:val="005D5346"/>
    <w:rsid w:val="005D564C"/>
    <w:rsid w:val="005D6DA1"/>
    <w:rsid w:val="005D6FC5"/>
    <w:rsid w:val="005D7AE5"/>
    <w:rsid w:val="005E001C"/>
    <w:rsid w:val="005E0066"/>
    <w:rsid w:val="005E098F"/>
    <w:rsid w:val="005E0CB7"/>
    <w:rsid w:val="005E11D4"/>
    <w:rsid w:val="005E17A8"/>
    <w:rsid w:val="005E2C73"/>
    <w:rsid w:val="005E301A"/>
    <w:rsid w:val="005E3EB7"/>
    <w:rsid w:val="005E4265"/>
    <w:rsid w:val="005E4577"/>
    <w:rsid w:val="005E552A"/>
    <w:rsid w:val="005E5672"/>
    <w:rsid w:val="005E5987"/>
    <w:rsid w:val="005E5AC9"/>
    <w:rsid w:val="005E5F19"/>
    <w:rsid w:val="005E658D"/>
    <w:rsid w:val="005E68E9"/>
    <w:rsid w:val="005E6D4F"/>
    <w:rsid w:val="005E6E2C"/>
    <w:rsid w:val="005E7284"/>
    <w:rsid w:val="005E73CF"/>
    <w:rsid w:val="005E7EF3"/>
    <w:rsid w:val="005F079E"/>
    <w:rsid w:val="005F0CB5"/>
    <w:rsid w:val="005F0D06"/>
    <w:rsid w:val="005F1ABF"/>
    <w:rsid w:val="005F1CA0"/>
    <w:rsid w:val="005F1DE8"/>
    <w:rsid w:val="005F2205"/>
    <w:rsid w:val="005F24C4"/>
    <w:rsid w:val="005F2794"/>
    <w:rsid w:val="005F27F9"/>
    <w:rsid w:val="005F2A7C"/>
    <w:rsid w:val="005F3054"/>
    <w:rsid w:val="005F31D2"/>
    <w:rsid w:val="005F342A"/>
    <w:rsid w:val="005F3881"/>
    <w:rsid w:val="005F438F"/>
    <w:rsid w:val="005F5298"/>
    <w:rsid w:val="005F548F"/>
    <w:rsid w:val="005F54B6"/>
    <w:rsid w:val="005F60F0"/>
    <w:rsid w:val="005F642D"/>
    <w:rsid w:val="005F6740"/>
    <w:rsid w:val="005F6E1F"/>
    <w:rsid w:val="005F705D"/>
    <w:rsid w:val="005F7870"/>
    <w:rsid w:val="00600012"/>
    <w:rsid w:val="006001D6"/>
    <w:rsid w:val="00600641"/>
    <w:rsid w:val="0060134E"/>
    <w:rsid w:val="0060193C"/>
    <w:rsid w:val="006019B1"/>
    <w:rsid w:val="00602048"/>
    <w:rsid w:val="006020E5"/>
    <w:rsid w:val="006021A4"/>
    <w:rsid w:val="006025EF"/>
    <w:rsid w:val="00602C50"/>
    <w:rsid w:val="00602C87"/>
    <w:rsid w:val="0060361D"/>
    <w:rsid w:val="0060366A"/>
    <w:rsid w:val="0060384F"/>
    <w:rsid w:val="006039A2"/>
    <w:rsid w:val="00603A87"/>
    <w:rsid w:val="00604785"/>
    <w:rsid w:val="0060484B"/>
    <w:rsid w:val="00605048"/>
    <w:rsid w:val="0060576C"/>
    <w:rsid w:val="00605D45"/>
    <w:rsid w:val="0060607C"/>
    <w:rsid w:val="0060607D"/>
    <w:rsid w:val="00606081"/>
    <w:rsid w:val="006060E4"/>
    <w:rsid w:val="00606170"/>
    <w:rsid w:val="0060617F"/>
    <w:rsid w:val="0060634A"/>
    <w:rsid w:val="006066E3"/>
    <w:rsid w:val="00606A03"/>
    <w:rsid w:val="00610401"/>
    <w:rsid w:val="00610603"/>
    <w:rsid w:val="00610AF1"/>
    <w:rsid w:val="00610C0A"/>
    <w:rsid w:val="00611023"/>
    <w:rsid w:val="006113F2"/>
    <w:rsid w:val="006116DA"/>
    <w:rsid w:val="00611867"/>
    <w:rsid w:val="00611B20"/>
    <w:rsid w:val="00611B53"/>
    <w:rsid w:val="00611B7E"/>
    <w:rsid w:val="00611CE2"/>
    <w:rsid w:val="006121A9"/>
    <w:rsid w:val="0061241C"/>
    <w:rsid w:val="00612615"/>
    <w:rsid w:val="0061279B"/>
    <w:rsid w:val="00612CD6"/>
    <w:rsid w:val="00612FA4"/>
    <w:rsid w:val="00613A67"/>
    <w:rsid w:val="00613CD5"/>
    <w:rsid w:val="00614468"/>
    <w:rsid w:val="00614701"/>
    <w:rsid w:val="00614D86"/>
    <w:rsid w:val="006150B5"/>
    <w:rsid w:val="00615529"/>
    <w:rsid w:val="006157FD"/>
    <w:rsid w:val="0061591C"/>
    <w:rsid w:val="006163BD"/>
    <w:rsid w:val="006164BD"/>
    <w:rsid w:val="00616514"/>
    <w:rsid w:val="006168EE"/>
    <w:rsid w:val="00617216"/>
    <w:rsid w:val="00617A89"/>
    <w:rsid w:val="00617C3D"/>
    <w:rsid w:val="00617DD2"/>
    <w:rsid w:val="00620458"/>
    <w:rsid w:val="00620461"/>
    <w:rsid w:val="00620814"/>
    <w:rsid w:val="0062081D"/>
    <w:rsid w:val="00621224"/>
    <w:rsid w:val="00621698"/>
    <w:rsid w:val="00621E53"/>
    <w:rsid w:val="00621FB3"/>
    <w:rsid w:val="0062227C"/>
    <w:rsid w:val="00622399"/>
    <w:rsid w:val="006223AB"/>
    <w:rsid w:val="006223AE"/>
    <w:rsid w:val="00622836"/>
    <w:rsid w:val="00622F2A"/>
    <w:rsid w:val="00623538"/>
    <w:rsid w:val="00623710"/>
    <w:rsid w:val="006239DE"/>
    <w:rsid w:val="00623D25"/>
    <w:rsid w:val="00623F08"/>
    <w:rsid w:val="0062458D"/>
    <w:rsid w:val="0062470B"/>
    <w:rsid w:val="00624F06"/>
    <w:rsid w:val="006250B5"/>
    <w:rsid w:val="00626FF6"/>
    <w:rsid w:val="00627075"/>
    <w:rsid w:val="00627716"/>
    <w:rsid w:val="00627790"/>
    <w:rsid w:val="0062787A"/>
    <w:rsid w:val="00627A31"/>
    <w:rsid w:val="00627B2E"/>
    <w:rsid w:val="00627EAA"/>
    <w:rsid w:val="00630972"/>
    <w:rsid w:val="00630D58"/>
    <w:rsid w:val="00631B93"/>
    <w:rsid w:val="00631B96"/>
    <w:rsid w:val="00631E06"/>
    <w:rsid w:val="006326A1"/>
    <w:rsid w:val="00632888"/>
    <w:rsid w:val="00632C12"/>
    <w:rsid w:val="00632C2A"/>
    <w:rsid w:val="00633CF8"/>
    <w:rsid w:val="00633DA9"/>
    <w:rsid w:val="00633E5C"/>
    <w:rsid w:val="00634652"/>
    <w:rsid w:val="006349A3"/>
    <w:rsid w:val="00635044"/>
    <w:rsid w:val="0063523C"/>
    <w:rsid w:val="0063557A"/>
    <w:rsid w:val="00635620"/>
    <w:rsid w:val="00636A89"/>
    <w:rsid w:val="0063722E"/>
    <w:rsid w:val="00637321"/>
    <w:rsid w:val="00637421"/>
    <w:rsid w:val="006376DF"/>
    <w:rsid w:val="00637986"/>
    <w:rsid w:val="00637AF0"/>
    <w:rsid w:val="0064057F"/>
    <w:rsid w:val="00640B1A"/>
    <w:rsid w:val="00640E96"/>
    <w:rsid w:val="006410AB"/>
    <w:rsid w:val="006414FC"/>
    <w:rsid w:val="00641B4C"/>
    <w:rsid w:val="00641CF4"/>
    <w:rsid w:val="00642357"/>
    <w:rsid w:val="00642587"/>
    <w:rsid w:val="0064290B"/>
    <w:rsid w:val="00642942"/>
    <w:rsid w:val="00643885"/>
    <w:rsid w:val="00643BB6"/>
    <w:rsid w:val="00644273"/>
    <w:rsid w:val="00644819"/>
    <w:rsid w:val="0064481E"/>
    <w:rsid w:val="00644D35"/>
    <w:rsid w:val="006453CB"/>
    <w:rsid w:val="0064541E"/>
    <w:rsid w:val="00645C2B"/>
    <w:rsid w:val="00645C59"/>
    <w:rsid w:val="0064631D"/>
    <w:rsid w:val="00646E0E"/>
    <w:rsid w:val="006473DB"/>
    <w:rsid w:val="006474F1"/>
    <w:rsid w:val="00647E79"/>
    <w:rsid w:val="0065016E"/>
    <w:rsid w:val="0065032B"/>
    <w:rsid w:val="00650744"/>
    <w:rsid w:val="0065107C"/>
    <w:rsid w:val="006510AE"/>
    <w:rsid w:val="00651788"/>
    <w:rsid w:val="00651AD5"/>
    <w:rsid w:val="00651BE9"/>
    <w:rsid w:val="00652464"/>
    <w:rsid w:val="00652638"/>
    <w:rsid w:val="006535B7"/>
    <w:rsid w:val="006548D6"/>
    <w:rsid w:val="00654C14"/>
    <w:rsid w:val="00654DD1"/>
    <w:rsid w:val="006556EA"/>
    <w:rsid w:val="0065641F"/>
    <w:rsid w:val="00657095"/>
    <w:rsid w:val="0065768F"/>
    <w:rsid w:val="00657A1D"/>
    <w:rsid w:val="00657C69"/>
    <w:rsid w:val="00657EFE"/>
    <w:rsid w:val="00660256"/>
    <w:rsid w:val="006603F2"/>
    <w:rsid w:val="00660405"/>
    <w:rsid w:val="006605DA"/>
    <w:rsid w:val="00660751"/>
    <w:rsid w:val="00660DF7"/>
    <w:rsid w:val="00661114"/>
    <w:rsid w:val="00661881"/>
    <w:rsid w:val="00661AD9"/>
    <w:rsid w:val="00661B07"/>
    <w:rsid w:val="00662613"/>
    <w:rsid w:val="00662A56"/>
    <w:rsid w:val="0066358F"/>
    <w:rsid w:val="006636A3"/>
    <w:rsid w:val="00663847"/>
    <w:rsid w:val="00663960"/>
    <w:rsid w:val="00664373"/>
    <w:rsid w:val="006643BB"/>
    <w:rsid w:val="0066460D"/>
    <w:rsid w:val="00664C00"/>
    <w:rsid w:val="00664DCF"/>
    <w:rsid w:val="0066576E"/>
    <w:rsid w:val="0066672F"/>
    <w:rsid w:val="00666BB3"/>
    <w:rsid w:val="00666C6C"/>
    <w:rsid w:val="00667270"/>
    <w:rsid w:val="00667378"/>
    <w:rsid w:val="006675A4"/>
    <w:rsid w:val="00667693"/>
    <w:rsid w:val="006678E4"/>
    <w:rsid w:val="00667CEF"/>
    <w:rsid w:val="006704E8"/>
    <w:rsid w:val="00670A14"/>
    <w:rsid w:val="00670F33"/>
    <w:rsid w:val="006715B7"/>
    <w:rsid w:val="00671D78"/>
    <w:rsid w:val="00671E4A"/>
    <w:rsid w:val="00672610"/>
    <w:rsid w:val="00672733"/>
    <w:rsid w:val="00672E4A"/>
    <w:rsid w:val="0067373F"/>
    <w:rsid w:val="00674252"/>
    <w:rsid w:val="00674383"/>
    <w:rsid w:val="00674862"/>
    <w:rsid w:val="00674878"/>
    <w:rsid w:val="00674A9E"/>
    <w:rsid w:val="006756CF"/>
    <w:rsid w:val="00675EF2"/>
    <w:rsid w:val="00676A60"/>
    <w:rsid w:val="00677020"/>
    <w:rsid w:val="0067768E"/>
    <w:rsid w:val="00677C39"/>
    <w:rsid w:val="00677E4F"/>
    <w:rsid w:val="006800E4"/>
    <w:rsid w:val="006802D0"/>
    <w:rsid w:val="0068178E"/>
    <w:rsid w:val="00681CAE"/>
    <w:rsid w:val="00681D36"/>
    <w:rsid w:val="00681DF6"/>
    <w:rsid w:val="0068236D"/>
    <w:rsid w:val="006826C5"/>
    <w:rsid w:val="00682750"/>
    <w:rsid w:val="0068344A"/>
    <w:rsid w:val="00683A7E"/>
    <w:rsid w:val="00683EAF"/>
    <w:rsid w:val="0068478E"/>
    <w:rsid w:val="006847B3"/>
    <w:rsid w:val="00684864"/>
    <w:rsid w:val="00684B71"/>
    <w:rsid w:val="00685E07"/>
    <w:rsid w:val="00685EA1"/>
    <w:rsid w:val="00685F3D"/>
    <w:rsid w:val="006869D1"/>
    <w:rsid w:val="006875AC"/>
    <w:rsid w:val="0068784F"/>
    <w:rsid w:val="00690EFE"/>
    <w:rsid w:val="0069122B"/>
    <w:rsid w:val="006914BA"/>
    <w:rsid w:val="00691AD7"/>
    <w:rsid w:val="00691B4E"/>
    <w:rsid w:val="00691F0E"/>
    <w:rsid w:val="006922FB"/>
    <w:rsid w:val="00692581"/>
    <w:rsid w:val="00692598"/>
    <w:rsid w:val="006925AC"/>
    <w:rsid w:val="00692C41"/>
    <w:rsid w:val="00693031"/>
    <w:rsid w:val="006949CE"/>
    <w:rsid w:val="00694DDB"/>
    <w:rsid w:val="00695567"/>
    <w:rsid w:val="006959FF"/>
    <w:rsid w:val="006965E0"/>
    <w:rsid w:val="00697256"/>
    <w:rsid w:val="00697535"/>
    <w:rsid w:val="0069774E"/>
    <w:rsid w:val="006A0919"/>
    <w:rsid w:val="006A0946"/>
    <w:rsid w:val="006A0983"/>
    <w:rsid w:val="006A113D"/>
    <w:rsid w:val="006A1942"/>
    <w:rsid w:val="006A19C6"/>
    <w:rsid w:val="006A1ED4"/>
    <w:rsid w:val="006A1EEE"/>
    <w:rsid w:val="006A2401"/>
    <w:rsid w:val="006A246A"/>
    <w:rsid w:val="006A2761"/>
    <w:rsid w:val="006A28D7"/>
    <w:rsid w:val="006A324C"/>
    <w:rsid w:val="006A3974"/>
    <w:rsid w:val="006A432C"/>
    <w:rsid w:val="006A438C"/>
    <w:rsid w:val="006A44FA"/>
    <w:rsid w:val="006A4FFF"/>
    <w:rsid w:val="006A5EDC"/>
    <w:rsid w:val="006A6130"/>
    <w:rsid w:val="006A734F"/>
    <w:rsid w:val="006A79D3"/>
    <w:rsid w:val="006A7AA5"/>
    <w:rsid w:val="006A7C18"/>
    <w:rsid w:val="006A7FFA"/>
    <w:rsid w:val="006B14DD"/>
    <w:rsid w:val="006B1825"/>
    <w:rsid w:val="006B2366"/>
    <w:rsid w:val="006B2534"/>
    <w:rsid w:val="006B2A99"/>
    <w:rsid w:val="006B3015"/>
    <w:rsid w:val="006B35B1"/>
    <w:rsid w:val="006B3BE6"/>
    <w:rsid w:val="006B4135"/>
    <w:rsid w:val="006B45A9"/>
    <w:rsid w:val="006B46B2"/>
    <w:rsid w:val="006B4BC5"/>
    <w:rsid w:val="006B68AD"/>
    <w:rsid w:val="006B70CD"/>
    <w:rsid w:val="006B7B5C"/>
    <w:rsid w:val="006C0269"/>
    <w:rsid w:val="006C0455"/>
    <w:rsid w:val="006C046F"/>
    <w:rsid w:val="006C099D"/>
    <w:rsid w:val="006C09EE"/>
    <w:rsid w:val="006C0A2C"/>
    <w:rsid w:val="006C0B23"/>
    <w:rsid w:val="006C147F"/>
    <w:rsid w:val="006C1C21"/>
    <w:rsid w:val="006C2294"/>
    <w:rsid w:val="006C25FB"/>
    <w:rsid w:val="006C2A64"/>
    <w:rsid w:val="006C3791"/>
    <w:rsid w:val="006C3A73"/>
    <w:rsid w:val="006C4412"/>
    <w:rsid w:val="006C46FD"/>
    <w:rsid w:val="006C4B88"/>
    <w:rsid w:val="006C4FA9"/>
    <w:rsid w:val="006C52D5"/>
    <w:rsid w:val="006C5436"/>
    <w:rsid w:val="006C5C80"/>
    <w:rsid w:val="006C613C"/>
    <w:rsid w:val="006C6FE0"/>
    <w:rsid w:val="006C73BB"/>
    <w:rsid w:val="006C7F7C"/>
    <w:rsid w:val="006D0C4B"/>
    <w:rsid w:val="006D0D97"/>
    <w:rsid w:val="006D1285"/>
    <w:rsid w:val="006D1633"/>
    <w:rsid w:val="006D1DD8"/>
    <w:rsid w:val="006D2058"/>
    <w:rsid w:val="006D22F3"/>
    <w:rsid w:val="006D234D"/>
    <w:rsid w:val="006D2B4F"/>
    <w:rsid w:val="006D2E21"/>
    <w:rsid w:val="006D32AF"/>
    <w:rsid w:val="006D3630"/>
    <w:rsid w:val="006D428E"/>
    <w:rsid w:val="006D4558"/>
    <w:rsid w:val="006D4604"/>
    <w:rsid w:val="006D51F7"/>
    <w:rsid w:val="006D5875"/>
    <w:rsid w:val="006D5BDF"/>
    <w:rsid w:val="006D5C03"/>
    <w:rsid w:val="006D6C7A"/>
    <w:rsid w:val="006D71DF"/>
    <w:rsid w:val="006D733B"/>
    <w:rsid w:val="006D7693"/>
    <w:rsid w:val="006D7E96"/>
    <w:rsid w:val="006E04F0"/>
    <w:rsid w:val="006E0ABC"/>
    <w:rsid w:val="006E2831"/>
    <w:rsid w:val="006E33DE"/>
    <w:rsid w:val="006E33EB"/>
    <w:rsid w:val="006E3893"/>
    <w:rsid w:val="006E4685"/>
    <w:rsid w:val="006E478E"/>
    <w:rsid w:val="006E4B39"/>
    <w:rsid w:val="006E4D6E"/>
    <w:rsid w:val="006E5E45"/>
    <w:rsid w:val="006E612C"/>
    <w:rsid w:val="006E621A"/>
    <w:rsid w:val="006E6D1D"/>
    <w:rsid w:val="006E75C9"/>
    <w:rsid w:val="006E772A"/>
    <w:rsid w:val="006E79BE"/>
    <w:rsid w:val="006E7C61"/>
    <w:rsid w:val="006F02C3"/>
    <w:rsid w:val="006F0AA1"/>
    <w:rsid w:val="006F0B66"/>
    <w:rsid w:val="006F0D18"/>
    <w:rsid w:val="006F232B"/>
    <w:rsid w:val="006F27E6"/>
    <w:rsid w:val="006F31DB"/>
    <w:rsid w:val="006F36BF"/>
    <w:rsid w:val="006F38F5"/>
    <w:rsid w:val="006F3C71"/>
    <w:rsid w:val="006F3F73"/>
    <w:rsid w:val="006F45F6"/>
    <w:rsid w:val="006F4A4C"/>
    <w:rsid w:val="006F534D"/>
    <w:rsid w:val="006F58B3"/>
    <w:rsid w:val="006F58C1"/>
    <w:rsid w:val="006F63E9"/>
    <w:rsid w:val="006F6800"/>
    <w:rsid w:val="006F7055"/>
    <w:rsid w:val="006F73B7"/>
    <w:rsid w:val="0070093C"/>
    <w:rsid w:val="00701126"/>
    <w:rsid w:val="007011DA"/>
    <w:rsid w:val="00701583"/>
    <w:rsid w:val="007033E3"/>
    <w:rsid w:val="00703746"/>
    <w:rsid w:val="007037C3"/>
    <w:rsid w:val="007039AD"/>
    <w:rsid w:val="007045AE"/>
    <w:rsid w:val="007057F2"/>
    <w:rsid w:val="0070605A"/>
    <w:rsid w:val="007060B8"/>
    <w:rsid w:val="007065D4"/>
    <w:rsid w:val="00706BDF"/>
    <w:rsid w:val="007078C3"/>
    <w:rsid w:val="00707AA4"/>
    <w:rsid w:val="00707F23"/>
    <w:rsid w:val="007106C9"/>
    <w:rsid w:val="0071076F"/>
    <w:rsid w:val="007110F2"/>
    <w:rsid w:val="00711B56"/>
    <w:rsid w:val="00711C38"/>
    <w:rsid w:val="0071241B"/>
    <w:rsid w:val="00712427"/>
    <w:rsid w:val="0071260D"/>
    <w:rsid w:val="00713F66"/>
    <w:rsid w:val="0071416A"/>
    <w:rsid w:val="00714194"/>
    <w:rsid w:val="00714AE8"/>
    <w:rsid w:val="00714BB0"/>
    <w:rsid w:val="00714D90"/>
    <w:rsid w:val="00714DFA"/>
    <w:rsid w:val="00715211"/>
    <w:rsid w:val="0071535D"/>
    <w:rsid w:val="00715AC6"/>
    <w:rsid w:val="007162FB"/>
    <w:rsid w:val="007165B7"/>
    <w:rsid w:val="007166E7"/>
    <w:rsid w:val="0071682A"/>
    <w:rsid w:val="00716D6A"/>
    <w:rsid w:val="007177C7"/>
    <w:rsid w:val="00717A7B"/>
    <w:rsid w:val="00717BE4"/>
    <w:rsid w:val="00717D9A"/>
    <w:rsid w:val="00720646"/>
    <w:rsid w:val="0072091E"/>
    <w:rsid w:val="00720DFB"/>
    <w:rsid w:val="00721430"/>
    <w:rsid w:val="0072171A"/>
    <w:rsid w:val="007220EA"/>
    <w:rsid w:val="007220FD"/>
    <w:rsid w:val="0072267F"/>
    <w:rsid w:val="007227D1"/>
    <w:rsid w:val="00722A4F"/>
    <w:rsid w:val="00722C0B"/>
    <w:rsid w:val="00722FCA"/>
    <w:rsid w:val="0072311C"/>
    <w:rsid w:val="0072355B"/>
    <w:rsid w:val="00723691"/>
    <w:rsid w:val="007243F1"/>
    <w:rsid w:val="0072447D"/>
    <w:rsid w:val="007245E8"/>
    <w:rsid w:val="00725058"/>
    <w:rsid w:val="00725551"/>
    <w:rsid w:val="0072641D"/>
    <w:rsid w:val="00726602"/>
    <w:rsid w:val="00726742"/>
    <w:rsid w:val="00727646"/>
    <w:rsid w:val="00730160"/>
    <w:rsid w:val="00730C72"/>
    <w:rsid w:val="00731475"/>
    <w:rsid w:val="00731CCC"/>
    <w:rsid w:val="00732D3E"/>
    <w:rsid w:val="00732DAD"/>
    <w:rsid w:val="007333C7"/>
    <w:rsid w:val="00733625"/>
    <w:rsid w:val="007338D4"/>
    <w:rsid w:val="007339DF"/>
    <w:rsid w:val="00733BB5"/>
    <w:rsid w:val="00734422"/>
    <w:rsid w:val="00734491"/>
    <w:rsid w:val="00734CBF"/>
    <w:rsid w:val="00735108"/>
    <w:rsid w:val="00735465"/>
    <w:rsid w:val="007354DA"/>
    <w:rsid w:val="00735F3A"/>
    <w:rsid w:val="007361FC"/>
    <w:rsid w:val="00737A85"/>
    <w:rsid w:val="00737F37"/>
    <w:rsid w:val="00737FCE"/>
    <w:rsid w:val="0074003D"/>
    <w:rsid w:val="00740483"/>
    <w:rsid w:val="00740BA1"/>
    <w:rsid w:val="00740D89"/>
    <w:rsid w:val="00740E42"/>
    <w:rsid w:val="007411CF"/>
    <w:rsid w:val="007413DD"/>
    <w:rsid w:val="007414D1"/>
    <w:rsid w:val="00741DC9"/>
    <w:rsid w:val="00741F83"/>
    <w:rsid w:val="00742E5A"/>
    <w:rsid w:val="00743375"/>
    <w:rsid w:val="007435D6"/>
    <w:rsid w:val="0074376B"/>
    <w:rsid w:val="007441F7"/>
    <w:rsid w:val="00745392"/>
    <w:rsid w:val="0074564C"/>
    <w:rsid w:val="00746E51"/>
    <w:rsid w:val="007470E6"/>
    <w:rsid w:val="00747691"/>
    <w:rsid w:val="007476C5"/>
    <w:rsid w:val="00747774"/>
    <w:rsid w:val="00747BC1"/>
    <w:rsid w:val="00747CD4"/>
    <w:rsid w:val="00750062"/>
    <w:rsid w:val="007505D3"/>
    <w:rsid w:val="00750917"/>
    <w:rsid w:val="00750968"/>
    <w:rsid w:val="00750BA0"/>
    <w:rsid w:val="00750C95"/>
    <w:rsid w:val="00751068"/>
    <w:rsid w:val="007517C8"/>
    <w:rsid w:val="00751AAA"/>
    <w:rsid w:val="00751CB9"/>
    <w:rsid w:val="00751D73"/>
    <w:rsid w:val="00751F2B"/>
    <w:rsid w:val="0075216C"/>
    <w:rsid w:val="00752239"/>
    <w:rsid w:val="0075254D"/>
    <w:rsid w:val="007526F9"/>
    <w:rsid w:val="00752C8C"/>
    <w:rsid w:val="00753035"/>
    <w:rsid w:val="00753D2E"/>
    <w:rsid w:val="00753F28"/>
    <w:rsid w:val="00754493"/>
    <w:rsid w:val="0075460D"/>
    <w:rsid w:val="00755075"/>
    <w:rsid w:val="0075541F"/>
    <w:rsid w:val="00755E14"/>
    <w:rsid w:val="00755E60"/>
    <w:rsid w:val="0075630D"/>
    <w:rsid w:val="00756AEC"/>
    <w:rsid w:val="0075700B"/>
    <w:rsid w:val="007572D9"/>
    <w:rsid w:val="0075791A"/>
    <w:rsid w:val="00757DD4"/>
    <w:rsid w:val="00757F42"/>
    <w:rsid w:val="00760537"/>
    <w:rsid w:val="00760878"/>
    <w:rsid w:val="00760F0E"/>
    <w:rsid w:val="00760F85"/>
    <w:rsid w:val="0076118D"/>
    <w:rsid w:val="0076122A"/>
    <w:rsid w:val="007616E1"/>
    <w:rsid w:val="00761EFB"/>
    <w:rsid w:val="0076209D"/>
    <w:rsid w:val="007621DB"/>
    <w:rsid w:val="00762250"/>
    <w:rsid w:val="00762744"/>
    <w:rsid w:val="00762AE6"/>
    <w:rsid w:val="00763084"/>
    <w:rsid w:val="0076380C"/>
    <w:rsid w:val="00763FF1"/>
    <w:rsid w:val="007640EA"/>
    <w:rsid w:val="007641FD"/>
    <w:rsid w:val="00764A74"/>
    <w:rsid w:val="00764FE7"/>
    <w:rsid w:val="007651BC"/>
    <w:rsid w:val="007652FB"/>
    <w:rsid w:val="007652FD"/>
    <w:rsid w:val="00766AAB"/>
    <w:rsid w:val="00770A7B"/>
    <w:rsid w:val="007711CA"/>
    <w:rsid w:val="007714F0"/>
    <w:rsid w:val="007716C1"/>
    <w:rsid w:val="0077284F"/>
    <w:rsid w:val="00772ED5"/>
    <w:rsid w:val="0077308D"/>
    <w:rsid w:val="00773442"/>
    <w:rsid w:val="00773558"/>
    <w:rsid w:val="00773C28"/>
    <w:rsid w:val="00773FFE"/>
    <w:rsid w:val="007747F8"/>
    <w:rsid w:val="00774894"/>
    <w:rsid w:val="007748BF"/>
    <w:rsid w:val="00774FDE"/>
    <w:rsid w:val="00775344"/>
    <w:rsid w:val="0077574E"/>
    <w:rsid w:val="00775A96"/>
    <w:rsid w:val="00775C2B"/>
    <w:rsid w:val="007761BF"/>
    <w:rsid w:val="00776684"/>
    <w:rsid w:val="00776F02"/>
    <w:rsid w:val="00777B0A"/>
    <w:rsid w:val="007801EA"/>
    <w:rsid w:val="007802EC"/>
    <w:rsid w:val="00780A2C"/>
    <w:rsid w:val="00780CB7"/>
    <w:rsid w:val="00780F1C"/>
    <w:rsid w:val="00781533"/>
    <w:rsid w:val="00781AAF"/>
    <w:rsid w:val="007823B7"/>
    <w:rsid w:val="007824E3"/>
    <w:rsid w:val="00782D79"/>
    <w:rsid w:val="00782FA2"/>
    <w:rsid w:val="007836BD"/>
    <w:rsid w:val="0078383D"/>
    <w:rsid w:val="007840E2"/>
    <w:rsid w:val="0078411A"/>
    <w:rsid w:val="007846F9"/>
    <w:rsid w:val="0078490F"/>
    <w:rsid w:val="00784C00"/>
    <w:rsid w:val="00784CFD"/>
    <w:rsid w:val="00785526"/>
    <w:rsid w:val="00785727"/>
    <w:rsid w:val="00786EEE"/>
    <w:rsid w:val="00787080"/>
    <w:rsid w:val="00787673"/>
    <w:rsid w:val="00787726"/>
    <w:rsid w:val="00787FCD"/>
    <w:rsid w:val="007907B8"/>
    <w:rsid w:val="007910D6"/>
    <w:rsid w:val="007912EA"/>
    <w:rsid w:val="00791AFE"/>
    <w:rsid w:val="00791C48"/>
    <w:rsid w:val="007923CD"/>
    <w:rsid w:val="007925CE"/>
    <w:rsid w:val="00792A7D"/>
    <w:rsid w:val="00793662"/>
    <w:rsid w:val="00793A06"/>
    <w:rsid w:val="00793DDF"/>
    <w:rsid w:val="007941BC"/>
    <w:rsid w:val="00794CFB"/>
    <w:rsid w:val="00795571"/>
    <w:rsid w:val="00795837"/>
    <w:rsid w:val="007969EF"/>
    <w:rsid w:val="00796B38"/>
    <w:rsid w:val="00796C08"/>
    <w:rsid w:val="00796C2B"/>
    <w:rsid w:val="0079775E"/>
    <w:rsid w:val="00797C0E"/>
    <w:rsid w:val="007A01DA"/>
    <w:rsid w:val="007A0521"/>
    <w:rsid w:val="007A05A4"/>
    <w:rsid w:val="007A0F54"/>
    <w:rsid w:val="007A113D"/>
    <w:rsid w:val="007A15FB"/>
    <w:rsid w:val="007A217A"/>
    <w:rsid w:val="007A23FD"/>
    <w:rsid w:val="007A2B72"/>
    <w:rsid w:val="007A2D99"/>
    <w:rsid w:val="007A37E2"/>
    <w:rsid w:val="007A3A62"/>
    <w:rsid w:val="007A41C3"/>
    <w:rsid w:val="007A45B8"/>
    <w:rsid w:val="007A470E"/>
    <w:rsid w:val="007A4741"/>
    <w:rsid w:val="007A5F2F"/>
    <w:rsid w:val="007A62E5"/>
    <w:rsid w:val="007A673D"/>
    <w:rsid w:val="007A6C6B"/>
    <w:rsid w:val="007A7069"/>
    <w:rsid w:val="007B0EE5"/>
    <w:rsid w:val="007B0FF1"/>
    <w:rsid w:val="007B10D5"/>
    <w:rsid w:val="007B1510"/>
    <w:rsid w:val="007B1F10"/>
    <w:rsid w:val="007B2192"/>
    <w:rsid w:val="007B2362"/>
    <w:rsid w:val="007B26E3"/>
    <w:rsid w:val="007B2998"/>
    <w:rsid w:val="007B3272"/>
    <w:rsid w:val="007B4107"/>
    <w:rsid w:val="007B4518"/>
    <w:rsid w:val="007B4E5C"/>
    <w:rsid w:val="007B5072"/>
    <w:rsid w:val="007B508D"/>
    <w:rsid w:val="007B5C1C"/>
    <w:rsid w:val="007B6030"/>
    <w:rsid w:val="007B655F"/>
    <w:rsid w:val="007B6885"/>
    <w:rsid w:val="007B6A1E"/>
    <w:rsid w:val="007B6AFF"/>
    <w:rsid w:val="007B6B2B"/>
    <w:rsid w:val="007B71DA"/>
    <w:rsid w:val="007B73AB"/>
    <w:rsid w:val="007B77AA"/>
    <w:rsid w:val="007B7D1B"/>
    <w:rsid w:val="007C0129"/>
    <w:rsid w:val="007C036B"/>
    <w:rsid w:val="007C03A5"/>
    <w:rsid w:val="007C117D"/>
    <w:rsid w:val="007C11B1"/>
    <w:rsid w:val="007C15D7"/>
    <w:rsid w:val="007C1E1D"/>
    <w:rsid w:val="007C2C2D"/>
    <w:rsid w:val="007C2CF1"/>
    <w:rsid w:val="007C2DC8"/>
    <w:rsid w:val="007C2EDD"/>
    <w:rsid w:val="007C33EB"/>
    <w:rsid w:val="007C34F0"/>
    <w:rsid w:val="007C38C7"/>
    <w:rsid w:val="007C4320"/>
    <w:rsid w:val="007C4718"/>
    <w:rsid w:val="007C54C1"/>
    <w:rsid w:val="007C58A7"/>
    <w:rsid w:val="007C5F65"/>
    <w:rsid w:val="007C6107"/>
    <w:rsid w:val="007C68EB"/>
    <w:rsid w:val="007C6B21"/>
    <w:rsid w:val="007C6F09"/>
    <w:rsid w:val="007C70BA"/>
    <w:rsid w:val="007C75B5"/>
    <w:rsid w:val="007D03EC"/>
    <w:rsid w:val="007D05FE"/>
    <w:rsid w:val="007D0A9E"/>
    <w:rsid w:val="007D0BBB"/>
    <w:rsid w:val="007D142B"/>
    <w:rsid w:val="007D16B4"/>
    <w:rsid w:val="007D19A0"/>
    <w:rsid w:val="007D1D2A"/>
    <w:rsid w:val="007D2546"/>
    <w:rsid w:val="007D27FB"/>
    <w:rsid w:val="007D3042"/>
    <w:rsid w:val="007D3531"/>
    <w:rsid w:val="007D40ED"/>
    <w:rsid w:val="007D45EB"/>
    <w:rsid w:val="007D489E"/>
    <w:rsid w:val="007D4A07"/>
    <w:rsid w:val="007D60CD"/>
    <w:rsid w:val="007D645E"/>
    <w:rsid w:val="007D7B3E"/>
    <w:rsid w:val="007E1CBD"/>
    <w:rsid w:val="007E1F53"/>
    <w:rsid w:val="007E2D17"/>
    <w:rsid w:val="007E3052"/>
    <w:rsid w:val="007E310D"/>
    <w:rsid w:val="007E45CC"/>
    <w:rsid w:val="007E4713"/>
    <w:rsid w:val="007E472C"/>
    <w:rsid w:val="007E4C7F"/>
    <w:rsid w:val="007E4CD5"/>
    <w:rsid w:val="007E4F59"/>
    <w:rsid w:val="007E5091"/>
    <w:rsid w:val="007E5ED8"/>
    <w:rsid w:val="007E6E7F"/>
    <w:rsid w:val="007E6E97"/>
    <w:rsid w:val="007E73DF"/>
    <w:rsid w:val="007E7E92"/>
    <w:rsid w:val="007F014D"/>
    <w:rsid w:val="007F01CB"/>
    <w:rsid w:val="007F0C08"/>
    <w:rsid w:val="007F10C4"/>
    <w:rsid w:val="007F167C"/>
    <w:rsid w:val="007F1A71"/>
    <w:rsid w:val="007F1CF1"/>
    <w:rsid w:val="007F1E02"/>
    <w:rsid w:val="007F1F3D"/>
    <w:rsid w:val="007F205D"/>
    <w:rsid w:val="007F23E8"/>
    <w:rsid w:val="007F280B"/>
    <w:rsid w:val="007F2A20"/>
    <w:rsid w:val="007F3146"/>
    <w:rsid w:val="007F3733"/>
    <w:rsid w:val="007F4E33"/>
    <w:rsid w:val="007F4EA2"/>
    <w:rsid w:val="007F5174"/>
    <w:rsid w:val="007F5376"/>
    <w:rsid w:val="007F5FD4"/>
    <w:rsid w:val="007F618D"/>
    <w:rsid w:val="007F6528"/>
    <w:rsid w:val="007F656B"/>
    <w:rsid w:val="007F65CD"/>
    <w:rsid w:val="007F693F"/>
    <w:rsid w:val="007F69A3"/>
    <w:rsid w:val="007F71D5"/>
    <w:rsid w:val="007F7854"/>
    <w:rsid w:val="007F78C1"/>
    <w:rsid w:val="007F7A5B"/>
    <w:rsid w:val="007F7E5F"/>
    <w:rsid w:val="007F7F77"/>
    <w:rsid w:val="007F7FCE"/>
    <w:rsid w:val="0080068F"/>
    <w:rsid w:val="008010C9"/>
    <w:rsid w:val="00801101"/>
    <w:rsid w:val="00801B24"/>
    <w:rsid w:val="00801F79"/>
    <w:rsid w:val="00802290"/>
    <w:rsid w:val="00803857"/>
    <w:rsid w:val="0080389F"/>
    <w:rsid w:val="00804ED9"/>
    <w:rsid w:val="00804F15"/>
    <w:rsid w:val="00805944"/>
    <w:rsid w:val="00807199"/>
    <w:rsid w:val="00807231"/>
    <w:rsid w:val="00807ABC"/>
    <w:rsid w:val="008100BE"/>
    <w:rsid w:val="008101FA"/>
    <w:rsid w:val="00810508"/>
    <w:rsid w:val="00810B47"/>
    <w:rsid w:val="008111D8"/>
    <w:rsid w:val="00811D07"/>
    <w:rsid w:val="00811E33"/>
    <w:rsid w:val="00812447"/>
    <w:rsid w:val="0081280D"/>
    <w:rsid w:val="00813202"/>
    <w:rsid w:val="008137F7"/>
    <w:rsid w:val="00813E97"/>
    <w:rsid w:val="0081555E"/>
    <w:rsid w:val="00815F10"/>
    <w:rsid w:val="008163AB"/>
    <w:rsid w:val="008167B2"/>
    <w:rsid w:val="00817C21"/>
    <w:rsid w:val="00820673"/>
    <w:rsid w:val="008211F8"/>
    <w:rsid w:val="00821541"/>
    <w:rsid w:val="008215A9"/>
    <w:rsid w:val="00821F53"/>
    <w:rsid w:val="00822334"/>
    <w:rsid w:val="00822467"/>
    <w:rsid w:val="00822A3D"/>
    <w:rsid w:val="00822C8E"/>
    <w:rsid w:val="00822D8F"/>
    <w:rsid w:val="00823CAF"/>
    <w:rsid w:val="008247EA"/>
    <w:rsid w:val="00824DE9"/>
    <w:rsid w:val="0082505F"/>
    <w:rsid w:val="008258D0"/>
    <w:rsid w:val="00826CC9"/>
    <w:rsid w:val="0082712E"/>
    <w:rsid w:val="008271D9"/>
    <w:rsid w:val="00827578"/>
    <w:rsid w:val="0082789F"/>
    <w:rsid w:val="0083013B"/>
    <w:rsid w:val="008312E4"/>
    <w:rsid w:val="00831566"/>
    <w:rsid w:val="00831996"/>
    <w:rsid w:val="00831FBC"/>
    <w:rsid w:val="008327E9"/>
    <w:rsid w:val="0083286C"/>
    <w:rsid w:val="00832A66"/>
    <w:rsid w:val="00832BBD"/>
    <w:rsid w:val="00832CBA"/>
    <w:rsid w:val="008338EB"/>
    <w:rsid w:val="00834DA3"/>
    <w:rsid w:val="008351BA"/>
    <w:rsid w:val="008351FF"/>
    <w:rsid w:val="008356C0"/>
    <w:rsid w:val="0083597B"/>
    <w:rsid w:val="00835CFB"/>
    <w:rsid w:val="00835DEC"/>
    <w:rsid w:val="00835F1B"/>
    <w:rsid w:val="008364C0"/>
    <w:rsid w:val="008375CE"/>
    <w:rsid w:val="00840CE2"/>
    <w:rsid w:val="00841A01"/>
    <w:rsid w:val="00842206"/>
    <w:rsid w:val="0084226F"/>
    <w:rsid w:val="008422E5"/>
    <w:rsid w:val="0084315D"/>
    <w:rsid w:val="00844118"/>
    <w:rsid w:val="00844C66"/>
    <w:rsid w:val="00844D58"/>
    <w:rsid w:val="0084504B"/>
    <w:rsid w:val="008457A7"/>
    <w:rsid w:val="008457DC"/>
    <w:rsid w:val="00845DAF"/>
    <w:rsid w:val="00845E9D"/>
    <w:rsid w:val="008460D6"/>
    <w:rsid w:val="008465E1"/>
    <w:rsid w:val="00846FCC"/>
    <w:rsid w:val="00847337"/>
    <w:rsid w:val="008478DF"/>
    <w:rsid w:val="00847C0B"/>
    <w:rsid w:val="00850AD2"/>
    <w:rsid w:val="00850D29"/>
    <w:rsid w:val="00851A3F"/>
    <w:rsid w:val="008520CE"/>
    <w:rsid w:val="008522F0"/>
    <w:rsid w:val="00853FAB"/>
    <w:rsid w:val="00853FB6"/>
    <w:rsid w:val="00854A15"/>
    <w:rsid w:val="008550A6"/>
    <w:rsid w:val="008551B3"/>
    <w:rsid w:val="008556F9"/>
    <w:rsid w:val="0085586B"/>
    <w:rsid w:val="00856568"/>
    <w:rsid w:val="0085656C"/>
    <w:rsid w:val="00856EE4"/>
    <w:rsid w:val="008571EB"/>
    <w:rsid w:val="008574C8"/>
    <w:rsid w:val="00857A82"/>
    <w:rsid w:val="0086007F"/>
    <w:rsid w:val="008601F3"/>
    <w:rsid w:val="008602C3"/>
    <w:rsid w:val="00860906"/>
    <w:rsid w:val="00860CDC"/>
    <w:rsid w:val="0086144B"/>
    <w:rsid w:val="00861C08"/>
    <w:rsid w:val="008621BE"/>
    <w:rsid w:val="00862A66"/>
    <w:rsid w:val="00862B22"/>
    <w:rsid w:val="00862C10"/>
    <w:rsid w:val="00863F52"/>
    <w:rsid w:val="0086404A"/>
    <w:rsid w:val="0086412A"/>
    <w:rsid w:val="008646B0"/>
    <w:rsid w:val="008648A6"/>
    <w:rsid w:val="00864D4E"/>
    <w:rsid w:val="00865CBB"/>
    <w:rsid w:val="00866966"/>
    <w:rsid w:val="00866C89"/>
    <w:rsid w:val="00866CF8"/>
    <w:rsid w:val="0086783C"/>
    <w:rsid w:val="00870526"/>
    <w:rsid w:val="00870907"/>
    <w:rsid w:val="00870BD5"/>
    <w:rsid w:val="00871314"/>
    <w:rsid w:val="008715E4"/>
    <w:rsid w:val="00872DD5"/>
    <w:rsid w:val="00873063"/>
    <w:rsid w:val="00873B87"/>
    <w:rsid w:val="00874598"/>
    <w:rsid w:val="008745B2"/>
    <w:rsid w:val="00874DA7"/>
    <w:rsid w:val="00874F3B"/>
    <w:rsid w:val="008752B9"/>
    <w:rsid w:val="008753A6"/>
    <w:rsid w:val="008758C7"/>
    <w:rsid w:val="00875ED1"/>
    <w:rsid w:val="008768FE"/>
    <w:rsid w:val="00877441"/>
    <w:rsid w:val="008774B0"/>
    <w:rsid w:val="00877681"/>
    <w:rsid w:val="008778A6"/>
    <w:rsid w:val="00877A49"/>
    <w:rsid w:val="00877D4F"/>
    <w:rsid w:val="00877D94"/>
    <w:rsid w:val="00880AE1"/>
    <w:rsid w:val="00880B7B"/>
    <w:rsid w:val="00880C0C"/>
    <w:rsid w:val="00880C15"/>
    <w:rsid w:val="00880E0D"/>
    <w:rsid w:val="0088137A"/>
    <w:rsid w:val="0088164A"/>
    <w:rsid w:val="0088194B"/>
    <w:rsid w:val="008819BD"/>
    <w:rsid w:val="008820AD"/>
    <w:rsid w:val="008821CA"/>
    <w:rsid w:val="00882238"/>
    <w:rsid w:val="00882382"/>
    <w:rsid w:val="00882B0D"/>
    <w:rsid w:val="0088300E"/>
    <w:rsid w:val="008832B2"/>
    <w:rsid w:val="00883395"/>
    <w:rsid w:val="00883528"/>
    <w:rsid w:val="00883B2B"/>
    <w:rsid w:val="00884949"/>
    <w:rsid w:val="008853DF"/>
    <w:rsid w:val="00885872"/>
    <w:rsid w:val="00885964"/>
    <w:rsid w:val="00885C57"/>
    <w:rsid w:val="00885D0C"/>
    <w:rsid w:val="0088600B"/>
    <w:rsid w:val="008863E4"/>
    <w:rsid w:val="00886500"/>
    <w:rsid w:val="00886EE7"/>
    <w:rsid w:val="008874FC"/>
    <w:rsid w:val="00887A0B"/>
    <w:rsid w:val="00887B07"/>
    <w:rsid w:val="00887BF8"/>
    <w:rsid w:val="00887DBC"/>
    <w:rsid w:val="00887F78"/>
    <w:rsid w:val="00887F9A"/>
    <w:rsid w:val="00890031"/>
    <w:rsid w:val="00890120"/>
    <w:rsid w:val="00890E98"/>
    <w:rsid w:val="00891610"/>
    <w:rsid w:val="00891AB3"/>
    <w:rsid w:val="00891EF1"/>
    <w:rsid w:val="0089201D"/>
    <w:rsid w:val="0089222C"/>
    <w:rsid w:val="008931D5"/>
    <w:rsid w:val="008942D2"/>
    <w:rsid w:val="0089522E"/>
    <w:rsid w:val="008953D4"/>
    <w:rsid w:val="00895C3A"/>
    <w:rsid w:val="008962D4"/>
    <w:rsid w:val="00896328"/>
    <w:rsid w:val="0089665C"/>
    <w:rsid w:val="00896B0D"/>
    <w:rsid w:val="008A02CD"/>
    <w:rsid w:val="008A03D5"/>
    <w:rsid w:val="008A0A52"/>
    <w:rsid w:val="008A122C"/>
    <w:rsid w:val="008A142F"/>
    <w:rsid w:val="008A230E"/>
    <w:rsid w:val="008A3ACE"/>
    <w:rsid w:val="008A3B54"/>
    <w:rsid w:val="008A5240"/>
    <w:rsid w:val="008A5460"/>
    <w:rsid w:val="008A5738"/>
    <w:rsid w:val="008A5881"/>
    <w:rsid w:val="008A5B77"/>
    <w:rsid w:val="008A616A"/>
    <w:rsid w:val="008A61ED"/>
    <w:rsid w:val="008A697D"/>
    <w:rsid w:val="008A714A"/>
    <w:rsid w:val="008A79E5"/>
    <w:rsid w:val="008A7AEE"/>
    <w:rsid w:val="008B0C40"/>
    <w:rsid w:val="008B1777"/>
    <w:rsid w:val="008B1863"/>
    <w:rsid w:val="008B2016"/>
    <w:rsid w:val="008B2278"/>
    <w:rsid w:val="008B2364"/>
    <w:rsid w:val="008B2BC5"/>
    <w:rsid w:val="008B3876"/>
    <w:rsid w:val="008B393D"/>
    <w:rsid w:val="008B3963"/>
    <w:rsid w:val="008B3A59"/>
    <w:rsid w:val="008B3FBE"/>
    <w:rsid w:val="008B40BA"/>
    <w:rsid w:val="008B4DF6"/>
    <w:rsid w:val="008B5708"/>
    <w:rsid w:val="008B5A24"/>
    <w:rsid w:val="008B5D3C"/>
    <w:rsid w:val="008B75F8"/>
    <w:rsid w:val="008B7A55"/>
    <w:rsid w:val="008C005C"/>
    <w:rsid w:val="008C0A0D"/>
    <w:rsid w:val="008C0D68"/>
    <w:rsid w:val="008C1548"/>
    <w:rsid w:val="008C1643"/>
    <w:rsid w:val="008C2363"/>
    <w:rsid w:val="008C2DAF"/>
    <w:rsid w:val="008C320A"/>
    <w:rsid w:val="008C335E"/>
    <w:rsid w:val="008C41B0"/>
    <w:rsid w:val="008C5612"/>
    <w:rsid w:val="008C5829"/>
    <w:rsid w:val="008C5B4A"/>
    <w:rsid w:val="008C68A9"/>
    <w:rsid w:val="008D034C"/>
    <w:rsid w:val="008D041F"/>
    <w:rsid w:val="008D0567"/>
    <w:rsid w:val="008D0BC4"/>
    <w:rsid w:val="008D0BF0"/>
    <w:rsid w:val="008D0D89"/>
    <w:rsid w:val="008D0FD8"/>
    <w:rsid w:val="008D119A"/>
    <w:rsid w:val="008D1577"/>
    <w:rsid w:val="008D1C8A"/>
    <w:rsid w:val="008D230C"/>
    <w:rsid w:val="008D24EF"/>
    <w:rsid w:val="008D26F1"/>
    <w:rsid w:val="008D37FD"/>
    <w:rsid w:val="008D425B"/>
    <w:rsid w:val="008D45DD"/>
    <w:rsid w:val="008D4ED8"/>
    <w:rsid w:val="008D5290"/>
    <w:rsid w:val="008D58E5"/>
    <w:rsid w:val="008D7CFA"/>
    <w:rsid w:val="008E004D"/>
    <w:rsid w:val="008E01AD"/>
    <w:rsid w:val="008E08AC"/>
    <w:rsid w:val="008E0D51"/>
    <w:rsid w:val="008E0E0C"/>
    <w:rsid w:val="008E2584"/>
    <w:rsid w:val="008E2F39"/>
    <w:rsid w:val="008E327A"/>
    <w:rsid w:val="008E3547"/>
    <w:rsid w:val="008E39DD"/>
    <w:rsid w:val="008E3A00"/>
    <w:rsid w:val="008E41CB"/>
    <w:rsid w:val="008E42AB"/>
    <w:rsid w:val="008E4655"/>
    <w:rsid w:val="008E5250"/>
    <w:rsid w:val="008E558C"/>
    <w:rsid w:val="008E7960"/>
    <w:rsid w:val="008E7B66"/>
    <w:rsid w:val="008F05D2"/>
    <w:rsid w:val="008F0924"/>
    <w:rsid w:val="008F0BDA"/>
    <w:rsid w:val="008F12A9"/>
    <w:rsid w:val="008F173C"/>
    <w:rsid w:val="008F20E5"/>
    <w:rsid w:val="008F236B"/>
    <w:rsid w:val="008F292D"/>
    <w:rsid w:val="008F29F0"/>
    <w:rsid w:val="008F3048"/>
    <w:rsid w:val="008F3153"/>
    <w:rsid w:val="008F3A6B"/>
    <w:rsid w:val="008F4649"/>
    <w:rsid w:val="008F46B7"/>
    <w:rsid w:val="008F4EFE"/>
    <w:rsid w:val="008F51EE"/>
    <w:rsid w:val="008F58CA"/>
    <w:rsid w:val="008F5EA0"/>
    <w:rsid w:val="008F621C"/>
    <w:rsid w:val="008F66E4"/>
    <w:rsid w:val="008F6F33"/>
    <w:rsid w:val="008F716E"/>
    <w:rsid w:val="008F7215"/>
    <w:rsid w:val="008F7631"/>
    <w:rsid w:val="008F76C3"/>
    <w:rsid w:val="008F7D0A"/>
    <w:rsid w:val="008F7D67"/>
    <w:rsid w:val="009001BA"/>
    <w:rsid w:val="009009BF"/>
    <w:rsid w:val="00900A9A"/>
    <w:rsid w:val="00901BBA"/>
    <w:rsid w:val="00901C62"/>
    <w:rsid w:val="00902E76"/>
    <w:rsid w:val="00903808"/>
    <w:rsid w:val="009043EA"/>
    <w:rsid w:val="009046BC"/>
    <w:rsid w:val="0090503E"/>
    <w:rsid w:val="009052DC"/>
    <w:rsid w:val="009052EB"/>
    <w:rsid w:val="0090590C"/>
    <w:rsid w:val="00905A24"/>
    <w:rsid w:val="00905A37"/>
    <w:rsid w:val="0090634E"/>
    <w:rsid w:val="009067A5"/>
    <w:rsid w:val="00906AA4"/>
    <w:rsid w:val="0090738B"/>
    <w:rsid w:val="00907610"/>
    <w:rsid w:val="00907C0D"/>
    <w:rsid w:val="00910829"/>
    <w:rsid w:val="009110A7"/>
    <w:rsid w:val="00911258"/>
    <w:rsid w:val="00911E92"/>
    <w:rsid w:val="00911F44"/>
    <w:rsid w:val="00912096"/>
    <w:rsid w:val="0091247B"/>
    <w:rsid w:val="00913893"/>
    <w:rsid w:val="00913967"/>
    <w:rsid w:val="00913BBF"/>
    <w:rsid w:val="00913C4A"/>
    <w:rsid w:val="009141F0"/>
    <w:rsid w:val="00914332"/>
    <w:rsid w:val="009143E0"/>
    <w:rsid w:val="00914F18"/>
    <w:rsid w:val="009151A1"/>
    <w:rsid w:val="009151E3"/>
    <w:rsid w:val="00915E6C"/>
    <w:rsid w:val="009164C7"/>
    <w:rsid w:val="0091666E"/>
    <w:rsid w:val="009167BA"/>
    <w:rsid w:val="009168F2"/>
    <w:rsid w:val="009169BC"/>
    <w:rsid w:val="00917104"/>
    <w:rsid w:val="00917406"/>
    <w:rsid w:val="00917811"/>
    <w:rsid w:val="009201C3"/>
    <w:rsid w:val="00921045"/>
    <w:rsid w:val="00921154"/>
    <w:rsid w:val="00921400"/>
    <w:rsid w:val="009219CF"/>
    <w:rsid w:val="00921B6E"/>
    <w:rsid w:val="00922595"/>
    <w:rsid w:val="00922605"/>
    <w:rsid w:val="00922892"/>
    <w:rsid w:val="00922AC9"/>
    <w:rsid w:val="00922CF9"/>
    <w:rsid w:val="00922F01"/>
    <w:rsid w:val="009230F3"/>
    <w:rsid w:val="009233AA"/>
    <w:rsid w:val="00923668"/>
    <w:rsid w:val="00923804"/>
    <w:rsid w:val="00923B0A"/>
    <w:rsid w:val="00923C98"/>
    <w:rsid w:val="00923D0C"/>
    <w:rsid w:val="00923D4A"/>
    <w:rsid w:val="00924004"/>
    <w:rsid w:val="00924AAE"/>
    <w:rsid w:val="00924F7B"/>
    <w:rsid w:val="00925017"/>
    <w:rsid w:val="009254B0"/>
    <w:rsid w:val="00925551"/>
    <w:rsid w:val="00925BEB"/>
    <w:rsid w:val="00925F35"/>
    <w:rsid w:val="00926235"/>
    <w:rsid w:val="009264D4"/>
    <w:rsid w:val="009267D9"/>
    <w:rsid w:val="00927321"/>
    <w:rsid w:val="00927520"/>
    <w:rsid w:val="009275B4"/>
    <w:rsid w:val="00927D79"/>
    <w:rsid w:val="00930E46"/>
    <w:rsid w:val="00930F93"/>
    <w:rsid w:val="00931983"/>
    <w:rsid w:val="00932368"/>
    <w:rsid w:val="00932B8D"/>
    <w:rsid w:val="00932BA4"/>
    <w:rsid w:val="009335A3"/>
    <w:rsid w:val="009337E9"/>
    <w:rsid w:val="00934327"/>
    <w:rsid w:val="00934348"/>
    <w:rsid w:val="00934556"/>
    <w:rsid w:val="0093490B"/>
    <w:rsid w:val="00934A8B"/>
    <w:rsid w:val="009351D3"/>
    <w:rsid w:val="00935691"/>
    <w:rsid w:val="009356C2"/>
    <w:rsid w:val="009357C4"/>
    <w:rsid w:val="00935AD2"/>
    <w:rsid w:val="00935E34"/>
    <w:rsid w:val="00936256"/>
    <w:rsid w:val="00936591"/>
    <w:rsid w:val="00936DF8"/>
    <w:rsid w:val="00937048"/>
    <w:rsid w:val="00937654"/>
    <w:rsid w:val="00937B91"/>
    <w:rsid w:val="00940827"/>
    <w:rsid w:val="00940F97"/>
    <w:rsid w:val="0094195B"/>
    <w:rsid w:val="00941AE1"/>
    <w:rsid w:val="009424F7"/>
    <w:rsid w:val="0094260E"/>
    <w:rsid w:val="0094277B"/>
    <w:rsid w:val="009428F4"/>
    <w:rsid w:val="009440EA"/>
    <w:rsid w:val="00944324"/>
    <w:rsid w:val="00944955"/>
    <w:rsid w:val="00944BDB"/>
    <w:rsid w:val="00945112"/>
    <w:rsid w:val="0094521D"/>
    <w:rsid w:val="00945257"/>
    <w:rsid w:val="009457B5"/>
    <w:rsid w:val="00945FCB"/>
    <w:rsid w:val="009462E6"/>
    <w:rsid w:val="009465F3"/>
    <w:rsid w:val="009471CC"/>
    <w:rsid w:val="00947271"/>
    <w:rsid w:val="009473A7"/>
    <w:rsid w:val="009474BD"/>
    <w:rsid w:val="00947BB9"/>
    <w:rsid w:val="00947E52"/>
    <w:rsid w:val="00947F5E"/>
    <w:rsid w:val="00950107"/>
    <w:rsid w:val="00950B61"/>
    <w:rsid w:val="00950BA9"/>
    <w:rsid w:val="00950C48"/>
    <w:rsid w:val="00950D7F"/>
    <w:rsid w:val="00951701"/>
    <w:rsid w:val="00951AA4"/>
    <w:rsid w:val="00951D4E"/>
    <w:rsid w:val="009522C5"/>
    <w:rsid w:val="00952721"/>
    <w:rsid w:val="00952861"/>
    <w:rsid w:val="009528EA"/>
    <w:rsid w:val="00952E9E"/>
    <w:rsid w:val="0095324B"/>
    <w:rsid w:val="0095358C"/>
    <w:rsid w:val="00953A82"/>
    <w:rsid w:val="009540FD"/>
    <w:rsid w:val="009543D4"/>
    <w:rsid w:val="009548B2"/>
    <w:rsid w:val="00954A6D"/>
    <w:rsid w:val="00954D82"/>
    <w:rsid w:val="0095510C"/>
    <w:rsid w:val="009551BB"/>
    <w:rsid w:val="00955372"/>
    <w:rsid w:val="009561B2"/>
    <w:rsid w:val="00957E8A"/>
    <w:rsid w:val="00957FA2"/>
    <w:rsid w:val="009605C1"/>
    <w:rsid w:val="00960A08"/>
    <w:rsid w:val="00960E67"/>
    <w:rsid w:val="00961095"/>
    <w:rsid w:val="00961449"/>
    <w:rsid w:val="00962139"/>
    <w:rsid w:val="00962232"/>
    <w:rsid w:val="009622AB"/>
    <w:rsid w:val="009622DC"/>
    <w:rsid w:val="00962365"/>
    <w:rsid w:val="00962386"/>
    <w:rsid w:val="009623DD"/>
    <w:rsid w:val="00962A88"/>
    <w:rsid w:val="00962BBE"/>
    <w:rsid w:val="00963C7C"/>
    <w:rsid w:val="00964BD7"/>
    <w:rsid w:val="0096531C"/>
    <w:rsid w:val="009657B3"/>
    <w:rsid w:val="00965CB2"/>
    <w:rsid w:val="00965E4F"/>
    <w:rsid w:val="0096698E"/>
    <w:rsid w:val="00967318"/>
    <w:rsid w:val="009677C6"/>
    <w:rsid w:val="00967B60"/>
    <w:rsid w:val="00967E69"/>
    <w:rsid w:val="00967F5A"/>
    <w:rsid w:val="00970F29"/>
    <w:rsid w:val="0097246D"/>
    <w:rsid w:val="0097248F"/>
    <w:rsid w:val="009724A4"/>
    <w:rsid w:val="00972B98"/>
    <w:rsid w:val="00972D68"/>
    <w:rsid w:val="00973E60"/>
    <w:rsid w:val="00974376"/>
    <w:rsid w:val="0097454A"/>
    <w:rsid w:val="00974CD4"/>
    <w:rsid w:val="00975069"/>
    <w:rsid w:val="00975592"/>
    <w:rsid w:val="00975A1D"/>
    <w:rsid w:val="00975BBB"/>
    <w:rsid w:val="00976064"/>
    <w:rsid w:val="009764DF"/>
    <w:rsid w:val="009765FF"/>
    <w:rsid w:val="00976801"/>
    <w:rsid w:val="00976B9C"/>
    <w:rsid w:val="0097766D"/>
    <w:rsid w:val="009778D7"/>
    <w:rsid w:val="009801D9"/>
    <w:rsid w:val="009807E7"/>
    <w:rsid w:val="00980B6B"/>
    <w:rsid w:val="00980D58"/>
    <w:rsid w:val="0098119C"/>
    <w:rsid w:val="00981255"/>
    <w:rsid w:val="009814C2"/>
    <w:rsid w:val="0098155F"/>
    <w:rsid w:val="0098181B"/>
    <w:rsid w:val="009824E1"/>
    <w:rsid w:val="009843CD"/>
    <w:rsid w:val="0098476F"/>
    <w:rsid w:val="0098498B"/>
    <w:rsid w:val="009851E6"/>
    <w:rsid w:val="00986067"/>
    <w:rsid w:val="009860E6"/>
    <w:rsid w:val="0098670A"/>
    <w:rsid w:val="00986B76"/>
    <w:rsid w:val="00987073"/>
    <w:rsid w:val="00987E93"/>
    <w:rsid w:val="00987FAD"/>
    <w:rsid w:val="00990223"/>
    <w:rsid w:val="0099096A"/>
    <w:rsid w:val="00990BED"/>
    <w:rsid w:val="00990EFA"/>
    <w:rsid w:val="009911A9"/>
    <w:rsid w:val="00991894"/>
    <w:rsid w:val="00992456"/>
    <w:rsid w:val="0099248D"/>
    <w:rsid w:val="0099250C"/>
    <w:rsid w:val="00992B03"/>
    <w:rsid w:val="00993435"/>
    <w:rsid w:val="00993785"/>
    <w:rsid w:val="0099391D"/>
    <w:rsid w:val="0099394F"/>
    <w:rsid w:val="00995041"/>
    <w:rsid w:val="0099618F"/>
    <w:rsid w:val="0099621C"/>
    <w:rsid w:val="009971FB"/>
    <w:rsid w:val="00997A4C"/>
    <w:rsid w:val="009A0291"/>
    <w:rsid w:val="009A06AE"/>
    <w:rsid w:val="009A145E"/>
    <w:rsid w:val="009A1462"/>
    <w:rsid w:val="009A1664"/>
    <w:rsid w:val="009A1CBF"/>
    <w:rsid w:val="009A1D62"/>
    <w:rsid w:val="009A2134"/>
    <w:rsid w:val="009A23A8"/>
    <w:rsid w:val="009A26E1"/>
    <w:rsid w:val="009A3CE4"/>
    <w:rsid w:val="009A3F54"/>
    <w:rsid w:val="009A4930"/>
    <w:rsid w:val="009A4A59"/>
    <w:rsid w:val="009A5057"/>
    <w:rsid w:val="009A52FC"/>
    <w:rsid w:val="009A5335"/>
    <w:rsid w:val="009A5446"/>
    <w:rsid w:val="009A559E"/>
    <w:rsid w:val="009A600C"/>
    <w:rsid w:val="009A7762"/>
    <w:rsid w:val="009A788A"/>
    <w:rsid w:val="009A7D60"/>
    <w:rsid w:val="009A7E36"/>
    <w:rsid w:val="009B0544"/>
    <w:rsid w:val="009B056E"/>
    <w:rsid w:val="009B0C08"/>
    <w:rsid w:val="009B0EA2"/>
    <w:rsid w:val="009B1475"/>
    <w:rsid w:val="009B158C"/>
    <w:rsid w:val="009B1B04"/>
    <w:rsid w:val="009B1DD4"/>
    <w:rsid w:val="009B23B0"/>
    <w:rsid w:val="009B2DFD"/>
    <w:rsid w:val="009B30CF"/>
    <w:rsid w:val="009B3601"/>
    <w:rsid w:val="009B43B5"/>
    <w:rsid w:val="009B4546"/>
    <w:rsid w:val="009B45C8"/>
    <w:rsid w:val="009B4AEF"/>
    <w:rsid w:val="009B5368"/>
    <w:rsid w:val="009B588A"/>
    <w:rsid w:val="009B5ABE"/>
    <w:rsid w:val="009B6225"/>
    <w:rsid w:val="009B629E"/>
    <w:rsid w:val="009B653B"/>
    <w:rsid w:val="009B6EF1"/>
    <w:rsid w:val="009B72D0"/>
    <w:rsid w:val="009B7BC7"/>
    <w:rsid w:val="009C0B02"/>
    <w:rsid w:val="009C1711"/>
    <w:rsid w:val="009C19F9"/>
    <w:rsid w:val="009C236D"/>
    <w:rsid w:val="009C2416"/>
    <w:rsid w:val="009C264C"/>
    <w:rsid w:val="009C305F"/>
    <w:rsid w:val="009C347D"/>
    <w:rsid w:val="009C37EB"/>
    <w:rsid w:val="009C4A19"/>
    <w:rsid w:val="009C4FA6"/>
    <w:rsid w:val="009C51B4"/>
    <w:rsid w:val="009C5CF2"/>
    <w:rsid w:val="009C6BDB"/>
    <w:rsid w:val="009C751C"/>
    <w:rsid w:val="009C75A2"/>
    <w:rsid w:val="009C7779"/>
    <w:rsid w:val="009D06AC"/>
    <w:rsid w:val="009D0709"/>
    <w:rsid w:val="009D0714"/>
    <w:rsid w:val="009D0810"/>
    <w:rsid w:val="009D08B1"/>
    <w:rsid w:val="009D0C83"/>
    <w:rsid w:val="009D1847"/>
    <w:rsid w:val="009D1D59"/>
    <w:rsid w:val="009D22BB"/>
    <w:rsid w:val="009D2A97"/>
    <w:rsid w:val="009D2CDE"/>
    <w:rsid w:val="009D442C"/>
    <w:rsid w:val="009D4792"/>
    <w:rsid w:val="009D4A93"/>
    <w:rsid w:val="009D53DA"/>
    <w:rsid w:val="009D5FE9"/>
    <w:rsid w:val="009D607A"/>
    <w:rsid w:val="009D6249"/>
    <w:rsid w:val="009D6B0E"/>
    <w:rsid w:val="009D6CA8"/>
    <w:rsid w:val="009D75A0"/>
    <w:rsid w:val="009D76F7"/>
    <w:rsid w:val="009D7E23"/>
    <w:rsid w:val="009E00BC"/>
    <w:rsid w:val="009E0129"/>
    <w:rsid w:val="009E012E"/>
    <w:rsid w:val="009E0792"/>
    <w:rsid w:val="009E0803"/>
    <w:rsid w:val="009E0812"/>
    <w:rsid w:val="009E10EF"/>
    <w:rsid w:val="009E131C"/>
    <w:rsid w:val="009E1582"/>
    <w:rsid w:val="009E1750"/>
    <w:rsid w:val="009E1EEF"/>
    <w:rsid w:val="009E1FE2"/>
    <w:rsid w:val="009E28AE"/>
    <w:rsid w:val="009E29D0"/>
    <w:rsid w:val="009E32F0"/>
    <w:rsid w:val="009E36D1"/>
    <w:rsid w:val="009E37E8"/>
    <w:rsid w:val="009E43F8"/>
    <w:rsid w:val="009E4554"/>
    <w:rsid w:val="009E4797"/>
    <w:rsid w:val="009E49A9"/>
    <w:rsid w:val="009E4A58"/>
    <w:rsid w:val="009E4FA0"/>
    <w:rsid w:val="009E538B"/>
    <w:rsid w:val="009E5A0A"/>
    <w:rsid w:val="009E5D40"/>
    <w:rsid w:val="009E6478"/>
    <w:rsid w:val="009E67B9"/>
    <w:rsid w:val="009E6DCF"/>
    <w:rsid w:val="009E758F"/>
    <w:rsid w:val="009E775E"/>
    <w:rsid w:val="009E77D9"/>
    <w:rsid w:val="009F00B3"/>
    <w:rsid w:val="009F0864"/>
    <w:rsid w:val="009F1655"/>
    <w:rsid w:val="009F1977"/>
    <w:rsid w:val="009F1C3A"/>
    <w:rsid w:val="009F281D"/>
    <w:rsid w:val="009F2829"/>
    <w:rsid w:val="009F2D90"/>
    <w:rsid w:val="009F408A"/>
    <w:rsid w:val="009F42A9"/>
    <w:rsid w:val="009F42FA"/>
    <w:rsid w:val="009F476C"/>
    <w:rsid w:val="009F4AC8"/>
    <w:rsid w:val="009F50A1"/>
    <w:rsid w:val="009F5523"/>
    <w:rsid w:val="009F5F4E"/>
    <w:rsid w:val="009F64E1"/>
    <w:rsid w:val="009F6BA5"/>
    <w:rsid w:val="009F6BBB"/>
    <w:rsid w:val="009F6D67"/>
    <w:rsid w:val="009F6DBD"/>
    <w:rsid w:val="009F72BE"/>
    <w:rsid w:val="009F7B5B"/>
    <w:rsid w:val="009F7B82"/>
    <w:rsid w:val="009F7E81"/>
    <w:rsid w:val="00A006DC"/>
    <w:rsid w:val="00A007AE"/>
    <w:rsid w:val="00A01F59"/>
    <w:rsid w:val="00A0265B"/>
    <w:rsid w:val="00A027E3"/>
    <w:rsid w:val="00A02DDE"/>
    <w:rsid w:val="00A02E60"/>
    <w:rsid w:val="00A02F56"/>
    <w:rsid w:val="00A03EF0"/>
    <w:rsid w:val="00A0429E"/>
    <w:rsid w:val="00A0496E"/>
    <w:rsid w:val="00A05511"/>
    <w:rsid w:val="00A056E8"/>
    <w:rsid w:val="00A059E8"/>
    <w:rsid w:val="00A05BD7"/>
    <w:rsid w:val="00A0645C"/>
    <w:rsid w:val="00A066C2"/>
    <w:rsid w:val="00A06BBA"/>
    <w:rsid w:val="00A06DFD"/>
    <w:rsid w:val="00A06FF2"/>
    <w:rsid w:val="00A07524"/>
    <w:rsid w:val="00A07BE1"/>
    <w:rsid w:val="00A1013F"/>
    <w:rsid w:val="00A109FC"/>
    <w:rsid w:val="00A10C99"/>
    <w:rsid w:val="00A10E76"/>
    <w:rsid w:val="00A11180"/>
    <w:rsid w:val="00A115A8"/>
    <w:rsid w:val="00A117CE"/>
    <w:rsid w:val="00A1192B"/>
    <w:rsid w:val="00A121A6"/>
    <w:rsid w:val="00A12267"/>
    <w:rsid w:val="00A1226E"/>
    <w:rsid w:val="00A12353"/>
    <w:rsid w:val="00A1287B"/>
    <w:rsid w:val="00A12FB1"/>
    <w:rsid w:val="00A136A7"/>
    <w:rsid w:val="00A13D14"/>
    <w:rsid w:val="00A13DE0"/>
    <w:rsid w:val="00A14C12"/>
    <w:rsid w:val="00A14D69"/>
    <w:rsid w:val="00A14DCB"/>
    <w:rsid w:val="00A14F87"/>
    <w:rsid w:val="00A1544E"/>
    <w:rsid w:val="00A15911"/>
    <w:rsid w:val="00A17289"/>
    <w:rsid w:val="00A17361"/>
    <w:rsid w:val="00A1737E"/>
    <w:rsid w:val="00A17805"/>
    <w:rsid w:val="00A17913"/>
    <w:rsid w:val="00A20805"/>
    <w:rsid w:val="00A2095D"/>
    <w:rsid w:val="00A20B2F"/>
    <w:rsid w:val="00A20D99"/>
    <w:rsid w:val="00A21454"/>
    <w:rsid w:val="00A22AD8"/>
    <w:rsid w:val="00A22F36"/>
    <w:rsid w:val="00A23048"/>
    <w:rsid w:val="00A23087"/>
    <w:rsid w:val="00A232D6"/>
    <w:rsid w:val="00A23A07"/>
    <w:rsid w:val="00A23A65"/>
    <w:rsid w:val="00A23FC3"/>
    <w:rsid w:val="00A24744"/>
    <w:rsid w:val="00A24C54"/>
    <w:rsid w:val="00A24CE4"/>
    <w:rsid w:val="00A25366"/>
    <w:rsid w:val="00A25B15"/>
    <w:rsid w:val="00A266B6"/>
    <w:rsid w:val="00A26B24"/>
    <w:rsid w:val="00A26C12"/>
    <w:rsid w:val="00A26D19"/>
    <w:rsid w:val="00A303B0"/>
    <w:rsid w:val="00A3060E"/>
    <w:rsid w:val="00A30AF2"/>
    <w:rsid w:val="00A30E41"/>
    <w:rsid w:val="00A3104E"/>
    <w:rsid w:val="00A31119"/>
    <w:rsid w:val="00A31148"/>
    <w:rsid w:val="00A3166E"/>
    <w:rsid w:val="00A31687"/>
    <w:rsid w:val="00A319B0"/>
    <w:rsid w:val="00A319CE"/>
    <w:rsid w:val="00A31A52"/>
    <w:rsid w:val="00A3251F"/>
    <w:rsid w:val="00A325E2"/>
    <w:rsid w:val="00A325FD"/>
    <w:rsid w:val="00A32D1F"/>
    <w:rsid w:val="00A3314A"/>
    <w:rsid w:val="00A3320F"/>
    <w:rsid w:val="00A3425D"/>
    <w:rsid w:val="00A347E3"/>
    <w:rsid w:val="00A3482C"/>
    <w:rsid w:val="00A34B59"/>
    <w:rsid w:val="00A34DA4"/>
    <w:rsid w:val="00A35316"/>
    <w:rsid w:val="00A35C96"/>
    <w:rsid w:val="00A368BB"/>
    <w:rsid w:val="00A369A8"/>
    <w:rsid w:val="00A36C6D"/>
    <w:rsid w:val="00A3727B"/>
    <w:rsid w:val="00A37639"/>
    <w:rsid w:val="00A379DF"/>
    <w:rsid w:val="00A37ACA"/>
    <w:rsid w:val="00A37D3D"/>
    <w:rsid w:val="00A37F0C"/>
    <w:rsid w:val="00A40415"/>
    <w:rsid w:val="00A4044C"/>
    <w:rsid w:val="00A405D6"/>
    <w:rsid w:val="00A406C9"/>
    <w:rsid w:val="00A40BB5"/>
    <w:rsid w:val="00A40BFC"/>
    <w:rsid w:val="00A413B8"/>
    <w:rsid w:val="00A41972"/>
    <w:rsid w:val="00A42324"/>
    <w:rsid w:val="00A424E6"/>
    <w:rsid w:val="00A42804"/>
    <w:rsid w:val="00A42A32"/>
    <w:rsid w:val="00A43164"/>
    <w:rsid w:val="00A43AD0"/>
    <w:rsid w:val="00A43DE9"/>
    <w:rsid w:val="00A43F8B"/>
    <w:rsid w:val="00A44218"/>
    <w:rsid w:val="00A4460E"/>
    <w:rsid w:val="00A44E63"/>
    <w:rsid w:val="00A4551A"/>
    <w:rsid w:val="00A45A55"/>
    <w:rsid w:val="00A46A95"/>
    <w:rsid w:val="00A470CB"/>
    <w:rsid w:val="00A47325"/>
    <w:rsid w:val="00A473B0"/>
    <w:rsid w:val="00A47865"/>
    <w:rsid w:val="00A50486"/>
    <w:rsid w:val="00A50A71"/>
    <w:rsid w:val="00A50C62"/>
    <w:rsid w:val="00A50D2F"/>
    <w:rsid w:val="00A50D86"/>
    <w:rsid w:val="00A512FD"/>
    <w:rsid w:val="00A51378"/>
    <w:rsid w:val="00A51437"/>
    <w:rsid w:val="00A51D09"/>
    <w:rsid w:val="00A52207"/>
    <w:rsid w:val="00A522A0"/>
    <w:rsid w:val="00A52332"/>
    <w:rsid w:val="00A52365"/>
    <w:rsid w:val="00A52AA1"/>
    <w:rsid w:val="00A52B3D"/>
    <w:rsid w:val="00A52BF5"/>
    <w:rsid w:val="00A52D4C"/>
    <w:rsid w:val="00A52E85"/>
    <w:rsid w:val="00A53F17"/>
    <w:rsid w:val="00A53FBA"/>
    <w:rsid w:val="00A54682"/>
    <w:rsid w:val="00A54A05"/>
    <w:rsid w:val="00A5517D"/>
    <w:rsid w:val="00A55301"/>
    <w:rsid w:val="00A553CE"/>
    <w:rsid w:val="00A55ABB"/>
    <w:rsid w:val="00A56065"/>
    <w:rsid w:val="00A560AA"/>
    <w:rsid w:val="00A564F4"/>
    <w:rsid w:val="00A56579"/>
    <w:rsid w:val="00A56926"/>
    <w:rsid w:val="00A57228"/>
    <w:rsid w:val="00A57256"/>
    <w:rsid w:val="00A601FC"/>
    <w:rsid w:val="00A6091A"/>
    <w:rsid w:val="00A60A97"/>
    <w:rsid w:val="00A61298"/>
    <w:rsid w:val="00A613C6"/>
    <w:rsid w:val="00A61570"/>
    <w:rsid w:val="00A61D49"/>
    <w:rsid w:val="00A6203D"/>
    <w:rsid w:val="00A62A1B"/>
    <w:rsid w:val="00A62E05"/>
    <w:rsid w:val="00A62EEE"/>
    <w:rsid w:val="00A630C8"/>
    <w:rsid w:val="00A63421"/>
    <w:rsid w:val="00A638D6"/>
    <w:rsid w:val="00A63E35"/>
    <w:rsid w:val="00A63EB3"/>
    <w:rsid w:val="00A643AD"/>
    <w:rsid w:val="00A64D94"/>
    <w:rsid w:val="00A65012"/>
    <w:rsid w:val="00A650BE"/>
    <w:rsid w:val="00A65305"/>
    <w:rsid w:val="00A65510"/>
    <w:rsid w:val="00A65952"/>
    <w:rsid w:val="00A65C57"/>
    <w:rsid w:val="00A65ECF"/>
    <w:rsid w:val="00A663F6"/>
    <w:rsid w:val="00A66C0C"/>
    <w:rsid w:val="00A6746A"/>
    <w:rsid w:val="00A67DBE"/>
    <w:rsid w:val="00A7019A"/>
    <w:rsid w:val="00A70990"/>
    <w:rsid w:val="00A7150B"/>
    <w:rsid w:val="00A71833"/>
    <w:rsid w:val="00A71B8E"/>
    <w:rsid w:val="00A72ECC"/>
    <w:rsid w:val="00A72FB4"/>
    <w:rsid w:val="00A731DE"/>
    <w:rsid w:val="00A73249"/>
    <w:rsid w:val="00A7335D"/>
    <w:rsid w:val="00A73BB4"/>
    <w:rsid w:val="00A745B1"/>
    <w:rsid w:val="00A7479E"/>
    <w:rsid w:val="00A74816"/>
    <w:rsid w:val="00A74DE2"/>
    <w:rsid w:val="00A759FA"/>
    <w:rsid w:val="00A75F79"/>
    <w:rsid w:val="00A76300"/>
    <w:rsid w:val="00A7662A"/>
    <w:rsid w:val="00A76B8C"/>
    <w:rsid w:val="00A8084C"/>
    <w:rsid w:val="00A810CB"/>
    <w:rsid w:val="00A81F80"/>
    <w:rsid w:val="00A8228B"/>
    <w:rsid w:val="00A82E26"/>
    <w:rsid w:val="00A83139"/>
    <w:rsid w:val="00A832FC"/>
    <w:rsid w:val="00A8347D"/>
    <w:rsid w:val="00A83564"/>
    <w:rsid w:val="00A83790"/>
    <w:rsid w:val="00A837BF"/>
    <w:rsid w:val="00A839AE"/>
    <w:rsid w:val="00A850AE"/>
    <w:rsid w:val="00A860D1"/>
    <w:rsid w:val="00A86368"/>
    <w:rsid w:val="00A86564"/>
    <w:rsid w:val="00A86770"/>
    <w:rsid w:val="00A86907"/>
    <w:rsid w:val="00A86B00"/>
    <w:rsid w:val="00A8773E"/>
    <w:rsid w:val="00A8791B"/>
    <w:rsid w:val="00A87BC4"/>
    <w:rsid w:val="00A87C97"/>
    <w:rsid w:val="00A905DB"/>
    <w:rsid w:val="00A90ADD"/>
    <w:rsid w:val="00A90BBD"/>
    <w:rsid w:val="00A90DF6"/>
    <w:rsid w:val="00A92200"/>
    <w:rsid w:val="00A92385"/>
    <w:rsid w:val="00A92435"/>
    <w:rsid w:val="00A92A13"/>
    <w:rsid w:val="00A92A8C"/>
    <w:rsid w:val="00A93147"/>
    <w:rsid w:val="00A934C2"/>
    <w:rsid w:val="00A93C94"/>
    <w:rsid w:val="00A93CCE"/>
    <w:rsid w:val="00A93F3A"/>
    <w:rsid w:val="00A93FD5"/>
    <w:rsid w:val="00A94BF9"/>
    <w:rsid w:val="00A94DAE"/>
    <w:rsid w:val="00A94E8D"/>
    <w:rsid w:val="00A96155"/>
    <w:rsid w:val="00A9616F"/>
    <w:rsid w:val="00A96807"/>
    <w:rsid w:val="00A96832"/>
    <w:rsid w:val="00A96C5B"/>
    <w:rsid w:val="00A97162"/>
    <w:rsid w:val="00A975A9"/>
    <w:rsid w:val="00A97814"/>
    <w:rsid w:val="00A97851"/>
    <w:rsid w:val="00AA0179"/>
    <w:rsid w:val="00AA0945"/>
    <w:rsid w:val="00AA096C"/>
    <w:rsid w:val="00AA0B6F"/>
    <w:rsid w:val="00AA0C5E"/>
    <w:rsid w:val="00AA19F0"/>
    <w:rsid w:val="00AA247F"/>
    <w:rsid w:val="00AA26CF"/>
    <w:rsid w:val="00AA3297"/>
    <w:rsid w:val="00AA344E"/>
    <w:rsid w:val="00AA35E8"/>
    <w:rsid w:val="00AA3B6F"/>
    <w:rsid w:val="00AA3C4A"/>
    <w:rsid w:val="00AA3F8A"/>
    <w:rsid w:val="00AA4602"/>
    <w:rsid w:val="00AA4943"/>
    <w:rsid w:val="00AA4D5F"/>
    <w:rsid w:val="00AA4DA5"/>
    <w:rsid w:val="00AA4FA1"/>
    <w:rsid w:val="00AA5425"/>
    <w:rsid w:val="00AA54F4"/>
    <w:rsid w:val="00AA57C0"/>
    <w:rsid w:val="00AA5B4D"/>
    <w:rsid w:val="00AA5FDD"/>
    <w:rsid w:val="00AA65DB"/>
    <w:rsid w:val="00AA74F3"/>
    <w:rsid w:val="00AA7516"/>
    <w:rsid w:val="00AA7597"/>
    <w:rsid w:val="00AA75A7"/>
    <w:rsid w:val="00AA7904"/>
    <w:rsid w:val="00AA7972"/>
    <w:rsid w:val="00AA7A1F"/>
    <w:rsid w:val="00AB03E9"/>
    <w:rsid w:val="00AB0C50"/>
    <w:rsid w:val="00AB1485"/>
    <w:rsid w:val="00AB2152"/>
    <w:rsid w:val="00AB292F"/>
    <w:rsid w:val="00AB31F8"/>
    <w:rsid w:val="00AB3454"/>
    <w:rsid w:val="00AB3ECB"/>
    <w:rsid w:val="00AB4375"/>
    <w:rsid w:val="00AB48C5"/>
    <w:rsid w:val="00AB4E3D"/>
    <w:rsid w:val="00AB5B79"/>
    <w:rsid w:val="00AB612D"/>
    <w:rsid w:val="00AB6278"/>
    <w:rsid w:val="00AB62BF"/>
    <w:rsid w:val="00AB68FA"/>
    <w:rsid w:val="00AB7349"/>
    <w:rsid w:val="00AC0C56"/>
    <w:rsid w:val="00AC0DA4"/>
    <w:rsid w:val="00AC0FF2"/>
    <w:rsid w:val="00AC19EB"/>
    <w:rsid w:val="00AC1F19"/>
    <w:rsid w:val="00AC21C2"/>
    <w:rsid w:val="00AC288E"/>
    <w:rsid w:val="00AC290F"/>
    <w:rsid w:val="00AC33DD"/>
    <w:rsid w:val="00AC3956"/>
    <w:rsid w:val="00AC4084"/>
    <w:rsid w:val="00AC4B4E"/>
    <w:rsid w:val="00AC4CC9"/>
    <w:rsid w:val="00AC5040"/>
    <w:rsid w:val="00AC54DD"/>
    <w:rsid w:val="00AC559E"/>
    <w:rsid w:val="00AC5B26"/>
    <w:rsid w:val="00AC5E30"/>
    <w:rsid w:val="00AC5E8B"/>
    <w:rsid w:val="00AC6456"/>
    <w:rsid w:val="00AC6C14"/>
    <w:rsid w:val="00AC6F55"/>
    <w:rsid w:val="00AC739B"/>
    <w:rsid w:val="00AC7501"/>
    <w:rsid w:val="00AD0334"/>
    <w:rsid w:val="00AD0535"/>
    <w:rsid w:val="00AD072A"/>
    <w:rsid w:val="00AD0F96"/>
    <w:rsid w:val="00AD171A"/>
    <w:rsid w:val="00AD17EF"/>
    <w:rsid w:val="00AD2353"/>
    <w:rsid w:val="00AD245F"/>
    <w:rsid w:val="00AD294F"/>
    <w:rsid w:val="00AD2CD7"/>
    <w:rsid w:val="00AD2D44"/>
    <w:rsid w:val="00AD3166"/>
    <w:rsid w:val="00AD32BA"/>
    <w:rsid w:val="00AD33F5"/>
    <w:rsid w:val="00AD3AA4"/>
    <w:rsid w:val="00AD407B"/>
    <w:rsid w:val="00AD41C2"/>
    <w:rsid w:val="00AD4335"/>
    <w:rsid w:val="00AD436B"/>
    <w:rsid w:val="00AD44D3"/>
    <w:rsid w:val="00AD4B2A"/>
    <w:rsid w:val="00AD5FDB"/>
    <w:rsid w:val="00AD6942"/>
    <w:rsid w:val="00AD6ECF"/>
    <w:rsid w:val="00AD6FEF"/>
    <w:rsid w:val="00AD70CB"/>
    <w:rsid w:val="00AD71B1"/>
    <w:rsid w:val="00AD7238"/>
    <w:rsid w:val="00AD7404"/>
    <w:rsid w:val="00AE0263"/>
    <w:rsid w:val="00AE0AF1"/>
    <w:rsid w:val="00AE1070"/>
    <w:rsid w:val="00AE11EC"/>
    <w:rsid w:val="00AE1AFE"/>
    <w:rsid w:val="00AE1E0C"/>
    <w:rsid w:val="00AE1E53"/>
    <w:rsid w:val="00AE233E"/>
    <w:rsid w:val="00AE2AA4"/>
    <w:rsid w:val="00AE2ACF"/>
    <w:rsid w:val="00AE2EC5"/>
    <w:rsid w:val="00AE2F09"/>
    <w:rsid w:val="00AE340E"/>
    <w:rsid w:val="00AE372F"/>
    <w:rsid w:val="00AE3C68"/>
    <w:rsid w:val="00AE3E31"/>
    <w:rsid w:val="00AE4FE8"/>
    <w:rsid w:val="00AE51D3"/>
    <w:rsid w:val="00AE53FC"/>
    <w:rsid w:val="00AE58F2"/>
    <w:rsid w:val="00AE5E14"/>
    <w:rsid w:val="00AE5EB8"/>
    <w:rsid w:val="00AE6051"/>
    <w:rsid w:val="00AE68BD"/>
    <w:rsid w:val="00AE7024"/>
    <w:rsid w:val="00AE73BF"/>
    <w:rsid w:val="00AE7C86"/>
    <w:rsid w:val="00AE7FB0"/>
    <w:rsid w:val="00AF011F"/>
    <w:rsid w:val="00AF069B"/>
    <w:rsid w:val="00AF0A10"/>
    <w:rsid w:val="00AF0C3D"/>
    <w:rsid w:val="00AF104F"/>
    <w:rsid w:val="00AF125E"/>
    <w:rsid w:val="00AF1451"/>
    <w:rsid w:val="00AF2215"/>
    <w:rsid w:val="00AF2457"/>
    <w:rsid w:val="00AF286B"/>
    <w:rsid w:val="00AF3D14"/>
    <w:rsid w:val="00AF4F1E"/>
    <w:rsid w:val="00AF5493"/>
    <w:rsid w:val="00AF54EA"/>
    <w:rsid w:val="00AF55CF"/>
    <w:rsid w:val="00AF5A60"/>
    <w:rsid w:val="00AF5DCF"/>
    <w:rsid w:val="00AF61A7"/>
    <w:rsid w:val="00AF63E4"/>
    <w:rsid w:val="00AF6B15"/>
    <w:rsid w:val="00AF6E2F"/>
    <w:rsid w:val="00AF7C3D"/>
    <w:rsid w:val="00B00128"/>
    <w:rsid w:val="00B007B7"/>
    <w:rsid w:val="00B0148C"/>
    <w:rsid w:val="00B01580"/>
    <w:rsid w:val="00B01DEB"/>
    <w:rsid w:val="00B024BF"/>
    <w:rsid w:val="00B02982"/>
    <w:rsid w:val="00B033F9"/>
    <w:rsid w:val="00B03AB7"/>
    <w:rsid w:val="00B03B16"/>
    <w:rsid w:val="00B03B80"/>
    <w:rsid w:val="00B048B7"/>
    <w:rsid w:val="00B049E6"/>
    <w:rsid w:val="00B04B8D"/>
    <w:rsid w:val="00B04BFA"/>
    <w:rsid w:val="00B057BE"/>
    <w:rsid w:val="00B057CE"/>
    <w:rsid w:val="00B05B96"/>
    <w:rsid w:val="00B05E5A"/>
    <w:rsid w:val="00B0627E"/>
    <w:rsid w:val="00B0634B"/>
    <w:rsid w:val="00B064ED"/>
    <w:rsid w:val="00B0665D"/>
    <w:rsid w:val="00B06812"/>
    <w:rsid w:val="00B07098"/>
    <w:rsid w:val="00B10226"/>
    <w:rsid w:val="00B105E0"/>
    <w:rsid w:val="00B10C21"/>
    <w:rsid w:val="00B1132B"/>
    <w:rsid w:val="00B11533"/>
    <w:rsid w:val="00B11C6D"/>
    <w:rsid w:val="00B11EAC"/>
    <w:rsid w:val="00B127F2"/>
    <w:rsid w:val="00B12E17"/>
    <w:rsid w:val="00B12E8E"/>
    <w:rsid w:val="00B13242"/>
    <w:rsid w:val="00B133D7"/>
    <w:rsid w:val="00B1428F"/>
    <w:rsid w:val="00B14918"/>
    <w:rsid w:val="00B14C27"/>
    <w:rsid w:val="00B14F75"/>
    <w:rsid w:val="00B15069"/>
    <w:rsid w:val="00B1536F"/>
    <w:rsid w:val="00B15884"/>
    <w:rsid w:val="00B15A13"/>
    <w:rsid w:val="00B15AC0"/>
    <w:rsid w:val="00B15C11"/>
    <w:rsid w:val="00B1630A"/>
    <w:rsid w:val="00B16ECF"/>
    <w:rsid w:val="00B17AFB"/>
    <w:rsid w:val="00B17F38"/>
    <w:rsid w:val="00B203FE"/>
    <w:rsid w:val="00B20412"/>
    <w:rsid w:val="00B207E5"/>
    <w:rsid w:val="00B209D8"/>
    <w:rsid w:val="00B20B03"/>
    <w:rsid w:val="00B20D62"/>
    <w:rsid w:val="00B20D78"/>
    <w:rsid w:val="00B20E49"/>
    <w:rsid w:val="00B20E9E"/>
    <w:rsid w:val="00B2117B"/>
    <w:rsid w:val="00B212F5"/>
    <w:rsid w:val="00B21978"/>
    <w:rsid w:val="00B226FF"/>
    <w:rsid w:val="00B227B6"/>
    <w:rsid w:val="00B228D3"/>
    <w:rsid w:val="00B22CF1"/>
    <w:rsid w:val="00B22DBE"/>
    <w:rsid w:val="00B22DF5"/>
    <w:rsid w:val="00B22F53"/>
    <w:rsid w:val="00B2370E"/>
    <w:rsid w:val="00B24EF5"/>
    <w:rsid w:val="00B25ED5"/>
    <w:rsid w:val="00B2607F"/>
    <w:rsid w:val="00B26243"/>
    <w:rsid w:val="00B262DB"/>
    <w:rsid w:val="00B26626"/>
    <w:rsid w:val="00B266F6"/>
    <w:rsid w:val="00B274D1"/>
    <w:rsid w:val="00B276DC"/>
    <w:rsid w:val="00B2771A"/>
    <w:rsid w:val="00B30376"/>
    <w:rsid w:val="00B3072C"/>
    <w:rsid w:val="00B30A1E"/>
    <w:rsid w:val="00B30B01"/>
    <w:rsid w:val="00B31002"/>
    <w:rsid w:val="00B311A3"/>
    <w:rsid w:val="00B31733"/>
    <w:rsid w:val="00B31ACE"/>
    <w:rsid w:val="00B32D57"/>
    <w:rsid w:val="00B32FCE"/>
    <w:rsid w:val="00B331BD"/>
    <w:rsid w:val="00B335E0"/>
    <w:rsid w:val="00B33886"/>
    <w:rsid w:val="00B3393C"/>
    <w:rsid w:val="00B33CB6"/>
    <w:rsid w:val="00B34505"/>
    <w:rsid w:val="00B34522"/>
    <w:rsid w:val="00B3498E"/>
    <w:rsid w:val="00B34999"/>
    <w:rsid w:val="00B34EF7"/>
    <w:rsid w:val="00B354E6"/>
    <w:rsid w:val="00B3551C"/>
    <w:rsid w:val="00B35FE4"/>
    <w:rsid w:val="00B36044"/>
    <w:rsid w:val="00B36DDA"/>
    <w:rsid w:val="00B3703B"/>
    <w:rsid w:val="00B372A3"/>
    <w:rsid w:val="00B403BB"/>
    <w:rsid w:val="00B405ED"/>
    <w:rsid w:val="00B40A4D"/>
    <w:rsid w:val="00B41018"/>
    <w:rsid w:val="00B412FD"/>
    <w:rsid w:val="00B4134F"/>
    <w:rsid w:val="00B41836"/>
    <w:rsid w:val="00B41AF9"/>
    <w:rsid w:val="00B4238C"/>
    <w:rsid w:val="00B4244D"/>
    <w:rsid w:val="00B427E1"/>
    <w:rsid w:val="00B42BA5"/>
    <w:rsid w:val="00B4305B"/>
    <w:rsid w:val="00B43675"/>
    <w:rsid w:val="00B43905"/>
    <w:rsid w:val="00B43BB5"/>
    <w:rsid w:val="00B43F88"/>
    <w:rsid w:val="00B44A2B"/>
    <w:rsid w:val="00B46631"/>
    <w:rsid w:val="00B46F4A"/>
    <w:rsid w:val="00B476BE"/>
    <w:rsid w:val="00B47842"/>
    <w:rsid w:val="00B47C5F"/>
    <w:rsid w:val="00B47D91"/>
    <w:rsid w:val="00B47EFC"/>
    <w:rsid w:val="00B50EF4"/>
    <w:rsid w:val="00B511D1"/>
    <w:rsid w:val="00B5124F"/>
    <w:rsid w:val="00B51B0A"/>
    <w:rsid w:val="00B51B0F"/>
    <w:rsid w:val="00B523B2"/>
    <w:rsid w:val="00B5315B"/>
    <w:rsid w:val="00B53CD1"/>
    <w:rsid w:val="00B53EE9"/>
    <w:rsid w:val="00B54695"/>
    <w:rsid w:val="00B54849"/>
    <w:rsid w:val="00B549D8"/>
    <w:rsid w:val="00B54B98"/>
    <w:rsid w:val="00B54E73"/>
    <w:rsid w:val="00B54FA7"/>
    <w:rsid w:val="00B55A99"/>
    <w:rsid w:val="00B56AD4"/>
    <w:rsid w:val="00B56D18"/>
    <w:rsid w:val="00B56E9B"/>
    <w:rsid w:val="00B576B9"/>
    <w:rsid w:val="00B60333"/>
    <w:rsid w:val="00B60368"/>
    <w:rsid w:val="00B60BEB"/>
    <w:rsid w:val="00B60C29"/>
    <w:rsid w:val="00B60FFD"/>
    <w:rsid w:val="00B6128F"/>
    <w:rsid w:val="00B612E9"/>
    <w:rsid w:val="00B6145F"/>
    <w:rsid w:val="00B61C0B"/>
    <w:rsid w:val="00B62707"/>
    <w:rsid w:val="00B628B9"/>
    <w:rsid w:val="00B628DE"/>
    <w:rsid w:val="00B636E8"/>
    <w:rsid w:val="00B637FA"/>
    <w:rsid w:val="00B63AA9"/>
    <w:rsid w:val="00B64183"/>
    <w:rsid w:val="00B64B92"/>
    <w:rsid w:val="00B64CDA"/>
    <w:rsid w:val="00B64E7A"/>
    <w:rsid w:val="00B65611"/>
    <w:rsid w:val="00B65728"/>
    <w:rsid w:val="00B657EE"/>
    <w:rsid w:val="00B6590C"/>
    <w:rsid w:val="00B65CF2"/>
    <w:rsid w:val="00B66101"/>
    <w:rsid w:val="00B66146"/>
    <w:rsid w:val="00B663DD"/>
    <w:rsid w:val="00B66475"/>
    <w:rsid w:val="00B66AED"/>
    <w:rsid w:val="00B66B96"/>
    <w:rsid w:val="00B66D9F"/>
    <w:rsid w:val="00B67128"/>
    <w:rsid w:val="00B676C0"/>
    <w:rsid w:val="00B677AF"/>
    <w:rsid w:val="00B67B29"/>
    <w:rsid w:val="00B67D39"/>
    <w:rsid w:val="00B67D63"/>
    <w:rsid w:val="00B67F6F"/>
    <w:rsid w:val="00B701CF"/>
    <w:rsid w:val="00B7086E"/>
    <w:rsid w:val="00B70B9D"/>
    <w:rsid w:val="00B70E7A"/>
    <w:rsid w:val="00B71890"/>
    <w:rsid w:val="00B71B55"/>
    <w:rsid w:val="00B7223D"/>
    <w:rsid w:val="00B72643"/>
    <w:rsid w:val="00B72C1B"/>
    <w:rsid w:val="00B72C36"/>
    <w:rsid w:val="00B73BAB"/>
    <w:rsid w:val="00B73E8C"/>
    <w:rsid w:val="00B7437B"/>
    <w:rsid w:val="00B744D8"/>
    <w:rsid w:val="00B7506D"/>
    <w:rsid w:val="00B75794"/>
    <w:rsid w:val="00B75A9E"/>
    <w:rsid w:val="00B75B3A"/>
    <w:rsid w:val="00B76336"/>
    <w:rsid w:val="00B76364"/>
    <w:rsid w:val="00B76B59"/>
    <w:rsid w:val="00B76D9A"/>
    <w:rsid w:val="00B76DAB"/>
    <w:rsid w:val="00B77B4D"/>
    <w:rsid w:val="00B77CB7"/>
    <w:rsid w:val="00B77CBE"/>
    <w:rsid w:val="00B801BF"/>
    <w:rsid w:val="00B803A2"/>
    <w:rsid w:val="00B812AF"/>
    <w:rsid w:val="00B815ED"/>
    <w:rsid w:val="00B81B8A"/>
    <w:rsid w:val="00B82374"/>
    <w:rsid w:val="00B823B0"/>
    <w:rsid w:val="00B823BA"/>
    <w:rsid w:val="00B82CB8"/>
    <w:rsid w:val="00B832F1"/>
    <w:rsid w:val="00B8345E"/>
    <w:rsid w:val="00B837B1"/>
    <w:rsid w:val="00B84CBC"/>
    <w:rsid w:val="00B85133"/>
    <w:rsid w:val="00B85967"/>
    <w:rsid w:val="00B86019"/>
    <w:rsid w:val="00B86030"/>
    <w:rsid w:val="00B868ED"/>
    <w:rsid w:val="00B86966"/>
    <w:rsid w:val="00B870D3"/>
    <w:rsid w:val="00B873F0"/>
    <w:rsid w:val="00B8754A"/>
    <w:rsid w:val="00B90E6D"/>
    <w:rsid w:val="00B918C1"/>
    <w:rsid w:val="00B91C5F"/>
    <w:rsid w:val="00B9210F"/>
    <w:rsid w:val="00B926FC"/>
    <w:rsid w:val="00B928AE"/>
    <w:rsid w:val="00B92D66"/>
    <w:rsid w:val="00B93497"/>
    <w:rsid w:val="00B937A6"/>
    <w:rsid w:val="00B93A08"/>
    <w:rsid w:val="00B93FAB"/>
    <w:rsid w:val="00B9437A"/>
    <w:rsid w:val="00B94525"/>
    <w:rsid w:val="00B947BA"/>
    <w:rsid w:val="00B94B6A"/>
    <w:rsid w:val="00B9536A"/>
    <w:rsid w:val="00B95425"/>
    <w:rsid w:val="00B95BBD"/>
    <w:rsid w:val="00B95CE6"/>
    <w:rsid w:val="00B95D5C"/>
    <w:rsid w:val="00B95F78"/>
    <w:rsid w:val="00B96333"/>
    <w:rsid w:val="00B96695"/>
    <w:rsid w:val="00B97332"/>
    <w:rsid w:val="00B975DF"/>
    <w:rsid w:val="00B97924"/>
    <w:rsid w:val="00BA1689"/>
    <w:rsid w:val="00BA18E7"/>
    <w:rsid w:val="00BA192A"/>
    <w:rsid w:val="00BA1D29"/>
    <w:rsid w:val="00BA22A5"/>
    <w:rsid w:val="00BA2757"/>
    <w:rsid w:val="00BA2BCF"/>
    <w:rsid w:val="00BA2D29"/>
    <w:rsid w:val="00BA2FD4"/>
    <w:rsid w:val="00BA3187"/>
    <w:rsid w:val="00BA3487"/>
    <w:rsid w:val="00BA3816"/>
    <w:rsid w:val="00BA3DD1"/>
    <w:rsid w:val="00BA40FA"/>
    <w:rsid w:val="00BA4230"/>
    <w:rsid w:val="00BA45E1"/>
    <w:rsid w:val="00BA46B8"/>
    <w:rsid w:val="00BA4B01"/>
    <w:rsid w:val="00BA558E"/>
    <w:rsid w:val="00BA581C"/>
    <w:rsid w:val="00BA644D"/>
    <w:rsid w:val="00BA6A52"/>
    <w:rsid w:val="00BA6CDA"/>
    <w:rsid w:val="00BA6FCF"/>
    <w:rsid w:val="00BA71D5"/>
    <w:rsid w:val="00BB025D"/>
    <w:rsid w:val="00BB0F0A"/>
    <w:rsid w:val="00BB1275"/>
    <w:rsid w:val="00BB15C5"/>
    <w:rsid w:val="00BB18AB"/>
    <w:rsid w:val="00BB1CEE"/>
    <w:rsid w:val="00BB205A"/>
    <w:rsid w:val="00BB2297"/>
    <w:rsid w:val="00BB3E53"/>
    <w:rsid w:val="00BB3F39"/>
    <w:rsid w:val="00BB4036"/>
    <w:rsid w:val="00BB460F"/>
    <w:rsid w:val="00BB5481"/>
    <w:rsid w:val="00BB55CC"/>
    <w:rsid w:val="00BB560E"/>
    <w:rsid w:val="00BB586B"/>
    <w:rsid w:val="00BB5E47"/>
    <w:rsid w:val="00BB64AC"/>
    <w:rsid w:val="00BB654A"/>
    <w:rsid w:val="00BB6AD9"/>
    <w:rsid w:val="00BB6D96"/>
    <w:rsid w:val="00BB6F95"/>
    <w:rsid w:val="00BB76F5"/>
    <w:rsid w:val="00BB7A05"/>
    <w:rsid w:val="00BB7BDB"/>
    <w:rsid w:val="00BC01A7"/>
    <w:rsid w:val="00BC0413"/>
    <w:rsid w:val="00BC062D"/>
    <w:rsid w:val="00BC0B18"/>
    <w:rsid w:val="00BC0C76"/>
    <w:rsid w:val="00BC0DD5"/>
    <w:rsid w:val="00BC1FA1"/>
    <w:rsid w:val="00BC21FA"/>
    <w:rsid w:val="00BC245C"/>
    <w:rsid w:val="00BC2783"/>
    <w:rsid w:val="00BC2D7B"/>
    <w:rsid w:val="00BC2FB8"/>
    <w:rsid w:val="00BC3BC0"/>
    <w:rsid w:val="00BC3E1D"/>
    <w:rsid w:val="00BC44B7"/>
    <w:rsid w:val="00BC4A5C"/>
    <w:rsid w:val="00BC5007"/>
    <w:rsid w:val="00BC56B2"/>
    <w:rsid w:val="00BC5707"/>
    <w:rsid w:val="00BC5CFE"/>
    <w:rsid w:val="00BC6C2B"/>
    <w:rsid w:val="00BC6DFE"/>
    <w:rsid w:val="00BC76D9"/>
    <w:rsid w:val="00BD0876"/>
    <w:rsid w:val="00BD093C"/>
    <w:rsid w:val="00BD0F7A"/>
    <w:rsid w:val="00BD1846"/>
    <w:rsid w:val="00BD25EC"/>
    <w:rsid w:val="00BD2639"/>
    <w:rsid w:val="00BD282B"/>
    <w:rsid w:val="00BD2918"/>
    <w:rsid w:val="00BD2A09"/>
    <w:rsid w:val="00BD2F52"/>
    <w:rsid w:val="00BD3350"/>
    <w:rsid w:val="00BD335B"/>
    <w:rsid w:val="00BD3559"/>
    <w:rsid w:val="00BD3A06"/>
    <w:rsid w:val="00BD3B83"/>
    <w:rsid w:val="00BD3D17"/>
    <w:rsid w:val="00BD4039"/>
    <w:rsid w:val="00BD41C4"/>
    <w:rsid w:val="00BD4EAD"/>
    <w:rsid w:val="00BD53AE"/>
    <w:rsid w:val="00BD5902"/>
    <w:rsid w:val="00BD5F6D"/>
    <w:rsid w:val="00BD6333"/>
    <w:rsid w:val="00BD6FEE"/>
    <w:rsid w:val="00BD7343"/>
    <w:rsid w:val="00BD796D"/>
    <w:rsid w:val="00BD7993"/>
    <w:rsid w:val="00BD7F1F"/>
    <w:rsid w:val="00BE030E"/>
    <w:rsid w:val="00BE0E8D"/>
    <w:rsid w:val="00BE0F2C"/>
    <w:rsid w:val="00BE0F99"/>
    <w:rsid w:val="00BE221C"/>
    <w:rsid w:val="00BE2A40"/>
    <w:rsid w:val="00BE2BDC"/>
    <w:rsid w:val="00BE3586"/>
    <w:rsid w:val="00BE3604"/>
    <w:rsid w:val="00BE3AF7"/>
    <w:rsid w:val="00BE3CAD"/>
    <w:rsid w:val="00BE3CF8"/>
    <w:rsid w:val="00BE4374"/>
    <w:rsid w:val="00BE4582"/>
    <w:rsid w:val="00BE4C16"/>
    <w:rsid w:val="00BE50C2"/>
    <w:rsid w:val="00BE5376"/>
    <w:rsid w:val="00BE5460"/>
    <w:rsid w:val="00BE5572"/>
    <w:rsid w:val="00BE58FA"/>
    <w:rsid w:val="00BE5F29"/>
    <w:rsid w:val="00BE7208"/>
    <w:rsid w:val="00BE7361"/>
    <w:rsid w:val="00BE799D"/>
    <w:rsid w:val="00BF03B6"/>
    <w:rsid w:val="00BF03E1"/>
    <w:rsid w:val="00BF092F"/>
    <w:rsid w:val="00BF0E7D"/>
    <w:rsid w:val="00BF1304"/>
    <w:rsid w:val="00BF157B"/>
    <w:rsid w:val="00BF1627"/>
    <w:rsid w:val="00BF168C"/>
    <w:rsid w:val="00BF16DA"/>
    <w:rsid w:val="00BF2258"/>
    <w:rsid w:val="00BF28B1"/>
    <w:rsid w:val="00BF31FF"/>
    <w:rsid w:val="00BF3496"/>
    <w:rsid w:val="00BF34A0"/>
    <w:rsid w:val="00BF420E"/>
    <w:rsid w:val="00BF446A"/>
    <w:rsid w:val="00BF4519"/>
    <w:rsid w:val="00BF4FEB"/>
    <w:rsid w:val="00BF511A"/>
    <w:rsid w:val="00BF54DF"/>
    <w:rsid w:val="00BF5546"/>
    <w:rsid w:val="00BF620D"/>
    <w:rsid w:val="00BF625A"/>
    <w:rsid w:val="00BF63F4"/>
    <w:rsid w:val="00BF72E6"/>
    <w:rsid w:val="00BF7310"/>
    <w:rsid w:val="00BF767D"/>
    <w:rsid w:val="00BF7726"/>
    <w:rsid w:val="00C00873"/>
    <w:rsid w:val="00C00EB3"/>
    <w:rsid w:val="00C0119B"/>
    <w:rsid w:val="00C014BB"/>
    <w:rsid w:val="00C014E2"/>
    <w:rsid w:val="00C01E3F"/>
    <w:rsid w:val="00C0219E"/>
    <w:rsid w:val="00C02834"/>
    <w:rsid w:val="00C02B01"/>
    <w:rsid w:val="00C0365A"/>
    <w:rsid w:val="00C03A4A"/>
    <w:rsid w:val="00C03FF8"/>
    <w:rsid w:val="00C04342"/>
    <w:rsid w:val="00C046B2"/>
    <w:rsid w:val="00C048E4"/>
    <w:rsid w:val="00C04BBE"/>
    <w:rsid w:val="00C05176"/>
    <w:rsid w:val="00C05231"/>
    <w:rsid w:val="00C0559D"/>
    <w:rsid w:val="00C05B57"/>
    <w:rsid w:val="00C05E41"/>
    <w:rsid w:val="00C060A1"/>
    <w:rsid w:val="00C06473"/>
    <w:rsid w:val="00C067BA"/>
    <w:rsid w:val="00C06839"/>
    <w:rsid w:val="00C068C5"/>
    <w:rsid w:val="00C06A8E"/>
    <w:rsid w:val="00C06E8F"/>
    <w:rsid w:val="00C074C6"/>
    <w:rsid w:val="00C07856"/>
    <w:rsid w:val="00C103AE"/>
    <w:rsid w:val="00C10FEA"/>
    <w:rsid w:val="00C12148"/>
    <w:rsid w:val="00C123F7"/>
    <w:rsid w:val="00C12A40"/>
    <w:rsid w:val="00C12C99"/>
    <w:rsid w:val="00C133E0"/>
    <w:rsid w:val="00C14625"/>
    <w:rsid w:val="00C1470B"/>
    <w:rsid w:val="00C1476D"/>
    <w:rsid w:val="00C14FAB"/>
    <w:rsid w:val="00C152D4"/>
    <w:rsid w:val="00C155C0"/>
    <w:rsid w:val="00C155EB"/>
    <w:rsid w:val="00C15A0C"/>
    <w:rsid w:val="00C16279"/>
    <w:rsid w:val="00C16324"/>
    <w:rsid w:val="00C16EBE"/>
    <w:rsid w:val="00C1720D"/>
    <w:rsid w:val="00C175E8"/>
    <w:rsid w:val="00C17781"/>
    <w:rsid w:val="00C177CE"/>
    <w:rsid w:val="00C200AE"/>
    <w:rsid w:val="00C20458"/>
    <w:rsid w:val="00C20AD5"/>
    <w:rsid w:val="00C210F5"/>
    <w:rsid w:val="00C217CB"/>
    <w:rsid w:val="00C22145"/>
    <w:rsid w:val="00C226CB"/>
    <w:rsid w:val="00C23067"/>
    <w:rsid w:val="00C23F10"/>
    <w:rsid w:val="00C2485C"/>
    <w:rsid w:val="00C25F8A"/>
    <w:rsid w:val="00C26076"/>
    <w:rsid w:val="00C26165"/>
    <w:rsid w:val="00C2767B"/>
    <w:rsid w:val="00C27FAC"/>
    <w:rsid w:val="00C3036C"/>
    <w:rsid w:val="00C31A2C"/>
    <w:rsid w:val="00C31C78"/>
    <w:rsid w:val="00C31D2E"/>
    <w:rsid w:val="00C31D54"/>
    <w:rsid w:val="00C31E9A"/>
    <w:rsid w:val="00C32139"/>
    <w:rsid w:val="00C324B3"/>
    <w:rsid w:val="00C32B8D"/>
    <w:rsid w:val="00C32BDA"/>
    <w:rsid w:val="00C33903"/>
    <w:rsid w:val="00C345B7"/>
    <w:rsid w:val="00C34768"/>
    <w:rsid w:val="00C347A1"/>
    <w:rsid w:val="00C34F83"/>
    <w:rsid w:val="00C350F2"/>
    <w:rsid w:val="00C35B30"/>
    <w:rsid w:val="00C35C8B"/>
    <w:rsid w:val="00C35FFB"/>
    <w:rsid w:val="00C3624C"/>
    <w:rsid w:val="00C362FE"/>
    <w:rsid w:val="00C37025"/>
    <w:rsid w:val="00C37034"/>
    <w:rsid w:val="00C371CC"/>
    <w:rsid w:val="00C375A3"/>
    <w:rsid w:val="00C37827"/>
    <w:rsid w:val="00C37858"/>
    <w:rsid w:val="00C37895"/>
    <w:rsid w:val="00C37F0F"/>
    <w:rsid w:val="00C4044A"/>
    <w:rsid w:val="00C40C0E"/>
    <w:rsid w:val="00C41138"/>
    <w:rsid w:val="00C4122B"/>
    <w:rsid w:val="00C412EF"/>
    <w:rsid w:val="00C41532"/>
    <w:rsid w:val="00C41C41"/>
    <w:rsid w:val="00C41DC9"/>
    <w:rsid w:val="00C422BB"/>
    <w:rsid w:val="00C424E2"/>
    <w:rsid w:val="00C4356B"/>
    <w:rsid w:val="00C43C38"/>
    <w:rsid w:val="00C43CD9"/>
    <w:rsid w:val="00C43D8A"/>
    <w:rsid w:val="00C43F04"/>
    <w:rsid w:val="00C43FF4"/>
    <w:rsid w:val="00C44004"/>
    <w:rsid w:val="00C44588"/>
    <w:rsid w:val="00C445F9"/>
    <w:rsid w:val="00C446E8"/>
    <w:rsid w:val="00C450BA"/>
    <w:rsid w:val="00C45137"/>
    <w:rsid w:val="00C45232"/>
    <w:rsid w:val="00C455DC"/>
    <w:rsid w:val="00C46448"/>
    <w:rsid w:val="00C46B56"/>
    <w:rsid w:val="00C47230"/>
    <w:rsid w:val="00C472DF"/>
    <w:rsid w:val="00C476E5"/>
    <w:rsid w:val="00C479F5"/>
    <w:rsid w:val="00C47B3D"/>
    <w:rsid w:val="00C5028A"/>
    <w:rsid w:val="00C50648"/>
    <w:rsid w:val="00C509F3"/>
    <w:rsid w:val="00C51232"/>
    <w:rsid w:val="00C51D12"/>
    <w:rsid w:val="00C51F07"/>
    <w:rsid w:val="00C51FD6"/>
    <w:rsid w:val="00C52906"/>
    <w:rsid w:val="00C52AE4"/>
    <w:rsid w:val="00C52BCC"/>
    <w:rsid w:val="00C52C05"/>
    <w:rsid w:val="00C53002"/>
    <w:rsid w:val="00C532D1"/>
    <w:rsid w:val="00C53DAA"/>
    <w:rsid w:val="00C54243"/>
    <w:rsid w:val="00C54269"/>
    <w:rsid w:val="00C54490"/>
    <w:rsid w:val="00C54D22"/>
    <w:rsid w:val="00C54DF1"/>
    <w:rsid w:val="00C5500C"/>
    <w:rsid w:val="00C557E5"/>
    <w:rsid w:val="00C55AAB"/>
    <w:rsid w:val="00C561BE"/>
    <w:rsid w:val="00C5621B"/>
    <w:rsid w:val="00C56595"/>
    <w:rsid w:val="00C56836"/>
    <w:rsid w:val="00C56906"/>
    <w:rsid w:val="00C57239"/>
    <w:rsid w:val="00C574D6"/>
    <w:rsid w:val="00C574DE"/>
    <w:rsid w:val="00C574F6"/>
    <w:rsid w:val="00C57B08"/>
    <w:rsid w:val="00C57DB5"/>
    <w:rsid w:val="00C57F84"/>
    <w:rsid w:val="00C60AEF"/>
    <w:rsid w:val="00C60BF1"/>
    <w:rsid w:val="00C60D57"/>
    <w:rsid w:val="00C61D4D"/>
    <w:rsid w:val="00C62411"/>
    <w:rsid w:val="00C6294F"/>
    <w:rsid w:val="00C631C1"/>
    <w:rsid w:val="00C632B1"/>
    <w:rsid w:val="00C63923"/>
    <w:rsid w:val="00C63B06"/>
    <w:rsid w:val="00C641D4"/>
    <w:rsid w:val="00C64B44"/>
    <w:rsid w:val="00C64C49"/>
    <w:rsid w:val="00C65018"/>
    <w:rsid w:val="00C65232"/>
    <w:rsid w:val="00C6579F"/>
    <w:rsid w:val="00C66F36"/>
    <w:rsid w:val="00C6736E"/>
    <w:rsid w:val="00C674E3"/>
    <w:rsid w:val="00C67EF6"/>
    <w:rsid w:val="00C70355"/>
    <w:rsid w:val="00C70528"/>
    <w:rsid w:val="00C70976"/>
    <w:rsid w:val="00C709F1"/>
    <w:rsid w:val="00C71EC0"/>
    <w:rsid w:val="00C72452"/>
    <w:rsid w:val="00C727AE"/>
    <w:rsid w:val="00C72C78"/>
    <w:rsid w:val="00C7314E"/>
    <w:rsid w:val="00C73549"/>
    <w:rsid w:val="00C73B60"/>
    <w:rsid w:val="00C73C56"/>
    <w:rsid w:val="00C74165"/>
    <w:rsid w:val="00C74347"/>
    <w:rsid w:val="00C74776"/>
    <w:rsid w:val="00C75C95"/>
    <w:rsid w:val="00C75D82"/>
    <w:rsid w:val="00C75EBA"/>
    <w:rsid w:val="00C7612A"/>
    <w:rsid w:val="00C762CE"/>
    <w:rsid w:val="00C76307"/>
    <w:rsid w:val="00C76337"/>
    <w:rsid w:val="00C764EE"/>
    <w:rsid w:val="00C76C02"/>
    <w:rsid w:val="00C76DB5"/>
    <w:rsid w:val="00C772AE"/>
    <w:rsid w:val="00C77635"/>
    <w:rsid w:val="00C77F05"/>
    <w:rsid w:val="00C8023A"/>
    <w:rsid w:val="00C802DD"/>
    <w:rsid w:val="00C8118F"/>
    <w:rsid w:val="00C812BD"/>
    <w:rsid w:val="00C817C1"/>
    <w:rsid w:val="00C82125"/>
    <w:rsid w:val="00C827EC"/>
    <w:rsid w:val="00C82907"/>
    <w:rsid w:val="00C82A7B"/>
    <w:rsid w:val="00C8309A"/>
    <w:rsid w:val="00C8370F"/>
    <w:rsid w:val="00C8390A"/>
    <w:rsid w:val="00C839F2"/>
    <w:rsid w:val="00C840A5"/>
    <w:rsid w:val="00C84244"/>
    <w:rsid w:val="00C84857"/>
    <w:rsid w:val="00C84A69"/>
    <w:rsid w:val="00C84C68"/>
    <w:rsid w:val="00C8534A"/>
    <w:rsid w:val="00C85551"/>
    <w:rsid w:val="00C856FD"/>
    <w:rsid w:val="00C857E2"/>
    <w:rsid w:val="00C85BCD"/>
    <w:rsid w:val="00C86B0D"/>
    <w:rsid w:val="00C876D2"/>
    <w:rsid w:val="00C90196"/>
    <w:rsid w:val="00C9090A"/>
    <w:rsid w:val="00C90AE1"/>
    <w:rsid w:val="00C90DE5"/>
    <w:rsid w:val="00C90EEC"/>
    <w:rsid w:val="00C91072"/>
    <w:rsid w:val="00C91451"/>
    <w:rsid w:val="00C91477"/>
    <w:rsid w:val="00C91AD2"/>
    <w:rsid w:val="00C92389"/>
    <w:rsid w:val="00C9245E"/>
    <w:rsid w:val="00C92483"/>
    <w:rsid w:val="00C92A6D"/>
    <w:rsid w:val="00C92B2E"/>
    <w:rsid w:val="00C92CD8"/>
    <w:rsid w:val="00C93A45"/>
    <w:rsid w:val="00C947AE"/>
    <w:rsid w:val="00C94BE9"/>
    <w:rsid w:val="00C94D24"/>
    <w:rsid w:val="00C9535F"/>
    <w:rsid w:val="00C957FA"/>
    <w:rsid w:val="00C962BC"/>
    <w:rsid w:val="00C96409"/>
    <w:rsid w:val="00C96687"/>
    <w:rsid w:val="00C974D4"/>
    <w:rsid w:val="00C97D52"/>
    <w:rsid w:val="00C97E29"/>
    <w:rsid w:val="00C97E64"/>
    <w:rsid w:val="00C97E9E"/>
    <w:rsid w:val="00C97FC4"/>
    <w:rsid w:val="00CA0143"/>
    <w:rsid w:val="00CA01BC"/>
    <w:rsid w:val="00CA04BD"/>
    <w:rsid w:val="00CA0B82"/>
    <w:rsid w:val="00CA161C"/>
    <w:rsid w:val="00CA2030"/>
    <w:rsid w:val="00CA270F"/>
    <w:rsid w:val="00CA2B7D"/>
    <w:rsid w:val="00CA2BB1"/>
    <w:rsid w:val="00CA2C63"/>
    <w:rsid w:val="00CA2F31"/>
    <w:rsid w:val="00CA3423"/>
    <w:rsid w:val="00CA3457"/>
    <w:rsid w:val="00CA380E"/>
    <w:rsid w:val="00CA3D78"/>
    <w:rsid w:val="00CA4081"/>
    <w:rsid w:val="00CA4661"/>
    <w:rsid w:val="00CA49E2"/>
    <w:rsid w:val="00CA4B57"/>
    <w:rsid w:val="00CA4F64"/>
    <w:rsid w:val="00CA5207"/>
    <w:rsid w:val="00CA53D0"/>
    <w:rsid w:val="00CA5ACB"/>
    <w:rsid w:val="00CA5B09"/>
    <w:rsid w:val="00CA6485"/>
    <w:rsid w:val="00CA6A3B"/>
    <w:rsid w:val="00CA6EEB"/>
    <w:rsid w:val="00CA73FE"/>
    <w:rsid w:val="00CA798F"/>
    <w:rsid w:val="00CA7D2C"/>
    <w:rsid w:val="00CB00DA"/>
    <w:rsid w:val="00CB0582"/>
    <w:rsid w:val="00CB05D0"/>
    <w:rsid w:val="00CB0FBA"/>
    <w:rsid w:val="00CB128B"/>
    <w:rsid w:val="00CB12B2"/>
    <w:rsid w:val="00CB1491"/>
    <w:rsid w:val="00CB1551"/>
    <w:rsid w:val="00CB16E0"/>
    <w:rsid w:val="00CB1C46"/>
    <w:rsid w:val="00CB209B"/>
    <w:rsid w:val="00CB2B79"/>
    <w:rsid w:val="00CB3A66"/>
    <w:rsid w:val="00CB3B8F"/>
    <w:rsid w:val="00CB3C1A"/>
    <w:rsid w:val="00CB553C"/>
    <w:rsid w:val="00CB5C54"/>
    <w:rsid w:val="00CB645D"/>
    <w:rsid w:val="00CB6496"/>
    <w:rsid w:val="00CB6957"/>
    <w:rsid w:val="00CB750A"/>
    <w:rsid w:val="00CB77D4"/>
    <w:rsid w:val="00CC03C1"/>
    <w:rsid w:val="00CC08AB"/>
    <w:rsid w:val="00CC0942"/>
    <w:rsid w:val="00CC09E4"/>
    <w:rsid w:val="00CC0DF9"/>
    <w:rsid w:val="00CC0F81"/>
    <w:rsid w:val="00CC0FDB"/>
    <w:rsid w:val="00CC179E"/>
    <w:rsid w:val="00CC2111"/>
    <w:rsid w:val="00CC2140"/>
    <w:rsid w:val="00CC2304"/>
    <w:rsid w:val="00CC2666"/>
    <w:rsid w:val="00CC2779"/>
    <w:rsid w:val="00CC2AB6"/>
    <w:rsid w:val="00CC2D4E"/>
    <w:rsid w:val="00CC3ADC"/>
    <w:rsid w:val="00CC3D2B"/>
    <w:rsid w:val="00CC428C"/>
    <w:rsid w:val="00CC4459"/>
    <w:rsid w:val="00CC47E6"/>
    <w:rsid w:val="00CC4B74"/>
    <w:rsid w:val="00CC4BD7"/>
    <w:rsid w:val="00CC4C15"/>
    <w:rsid w:val="00CC4D0D"/>
    <w:rsid w:val="00CC530C"/>
    <w:rsid w:val="00CC5C9C"/>
    <w:rsid w:val="00CC5CF9"/>
    <w:rsid w:val="00CC62E2"/>
    <w:rsid w:val="00CC7361"/>
    <w:rsid w:val="00CC7CE4"/>
    <w:rsid w:val="00CD00AC"/>
    <w:rsid w:val="00CD0A9C"/>
    <w:rsid w:val="00CD21F8"/>
    <w:rsid w:val="00CD2269"/>
    <w:rsid w:val="00CD25C7"/>
    <w:rsid w:val="00CD284A"/>
    <w:rsid w:val="00CD30A9"/>
    <w:rsid w:val="00CD33ED"/>
    <w:rsid w:val="00CD3698"/>
    <w:rsid w:val="00CD3881"/>
    <w:rsid w:val="00CD3B0C"/>
    <w:rsid w:val="00CD41AC"/>
    <w:rsid w:val="00CD488B"/>
    <w:rsid w:val="00CD4BB8"/>
    <w:rsid w:val="00CD504E"/>
    <w:rsid w:val="00CD5203"/>
    <w:rsid w:val="00CD54E3"/>
    <w:rsid w:val="00CD599C"/>
    <w:rsid w:val="00CD5DAC"/>
    <w:rsid w:val="00CD616D"/>
    <w:rsid w:val="00CD6215"/>
    <w:rsid w:val="00CD6406"/>
    <w:rsid w:val="00CD67C1"/>
    <w:rsid w:val="00CD75D9"/>
    <w:rsid w:val="00CD75DC"/>
    <w:rsid w:val="00CD7964"/>
    <w:rsid w:val="00CE00AF"/>
    <w:rsid w:val="00CE03F5"/>
    <w:rsid w:val="00CE0852"/>
    <w:rsid w:val="00CE0F97"/>
    <w:rsid w:val="00CE1444"/>
    <w:rsid w:val="00CE1A03"/>
    <w:rsid w:val="00CE2077"/>
    <w:rsid w:val="00CE26C3"/>
    <w:rsid w:val="00CE27D4"/>
    <w:rsid w:val="00CE2C6A"/>
    <w:rsid w:val="00CE2FED"/>
    <w:rsid w:val="00CE3883"/>
    <w:rsid w:val="00CE3C3B"/>
    <w:rsid w:val="00CE3D9C"/>
    <w:rsid w:val="00CE3F5D"/>
    <w:rsid w:val="00CE4E5F"/>
    <w:rsid w:val="00CE51EB"/>
    <w:rsid w:val="00CE5890"/>
    <w:rsid w:val="00CE5A7D"/>
    <w:rsid w:val="00CE60A8"/>
    <w:rsid w:val="00CE6234"/>
    <w:rsid w:val="00CE66AC"/>
    <w:rsid w:val="00CE6AD4"/>
    <w:rsid w:val="00CF0169"/>
    <w:rsid w:val="00CF0249"/>
    <w:rsid w:val="00CF0798"/>
    <w:rsid w:val="00CF1856"/>
    <w:rsid w:val="00CF1A48"/>
    <w:rsid w:val="00CF1BC3"/>
    <w:rsid w:val="00CF2DB9"/>
    <w:rsid w:val="00CF4827"/>
    <w:rsid w:val="00CF5011"/>
    <w:rsid w:val="00CF5146"/>
    <w:rsid w:val="00CF6FB5"/>
    <w:rsid w:val="00CF751B"/>
    <w:rsid w:val="00CF7552"/>
    <w:rsid w:val="00CF756A"/>
    <w:rsid w:val="00CF76B7"/>
    <w:rsid w:val="00CF7CD1"/>
    <w:rsid w:val="00CF7E32"/>
    <w:rsid w:val="00CF7EE7"/>
    <w:rsid w:val="00D01113"/>
    <w:rsid w:val="00D020EA"/>
    <w:rsid w:val="00D02581"/>
    <w:rsid w:val="00D02CAD"/>
    <w:rsid w:val="00D02E3A"/>
    <w:rsid w:val="00D02E53"/>
    <w:rsid w:val="00D0317F"/>
    <w:rsid w:val="00D034A8"/>
    <w:rsid w:val="00D03744"/>
    <w:rsid w:val="00D03A10"/>
    <w:rsid w:val="00D041CB"/>
    <w:rsid w:val="00D04645"/>
    <w:rsid w:val="00D048C2"/>
    <w:rsid w:val="00D04B8F"/>
    <w:rsid w:val="00D0561C"/>
    <w:rsid w:val="00D05860"/>
    <w:rsid w:val="00D05A6C"/>
    <w:rsid w:val="00D06120"/>
    <w:rsid w:val="00D0629C"/>
    <w:rsid w:val="00D064ED"/>
    <w:rsid w:val="00D06941"/>
    <w:rsid w:val="00D06BF2"/>
    <w:rsid w:val="00D07839"/>
    <w:rsid w:val="00D07F08"/>
    <w:rsid w:val="00D100BB"/>
    <w:rsid w:val="00D10443"/>
    <w:rsid w:val="00D105FE"/>
    <w:rsid w:val="00D107D5"/>
    <w:rsid w:val="00D10F12"/>
    <w:rsid w:val="00D10F42"/>
    <w:rsid w:val="00D110F8"/>
    <w:rsid w:val="00D11544"/>
    <w:rsid w:val="00D11A0A"/>
    <w:rsid w:val="00D11CFC"/>
    <w:rsid w:val="00D12057"/>
    <w:rsid w:val="00D12695"/>
    <w:rsid w:val="00D126B9"/>
    <w:rsid w:val="00D132BB"/>
    <w:rsid w:val="00D13510"/>
    <w:rsid w:val="00D1378C"/>
    <w:rsid w:val="00D138CF"/>
    <w:rsid w:val="00D13F23"/>
    <w:rsid w:val="00D14252"/>
    <w:rsid w:val="00D148F6"/>
    <w:rsid w:val="00D14CAD"/>
    <w:rsid w:val="00D15111"/>
    <w:rsid w:val="00D152D2"/>
    <w:rsid w:val="00D15C1F"/>
    <w:rsid w:val="00D15E09"/>
    <w:rsid w:val="00D16485"/>
    <w:rsid w:val="00D167B9"/>
    <w:rsid w:val="00D16A71"/>
    <w:rsid w:val="00D16F96"/>
    <w:rsid w:val="00D17835"/>
    <w:rsid w:val="00D179AF"/>
    <w:rsid w:val="00D204A8"/>
    <w:rsid w:val="00D20A04"/>
    <w:rsid w:val="00D20CEF"/>
    <w:rsid w:val="00D20D16"/>
    <w:rsid w:val="00D224E6"/>
    <w:rsid w:val="00D2267E"/>
    <w:rsid w:val="00D22A5D"/>
    <w:rsid w:val="00D22CE8"/>
    <w:rsid w:val="00D22E21"/>
    <w:rsid w:val="00D23097"/>
    <w:rsid w:val="00D23477"/>
    <w:rsid w:val="00D2368F"/>
    <w:rsid w:val="00D2471A"/>
    <w:rsid w:val="00D24B14"/>
    <w:rsid w:val="00D252BB"/>
    <w:rsid w:val="00D25408"/>
    <w:rsid w:val="00D26972"/>
    <w:rsid w:val="00D26A5B"/>
    <w:rsid w:val="00D26DCC"/>
    <w:rsid w:val="00D26DF3"/>
    <w:rsid w:val="00D27C72"/>
    <w:rsid w:val="00D27E00"/>
    <w:rsid w:val="00D27FB9"/>
    <w:rsid w:val="00D30020"/>
    <w:rsid w:val="00D3003E"/>
    <w:rsid w:val="00D302AE"/>
    <w:rsid w:val="00D3039E"/>
    <w:rsid w:val="00D308B2"/>
    <w:rsid w:val="00D309A2"/>
    <w:rsid w:val="00D30C09"/>
    <w:rsid w:val="00D316C7"/>
    <w:rsid w:val="00D32374"/>
    <w:rsid w:val="00D32433"/>
    <w:rsid w:val="00D3299F"/>
    <w:rsid w:val="00D332DF"/>
    <w:rsid w:val="00D33557"/>
    <w:rsid w:val="00D33969"/>
    <w:rsid w:val="00D34567"/>
    <w:rsid w:val="00D35AAD"/>
    <w:rsid w:val="00D35B1B"/>
    <w:rsid w:val="00D35F40"/>
    <w:rsid w:val="00D3641A"/>
    <w:rsid w:val="00D37146"/>
    <w:rsid w:val="00D3782B"/>
    <w:rsid w:val="00D40163"/>
    <w:rsid w:val="00D40388"/>
    <w:rsid w:val="00D40F1E"/>
    <w:rsid w:val="00D418A5"/>
    <w:rsid w:val="00D428BA"/>
    <w:rsid w:val="00D42A12"/>
    <w:rsid w:val="00D4426D"/>
    <w:rsid w:val="00D448DF"/>
    <w:rsid w:val="00D45949"/>
    <w:rsid w:val="00D45ADE"/>
    <w:rsid w:val="00D467C9"/>
    <w:rsid w:val="00D46FDF"/>
    <w:rsid w:val="00D4755F"/>
    <w:rsid w:val="00D47960"/>
    <w:rsid w:val="00D47AF6"/>
    <w:rsid w:val="00D47B24"/>
    <w:rsid w:val="00D503E6"/>
    <w:rsid w:val="00D50B79"/>
    <w:rsid w:val="00D50E23"/>
    <w:rsid w:val="00D50F63"/>
    <w:rsid w:val="00D51538"/>
    <w:rsid w:val="00D51F48"/>
    <w:rsid w:val="00D52A7A"/>
    <w:rsid w:val="00D52E8F"/>
    <w:rsid w:val="00D535F2"/>
    <w:rsid w:val="00D54578"/>
    <w:rsid w:val="00D54E46"/>
    <w:rsid w:val="00D55A63"/>
    <w:rsid w:val="00D56DE5"/>
    <w:rsid w:val="00D57768"/>
    <w:rsid w:val="00D57782"/>
    <w:rsid w:val="00D605A3"/>
    <w:rsid w:val="00D605CB"/>
    <w:rsid w:val="00D607F3"/>
    <w:rsid w:val="00D609F2"/>
    <w:rsid w:val="00D60D36"/>
    <w:rsid w:val="00D616EA"/>
    <w:rsid w:val="00D61D46"/>
    <w:rsid w:val="00D61EC2"/>
    <w:rsid w:val="00D62A1C"/>
    <w:rsid w:val="00D62DFA"/>
    <w:rsid w:val="00D62EFE"/>
    <w:rsid w:val="00D63121"/>
    <w:rsid w:val="00D63479"/>
    <w:rsid w:val="00D634E8"/>
    <w:rsid w:val="00D63746"/>
    <w:rsid w:val="00D6378D"/>
    <w:rsid w:val="00D63E5B"/>
    <w:rsid w:val="00D64284"/>
    <w:rsid w:val="00D64393"/>
    <w:rsid w:val="00D64765"/>
    <w:rsid w:val="00D64DE1"/>
    <w:rsid w:val="00D65220"/>
    <w:rsid w:val="00D659BB"/>
    <w:rsid w:val="00D65AE8"/>
    <w:rsid w:val="00D666B9"/>
    <w:rsid w:val="00D672EE"/>
    <w:rsid w:val="00D67750"/>
    <w:rsid w:val="00D6776A"/>
    <w:rsid w:val="00D67A78"/>
    <w:rsid w:val="00D67E9A"/>
    <w:rsid w:val="00D702CD"/>
    <w:rsid w:val="00D704AB"/>
    <w:rsid w:val="00D70501"/>
    <w:rsid w:val="00D706F1"/>
    <w:rsid w:val="00D70FBB"/>
    <w:rsid w:val="00D71091"/>
    <w:rsid w:val="00D71587"/>
    <w:rsid w:val="00D716A8"/>
    <w:rsid w:val="00D71C67"/>
    <w:rsid w:val="00D71DBB"/>
    <w:rsid w:val="00D72208"/>
    <w:rsid w:val="00D72515"/>
    <w:rsid w:val="00D728D3"/>
    <w:rsid w:val="00D72DC7"/>
    <w:rsid w:val="00D73435"/>
    <w:rsid w:val="00D73588"/>
    <w:rsid w:val="00D73676"/>
    <w:rsid w:val="00D74F41"/>
    <w:rsid w:val="00D752EE"/>
    <w:rsid w:val="00D756B8"/>
    <w:rsid w:val="00D75D3A"/>
    <w:rsid w:val="00D75E62"/>
    <w:rsid w:val="00D7692F"/>
    <w:rsid w:val="00D76CDF"/>
    <w:rsid w:val="00D77167"/>
    <w:rsid w:val="00D77671"/>
    <w:rsid w:val="00D77794"/>
    <w:rsid w:val="00D779DE"/>
    <w:rsid w:val="00D80602"/>
    <w:rsid w:val="00D80712"/>
    <w:rsid w:val="00D80D26"/>
    <w:rsid w:val="00D819CA"/>
    <w:rsid w:val="00D81AE9"/>
    <w:rsid w:val="00D82B98"/>
    <w:rsid w:val="00D841FE"/>
    <w:rsid w:val="00D84201"/>
    <w:rsid w:val="00D846BD"/>
    <w:rsid w:val="00D84A1B"/>
    <w:rsid w:val="00D86629"/>
    <w:rsid w:val="00D8663F"/>
    <w:rsid w:val="00D86A75"/>
    <w:rsid w:val="00D86C08"/>
    <w:rsid w:val="00D86D6B"/>
    <w:rsid w:val="00D87748"/>
    <w:rsid w:val="00D8796F"/>
    <w:rsid w:val="00D90303"/>
    <w:rsid w:val="00D90491"/>
    <w:rsid w:val="00D906FA"/>
    <w:rsid w:val="00D917B3"/>
    <w:rsid w:val="00D91D2B"/>
    <w:rsid w:val="00D927CC"/>
    <w:rsid w:val="00D92D77"/>
    <w:rsid w:val="00D931D1"/>
    <w:rsid w:val="00D93738"/>
    <w:rsid w:val="00D93B8E"/>
    <w:rsid w:val="00D945CF"/>
    <w:rsid w:val="00D948A2"/>
    <w:rsid w:val="00D94A01"/>
    <w:rsid w:val="00D94D21"/>
    <w:rsid w:val="00D94E36"/>
    <w:rsid w:val="00D954AB"/>
    <w:rsid w:val="00D95A80"/>
    <w:rsid w:val="00D962A3"/>
    <w:rsid w:val="00D9653B"/>
    <w:rsid w:val="00D96549"/>
    <w:rsid w:val="00D971F6"/>
    <w:rsid w:val="00DA16C3"/>
    <w:rsid w:val="00DA1883"/>
    <w:rsid w:val="00DA1BF4"/>
    <w:rsid w:val="00DA1C2D"/>
    <w:rsid w:val="00DA2631"/>
    <w:rsid w:val="00DA289D"/>
    <w:rsid w:val="00DA364B"/>
    <w:rsid w:val="00DA38A2"/>
    <w:rsid w:val="00DA5A10"/>
    <w:rsid w:val="00DA5DAE"/>
    <w:rsid w:val="00DA6057"/>
    <w:rsid w:val="00DA6591"/>
    <w:rsid w:val="00DA7866"/>
    <w:rsid w:val="00DA7CBA"/>
    <w:rsid w:val="00DA7DEC"/>
    <w:rsid w:val="00DB0FD7"/>
    <w:rsid w:val="00DB134D"/>
    <w:rsid w:val="00DB1EE4"/>
    <w:rsid w:val="00DB1F71"/>
    <w:rsid w:val="00DB308A"/>
    <w:rsid w:val="00DB31EB"/>
    <w:rsid w:val="00DB33ED"/>
    <w:rsid w:val="00DB35D1"/>
    <w:rsid w:val="00DB4087"/>
    <w:rsid w:val="00DB499D"/>
    <w:rsid w:val="00DB5A3E"/>
    <w:rsid w:val="00DB5DAA"/>
    <w:rsid w:val="00DB6030"/>
    <w:rsid w:val="00DB63C0"/>
    <w:rsid w:val="00DB67BD"/>
    <w:rsid w:val="00DB7111"/>
    <w:rsid w:val="00DB733B"/>
    <w:rsid w:val="00DB73DA"/>
    <w:rsid w:val="00DB772A"/>
    <w:rsid w:val="00DB7B15"/>
    <w:rsid w:val="00DB7BC9"/>
    <w:rsid w:val="00DB7CE8"/>
    <w:rsid w:val="00DB7E7A"/>
    <w:rsid w:val="00DC0B9C"/>
    <w:rsid w:val="00DC1D1C"/>
    <w:rsid w:val="00DC2204"/>
    <w:rsid w:val="00DC29A4"/>
    <w:rsid w:val="00DC2A1A"/>
    <w:rsid w:val="00DC3510"/>
    <w:rsid w:val="00DC35BE"/>
    <w:rsid w:val="00DC3685"/>
    <w:rsid w:val="00DC38F4"/>
    <w:rsid w:val="00DC41A9"/>
    <w:rsid w:val="00DC42FC"/>
    <w:rsid w:val="00DC45FE"/>
    <w:rsid w:val="00DC47B8"/>
    <w:rsid w:val="00DC4883"/>
    <w:rsid w:val="00DC5F61"/>
    <w:rsid w:val="00DC687D"/>
    <w:rsid w:val="00DC6BE4"/>
    <w:rsid w:val="00DC6DB9"/>
    <w:rsid w:val="00DC6F33"/>
    <w:rsid w:val="00DD0C05"/>
    <w:rsid w:val="00DD0F95"/>
    <w:rsid w:val="00DD1073"/>
    <w:rsid w:val="00DD1A46"/>
    <w:rsid w:val="00DD224D"/>
    <w:rsid w:val="00DD2630"/>
    <w:rsid w:val="00DD2B74"/>
    <w:rsid w:val="00DD307C"/>
    <w:rsid w:val="00DD34DD"/>
    <w:rsid w:val="00DD37FF"/>
    <w:rsid w:val="00DD4291"/>
    <w:rsid w:val="00DD44FC"/>
    <w:rsid w:val="00DD45C4"/>
    <w:rsid w:val="00DD4E92"/>
    <w:rsid w:val="00DD4E94"/>
    <w:rsid w:val="00DD53B2"/>
    <w:rsid w:val="00DD54D1"/>
    <w:rsid w:val="00DD5685"/>
    <w:rsid w:val="00DD5B5A"/>
    <w:rsid w:val="00DD65C9"/>
    <w:rsid w:val="00DD6EFA"/>
    <w:rsid w:val="00DD7864"/>
    <w:rsid w:val="00DD7F46"/>
    <w:rsid w:val="00DE0B08"/>
    <w:rsid w:val="00DE0E79"/>
    <w:rsid w:val="00DE20C4"/>
    <w:rsid w:val="00DE2125"/>
    <w:rsid w:val="00DE22FD"/>
    <w:rsid w:val="00DE2551"/>
    <w:rsid w:val="00DE2A1C"/>
    <w:rsid w:val="00DE2E5D"/>
    <w:rsid w:val="00DE3AA1"/>
    <w:rsid w:val="00DE3AAA"/>
    <w:rsid w:val="00DE3B5B"/>
    <w:rsid w:val="00DE3D3E"/>
    <w:rsid w:val="00DE4442"/>
    <w:rsid w:val="00DE545A"/>
    <w:rsid w:val="00DE587C"/>
    <w:rsid w:val="00DE6053"/>
    <w:rsid w:val="00DE6311"/>
    <w:rsid w:val="00DE6C4D"/>
    <w:rsid w:val="00DE7E96"/>
    <w:rsid w:val="00DF08F3"/>
    <w:rsid w:val="00DF0D39"/>
    <w:rsid w:val="00DF0DE9"/>
    <w:rsid w:val="00DF1600"/>
    <w:rsid w:val="00DF27ED"/>
    <w:rsid w:val="00DF283C"/>
    <w:rsid w:val="00DF3C99"/>
    <w:rsid w:val="00DF3D2D"/>
    <w:rsid w:val="00DF43E4"/>
    <w:rsid w:val="00DF47DB"/>
    <w:rsid w:val="00DF4BA9"/>
    <w:rsid w:val="00DF5787"/>
    <w:rsid w:val="00DF67F1"/>
    <w:rsid w:val="00DF699E"/>
    <w:rsid w:val="00DF6C5D"/>
    <w:rsid w:val="00DF6E12"/>
    <w:rsid w:val="00DF6F1D"/>
    <w:rsid w:val="00DF7368"/>
    <w:rsid w:val="00DF73DE"/>
    <w:rsid w:val="00DF77C4"/>
    <w:rsid w:val="00DF7861"/>
    <w:rsid w:val="00E00D51"/>
    <w:rsid w:val="00E01126"/>
    <w:rsid w:val="00E013DC"/>
    <w:rsid w:val="00E01879"/>
    <w:rsid w:val="00E01921"/>
    <w:rsid w:val="00E02041"/>
    <w:rsid w:val="00E0270A"/>
    <w:rsid w:val="00E02C45"/>
    <w:rsid w:val="00E02DD8"/>
    <w:rsid w:val="00E03205"/>
    <w:rsid w:val="00E034D1"/>
    <w:rsid w:val="00E03B70"/>
    <w:rsid w:val="00E04030"/>
    <w:rsid w:val="00E04A35"/>
    <w:rsid w:val="00E04B65"/>
    <w:rsid w:val="00E04C08"/>
    <w:rsid w:val="00E04D7B"/>
    <w:rsid w:val="00E05248"/>
    <w:rsid w:val="00E05820"/>
    <w:rsid w:val="00E058E4"/>
    <w:rsid w:val="00E05AB4"/>
    <w:rsid w:val="00E06FB8"/>
    <w:rsid w:val="00E0761F"/>
    <w:rsid w:val="00E103E7"/>
    <w:rsid w:val="00E1073E"/>
    <w:rsid w:val="00E10C64"/>
    <w:rsid w:val="00E11DDA"/>
    <w:rsid w:val="00E12DA9"/>
    <w:rsid w:val="00E13409"/>
    <w:rsid w:val="00E1362B"/>
    <w:rsid w:val="00E13921"/>
    <w:rsid w:val="00E14287"/>
    <w:rsid w:val="00E14343"/>
    <w:rsid w:val="00E1479C"/>
    <w:rsid w:val="00E147EB"/>
    <w:rsid w:val="00E15BED"/>
    <w:rsid w:val="00E17003"/>
    <w:rsid w:val="00E1748B"/>
    <w:rsid w:val="00E17D75"/>
    <w:rsid w:val="00E202C8"/>
    <w:rsid w:val="00E20DFA"/>
    <w:rsid w:val="00E20F71"/>
    <w:rsid w:val="00E2102F"/>
    <w:rsid w:val="00E2115B"/>
    <w:rsid w:val="00E21172"/>
    <w:rsid w:val="00E21890"/>
    <w:rsid w:val="00E21AB4"/>
    <w:rsid w:val="00E21F27"/>
    <w:rsid w:val="00E21F30"/>
    <w:rsid w:val="00E22052"/>
    <w:rsid w:val="00E22131"/>
    <w:rsid w:val="00E221BB"/>
    <w:rsid w:val="00E22340"/>
    <w:rsid w:val="00E23B15"/>
    <w:rsid w:val="00E2429E"/>
    <w:rsid w:val="00E24392"/>
    <w:rsid w:val="00E24B31"/>
    <w:rsid w:val="00E25D11"/>
    <w:rsid w:val="00E25DEB"/>
    <w:rsid w:val="00E25E5E"/>
    <w:rsid w:val="00E26421"/>
    <w:rsid w:val="00E26721"/>
    <w:rsid w:val="00E273B3"/>
    <w:rsid w:val="00E27480"/>
    <w:rsid w:val="00E27BAE"/>
    <w:rsid w:val="00E27E13"/>
    <w:rsid w:val="00E302B6"/>
    <w:rsid w:val="00E30B3A"/>
    <w:rsid w:val="00E311B9"/>
    <w:rsid w:val="00E31319"/>
    <w:rsid w:val="00E318D5"/>
    <w:rsid w:val="00E32200"/>
    <w:rsid w:val="00E32272"/>
    <w:rsid w:val="00E322B9"/>
    <w:rsid w:val="00E324DA"/>
    <w:rsid w:val="00E325C4"/>
    <w:rsid w:val="00E34783"/>
    <w:rsid w:val="00E3484C"/>
    <w:rsid w:val="00E349A5"/>
    <w:rsid w:val="00E35310"/>
    <w:rsid w:val="00E35ADB"/>
    <w:rsid w:val="00E36AFC"/>
    <w:rsid w:val="00E3717C"/>
    <w:rsid w:val="00E37805"/>
    <w:rsid w:val="00E37C58"/>
    <w:rsid w:val="00E37E4C"/>
    <w:rsid w:val="00E40D00"/>
    <w:rsid w:val="00E4106C"/>
    <w:rsid w:val="00E4143C"/>
    <w:rsid w:val="00E4174C"/>
    <w:rsid w:val="00E4185E"/>
    <w:rsid w:val="00E41C18"/>
    <w:rsid w:val="00E41FA4"/>
    <w:rsid w:val="00E424CB"/>
    <w:rsid w:val="00E424F0"/>
    <w:rsid w:val="00E4270C"/>
    <w:rsid w:val="00E429BA"/>
    <w:rsid w:val="00E4317B"/>
    <w:rsid w:val="00E4328D"/>
    <w:rsid w:val="00E43457"/>
    <w:rsid w:val="00E43B40"/>
    <w:rsid w:val="00E445D3"/>
    <w:rsid w:val="00E4479E"/>
    <w:rsid w:val="00E447FE"/>
    <w:rsid w:val="00E453A8"/>
    <w:rsid w:val="00E4620E"/>
    <w:rsid w:val="00E471DF"/>
    <w:rsid w:val="00E47425"/>
    <w:rsid w:val="00E476B8"/>
    <w:rsid w:val="00E479DD"/>
    <w:rsid w:val="00E47D5B"/>
    <w:rsid w:val="00E50180"/>
    <w:rsid w:val="00E502D7"/>
    <w:rsid w:val="00E5073F"/>
    <w:rsid w:val="00E511CD"/>
    <w:rsid w:val="00E519D7"/>
    <w:rsid w:val="00E52641"/>
    <w:rsid w:val="00E52BF6"/>
    <w:rsid w:val="00E53036"/>
    <w:rsid w:val="00E53106"/>
    <w:rsid w:val="00E538C9"/>
    <w:rsid w:val="00E54207"/>
    <w:rsid w:val="00E543CA"/>
    <w:rsid w:val="00E546D9"/>
    <w:rsid w:val="00E547E2"/>
    <w:rsid w:val="00E54E67"/>
    <w:rsid w:val="00E55657"/>
    <w:rsid w:val="00E5579A"/>
    <w:rsid w:val="00E55C69"/>
    <w:rsid w:val="00E56526"/>
    <w:rsid w:val="00E56776"/>
    <w:rsid w:val="00E567DB"/>
    <w:rsid w:val="00E600F9"/>
    <w:rsid w:val="00E604A7"/>
    <w:rsid w:val="00E604EE"/>
    <w:rsid w:val="00E60802"/>
    <w:rsid w:val="00E6085E"/>
    <w:rsid w:val="00E60B05"/>
    <w:rsid w:val="00E6155F"/>
    <w:rsid w:val="00E61695"/>
    <w:rsid w:val="00E617FC"/>
    <w:rsid w:val="00E6217B"/>
    <w:rsid w:val="00E629EF"/>
    <w:rsid w:val="00E62F25"/>
    <w:rsid w:val="00E6323C"/>
    <w:rsid w:val="00E63552"/>
    <w:rsid w:val="00E6392B"/>
    <w:rsid w:val="00E643FF"/>
    <w:rsid w:val="00E6478D"/>
    <w:rsid w:val="00E648C5"/>
    <w:rsid w:val="00E65164"/>
    <w:rsid w:val="00E6520B"/>
    <w:rsid w:val="00E65407"/>
    <w:rsid w:val="00E65591"/>
    <w:rsid w:val="00E6585C"/>
    <w:rsid w:val="00E65B4D"/>
    <w:rsid w:val="00E65BB0"/>
    <w:rsid w:val="00E660FB"/>
    <w:rsid w:val="00E66411"/>
    <w:rsid w:val="00E664B3"/>
    <w:rsid w:val="00E666C4"/>
    <w:rsid w:val="00E6692E"/>
    <w:rsid w:val="00E66AFC"/>
    <w:rsid w:val="00E66D6D"/>
    <w:rsid w:val="00E67519"/>
    <w:rsid w:val="00E676EC"/>
    <w:rsid w:val="00E677D9"/>
    <w:rsid w:val="00E67841"/>
    <w:rsid w:val="00E67CEC"/>
    <w:rsid w:val="00E67DD5"/>
    <w:rsid w:val="00E7055E"/>
    <w:rsid w:val="00E70638"/>
    <w:rsid w:val="00E70754"/>
    <w:rsid w:val="00E707FF"/>
    <w:rsid w:val="00E70FCD"/>
    <w:rsid w:val="00E710CB"/>
    <w:rsid w:val="00E710FF"/>
    <w:rsid w:val="00E713AE"/>
    <w:rsid w:val="00E722DC"/>
    <w:rsid w:val="00E726E1"/>
    <w:rsid w:val="00E727C5"/>
    <w:rsid w:val="00E73438"/>
    <w:rsid w:val="00E7365D"/>
    <w:rsid w:val="00E73AF5"/>
    <w:rsid w:val="00E73D12"/>
    <w:rsid w:val="00E73FF2"/>
    <w:rsid w:val="00E740A4"/>
    <w:rsid w:val="00E740E8"/>
    <w:rsid w:val="00E74257"/>
    <w:rsid w:val="00E742A4"/>
    <w:rsid w:val="00E74C71"/>
    <w:rsid w:val="00E74E18"/>
    <w:rsid w:val="00E74F42"/>
    <w:rsid w:val="00E75A7B"/>
    <w:rsid w:val="00E76056"/>
    <w:rsid w:val="00E76BE4"/>
    <w:rsid w:val="00E76DF0"/>
    <w:rsid w:val="00E76EE2"/>
    <w:rsid w:val="00E76EEB"/>
    <w:rsid w:val="00E77AB9"/>
    <w:rsid w:val="00E77F2E"/>
    <w:rsid w:val="00E800FC"/>
    <w:rsid w:val="00E80339"/>
    <w:rsid w:val="00E80957"/>
    <w:rsid w:val="00E80B00"/>
    <w:rsid w:val="00E80D11"/>
    <w:rsid w:val="00E812B9"/>
    <w:rsid w:val="00E815AF"/>
    <w:rsid w:val="00E82241"/>
    <w:rsid w:val="00E82376"/>
    <w:rsid w:val="00E824EC"/>
    <w:rsid w:val="00E827DC"/>
    <w:rsid w:val="00E82CB0"/>
    <w:rsid w:val="00E830FF"/>
    <w:rsid w:val="00E83BA9"/>
    <w:rsid w:val="00E83E09"/>
    <w:rsid w:val="00E844A5"/>
    <w:rsid w:val="00E85845"/>
    <w:rsid w:val="00E85AEA"/>
    <w:rsid w:val="00E85EE6"/>
    <w:rsid w:val="00E860B0"/>
    <w:rsid w:val="00E86899"/>
    <w:rsid w:val="00E86E8D"/>
    <w:rsid w:val="00E8737E"/>
    <w:rsid w:val="00E877FF"/>
    <w:rsid w:val="00E87D2C"/>
    <w:rsid w:val="00E87EB8"/>
    <w:rsid w:val="00E9008A"/>
    <w:rsid w:val="00E90545"/>
    <w:rsid w:val="00E91976"/>
    <w:rsid w:val="00E91F7B"/>
    <w:rsid w:val="00E920CC"/>
    <w:rsid w:val="00E9242A"/>
    <w:rsid w:val="00E925E5"/>
    <w:rsid w:val="00E9261F"/>
    <w:rsid w:val="00E936D2"/>
    <w:rsid w:val="00E93A7D"/>
    <w:rsid w:val="00E9446E"/>
    <w:rsid w:val="00E94F4D"/>
    <w:rsid w:val="00E950B0"/>
    <w:rsid w:val="00E956AF"/>
    <w:rsid w:val="00E956D4"/>
    <w:rsid w:val="00E965D3"/>
    <w:rsid w:val="00E96CDF"/>
    <w:rsid w:val="00E96FB4"/>
    <w:rsid w:val="00E9764D"/>
    <w:rsid w:val="00E97B1E"/>
    <w:rsid w:val="00E97E06"/>
    <w:rsid w:val="00EA031A"/>
    <w:rsid w:val="00EA0C81"/>
    <w:rsid w:val="00EA2B1C"/>
    <w:rsid w:val="00EA2D6B"/>
    <w:rsid w:val="00EA32F5"/>
    <w:rsid w:val="00EA37AB"/>
    <w:rsid w:val="00EA40B8"/>
    <w:rsid w:val="00EA465E"/>
    <w:rsid w:val="00EA48F6"/>
    <w:rsid w:val="00EA5005"/>
    <w:rsid w:val="00EA5797"/>
    <w:rsid w:val="00EA69B3"/>
    <w:rsid w:val="00EA69BD"/>
    <w:rsid w:val="00EA6AAD"/>
    <w:rsid w:val="00EA6DE8"/>
    <w:rsid w:val="00EA7013"/>
    <w:rsid w:val="00EA7836"/>
    <w:rsid w:val="00EA7851"/>
    <w:rsid w:val="00EA7903"/>
    <w:rsid w:val="00EA7AF6"/>
    <w:rsid w:val="00EA7BAC"/>
    <w:rsid w:val="00EB070B"/>
    <w:rsid w:val="00EB07BD"/>
    <w:rsid w:val="00EB0C3B"/>
    <w:rsid w:val="00EB0F9A"/>
    <w:rsid w:val="00EB1497"/>
    <w:rsid w:val="00EB14AD"/>
    <w:rsid w:val="00EB233E"/>
    <w:rsid w:val="00EB2505"/>
    <w:rsid w:val="00EB2928"/>
    <w:rsid w:val="00EB296D"/>
    <w:rsid w:val="00EB29DA"/>
    <w:rsid w:val="00EB32A3"/>
    <w:rsid w:val="00EB370B"/>
    <w:rsid w:val="00EB3E5B"/>
    <w:rsid w:val="00EB3F44"/>
    <w:rsid w:val="00EB5040"/>
    <w:rsid w:val="00EB525D"/>
    <w:rsid w:val="00EB5695"/>
    <w:rsid w:val="00EB57D7"/>
    <w:rsid w:val="00EB5ABD"/>
    <w:rsid w:val="00EB6137"/>
    <w:rsid w:val="00EB64A3"/>
    <w:rsid w:val="00EB671E"/>
    <w:rsid w:val="00EB6868"/>
    <w:rsid w:val="00EB6EBA"/>
    <w:rsid w:val="00EB7438"/>
    <w:rsid w:val="00EC016E"/>
    <w:rsid w:val="00EC07DF"/>
    <w:rsid w:val="00EC0D7F"/>
    <w:rsid w:val="00EC0E86"/>
    <w:rsid w:val="00EC1184"/>
    <w:rsid w:val="00EC1D40"/>
    <w:rsid w:val="00EC1E66"/>
    <w:rsid w:val="00EC1EAF"/>
    <w:rsid w:val="00EC210E"/>
    <w:rsid w:val="00EC2547"/>
    <w:rsid w:val="00EC25CC"/>
    <w:rsid w:val="00EC279D"/>
    <w:rsid w:val="00EC29CD"/>
    <w:rsid w:val="00EC321B"/>
    <w:rsid w:val="00EC3409"/>
    <w:rsid w:val="00EC3A34"/>
    <w:rsid w:val="00EC3A5B"/>
    <w:rsid w:val="00EC3DF4"/>
    <w:rsid w:val="00EC43E4"/>
    <w:rsid w:val="00EC4FEF"/>
    <w:rsid w:val="00EC57E7"/>
    <w:rsid w:val="00EC5B38"/>
    <w:rsid w:val="00EC79CD"/>
    <w:rsid w:val="00EC7B9C"/>
    <w:rsid w:val="00ED022D"/>
    <w:rsid w:val="00ED06E0"/>
    <w:rsid w:val="00ED0C8B"/>
    <w:rsid w:val="00ED0E3C"/>
    <w:rsid w:val="00ED0F45"/>
    <w:rsid w:val="00ED10B6"/>
    <w:rsid w:val="00ED14A7"/>
    <w:rsid w:val="00ED167E"/>
    <w:rsid w:val="00ED21B4"/>
    <w:rsid w:val="00ED24C7"/>
    <w:rsid w:val="00ED2847"/>
    <w:rsid w:val="00ED2C5B"/>
    <w:rsid w:val="00ED3AD8"/>
    <w:rsid w:val="00ED3B79"/>
    <w:rsid w:val="00ED3E1D"/>
    <w:rsid w:val="00ED56AD"/>
    <w:rsid w:val="00ED58D2"/>
    <w:rsid w:val="00ED59ED"/>
    <w:rsid w:val="00ED5C97"/>
    <w:rsid w:val="00ED5D50"/>
    <w:rsid w:val="00ED68F4"/>
    <w:rsid w:val="00ED70E2"/>
    <w:rsid w:val="00ED7160"/>
    <w:rsid w:val="00ED71E0"/>
    <w:rsid w:val="00ED782D"/>
    <w:rsid w:val="00ED7A97"/>
    <w:rsid w:val="00ED7B76"/>
    <w:rsid w:val="00ED7D69"/>
    <w:rsid w:val="00ED7D7B"/>
    <w:rsid w:val="00EE1C19"/>
    <w:rsid w:val="00EE1DC6"/>
    <w:rsid w:val="00EE3032"/>
    <w:rsid w:val="00EE33E9"/>
    <w:rsid w:val="00EE3467"/>
    <w:rsid w:val="00EE44C5"/>
    <w:rsid w:val="00EE486D"/>
    <w:rsid w:val="00EE517E"/>
    <w:rsid w:val="00EE5607"/>
    <w:rsid w:val="00EE57CC"/>
    <w:rsid w:val="00EE5AFB"/>
    <w:rsid w:val="00EE5C94"/>
    <w:rsid w:val="00EE6AA9"/>
    <w:rsid w:val="00EE7DA0"/>
    <w:rsid w:val="00EF0251"/>
    <w:rsid w:val="00EF03A2"/>
    <w:rsid w:val="00EF05AE"/>
    <w:rsid w:val="00EF0A78"/>
    <w:rsid w:val="00EF0D57"/>
    <w:rsid w:val="00EF11C0"/>
    <w:rsid w:val="00EF1B15"/>
    <w:rsid w:val="00EF1CFF"/>
    <w:rsid w:val="00EF27A9"/>
    <w:rsid w:val="00EF2804"/>
    <w:rsid w:val="00EF2928"/>
    <w:rsid w:val="00EF2E1C"/>
    <w:rsid w:val="00EF2E32"/>
    <w:rsid w:val="00EF2F40"/>
    <w:rsid w:val="00EF360A"/>
    <w:rsid w:val="00EF38DF"/>
    <w:rsid w:val="00EF3D84"/>
    <w:rsid w:val="00EF4A8A"/>
    <w:rsid w:val="00EF4DD3"/>
    <w:rsid w:val="00EF5383"/>
    <w:rsid w:val="00EF57E4"/>
    <w:rsid w:val="00EF6847"/>
    <w:rsid w:val="00EF69CD"/>
    <w:rsid w:val="00EF6F04"/>
    <w:rsid w:val="00EF7CCD"/>
    <w:rsid w:val="00F000AA"/>
    <w:rsid w:val="00F00150"/>
    <w:rsid w:val="00F0064F"/>
    <w:rsid w:val="00F01266"/>
    <w:rsid w:val="00F0170F"/>
    <w:rsid w:val="00F01E10"/>
    <w:rsid w:val="00F020CA"/>
    <w:rsid w:val="00F027DD"/>
    <w:rsid w:val="00F02831"/>
    <w:rsid w:val="00F0339B"/>
    <w:rsid w:val="00F0389F"/>
    <w:rsid w:val="00F03FB2"/>
    <w:rsid w:val="00F040BA"/>
    <w:rsid w:val="00F048C6"/>
    <w:rsid w:val="00F04AC0"/>
    <w:rsid w:val="00F04C79"/>
    <w:rsid w:val="00F051DE"/>
    <w:rsid w:val="00F05233"/>
    <w:rsid w:val="00F05474"/>
    <w:rsid w:val="00F0587E"/>
    <w:rsid w:val="00F05938"/>
    <w:rsid w:val="00F05D28"/>
    <w:rsid w:val="00F068CB"/>
    <w:rsid w:val="00F0713A"/>
    <w:rsid w:val="00F07795"/>
    <w:rsid w:val="00F077E6"/>
    <w:rsid w:val="00F0799A"/>
    <w:rsid w:val="00F10300"/>
    <w:rsid w:val="00F10DB8"/>
    <w:rsid w:val="00F11491"/>
    <w:rsid w:val="00F11718"/>
    <w:rsid w:val="00F11D4E"/>
    <w:rsid w:val="00F120D8"/>
    <w:rsid w:val="00F12857"/>
    <w:rsid w:val="00F12EEE"/>
    <w:rsid w:val="00F1308E"/>
    <w:rsid w:val="00F134BC"/>
    <w:rsid w:val="00F13600"/>
    <w:rsid w:val="00F13653"/>
    <w:rsid w:val="00F145F9"/>
    <w:rsid w:val="00F14ADD"/>
    <w:rsid w:val="00F15AF7"/>
    <w:rsid w:val="00F1680E"/>
    <w:rsid w:val="00F16A2A"/>
    <w:rsid w:val="00F170F1"/>
    <w:rsid w:val="00F1730A"/>
    <w:rsid w:val="00F17348"/>
    <w:rsid w:val="00F173AF"/>
    <w:rsid w:val="00F176B5"/>
    <w:rsid w:val="00F202C4"/>
    <w:rsid w:val="00F2051A"/>
    <w:rsid w:val="00F20C65"/>
    <w:rsid w:val="00F20FBA"/>
    <w:rsid w:val="00F21168"/>
    <w:rsid w:val="00F216F1"/>
    <w:rsid w:val="00F21940"/>
    <w:rsid w:val="00F224A6"/>
    <w:rsid w:val="00F22D0B"/>
    <w:rsid w:val="00F23031"/>
    <w:rsid w:val="00F231FE"/>
    <w:rsid w:val="00F23AF0"/>
    <w:rsid w:val="00F24618"/>
    <w:rsid w:val="00F24C7E"/>
    <w:rsid w:val="00F24DCD"/>
    <w:rsid w:val="00F25183"/>
    <w:rsid w:val="00F26342"/>
    <w:rsid w:val="00F26449"/>
    <w:rsid w:val="00F26621"/>
    <w:rsid w:val="00F26728"/>
    <w:rsid w:val="00F26770"/>
    <w:rsid w:val="00F26B35"/>
    <w:rsid w:val="00F26C63"/>
    <w:rsid w:val="00F26F6F"/>
    <w:rsid w:val="00F27AE3"/>
    <w:rsid w:val="00F27E06"/>
    <w:rsid w:val="00F27F83"/>
    <w:rsid w:val="00F303C1"/>
    <w:rsid w:val="00F303EF"/>
    <w:rsid w:val="00F30871"/>
    <w:rsid w:val="00F30E79"/>
    <w:rsid w:val="00F31B12"/>
    <w:rsid w:val="00F32C77"/>
    <w:rsid w:val="00F32D44"/>
    <w:rsid w:val="00F33373"/>
    <w:rsid w:val="00F33A10"/>
    <w:rsid w:val="00F33D41"/>
    <w:rsid w:val="00F34905"/>
    <w:rsid w:val="00F35613"/>
    <w:rsid w:val="00F358F0"/>
    <w:rsid w:val="00F35C86"/>
    <w:rsid w:val="00F35DD4"/>
    <w:rsid w:val="00F35DF9"/>
    <w:rsid w:val="00F35F25"/>
    <w:rsid w:val="00F36221"/>
    <w:rsid w:val="00F375F8"/>
    <w:rsid w:val="00F37E59"/>
    <w:rsid w:val="00F37F0E"/>
    <w:rsid w:val="00F40267"/>
    <w:rsid w:val="00F407DD"/>
    <w:rsid w:val="00F40DE3"/>
    <w:rsid w:val="00F40E3E"/>
    <w:rsid w:val="00F41884"/>
    <w:rsid w:val="00F41EF4"/>
    <w:rsid w:val="00F42191"/>
    <w:rsid w:val="00F4219D"/>
    <w:rsid w:val="00F42785"/>
    <w:rsid w:val="00F42DC4"/>
    <w:rsid w:val="00F43488"/>
    <w:rsid w:val="00F43A66"/>
    <w:rsid w:val="00F44742"/>
    <w:rsid w:val="00F44810"/>
    <w:rsid w:val="00F44B3C"/>
    <w:rsid w:val="00F4577C"/>
    <w:rsid w:val="00F458EE"/>
    <w:rsid w:val="00F45C8F"/>
    <w:rsid w:val="00F463B4"/>
    <w:rsid w:val="00F46E3A"/>
    <w:rsid w:val="00F471F6"/>
    <w:rsid w:val="00F47DDB"/>
    <w:rsid w:val="00F50CA6"/>
    <w:rsid w:val="00F51648"/>
    <w:rsid w:val="00F523B5"/>
    <w:rsid w:val="00F52714"/>
    <w:rsid w:val="00F5281D"/>
    <w:rsid w:val="00F52883"/>
    <w:rsid w:val="00F52A1D"/>
    <w:rsid w:val="00F52EDF"/>
    <w:rsid w:val="00F5354B"/>
    <w:rsid w:val="00F53989"/>
    <w:rsid w:val="00F53C9D"/>
    <w:rsid w:val="00F56138"/>
    <w:rsid w:val="00F56721"/>
    <w:rsid w:val="00F56B25"/>
    <w:rsid w:val="00F5763C"/>
    <w:rsid w:val="00F576F4"/>
    <w:rsid w:val="00F57B1C"/>
    <w:rsid w:val="00F60B0E"/>
    <w:rsid w:val="00F60FCF"/>
    <w:rsid w:val="00F61B21"/>
    <w:rsid w:val="00F63467"/>
    <w:rsid w:val="00F635A3"/>
    <w:rsid w:val="00F63B8F"/>
    <w:rsid w:val="00F63C21"/>
    <w:rsid w:val="00F64E22"/>
    <w:rsid w:val="00F64F2F"/>
    <w:rsid w:val="00F65002"/>
    <w:rsid w:val="00F65032"/>
    <w:rsid w:val="00F6565C"/>
    <w:rsid w:val="00F65AB1"/>
    <w:rsid w:val="00F6636C"/>
    <w:rsid w:val="00F66547"/>
    <w:rsid w:val="00F66571"/>
    <w:rsid w:val="00F666BA"/>
    <w:rsid w:val="00F66F90"/>
    <w:rsid w:val="00F671FC"/>
    <w:rsid w:val="00F67630"/>
    <w:rsid w:val="00F67D61"/>
    <w:rsid w:val="00F70543"/>
    <w:rsid w:val="00F7125E"/>
    <w:rsid w:val="00F716C9"/>
    <w:rsid w:val="00F718A2"/>
    <w:rsid w:val="00F721B7"/>
    <w:rsid w:val="00F7280B"/>
    <w:rsid w:val="00F72FDD"/>
    <w:rsid w:val="00F73020"/>
    <w:rsid w:val="00F73126"/>
    <w:rsid w:val="00F73304"/>
    <w:rsid w:val="00F7380A"/>
    <w:rsid w:val="00F7480A"/>
    <w:rsid w:val="00F7608F"/>
    <w:rsid w:val="00F7625C"/>
    <w:rsid w:val="00F76AE1"/>
    <w:rsid w:val="00F76F41"/>
    <w:rsid w:val="00F77580"/>
    <w:rsid w:val="00F77986"/>
    <w:rsid w:val="00F77C55"/>
    <w:rsid w:val="00F77F88"/>
    <w:rsid w:val="00F80271"/>
    <w:rsid w:val="00F8055B"/>
    <w:rsid w:val="00F8096E"/>
    <w:rsid w:val="00F80D20"/>
    <w:rsid w:val="00F81695"/>
    <w:rsid w:val="00F81702"/>
    <w:rsid w:val="00F8172B"/>
    <w:rsid w:val="00F81802"/>
    <w:rsid w:val="00F81952"/>
    <w:rsid w:val="00F81FEA"/>
    <w:rsid w:val="00F82317"/>
    <w:rsid w:val="00F82844"/>
    <w:rsid w:val="00F83CD1"/>
    <w:rsid w:val="00F84182"/>
    <w:rsid w:val="00F8431E"/>
    <w:rsid w:val="00F84BC9"/>
    <w:rsid w:val="00F84F03"/>
    <w:rsid w:val="00F859B7"/>
    <w:rsid w:val="00F86357"/>
    <w:rsid w:val="00F8675F"/>
    <w:rsid w:val="00F867BC"/>
    <w:rsid w:val="00F870D5"/>
    <w:rsid w:val="00F873E6"/>
    <w:rsid w:val="00F87957"/>
    <w:rsid w:val="00F9099C"/>
    <w:rsid w:val="00F90F75"/>
    <w:rsid w:val="00F91A62"/>
    <w:rsid w:val="00F91D22"/>
    <w:rsid w:val="00F923F6"/>
    <w:rsid w:val="00F92654"/>
    <w:rsid w:val="00F928E2"/>
    <w:rsid w:val="00F92D24"/>
    <w:rsid w:val="00F932BB"/>
    <w:rsid w:val="00F935F6"/>
    <w:rsid w:val="00F93893"/>
    <w:rsid w:val="00F93A71"/>
    <w:rsid w:val="00F94313"/>
    <w:rsid w:val="00F9469C"/>
    <w:rsid w:val="00F948D0"/>
    <w:rsid w:val="00F94AFC"/>
    <w:rsid w:val="00F95104"/>
    <w:rsid w:val="00F957AF"/>
    <w:rsid w:val="00F9597F"/>
    <w:rsid w:val="00F95BC9"/>
    <w:rsid w:val="00F95D77"/>
    <w:rsid w:val="00F95E06"/>
    <w:rsid w:val="00F9617F"/>
    <w:rsid w:val="00F96DF1"/>
    <w:rsid w:val="00F9798D"/>
    <w:rsid w:val="00F97F58"/>
    <w:rsid w:val="00FA047D"/>
    <w:rsid w:val="00FA06D0"/>
    <w:rsid w:val="00FA0CE5"/>
    <w:rsid w:val="00FA1491"/>
    <w:rsid w:val="00FA39D8"/>
    <w:rsid w:val="00FA45B3"/>
    <w:rsid w:val="00FA45BA"/>
    <w:rsid w:val="00FA481F"/>
    <w:rsid w:val="00FA4E39"/>
    <w:rsid w:val="00FA5074"/>
    <w:rsid w:val="00FA5A55"/>
    <w:rsid w:val="00FA66AF"/>
    <w:rsid w:val="00FA68ED"/>
    <w:rsid w:val="00FA69A3"/>
    <w:rsid w:val="00FA7481"/>
    <w:rsid w:val="00FA7B63"/>
    <w:rsid w:val="00FB0C7B"/>
    <w:rsid w:val="00FB11B2"/>
    <w:rsid w:val="00FB14FD"/>
    <w:rsid w:val="00FB1999"/>
    <w:rsid w:val="00FB1FE5"/>
    <w:rsid w:val="00FB265C"/>
    <w:rsid w:val="00FB2900"/>
    <w:rsid w:val="00FB30C0"/>
    <w:rsid w:val="00FB3185"/>
    <w:rsid w:val="00FB396E"/>
    <w:rsid w:val="00FB3A22"/>
    <w:rsid w:val="00FB463D"/>
    <w:rsid w:val="00FB48FC"/>
    <w:rsid w:val="00FB5AEE"/>
    <w:rsid w:val="00FB5CB2"/>
    <w:rsid w:val="00FB6100"/>
    <w:rsid w:val="00FB6CC5"/>
    <w:rsid w:val="00FB6CF2"/>
    <w:rsid w:val="00FB73A1"/>
    <w:rsid w:val="00FB7454"/>
    <w:rsid w:val="00FB7577"/>
    <w:rsid w:val="00FB77AD"/>
    <w:rsid w:val="00FB785C"/>
    <w:rsid w:val="00FB7F24"/>
    <w:rsid w:val="00FC01F8"/>
    <w:rsid w:val="00FC0583"/>
    <w:rsid w:val="00FC0623"/>
    <w:rsid w:val="00FC0A5E"/>
    <w:rsid w:val="00FC0C3D"/>
    <w:rsid w:val="00FC166B"/>
    <w:rsid w:val="00FC2027"/>
    <w:rsid w:val="00FC2CE9"/>
    <w:rsid w:val="00FC2ED1"/>
    <w:rsid w:val="00FC355F"/>
    <w:rsid w:val="00FC3966"/>
    <w:rsid w:val="00FC3FD4"/>
    <w:rsid w:val="00FC459E"/>
    <w:rsid w:val="00FC5468"/>
    <w:rsid w:val="00FC58B9"/>
    <w:rsid w:val="00FC5963"/>
    <w:rsid w:val="00FC5BFC"/>
    <w:rsid w:val="00FC63C8"/>
    <w:rsid w:val="00FC640E"/>
    <w:rsid w:val="00FC656C"/>
    <w:rsid w:val="00FC73C5"/>
    <w:rsid w:val="00FC7CDC"/>
    <w:rsid w:val="00FC7DCF"/>
    <w:rsid w:val="00FC7E0F"/>
    <w:rsid w:val="00FD0524"/>
    <w:rsid w:val="00FD0A5E"/>
    <w:rsid w:val="00FD0AE5"/>
    <w:rsid w:val="00FD1F44"/>
    <w:rsid w:val="00FD2261"/>
    <w:rsid w:val="00FD2424"/>
    <w:rsid w:val="00FD246B"/>
    <w:rsid w:val="00FD25C6"/>
    <w:rsid w:val="00FD29A5"/>
    <w:rsid w:val="00FD318A"/>
    <w:rsid w:val="00FD3304"/>
    <w:rsid w:val="00FD34FC"/>
    <w:rsid w:val="00FD3748"/>
    <w:rsid w:val="00FD3A1F"/>
    <w:rsid w:val="00FD3A67"/>
    <w:rsid w:val="00FD4144"/>
    <w:rsid w:val="00FD41F5"/>
    <w:rsid w:val="00FD44C0"/>
    <w:rsid w:val="00FD4517"/>
    <w:rsid w:val="00FD4C86"/>
    <w:rsid w:val="00FD4D15"/>
    <w:rsid w:val="00FD5A00"/>
    <w:rsid w:val="00FD5E0E"/>
    <w:rsid w:val="00FD67C6"/>
    <w:rsid w:val="00FD6C80"/>
    <w:rsid w:val="00FD6E7D"/>
    <w:rsid w:val="00FD738C"/>
    <w:rsid w:val="00FE032F"/>
    <w:rsid w:val="00FE0B2E"/>
    <w:rsid w:val="00FE0DB3"/>
    <w:rsid w:val="00FE0E21"/>
    <w:rsid w:val="00FE0F0E"/>
    <w:rsid w:val="00FE110B"/>
    <w:rsid w:val="00FE11BD"/>
    <w:rsid w:val="00FE12C1"/>
    <w:rsid w:val="00FE167A"/>
    <w:rsid w:val="00FE1723"/>
    <w:rsid w:val="00FE176A"/>
    <w:rsid w:val="00FE17DC"/>
    <w:rsid w:val="00FE1A4A"/>
    <w:rsid w:val="00FE1BCA"/>
    <w:rsid w:val="00FE2C7B"/>
    <w:rsid w:val="00FE2DC6"/>
    <w:rsid w:val="00FE2F36"/>
    <w:rsid w:val="00FE36E8"/>
    <w:rsid w:val="00FE3B10"/>
    <w:rsid w:val="00FE3CF0"/>
    <w:rsid w:val="00FE410B"/>
    <w:rsid w:val="00FE4351"/>
    <w:rsid w:val="00FE43CD"/>
    <w:rsid w:val="00FE48D4"/>
    <w:rsid w:val="00FE4AE3"/>
    <w:rsid w:val="00FE4F00"/>
    <w:rsid w:val="00FE4F8A"/>
    <w:rsid w:val="00FE51ED"/>
    <w:rsid w:val="00FE576E"/>
    <w:rsid w:val="00FE71F6"/>
    <w:rsid w:val="00FE7459"/>
    <w:rsid w:val="00FE7B17"/>
    <w:rsid w:val="00FE7F66"/>
    <w:rsid w:val="00FF09B4"/>
    <w:rsid w:val="00FF13CD"/>
    <w:rsid w:val="00FF16D4"/>
    <w:rsid w:val="00FF18C7"/>
    <w:rsid w:val="00FF1A39"/>
    <w:rsid w:val="00FF1B14"/>
    <w:rsid w:val="00FF1BEE"/>
    <w:rsid w:val="00FF2133"/>
    <w:rsid w:val="00FF260E"/>
    <w:rsid w:val="00FF2B4B"/>
    <w:rsid w:val="00FF2CDF"/>
    <w:rsid w:val="00FF2D11"/>
    <w:rsid w:val="00FF2EB4"/>
    <w:rsid w:val="00FF45AF"/>
    <w:rsid w:val="00FF4701"/>
    <w:rsid w:val="00FF48AD"/>
    <w:rsid w:val="00FF48C4"/>
    <w:rsid w:val="00FF5C0B"/>
    <w:rsid w:val="00FF5E00"/>
    <w:rsid w:val="00FF69BE"/>
    <w:rsid w:val="00FF6A93"/>
    <w:rsid w:val="00FF6F92"/>
    <w:rsid w:val="00FF744F"/>
    <w:rsid w:val="00FF7515"/>
    <w:rsid w:val="00FF780B"/>
    <w:rsid w:val="00FF7D72"/>
    <w:rsid w:val="0D9311CF"/>
    <w:rsid w:val="116D4D3B"/>
    <w:rsid w:val="11A7731C"/>
    <w:rsid w:val="11BEE238"/>
    <w:rsid w:val="12E0481B"/>
    <w:rsid w:val="206EFC52"/>
    <w:rsid w:val="31835940"/>
    <w:rsid w:val="31FD3B5D"/>
    <w:rsid w:val="475BEFA6"/>
    <w:rsid w:val="484862AC"/>
    <w:rsid w:val="4E993BED"/>
    <w:rsid w:val="5053437D"/>
    <w:rsid w:val="6405FD25"/>
    <w:rsid w:val="691F988F"/>
    <w:rsid w:val="796983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white"/>
    </o:shapedefaults>
    <o:shapelayout v:ext="edit">
      <o:idmap v:ext="edit" data="2"/>
    </o:shapelayout>
  </w:shapeDefaults>
  <w:decimalSymbol w:val="."/>
  <w:listSeparator w:val=","/>
  <w14:docId w14:val="4BD9AD90"/>
  <w15:docId w15:val="{693100B3-A4B3-4F26-AEAA-8189979D6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E96"/>
    <w:pPr>
      <w:spacing w:before="200" w:line="312" w:lineRule="auto"/>
      <w:ind w:left="518"/>
    </w:pPr>
    <w:rPr>
      <w:rFonts w:ascii="Arial" w:hAnsi="Arial" w:cs="Arial"/>
      <w:sz w:val="26"/>
      <w:szCs w:val="26"/>
    </w:rPr>
  </w:style>
  <w:style w:type="paragraph" w:styleId="Heading1">
    <w:name w:val="heading 1"/>
    <w:next w:val="Normal"/>
    <w:link w:val="Heading1Char"/>
    <w:uiPriority w:val="9"/>
    <w:qFormat/>
    <w:rsid w:val="001B556A"/>
    <w:pPr>
      <w:keepNext/>
      <w:keepLines/>
      <w:shd w:val="clear" w:color="004982" w:fill="auto"/>
      <w:tabs>
        <w:tab w:val="left" w:pos="972"/>
      </w:tabs>
      <w:spacing w:before="600" w:after="120" w:line="288" w:lineRule="auto"/>
      <w:ind w:left="187"/>
      <w:outlineLvl w:val="0"/>
    </w:pPr>
    <w:rPr>
      <w:rFonts w:ascii="Arial" w:eastAsiaTheme="majorEastAsia" w:hAnsi="Arial" w:cstheme="majorBidi"/>
      <w:b/>
      <w:color w:val="064276"/>
      <w:sz w:val="48"/>
      <w:szCs w:val="26"/>
    </w:rPr>
  </w:style>
  <w:style w:type="paragraph" w:styleId="Heading2">
    <w:name w:val="heading 2"/>
    <w:next w:val="Normal"/>
    <w:link w:val="Heading2Char"/>
    <w:uiPriority w:val="9"/>
    <w:qFormat/>
    <w:rsid w:val="001B556A"/>
    <w:pPr>
      <w:spacing w:before="240" w:after="120" w:line="312" w:lineRule="auto"/>
      <w:ind w:left="187"/>
      <w:outlineLvl w:val="1"/>
    </w:pPr>
    <w:rPr>
      <w:rFonts w:ascii="Arial" w:eastAsiaTheme="majorEastAsia" w:hAnsi="Arial" w:cstheme="majorBidi"/>
      <w:b/>
      <w:color w:val="064276"/>
      <w:sz w:val="36"/>
      <w:szCs w:val="24"/>
    </w:rPr>
  </w:style>
  <w:style w:type="paragraph" w:styleId="Heading3">
    <w:name w:val="heading 3"/>
    <w:next w:val="Normal"/>
    <w:link w:val="Heading3Char"/>
    <w:uiPriority w:val="9"/>
    <w:qFormat/>
    <w:rsid w:val="001B556A"/>
    <w:pPr>
      <w:spacing w:before="240" w:after="120" w:line="312" w:lineRule="auto"/>
      <w:ind w:left="187"/>
      <w:outlineLvl w:val="2"/>
    </w:pPr>
    <w:rPr>
      <w:rFonts w:ascii="Arial" w:eastAsiaTheme="majorEastAsia" w:hAnsi="Arial" w:cstheme="majorBidi"/>
      <w:b/>
      <w:color w:val="064276"/>
      <w:sz w:val="28"/>
      <w:szCs w:val="24"/>
    </w:rPr>
  </w:style>
  <w:style w:type="paragraph" w:styleId="Heading4">
    <w:name w:val="heading 4"/>
    <w:next w:val="Normal"/>
    <w:link w:val="Heading4Char"/>
    <w:uiPriority w:val="9"/>
    <w:qFormat/>
    <w:rsid w:val="001B556A"/>
    <w:pPr>
      <w:keepNext/>
      <w:keepLines/>
      <w:spacing w:before="240" w:after="120" w:line="312" w:lineRule="auto"/>
      <w:ind w:left="518"/>
      <w:outlineLvl w:val="3"/>
    </w:pPr>
    <w:rPr>
      <w:rFonts w:ascii="Arial" w:eastAsiaTheme="majorEastAsia" w:hAnsi="Arial" w:cstheme="majorBidi"/>
      <w:iCs/>
      <w:color w:val="004982"/>
      <w:sz w:val="28"/>
      <w:szCs w:val="26"/>
    </w:rPr>
  </w:style>
  <w:style w:type="paragraph" w:styleId="Heading5">
    <w:name w:val="heading 5"/>
    <w:basedOn w:val="Normal"/>
    <w:next w:val="Normal"/>
    <w:link w:val="Heading5Char"/>
    <w:uiPriority w:val="9"/>
    <w:qFormat/>
    <w:rsid w:val="006E612C"/>
    <w:pPr>
      <w:keepNext/>
      <w:keepLines/>
      <w:spacing w:before="40"/>
      <w:outlineLvl w:val="4"/>
    </w:pPr>
    <w:rPr>
      <w:rFonts w:asciiTheme="majorHAnsi" w:eastAsiaTheme="majorEastAsia" w:hAnsiTheme="majorHAnsi" w:cstheme="majorBidi"/>
      <w:color w:val="BB3D10" w:themeColor="accent1" w:themeShade="BF"/>
    </w:rPr>
  </w:style>
  <w:style w:type="paragraph" w:styleId="Heading6">
    <w:name w:val="heading 6"/>
    <w:basedOn w:val="Normal"/>
    <w:next w:val="Normal"/>
    <w:link w:val="Heading6Char"/>
    <w:uiPriority w:val="9"/>
    <w:unhideWhenUsed/>
    <w:qFormat/>
    <w:rsid w:val="00013F29"/>
    <w:pPr>
      <w:keepNext/>
      <w:keepLines/>
      <w:spacing w:before="40" w:line="259" w:lineRule="auto"/>
      <w:ind w:left="0"/>
      <w:outlineLvl w:val="5"/>
    </w:pPr>
    <w:rPr>
      <w:rFonts w:asciiTheme="majorHAnsi" w:eastAsiaTheme="majorEastAsia" w:hAnsiTheme="majorHAnsi" w:cstheme="majorBidi"/>
      <w:color w:val="7C290B" w:themeColor="accent1" w:themeShade="7F"/>
      <w:sz w:val="22"/>
      <w:szCs w:val="22"/>
    </w:rPr>
  </w:style>
  <w:style w:type="paragraph" w:styleId="Heading7">
    <w:name w:val="heading 7"/>
    <w:basedOn w:val="Normal"/>
    <w:next w:val="Normal"/>
    <w:link w:val="Heading7Char"/>
    <w:uiPriority w:val="9"/>
    <w:semiHidden/>
    <w:unhideWhenUsed/>
    <w:qFormat/>
    <w:rsid w:val="00013F29"/>
    <w:pPr>
      <w:keepNext/>
      <w:keepLines/>
      <w:spacing w:before="40" w:line="259" w:lineRule="auto"/>
      <w:ind w:left="0"/>
      <w:outlineLvl w:val="6"/>
    </w:pPr>
    <w:rPr>
      <w:rFonts w:asciiTheme="majorHAnsi" w:eastAsiaTheme="majorEastAsia" w:hAnsiTheme="majorHAnsi" w:cstheme="majorBidi"/>
      <w:i/>
      <w:iCs/>
      <w:color w:val="7C290B" w:themeColor="accent1" w:themeShade="7F"/>
      <w:sz w:val="22"/>
      <w:szCs w:val="22"/>
    </w:rPr>
  </w:style>
  <w:style w:type="paragraph" w:styleId="Heading8">
    <w:name w:val="heading 8"/>
    <w:basedOn w:val="Normal"/>
    <w:next w:val="Normal"/>
    <w:link w:val="Heading8Char"/>
    <w:uiPriority w:val="9"/>
    <w:semiHidden/>
    <w:unhideWhenUsed/>
    <w:qFormat/>
    <w:rsid w:val="00013F29"/>
    <w:pPr>
      <w:keepNext/>
      <w:keepLines/>
      <w:spacing w:before="40" w:line="259" w:lineRule="auto"/>
      <w:ind w:left="0"/>
      <w:outlineLvl w:val="7"/>
    </w:pPr>
    <w:rPr>
      <w:rFonts w:asciiTheme="majorHAnsi" w:eastAsiaTheme="majorEastAsia" w:hAnsiTheme="majorHAnsi" w:cstheme="majorBidi"/>
      <w:color w:val="0961AE" w:themeColor="text1" w:themeTint="D8"/>
      <w:sz w:val="21"/>
      <w:szCs w:val="21"/>
    </w:rPr>
  </w:style>
  <w:style w:type="paragraph" w:styleId="Heading9">
    <w:name w:val="heading 9"/>
    <w:basedOn w:val="Normal"/>
    <w:next w:val="Normal"/>
    <w:link w:val="Heading9Char"/>
    <w:uiPriority w:val="9"/>
    <w:semiHidden/>
    <w:unhideWhenUsed/>
    <w:qFormat/>
    <w:rsid w:val="00013F29"/>
    <w:pPr>
      <w:keepNext/>
      <w:keepLines/>
      <w:spacing w:before="40" w:line="259" w:lineRule="auto"/>
      <w:ind w:left="0"/>
      <w:outlineLvl w:val="8"/>
    </w:pPr>
    <w:rPr>
      <w:rFonts w:asciiTheme="majorHAnsi" w:eastAsiaTheme="majorEastAsia" w:hAnsiTheme="majorHAnsi" w:cstheme="majorBidi"/>
      <w:i/>
      <w:iCs/>
      <w:color w:val="0961AE"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B0E80"/>
    <w:pPr>
      <w:pBdr>
        <w:top w:val="single" w:sz="8" w:space="6" w:color="004982"/>
      </w:pBdr>
      <w:shd w:val="clear" w:color="004982" w:fill="auto"/>
      <w:tabs>
        <w:tab w:val="right" w:pos="10440"/>
      </w:tabs>
      <w:spacing w:before="0" w:line="240" w:lineRule="auto"/>
      <w:ind w:left="0"/>
    </w:pPr>
    <w:rPr>
      <w:sz w:val="28"/>
      <w:szCs w:val="28"/>
    </w:rPr>
  </w:style>
  <w:style w:type="character" w:customStyle="1" w:styleId="FooterChar">
    <w:name w:val="Footer Char"/>
    <w:basedOn w:val="DefaultParagraphFont"/>
    <w:link w:val="Footer"/>
    <w:uiPriority w:val="99"/>
    <w:rsid w:val="001B0E80"/>
    <w:rPr>
      <w:rFonts w:ascii="Arial" w:hAnsi="Arial" w:cs="Arial"/>
      <w:sz w:val="28"/>
      <w:szCs w:val="28"/>
      <w:shd w:val="clear" w:color="004982" w:fill="auto"/>
    </w:rPr>
  </w:style>
  <w:style w:type="paragraph" w:styleId="BalloonText">
    <w:name w:val="Balloon Text"/>
    <w:basedOn w:val="Normal"/>
    <w:link w:val="BalloonTextChar"/>
    <w:uiPriority w:val="99"/>
    <w:semiHidden/>
    <w:unhideWhenUsed/>
    <w:rsid w:val="00216C13"/>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216C13"/>
    <w:rPr>
      <w:rFonts w:ascii="Tahoma" w:hAnsi="Tahoma" w:cs="Tahoma"/>
      <w:sz w:val="16"/>
      <w:szCs w:val="16"/>
    </w:rPr>
  </w:style>
  <w:style w:type="character" w:customStyle="1" w:styleId="Heading2Char">
    <w:name w:val="Heading 2 Char"/>
    <w:basedOn w:val="DefaultParagraphFont"/>
    <w:link w:val="Heading2"/>
    <w:uiPriority w:val="9"/>
    <w:rsid w:val="001B556A"/>
    <w:rPr>
      <w:rFonts w:ascii="Arial" w:eastAsiaTheme="majorEastAsia" w:hAnsi="Arial" w:cstheme="majorBidi"/>
      <w:b/>
      <w:color w:val="064276"/>
      <w:sz w:val="36"/>
      <w:szCs w:val="24"/>
    </w:rPr>
  </w:style>
  <w:style w:type="character" w:customStyle="1" w:styleId="Heading3Char">
    <w:name w:val="Heading 3 Char"/>
    <w:basedOn w:val="DefaultParagraphFont"/>
    <w:link w:val="Heading3"/>
    <w:uiPriority w:val="9"/>
    <w:rsid w:val="001B556A"/>
    <w:rPr>
      <w:rFonts w:ascii="Arial" w:eastAsiaTheme="majorEastAsia" w:hAnsi="Arial" w:cstheme="majorBidi"/>
      <w:b/>
      <w:color w:val="064276"/>
      <w:sz w:val="28"/>
      <w:szCs w:val="24"/>
    </w:rPr>
  </w:style>
  <w:style w:type="character" w:styleId="UnresolvedMention">
    <w:name w:val="Unresolved Mention"/>
    <w:basedOn w:val="DefaultParagraphFont"/>
    <w:uiPriority w:val="99"/>
    <w:semiHidden/>
    <w:unhideWhenUsed/>
    <w:rsid w:val="007C54C1"/>
    <w:rPr>
      <w:color w:val="605E5C"/>
      <w:shd w:val="clear" w:color="auto" w:fill="E1DFDD"/>
    </w:rPr>
  </w:style>
  <w:style w:type="paragraph" w:styleId="NoSpacing">
    <w:name w:val="No Spacing"/>
    <w:uiPriority w:val="1"/>
    <w:qFormat/>
    <w:rsid w:val="00F35613"/>
    <w:pPr>
      <w:numPr>
        <w:numId w:val="1"/>
      </w:numPr>
    </w:pPr>
    <w:rPr>
      <w:rFonts w:ascii="Arial" w:hAnsi="Arial" w:cs="Arial"/>
      <w:sz w:val="28"/>
      <w:szCs w:val="28"/>
    </w:rPr>
  </w:style>
  <w:style w:type="character" w:customStyle="1" w:styleId="Heading4Char">
    <w:name w:val="Heading 4 Char"/>
    <w:basedOn w:val="DefaultParagraphFont"/>
    <w:link w:val="Heading4"/>
    <w:uiPriority w:val="9"/>
    <w:rsid w:val="001B556A"/>
    <w:rPr>
      <w:rFonts w:ascii="Arial" w:eastAsiaTheme="majorEastAsia" w:hAnsi="Arial" w:cstheme="majorBidi"/>
      <w:iCs/>
      <w:color w:val="004982"/>
      <w:sz w:val="28"/>
      <w:szCs w:val="26"/>
    </w:rPr>
  </w:style>
  <w:style w:type="character" w:customStyle="1" w:styleId="Heading1Char">
    <w:name w:val="Heading 1 Char"/>
    <w:link w:val="Heading1"/>
    <w:uiPriority w:val="9"/>
    <w:rsid w:val="001B556A"/>
    <w:rPr>
      <w:rFonts w:ascii="Arial" w:eastAsiaTheme="majorEastAsia" w:hAnsi="Arial" w:cstheme="majorBidi"/>
      <w:b/>
      <w:color w:val="064276"/>
      <w:sz w:val="48"/>
      <w:szCs w:val="26"/>
      <w:shd w:val="clear" w:color="004982" w:fill="auto"/>
    </w:rPr>
  </w:style>
  <w:style w:type="paragraph" w:styleId="ListParagraph">
    <w:name w:val="List Paragraph"/>
    <w:basedOn w:val="Normal"/>
    <w:link w:val="ListParagraphChar"/>
    <w:uiPriority w:val="34"/>
    <w:qFormat/>
    <w:rsid w:val="00621224"/>
    <w:pPr>
      <w:numPr>
        <w:numId w:val="3"/>
      </w:numPr>
      <w:spacing w:before="120" w:after="120"/>
    </w:pPr>
  </w:style>
  <w:style w:type="character" w:styleId="Hyperlink">
    <w:name w:val="Hyperlink"/>
    <w:uiPriority w:val="99"/>
    <w:qFormat/>
    <w:rsid w:val="00C35B30"/>
    <w:rPr>
      <w:color w:val="064276"/>
      <w:u w:val="single"/>
    </w:rPr>
  </w:style>
  <w:style w:type="character" w:customStyle="1" w:styleId="ListParagraphChar">
    <w:name w:val="List Paragraph Char"/>
    <w:link w:val="ListParagraph"/>
    <w:uiPriority w:val="34"/>
    <w:rsid w:val="00621224"/>
    <w:rPr>
      <w:rFonts w:ascii="Arial" w:hAnsi="Arial" w:cs="Arial"/>
      <w:sz w:val="26"/>
      <w:szCs w:val="26"/>
    </w:rPr>
  </w:style>
  <w:style w:type="character" w:styleId="Emphasis">
    <w:name w:val="Emphasis"/>
    <w:basedOn w:val="DefaultParagraphFont"/>
    <w:uiPriority w:val="20"/>
    <w:qFormat/>
    <w:rsid w:val="00D33557"/>
    <w:rPr>
      <w:i/>
      <w:iCs/>
    </w:rPr>
  </w:style>
  <w:style w:type="character" w:styleId="Strong">
    <w:name w:val="Strong"/>
    <w:basedOn w:val="DefaultParagraphFont"/>
    <w:uiPriority w:val="22"/>
    <w:qFormat/>
    <w:rsid w:val="00D33557"/>
    <w:rPr>
      <w:b/>
      <w:bCs/>
    </w:rPr>
  </w:style>
  <w:style w:type="paragraph" w:styleId="TOC1">
    <w:name w:val="toc 1"/>
    <w:basedOn w:val="Normal"/>
    <w:next w:val="Normal"/>
    <w:autoRedefine/>
    <w:uiPriority w:val="39"/>
    <w:unhideWhenUsed/>
    <w:rsid w:val="00F26B35"/>
    <w:pPr>
      <w:tabs>
        <w:tab w:val="right" w:leader="dot" w:pos="10503"/>
      </w:tabs>
      <w:spacing w:after="100"/>
    </w:pPr>
    <w:rPr>
      <w:b/>
    </w:rPr>
  </w:style>
  <w:style w:type="paragraph" w:styleId="TOC2">
    <w:name w:val="toc 2"/>
    <w:basedOn w:val="Normal"/>
    <w:next w:val="Normal"/>
    <w:autoRedefine/>
    <w:uiPriority w:val="39"/>
    <w:unhideWhenUsed/>
    <w:rsid w:val="00A52B3D"/>
    <w:pPr>
      <w:tabs>
        <w:tab w:val="right" w:leader="dot" w:pos="10502"/>
      </w:tabs>
      <w:spacing w:after="100"/>
      <w:ind w:left="720"/>
    </w:pPr>
  </w:style>
  <w:style w:type="paragraph" w:styleId="TOC3">
    <w:name w:val="toc 3"/>
    <w:basedOn w:val="Normal"/>
    <w:next w:val="Normal"/>
    <w:autoRedefine/>
    <w:uiPriority w:val="39"/>
    <w:unhideWhenUsed/>
    <w:rsid w:val="00CD00AC"/>
    <w:pPr>
      <w:tabs>
        <w:tab w:val="right" w:leader="dot" w:pos="10502"/>
      </w:tabs>
      <w:spacing w:after="100"/>
      <w:ind w:left="1008"/>
    </w:pPr>
  </w:style>
  <w:style w:type="character" w:styleId="PlaceholderText">
    <w:name w:val="Placeholder Text"/>
    <w:basedOn w:val="DefaultParagraphFont"/>
    <w:uiPriority w:val="99"/>
    <w:semiHidden/>
    <w:rsid w:val="00761EFB"/>
    <w:rPr>
      <w:color w:val="808080"/>
    </w:rPr>
  </w:style>
  <w:style w:type="character" w:customStyle="1" w:styleId="Heading5Char">
    <w:name w:val="Heading 5 Char"/>
    <w:basedOn w:val="DefaultParagraphFont"/>
    <w:link w:val="Heading5"/>
    <w:uiPriority w:val="9"/>
    <w:rsid w:val="00D15E09"/>
    <w:rPr>
      <w:rFonts w:asciiTheme="majorHAnsi" w:eastAsiaTheme="majorEastAsia" w:hAnsiTheme="majorHAnsi" w:cstheme="majorBidi"/>
      <w:noProof/>
      <w:color w:val="BB3D10" w:themeColor="accent1" w:themeShade="BF"/>
      <w:sz w:val="26"/>
      <w:szCs w:val="26"/>
    </w:rPr>
  </w:style>
  <w:style w:type="paragraph" w:customStyle="1" w:styleId="DivisionName">
    <w:name w:val="Division Name"/>
    <w:uiPriority w:val="3"/>
    <w:qFormat/>
    <w:rsid w:val="00BD2918"/>
    <w:pPr>
      <w:spacing w:after="120"/>
    </w:pPr>
    <w:rPr>
      <w:rFonts w:ascii="Arial" w:hAnsi="Arial" w:cs="Arial"/>
      <w:b/>
      <w:color w:val="004982"/>
      <w:sz w:val="28"/>
      <w:szCs w:val="26"/>
    </w:rPr>
  </w:style>
  <w:style w:type="paragraph" w:customStyle="1" w:styleId="ProgramName">
    <w:name w:val="Program Name"/>
    <w:uiPriority w:val="3"/>
    <w:qFormat/>
    <w:rsid w:val="001B0E80"/>
    <w:pPr>
      <w:pBdr>
        <w:top w:val="single" w:sz="18" w:space="4" w:color="004982"/>
        <w:left w:val="single" w:sz="24" w:space="8" w:color="004982"/>
        <w:bottom w:val="single" w:sz="18" w:space="4" w:color="004982"/>
        <w:right w:val="single" w:sz="24" w:space="8" w:color="004982"/>
      </w:pBdr>
      <w:shd w:val="solid" w:color="004982" w:fill="auto"/>
    </w:pPr>
    <w:rPr>
      <w:rFonts w:ascii="Arial" w:hAnsi="Arial" w:cs="Arial"/>
      <w:color w:val="FFFFFF" w:themeColor="background1"/>
      <w:sz w:val="24"/>
      <w:szCs w:val="26"/>
    </w:rPr>
  </w:style>
  <w:style w:type="numbering" w:customStyle="1" w:styleId="Style1">
    <w:name w:val="Style1"/>
    <w:uiPriority w:val="99"/>
    <w:rsid w:val="006F3C71"/>
    <w:pPr>
      <w:numPr>
        <w:numId w:val="2"/>
      </w:numPr>
    </w:pPr>
  </w:style>
  <w:style w:type="paragraph" w:customStyle="1" w:styleId="PageNumbers2">
    <w:name w:val="PageNumbers2"/>
    <w:basedOn w:val="Normal"/>
    <w:uiPriority w:val="8"/>
    <w:qFormat/>
    <w:rsid w:val="00961095"/>
    <w:pPr>
      <w:pBdr>
        <w:top w:val="single" w:sz="8" w:space="1" w:color="0070C0"/>
      </w:pBdr>
      <w:jc w:val="right"/>
    </w:pPr>
  </w:style>
  <w:style w:type="paragraph" w:customStyle="1" w:styleId="LastPageProgramInfoBox">
    <w:name w:val="LastPage Program InfoBox"/>
    <w:uiPriority w:val="6"/>
    <w:qFormat/>
    <w:rsid w:val="00200103"/>
    <w:pPr>
      <w:pBdr>
        <w:top w:val="single" w:sz="48" w:space="12" w:color="004982"/>
        <w:left w:val="single" w:sz="48" w:space="8" w:color="004982"/>
        <w:bottom w:val="single" w:sz="48" w:space="12" w:color="004982"/>
        <w:right w:val="single" w:sz="48" w:space="8" w:color="004982"/>
      </w:pBdr>
      <w:shd w:val="solid" w:color="004982" w:fill="auto"/>
      <w:ind w:left="216" w:right="144"/>
    </w:pPr>
    <w:rPr>
      <w:rFonts w:ascii="Arial" w:hAnsi="Arial" w:cs="Arial"/>
      <w:noProof/>
      <w:color w:val="FFFFFF" w:themeColor="background1"/>
      <w:sz w:val="26"/>
      <w:szCs w:val="26"/>
    </w:rPr>
  </w:style>
  <w:style w:type="character" w:customStyle="1" w:styleId="Hyperlink-White">
    <w:name w:val="Hyperlink-White"/>
    <w:basedOn w:val="DefaultParagraphFont"/>
    <w:uiPriority w:val="2"/>
    <w:qFormat/>
    <w:rsid w:val="00611B53"/>
    <w:rPr>
      <w:color w:val="FFFFFF" w:themeColor="background1"/>
      <w:u w:val="single"/>
    </w:rPr>
  </w:style>
  <w:style w:type="paragraph" w:customStyle="1" w:styleId="AltStatement">
    <w:name w:val="AltStatement"/>
    <w:basedOn w:val="Normal"/>
    <w:uiPriority w:val="6"/>
    <w:qFormat/>
    <w:rsid w:val="00200103"/>
    <w:pPr>
      <w:pBdr>
        <w:top w:val="single" w:sz="8" w:space="10" w:color="004982"/>
      </w:pBdr>
      <w:spacing w:before="240" w:after="240"/>
      <w:ind w:left="207" w:right="144"/>
    </w:pPr>
  </w:style>
  <w:style w:type="paragraph" w:styleId="TOCHeading">
    <w:name w:val="TOC Heading"/>
    <w:basedOn w:val="Heading2"/>
    <w:next w:val="Normal"/>
    <w:link w:val="TOCHeadingChar"/>
    <w:uiPriority w:val="39"/>
    <w:unhideWhenUsed/>
    <w:qFormat/>
    <w:rsid w:val="00D75E62"/>
    <w:pPr>
      <w:spacing w:after="0" w:line="288" w:lineRule="auto"/>
      <w:outlineLvl w:val="9"/>
    </w:pPr>
    <w:rPr>
      <w:color w:val="064276" w:themeColor="text1"/>
      <w:szCs w:val="32"/>
    </w:rPr>
  </w:style>
  <w:style w:type="character" w:customStyle="1" w:styleId="TOCHeadingChar">
    <w:name w:val="TOC Heading Char"/>
    <w:basedOn w:val="Heading1Char"/>
    <w:link w:val="TOCHeading"/>
    <w:uiPriority w:val="39"/>
    <w:rsid w:val="001B556A"/>
    <w:rPr>
      <w:rFonts w:ascii="Arial" w:eastAsiaTheme="majorEastAsia" w:hAnsi="Arial" w:cstheme="majorBidi"/>
      <w:b/>
      <w:color w:val="064276" w:themeColor="text1"/>
      <w:sz w:val="28"/>
      <w:szCs w:val="32"/>
      <w:shd w:val="clear" w:color="004982" w:fill="auto"/>
    </w:rPr>
  </w:style>
  <w:style w:type="paragraph" w:styleId="Header">
    <w:name w:val="header"/>
    <w:basedOn w:val="Normal"/>
    <w:link w:val="HeaderChar"/>
    <w:uiPriority w:val="99"/>
    <w:unhideWhenUsed/>
    <w:rsid w:val="003D591E"/>
    <w:pPr>
      <w:tabs>
        <w:tab w:val="center" w:pos="4680"/>
        <w:tab w:val="right" w:pos="9360"/>
      </w:tabs>
      <w:spacing w:before="0" w:line="240" w:lineRule="auto"/>
    </w:pPr>
  </w:style>
  <w:style w:type="character" w:customStyle="1" w:styleId="HeaderChar">
    <w:name w:val="Header Char"/>
    <w:basedOn w:val="DefaultParagraphFont"/>
    <w:link w:val="Header"/>
    <w:uiPriority w:val="99"/>
    <w:rsid w:val="003D591E"/>
    <w:rPr>
      <w:rFonts w:ascii="Arial" w:hAnsi="Arial" w:cs="Arial"/>
      <w:sz w:val="26"/>
      <w:szCs w:val="26"/>
    </w:rPr>
  </w:style>
  <w:style w:type="paragraph" w:styleId="Title">
    <w:name w:val="Title"/>
    <w:basedOn w:val="Normal"/>
    <w:next w:val="Normal"/>
    <w:link w:val="TitleChar"/>
    <w:uiPriority w:val="10"/>
    <w:qFormat/>
    <w:rsid w:val="00B20D78"/>
    <w:pPr>
      <w:spacing w:before="0" w:line="240" w:lineRule="auto"/>
      <w:ind w:left="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0D78"/>
    <w:rPr>
      <w:rFonts w:asciiTheme="majorHAnsi" w:eastAsiaTheme="majorEastAsia" w:hAnsiTheme="majorHAnsi" w:cstheme="majorBidi"/>
      <w:spacing w:val="-10"/>
      <w:kern w:val="28"/>
      <w:sz w:val="56"/>
      <w:szCs w:val="56"/>
    </w:rPr>
  </w:style>
  <w:style w:type="paragraph" w:styleId="EndnoteText">
    <w:name w:val="endnote text"/>
    <w:basedOn w:val="Normal"/>
    <w:link w:val="EndnoteTextChar"/>
    <w:uiPriority w:val="99"/>
    <w:semiHidden/>
    <w:unhideWhenUsed/>
    <w:rsid w:val="00A22AD8"/>
    <w:pPr>
      <w:spacing w:before="0" w:line="240" w:lineRule="auto"/>
      <w:ind w:left="0"/>
    </w:pPr>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semiHidden/>
    <w:rsid w:val="00A22AD8"/>
    <w:rPr>
      <w:rFonts w:asciiTheme="minorHAnsi" w:eastAsiaTheme="minorHAnsi" w:hAnsiTheme="minorHAnsi" w:cstheme="minorBidi"/>
    </w:rPr>
  </w:style>
  <w:style w:type="character" w:styleId="EndnoteReference">
    <w:name w:val="endnote reference"/>
    <w:basedOn w:val="DefaultParagraphFont"/>
    <w:uiPriority w:val="99"/>
    <w:semiHidden/>
    <w:unhideWhenUsed/>
    <w:rsid w:val="00A22AD8"/>
    <w:rPr>
      <w:vertAlign w:val="superscript"/>
    </w:rPr>
  </w:style>
  <w:style w:type="paragraph" w:styleId="FootnoteText">
    <w:name w:val="footnote text"/>
    <w:basedOn w:val="Normal"/>
    <w:link w:val="FootnoteTextChar"/>
    <w:uiPriority w:val="99"/>
    <w:unhideWhenUsed/>
    <w:rsid w:val="009052DC"/>
    <w:pPr>
      <w:spacing w:before="0" w:line="240" w:lineRule="auto"/>
      <w:ind w:left="0"/>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9052DC"/>
    <w:rPr>
      <w:rFonts w:asciiTheme="minorHAnsi" w:eastAsiaTheme="minorHAnsi" w:hAnsiTheme="minorHAnsi" w:cstheme="minorBidi"/>
    </w:rPr>
  </w:style>
  <w:style w:type="paragraph" w:customStyle="1" w:styleId="Boxtitles">
    <w:name w:val="Box titles"/>
    <w:basedOn w:val="Normal"/>
    <w:qFormat/>
    <w:rsid w:val="009052DC"/>
    <w:pPr>
      <w:spacing w:before="0" w:after="160" w:line="259" w:lineRule="auto"/>
      <w:ind w:left="0"/>
    </w:pPr>
    <w:rPr>
      <w:rFonts w:asciiTheme="minorHAnsi" w:eastAsiaTheme="minorHAnsi" w:hAnsiTheme="minorHAnsi" w:cstheme="minorBidi"/>
      <w:sz w:val="28"/>
      <w:szCs w:val="24"/>
    </w:rPr>
  </w:style>
  <w:style w:type="paragraph" w:customStyle="1" w:styleId="BoxText">
    <w:name w:val="Box Text"/>
    <w:basedOn w:val="Normal"/>
    <w:qFormat/>
    <w:rsid w:val="00117349"/>
    <w:pPr>
      <w:spacing w:before="120" w:after="120"/>
      <w:ind w:left="0"/>
    </w:pPr>
  </w:style>
  <w:style w:type="paragraph" w:styleId="Caption">
    <w:name w:val="caption"/>
    <w:basedOn w:val="Normal"/>
    <w:next w:val="Normal"/>
    <w:uiPriority w:val="35"/>
    <w:unhideWhenUsed/>
    <w:qFormat/>
    <w:rsid w:val="00DB35D1"/>
    <w:pPr>
      <w:spacing w:before="0" w:after="200" w:line="240" w:lineRule="auto"/>
    </w:pPr>
    <w:rPr>
      <w:i/>
      <w:iCs/>
      <w:color w:val="752E71" w:themeColor="text2"/>
      <w:sz w:val="18"/>
      <w:szCs w:val="18"/>
    </w:rPr>
  </w:style>
  <w:style w:type="character" w:styleId="FootnoteReference">
    <w:name w:val="footnote reference"/>
    <w:basedOn w:val="DefaultParagraphFont"/>
    <w:uiPriority w:val="99"/>
    <w:semiHidden/>
    <w:unhideWhenUsed/>
    <w:rsid w:val="00F61B21"/>
    <w:rPr>
      <w:vertAlign w:val="superscript"/>
    </w:rPr>
  </w:style>
  <w:style w:type="character" w:styleId="CommentReference">
    <w:name w:val="annotation reference"/>
    <w:basedOn w:val="DefaultParagraphFont"/>
    <w:uiPriority w:val="99"/>
    <w:semiHidden/>
    <w:unhideWhenUsed/>
    <w:rsid w:val="00602C87"/>
    <w:rPr>
      <w:sz w:val="16"/>
      <w:szCs w:val="16"/>
    </w:rPr>
  </w:style>
  <w:style w:type="paragraph" w:styleId="CommentText">
    <w:name w:val="annotation text"/>
    <w:basedOn w:val="Normal"/>
    <w:link w:val="CommentTextChar"/>
    <w:uiPriority w:val="99"/>
    <w:unhideWhenUsed/>
    <w:rsid w:val="00602C87"/>
    <w:pPr>
      <w:spacing w:before="0" w:after="160" w:line="240" w:lineRule="auto"/>
      <w:ind w:left="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602C87"/>
    <w:rPr>
      <w:rFonts w:asciiTheme="minorHAnsi" w:eastAsiaTheme="minorHAnsi" w:hAnsiTheme="minorHAnsi" w:cstheme="minorBidi"/>
    </w:rPr>
  </w:style>
  <w:style w:type="table" w:styleId="TableGrid">
    <w:name w:val="Table Grid"/>
    <w:basedOn w:val="TableNormal"/>
    <w:uiPriority w:val="39"/>
    <w:rsid w:val="00AC5B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rsid w:val="00013F29"/>
    <w:rPr>
      <w:rFonts w:asciiTheme="majorHAnsi" w:eastAsiaTheme="majorEastAsia" w:hAnsiTheme="majorHAnsi" w:cstheme="majorBidi"/>
      <w:color w:val="7C290B" w:themeColor="accent1" w:themeShade="7F"/>
      <w:sz w:val="22"/>
      <w:szCs w:val="22"/>
    </w:rPr>
  </w:style>
  <w:style w:type="character" w:customStyle="1" w:styleId="Heading7Char">
    <w:name w:val="Heading 7 Char"/>
    <w:basedOn w:val="DefaultParagraphFont"/>
    <w:link w:val="Heading7"/>
    <w:uiPriority w:val="9"/>
    <w:semiHidden/>
    <w:rsid w:val="00013F29"/>
    <w:rPr>
      <w:rFonts w:asciiTheme="majorHAnsi" w:eastAsiaTheme="majorEastAsia" w:hAnsiTheme="majorHAnsi" w:cstheme="majorBidi"/>
      <w:i/>
      <w:iCs/>
      <w:color w:val="7C290B" w:themeColor="accent1" w:themeShade="7F"/>
      <w:sz w:val="22"/>
      <w:szCs w:val="22"/>
    </w:rPr>
  </w:style>
  <w:style w:type="character" w:customStyle="1" w:styleId="Heading8Char">
    <w:name w:val="Heading 8 Char"/>
    <w:basedOn w:val="DefaultParagraphFont"/>
    <w:link w:val="Heading8"/>
    <w:uiPriority w:val="9"/>
    <w:semiHidden/>
    <w:rsid w:val="00013F29"/>
    <w:rPr>
      <w:rFonts w:asciiTheme="majorHAnsi" w:eastAsiaTheme="majorEastAsia" w:hAnsiTheme="majorHAnsi" w:cstheme="majorBidi"/>
      <w:color w:val="0961AE" w:themeColor="text1" w:themeTint="D8"/>
      <w:sz w:val="21"/>
      <w:szCs w:val="21"/>
    </w:rPr>
  </w:style>
  <w:style w:type="character" w:customStyle="1" w:styleId="Heading9Char">
    <w:name w:val="Heading 9 Char"/>
    <w:basedOn w:val="DefaultParagraphFont"/>
    <w:link w:val="Heading9"/>
    <w:uiPriority w:val="9"/>
    <w:semiHidden/>
    <w:rsid w:val="00013F29"/>
    <w:rPr>
      <w:rFonts w:asciiTheme="majorHAnsi" w:eastAsiaTheme="majorEastAsia" w:hAnsiTheme="majorHAnsi" w:cstheme="majorBidi"/>
      <w:i/>
      <w:iCs/>
      <w:color w:val="0961AE" w:themeColor="text1" w:themeTint="D8"/>
      <w:sz w:val="21"/>
      <w:szCs w:val="21"/>
    </w:rPr>
  </w:style>
  <w:style w:type="paragraph" w:styleId="CommentSubject">
    <w:name w:val="annotation subject"/>
    <w:basedOn w:val="CommentText"/>
    <w:next w:val="CommentText"/>
    <w:link w:val="CommentSubjectChar"/>
    <w:uiPriority w:val="99"/>
    <w:semiHidden/>
    <w:unhideWhenUsed/>
    <w:rsid w:val="00013F29"/>
    <w:rPr>
      <w:b/>
      <w:bCs/>
    </w:rPr>
  </w:style>
  <w:style w:type="character" w:customStyle="1" w:styleId="CommentSubjectChar">
    <w:name w:val="Comment Subject Char"/>
    <w:basedOn w:val="CommentTextChar"/>
    <w:link w:val="CommentSubject"/>
    <w:uiPriority w:val="99"/>
    <w:semiHidden/>
    <w:rsid w:val="00013F29"/>
    <w:rPr>
      <w:rFonts w:asciiTheme="minorHAnsi" w:eastAsiaTheme="minorHAnsi" w:hAnsiTheme="minorHAnsi" w:cstheme="minorBidi"/>
      <w:b/>
      <w:bCs/>
    </w:rPr>
  </w:style>
  <w:style w:type="paragraph" w:styleId="Revision">
    <w:name w:val="Revision"/>
    <w:hidden/>
    <w:uiPriority w:val="99"/>
    <w:semiHidden/>
    <w:rsid w:val="00013F29"/>
    <w:rPr>
      <w:rFonts w:asciiTheme="minorHAnsi" w:eastAsiaTheme="minorHAnsi" w:hAnsiTheme="minorHAnsi" w:cstheme="minorBidi"/>
      <w:sz w:val="22"/>
      <w:szCs w:val="22"/>
    </w:rPr>
  </w:style>
  <w:style w:type="paragraph" w:styleId="Subtitle">
    <w:name w:val="Subtitle"/>
    <w:basedOn w:val="Normal"/>
    <w:next w:val="Normal"/>
    <w:link w:val="SubtitleChar"/>
    <w:uiPriority w:val="11"/>
    <w:qFormat/>
    <w:rsid w:val="00013F29"/>
    <w:pPr>
      <w:numPr>
        <w:ilvl w:val="1"/>
      </w:numPr>
      <w:spacing w:before="0" w:after="160" w:line="259" w:lineRule="auto"/>
      <w:ind w:left="518"/>
    </w:pPr>
    <w:rPr>
      <w:rFonts w:asciiTheme="minorHAnsi" w:eastAsiaTheme="minorEastAsia" w:hAnsiTheme="minorHAnsi" w:cstheme="minorBidi"/>
      <w:color w:val="1189F2" w:themeColor="text1" w:themeTint="A5"/>
      <w:spacing w:val="15"/>
      <w:sz w:val="22"/>
      <w:szCs w:val="22"/>
    </w:rPr>
  </w:style>
  <w:style w:type="character" w:customStyle="1" w:styleId="SubtitleChar">
    <w:name w:val="Subtitle Char"/>
    <w:basedOn w:val="DefaultParagraphFont"/>
    <w:link w:val="Subtitle"/>
    <w:uiPriority w:val="11"/>
    <w:rsid w:val="00013F29"/>
    <w:rPr>
      <w:rFonts w:asciiTheme="minorHAnsi" w:eastAsiaTheme="minorEastAsia" w:hAnsiTheme="minorHAnsi" w:cstheme="minorBidi"/>
      <w:color w:val="1189F2" w:themeColor="text1" w:themeTint="A5"/>
      <w:spacing w:val="15"/>
      <w:sz w:val="22"/>
      <w:szCs w:val="22"/>
    </w:rPr>
  </w:style>
  <w:style w:type="paragraph" w:styleId="Quote">
    <w:name w:val="Quote"/>
    <w:basedOn w:val="Normal"/>
    <w:next w:val="Normal"/>
    <w:link w:val="QuoteChar"/>
    <w:uiPriority w:val="29"/>
    <w:qFormat/>
    <w:rsid w:val="00013F29"/>
    <w:pPr>
      <w:spacing w:after="160" w:line="259" w:lineRule="auto"/>
      <w:ind w:left="864" w:right="864"/>
      <w:jc w:val="center"/>
    </w:pPr>
    <w:rPr>
      <w:rFonts w:asciiTheme="minorHAnsi" w:eastAsiaTheme="minorHAnsi" w:hAnsiTheme="minorHAnsi" w:cstheme="minorBidi"/>
      <w:i/>
      <w:iCs/>
      <w:color w:val="0A74D1" w:themeColor="text1" w:themeTint="BF"/>
      <w:sz w:val="22"/>
      <w:szCs w:val="22"/>
    </w:rPr>
  </w:style>
  <w:style w:type="character" w:customStyle="1" w:styleId="QuoteChar">
    <w:name w:val="Quote Char"/>
    <w:basedOn w:val="DefaultParagraphFont"/>
    <w:link w:val="Quote"/>
    <w:uiPriority w:val="29"/>
    <w:rsid w:val="00013F29"/>
    <w:rPr>
      <w:rFonts w:asciiTheme="minorHAnsi" w:eastAsiaTheme="minorHAnsi" w:hAnsiTheme="minorHAnsi" w:cstheme="minorBidi"/>
      <w:i/>
      <w:iCs/>
      <w:color w:val="0A74D1" w:themeColor="text1" w:themeTint="BF"/>
      <w:sz w:val="22"/>
      <w:szCs w:val="22"/>
    </w:rPr>
  </w:style>
  <w:style w:type="paragraph" w:styleId="IntenseQuote">
    <w:name w:val="Intense Quote"/>
    <w:basedOn w:val="Normal"/>
    <w:next w:val="Normal"/>
    <w:link w:val="IntenseQuoteChar"/>
    <w:uiPriority w:val="30"/>
    <w:qFormat/>
    <w:rsid w:val="00013F29"/>
    <w:pPr>
      <w:pBdr>
        <w:top w:val="single" w:sz="4" w:space="10" w:color="EC5A24" w:themeColor="accent1"/>
        <w:bottom w:val="single" w:sz="4" w:space="10" w:color="EC5A24" w:themeColor="accent1"/>
      </w:pBdr>
      <w:spacing w:before="0" w:line="240" w:lineRule="auto"/>
      <w:ind w:left="864" w:right="864"/>
      <w:jc w:val="center"/>
    </w:pPr>
    <w:rPr>
      <w:rFonts w:asciiTheme="minorHAnsi" w:eastAsiaTheme="minorHAnsi" w:hAnsiTheme="minorHAnsi" w:cstheme="minorBidi"/>
      <w:i/>
      <w:iCs/>
      <w:color w:val="2F5496"/>
      <w:sz w:val="24"/>
      <w:szCs w:val="22"/>
    </w:rPr>
  </w:style>
  <w:style w:type="character" w:customStyle="1" w:styleId="IntenseQuoteChar">
    <w:name w:val="Intense Quote Char"/>
    <w:basedOn w:val="DefaultParagraphFont"/>
    <w:link w:val="IntenseQuote"/>
    <w:uiPriority w:val="30"/>
    <w:rsid w:val="00013F29"/>
    <w:rPr>
      <w:rFonts w:asciiTheme="minorHAnsi" w:eastAsiaTheme="minorHAnsi" w:hAnsiTheme="minorHAnsi" w:cstheme="minorBidi"/>
      <w:i/>
      <w:iCs/>
      <w:color w:val="2F5496"/>
      <w:sz w:val="24"/>
      <w:szCs w:val="22"/>
    </w:rPr>
  </w:style>
  <w:style w:type="character" w:styleId="SubtleEmphasis">
    <w:name w:val="Subtle Emphasis"/>
    <w:uiPriority w:val="19"/>
    <w:qFormat/>
    <w:rsid w:val="00013F29"/>
    <w:rPr>
      <w:i/>
      <w:iCs/>
      <w:color w:val="0A74D1" w:themeColor="text1" w:themeTint="BF"/>
    </w:rPr>
  </w:style>
  <w:style w:type="character" w:styleId="IntenseEmphasis">
    <w:name w:val="Intense Emphasis"/>
    <w:uiPriority w:val="21"/>
    <w:qFormat/>
    <w:rsid w:val="00013F29"/>
    <w:rPr>
      <w:i/>
      <w:iCs/>
      <w:color w:val="EC5A24" w:themeColor="accent1"/>
    </w:rPr>
  </w:style>
  <w:style w:type="character" w:styleId="SubtleReference">
    <w:name w:val="Subtle Reference"/>
    <w:uiPriority w:val="31"/>
    <w:qFormat/>
    <w:rsid w:val="00013F29"/>
    <w:rPr>
      <w:smallCaps/>
      <w:color w:val="1189F2" w:themeColor="text1" w:themeTint="A5"/>
    </w:rPr>
  </w:style>
  <w:style w:type="character" w:styleId="IntenseReference">
    <w:name w:val="Intense Reference"/>
    <w:uiPriority w:val="32"/>
    <w:qFormat/>
    <w:rsid w:val="00013F29"/>
    <w:rPr>
      <w:b/>
      <w:bCs/>
      <w:smallCaps/>
      <w:color w:val="EC5A24" w:themeColor="accent1"/>
      <w:spacing w:val="5"/>
    </w:rPr>
  </w:style>
  <w:style w:type="character" w:styleId="BookTitle">
    <w:name w:val="Book Title"/>
    <w:uiPriority w:val="33"/>
    <w:qFormat/>
    <w:rsid w:val="00013F29"/>
    <w:rPr>
      <w:b/>
      <w:bCs/>
      <w:i/>
      <w:iCs/>
      <w:spacing w:val="5"/>
    </w:rPr>
  </w:style>
  <w:style w:type="character" w:styleId="FollowedHyperlink">
    <w:name w:val="FollowedHyperlink"/>
    <w:basedOn w:val="DefaultParagraphFont"/>
    <w:uiPriority w:val="99"/>
    <w:semiHidden/>
    <w:unhideWhenUsed/>
    <w:rsid w:val="00013F29"/>
    <w:rPr>
      <w:color w:val="752E71" w:themeColor="followedHyperlink"/>
      <w:u w:val="single"/>
    </w:rPr>
  </w:style>
  <w:style w:type="paragraph" w:styleId="NormalWeb">
    <w:name w:val="Normal (Web)"/>
    <w:basedOn w:val="Normal"/>
    <w:uiPriority w:val="99"/>
    <w:unhideWhenUsed/>
    <w:rsid w:val="00013F29"/>
    <w:pPr>
      <w:spacing w:before="100" w:beforeAutospacing="1" w:after="100" w:afterAutospacing="1" w:line="240" w:lineRule="auto"/>
      <w:ind w:left="0"/>
    </w:pPr>
    <w:rPr>
      <w:rFonts w:ascii="Times New Roman" w:eastAsia="Times New Roman" w:hAnsi="Times New Roman" w:cs="Times New Roman"/>
      <w:sz w:val="24"/>
      <w:szCs w:val="24"/>
    </w:rPr>
  </w:style>
  <w:style w:type="paragraph" w:customStyle="1" w:styleId="m-1547062334449657118msolistparagraph">
    <w:name w:val="m_-1547062334449657118msolistparagraph"/>
    <w:basedOn w:val="Normal"/>
    <w:rsid w:val="00013F29"/>
    <w:pPr>
      <w:spacing w:before="100" w:beforeAutospacing="1" w:after="100" w:afterAutospacing="1" w:line="240" w:lineRule="auto"/>
      <w:ind w:left="0"/>
    </w:pPr>
    <w:rPr>
      <w:rFonts w:ascii="Calibri" w:eastAsiaTheme="minorHAnsi" w:hAnsi="Calibri" w:cs="Calibri"/>
      <w:sz w:val="22"/>
      <w:szCs w:val="22"/>
    </w:rPr>
  </w:style>
  <w:style w:type="paragraph" w:customStyle="1" w:styleId="outlinelevel1">
    <w:name w:val="outline_level_1"/>
    <w:basedOn w:val="Normal"/>
    <w:rsid w:val="00013F29"/>
    <w:pPr>
      <w:spacing w:before="100" w:beforeAutospacing="1" w:after="100" w:afterAutospacing="1" w:line="240" w:lineRule="auto"/>
      <w:ind w:left="0"/>
    </w:pPr>
    <w:rPr>
      <w:rFonts w:ascii="Times New Roman" w:eastAsia="Times New Roman" w:hAnsi="Times New Roman" w:cs="Times New Roman"/>
      <w:sz w:val="24"/>
      <w:szCs w:val="24"/>
    </w:rPr>
  </w:style>
  <w:style w:type="paragraph" w:customStyle="1" w:styleId="outlinelevel2">
    <w:name w:val="outline_level_2"/>
    <w:basedOn w:val="Normal"/>
    <w:rsid w:val="00013F29"/>
    <w:pPr>
      <w:spacing w:before="100" w:beforeAutospacing="1" w:after="100" w:afterAutospacing="1" w:line="240" w:lineRule="auto"/>
      <w:ind w:left="0"/>
    </w:pPr>
    <w:rPr>
      <w:rFonts w:ascii="Times New Roman" w:eastAsia="Times New Roman" w:hAnsi="Times New Roman" w:cs="Times New Roman"/>
      <w:sz w:val="24"/>
      <w:szCs w:val="24"/>
    </w:rPr>
  </w:style>
  <w:style w:type="character" w:customStyle="1" w:styleId="annotation">
    <w:name w:val="annotation"/>
    <w:basedOn w:val="DefaultParagraphFont"/>
    <w:rsid w:val="00013F29"/>
  </w:style>
  <w:style w:type="paragraph" w:customStyle="1" w:styleId="gmail-m-8923546534094879341msolistparagraph">
    <w:name w:val="gmail-m_-8923546534094879341msolistparagraph"/>
    <w:basedOn w:val="Normal"/>
    <w:rsid w:val="00013F29"/>
    <w:pPr>
      <w:spacing w:before="100" w:beforeAutospacing="1" w:after="100" w:afterAutospacing="1" w:line="240" w:lineRule="auto"/>
      <w:ind w:left="0"/>
    </w:pPr>
    <w:rPr>
      <w:rFonts w:ascii="Calibri" w:eastAsiaTheme="minorHAnsi" w:hAnsi="Calibri" w:cs="Calibri"/>
      <w:sz w:val="22"/>
      <w:szCs w:val="22"/>
    </w:rPr>
  </w:style>
  <w:style w:type="paragraph" w:customStyle="1" w:styleId="statutory-body-2em">
    <w:name w:val="statutory-body-2em"/>
    <w:basedOn w:val="Normal"/>
    <w:rsid w:val="00013F29"/>
    <w:pPr>
      <w:spacing w:before="100" w:beforeAutospacing="1" w:after="100" w:afterAutospacing="1" w:line="240" w:lineRule="auto"/>
      <w:ind w:left="0"/>
    </w:pPr>
    <w:rPr>
      <w:rFonts w:ascii="Times New Roman" w:eastAsia="Times New Roman" w:hAnsi="Times New Roman" w:cs="Times New Roman"/>
      <w:sz w:val="24"/>
      <w:szCs w:val="24"/>
    </w:rPr>
  </w:style>
  <w:style w:type="table" w:styleId="PlainTable1">
    <w:name w:val="Plain Table 1"/>
    <w:basedOn w:val="TableNormal"/>
    <w:uiPriority w:val="41"/>
    <w:rsid w:val="00013F29"/>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Accent1">
    <w:name w:val="Grid Table 4 Accent 1"/>
    <w:basedOn w:val="TableNormal"/>
    <w:uiPriority w:val="49"/>
    <w:rsid w:val="00013F29"/>
    <w:rPr>
      <w:rFonts w:asciiTheme="minorHAnsi" w:eastAsiaTheme="minorHAnsi" w:hAnsiTheme="minorHAnsi" w:cstheme="minorBidi"/>
      <w:sz w:val="22"/>
      <w:szCs w:val="22"/>
    </w:rPr>
    <w:tblPr>
      <w:tblStyleRowBandSize w:val="1"/>
      <w:tblStyleColBandSize w:val="1"/>
      <w:tblBorders>
        <w:top w:val="single" w:sz="4" w:space="0" w:color="F39B7B" w:themeColor="accent1" w:themeTint="99"/>
        <w:left w:val="single" w:sz="4" w:space="0" w:color="F39B7B" w:themeColor="accent1" w:themeTint="99"/>
        <w:bottom w:val="single" w:sz="4" w:space="0" w:color="F39B7B" w:themeColor="accent1" w:themeTint="99"/>
        <w:right w:val="single" w:sz="4" w:space="0" w:color="F39B7B" w:themeColor="accent1" w:themeTint="99"/>
        <w:insideH w:val="single" w:sz="4" w:space="0" w:color="F39B7B" w:themeColor="accent1" w:themeTint="99"/>
        <w:insideV w:val="single" w:sz="4" w:space="0" w:color="F39B7B" w:themeColor="accent1" w:themeTint="99"/>
      </w:tblBorders>
    </w:tblPr>
    <w:tblStylePr w:type="firstRow">
      <w:rPr>
        <w:b/>
        <w:bCs/>
        <w:color w:val="FFFFFF" w:themeColor="background1"/>
      </w:rPr>
      <w:tblPr/>
      <w:tcPr>
        <w:tcBorders>
          <w:top w:val="single" w:sz="4" w:space="0" w:color="EC5A24" w:themeColor="accent1"/>
          <w:left w:val="single" w:sz="4" w:space="0" w:color="EC5A24" w:themeColor="accent1"/>
          <w:bottom w:val="single" w:sz="4" w:space="0" w:color="EC5A24" w:themeColor="accent1"/>
          <w:right w:val="single" w:sz="4" w:space="0" w:color="EC5A24" w:themeColor="accent1"/>
          <w:insideH w:val="nil"/>
          <w:insideV w:val="nil"/>
        </w:tcBorders>
        <w:shd w:val="clear" w:color="auto" w:fill="EC5A24" w:themeFill="accent1"/>
      </w:tcPr>
    </w:tblStylePr>
    <w:tblStylePr w:type="lastRow">
      <w:rPr>
        <w:b/>
        <w:bCs/>
      </w:rPr>
      <w:tblPr/>
      <w:tcPr>
        <w:tcBorders>
          <w:top w:val="double" w:sz="4" w:space="0" w:color="EC5A24" w:themeColor="accent1"/>
        </w:tcBorders>
      </w:tcPr>
    </w:tblStylePr>
    <w:tblStylePr w:type="firstCol">
      <w:rPr>
        <w:b/>
        <w:bCs/>
      </w:rPr>
    </w:tblStylePr>
    <w:tblStylePr w:type="lastCol">
      <w:rPr>
        <w:b/>
        <w:bCs/>
      </w:rPr>
    </w:tblStylePr>
    <w:tblStylePr w:type="band1Vert">
      <w:tblPr/>
      <w:tcPr>
        <w:shd w:val="clear" w:color="auto" w:fill="FBDDD3" w:themeFill="accent1" w:themeFillTint="33"/>
      </w:tcPr>
    </w:tblStylePr>
    <w:tblStylePr w:type="band1Horz">
      <w:tblPr/>
      <w:tcPr>
        <w:shd w:val="clear" w:color="auto" w:fill="FBDDD3" w:themeFill="accent1" w:themeFillTint="33"/>
      </w:tcPr>
    </w:tblStylePr>
  </w:style>
  <w:style w:type="table" w:styleId="GridTable4-Accent4">
    <w:name w:val="Grid Table 4 Accent 4"/>
    <w:basedOn w:val="TableNormal"/>
    <w:uiPriority w:val="49"/>
    <w:rsid w:val="00013F29"/>
    <w:rPr>
      <w:rFonts w:asciiTheme="minorHAnsi" w:eastAsiaTheme="minorHAnsi" w:hAnsiTheme="minorHAnsi" w:cstheme="minorBidi"/>
      <w:sz w:val="22"/>
      <w:szCs w:val="22"/>
    </w:rPr>
    <w:tblPr>
      <w:tblStyleRowBandSize w:val="1"/>
      <w:tblStyleColBandSize w:val="1"/>
      <w:tblBorders>
        <w:top w:val="single" w:sz="4" w:space="0" w:color="37FFED" w:themeColor="accent4" w:themeTint="99"/>
        <w:left w:val="single" w:sz="4" w:space="0" w:color="37FFED" w:themeColor="accent4" w:themeTint="99"/>
        <w:bottom w:val="single" w:sz="4" w:space="0" w:color="37FFED" w:themeColor="accent4" w:themeTint="99"/>
        <w:right w:val="single" w:sz="4" w:space="0" w:color="37FFED" w:themeColor="accent4" w:themeTint="99"/>
        <w:insideH w:val="single" w:sz="4" w:space="0" w:color="37FFED" w:themeColor="accent4" w:themeTint="99"/>
        <w:insideV w:val="single" w:sz="4" w:space="0" w:color="37FFED" w:themeColor="accent4" w:themeTint="99"/>
      </w:tblBorders>
    </w:tblPr>
    <w:tblStylePr w:type="firstRow">
      <w:rPr>
        <w:b/>
        <w:bCs/>
        <w:color w:val="FFFFFF" w:themeColor="background1"/>
      </w:rPr>
      <w:tblPr/>
      <w:tcPr>
        <w:tcBorders>
          <w:top w:val="single" w:sz="4" w:space="0" w:color="00B2A2" w:themeColor="accent4"/>
          <w:left w:val="single" w:sz="4" w:space="0" w:color="00B2A2" w:themeColor="accent4"/>
          <w:bottom w:val="single" w:sz="4" w:space="0" w:color="00B2A2" w:themeColor="accent4"/>
          <w:right w:val="single" w:sz="4" w:space="0" w:color="00B2A2" w:themeColor="accent4"/>
          <w:insideH w:val="nil"/>
          <w:insideV w:val="nil"/>
        </w:tcBorders>
        <w:shd w:val="clear" w:color="auto" w:fill="00B2A2" w:themeFill="accent4"/>
      </w:tcPr>
    </w:tblStylePr>
    <w:tblStylePr w:type="lastRow">
      <w:rPr>
        <w:b/>
        <w:bCs/>
      </w:rPr>
      <w:tblPr/>
      <w:tcPr>
        <w:tcBorders>
          <w:top w:val="double" w:sz="4" w:space="0" w:color="00B2A2" w:themeColor="accent4"/>
        </w:tcBorders>
      </w:tcPr>
    </w:tblStylePr>
    <w:tblStylePr w:type="firstCol">
      <w:rPr>
        <w:b/>
        <w:bCs/>
      </w:rPr>
    </w:tblStylePr>
    <w:tblStylePr w:type="lastCol">
      <w:rPr>
        <w:b/>
        <w:bCs/>
      </w:rPr>
    </w:tblStylePr>
    <w:tblStylePr w:type="band1Vert">
      <w:tblPr/>
      <w:tcPr>
        <w:shd w:val="clear" w:color="auto" w:fill="BCFFF8" w:themeFill="accent4" w:themeFillTint="33"/>
      </w:tcPr>
    </w:tblStylePr>
    <w:tblStylePr w:type="band1Horz">
      <w:tblPr/>
      <w:tcPr>
        <w:shd w:val="clear" w:color="auto" w:fill="BCFFF8" w:themeFill="accent4" w:themeFillTint="33"/>
      </w:tcPr>
    </w:tblStylePr>
  </w:style>
  <w:style w:type="table" w:styleId="GridTable4-Accent2">
    <w:name w:val="Grid Table 4 Accent 2"/>
    <w:basedOn w:val="TableNormal"/>
    <w:uiPriority w:val="49"/>
    <w:rsid w:val="00013F29"/>
    <w:rPr>
      <w:rFonts w:asciiTheme="minorHAnsi" w:eastAsiaTheme="minorHAnsi" w:hAnsiTheme="minorHAnsi" w:cstheme="minorBidi"/>
      <w:sz w:val="22"/>
      <w:szCs w:val="22"/>
    </w:rPr>
    <w:tblPr>
      <w:tblStyleRowBandSize w:val="1"/>
      <w:tblStyleColBandSize w:val="1"/>
      <w:tblBorders>
        <w:top w:val="single" w:sz="4" w:space="0" w:color="E6E9F1" w:themeColor="accent2" w:themeTint="99"/>
        <w:left w:val="single" w:sz="4" w:space="0" w:color="E6E9F1" w:themeColor="accent2" w:themeTint="99"/>
        <w:bottom w:val="single" w:sz="4" w:space="0" w:color="E6E9F1" w:themeColor="accent2" w:themeTint="99"/>
        <w:right w:val="single" w:sz="4" w:space="0" w:color="E6E9F1" w:themeColor="accent2" w:themeTint="99"/>
        <w:insideH w:val="single" w:sz="4" w:space="0" w:color="E6E9F1" w:themeColor="accent2" w:themeTint="99"/>
        <w:insideV w:val="single" w:sz="4" w:space="0" w:color="E6E9F1" w:themeColor="accent2" w:themeTint="99"/>
      </w:tblBorders>
    </w:tblPr>
    <w:tblStylePr w:type="firstRow">
      <w:rPr>
        <w:b/>
        <w:bCs/>
        <w:color w:val="FFFFFF" w:themeColor="background1"/>
      </w:rPr>
      <w:tblPr/>
      <w:tcPr>
        <w:tcBorders>
          <w:top w:val="single" w:sz="4" w:space="0" w:color="D6DBE9" w:themeColor="accent2"/>
          <w:left w:val="single" w:sz="4" w:space="0" w:color="D6DBE9" w:themeColor="accent2"/>
          <w:bottom w:val="single" w:sz="4" w:space="0" w:color="D6DBE9" w:themeColor="accent2"/>
          <w:right w:val="single" w:sz="4" w:space="0" w:color="D6DBE9" w:themeColor="accent2"/>
          <w:insideH w:val="nil"/>
          <w:insideV w:val="nil"/>
        </w:tcBorders>
        <w:shd w:val="clear" w:color="auto" w:fill="D6DBE9" w:themeFill="accent2"/>
      </w:tcPr>
    </w:tblStylePr>
    <w:tblStylePr w:type="lastRow">
      <w:rPr>
        <w:b/>
        <w:bCs/>
      </w:rPr>
      <w:tblPr/>
      <w:tcPr>
        <w:tcBorders>
          <w:top w:val="double" w:sz="4" w:space="0" w:color="D6DBE9" w:themeColor="accent2"/>
        </w:tcBorders>
      </w:tcPr>
    </w:tblStylePr>
    <w:tblStylePr w:type="firstCol">
      <w:rPr>
        <w:b/>
        <w:bCs/>
      </w:rPr>
    </w:tblStylePr>
    <w:tblStylePr w:type="lastCol">
      <w:rPr>
        <w:b/>
        <w:bCs/>
      </w:rPr>
    </w:tblStylePr>
    <w:tblStylePr w:type="band1Vert">
      <w:tblPr/>
      <w:tcPr>
        <w:shd w:val="clear" w:color="auto" w:fill="F6F7FA" w:themeFill="accent2" w:themeFillTint="33"/>
      </w:tcPr>
    </w:tblStylePr>
    <w:tblStylePr w:type="band1Horz">
      <w:tblPr/>
      <w:tcPr>
        <w:shd w:val="clear" w:color="auto" w:fill="F6F7FA" w:themeFill="accent2" w:themeFillTint="33"/>
      </w:tcPr>
    </w:tblStylePr>
  </w:style>
  <w:style w:type="table" w:styleId="GridTable4-Accent6">
    <w:name w:val="Grid Table 4 Accent 6"/>
    <w:basedOn w:val="TableNormal"/>
    <w:uiPriority w:val="49"/>
    <w:rsid w:val="00013F29"/>
    <w:rPr>
      <w:rFonts w:asciiTheme="minorHAnsi" w:eastAsiaTheme="minorHAnsi" w:hAnsiTheme="minorHAnsi" w:cstheme="minorBidi"/>
      <w:sz w:val="22"/>
      <w:szCs w:val="22"/>
    </w:rPr>
    <w:tblPr>
      <w:tblStyleRowBandSize w:val="1"/>
      <w:tblStyleColBandSize w:val="1"/>
      <w:tblBorders>
        <w:top w:val="single" w:sz="4" w:space="0" w:color="F1ECF1" w:themeColor="accent6" w:themeTint="99"/>
        <w:left w:val="single" w:sz="4" w:space="0" w:color="F1ECF1" w:themeColor="accent6" w:themeTint="99"/>
        <w:bottom w:val="single" w:sz="4" w:space="0" w:color="F1ECF1" w:themeColor="accent6" w:themeTint="99"/>
        <w:right w:val="single" w:sz="4" w:space="0" w:color="F1ECF1" w:themeColor="accent6" w:themeTint="99"/>
        <w:insideH w:val="single" w:sz="4" w:space="0" w:color="F1ECF1" w:themeColor="accent6" w:themeTint="99"/>
        <w:insideV w:val="single" w:sz="4" w:space="0" w:color="F1ECF1" w:themeColor="accent6" w:themeTint="99"/>
      </w:tblBorders>
    </w:tblPr>
    <w:tblStylePr w:type="firstRow">
      <w:rPr>
        <w:b/>
        <w:bCs/>
        <w:color w:val="FFFFFF" w:themeColor="background1"/>
      </w:rPr>
      <w:tblPr/>
      <w:tcPr>
        <w:tcBorders>
          <w:top w:val="single" w:sz="4" w:space="0" w:color="E9E1E8" w:themeColor="accent6"/>
          <w:left w:val="single" w:sz="4" w:space="0" w:color="E9E1E8" w:themeColor="accent6"/>
          <w:bottom w:val="single" w:sz="4" w:space="0" w:color="E9E1E8" w:themeColor="accent6"/>
          <w:right w:val="single" w:sz="4" w:space="0" w:color="E9E1E8" w:themeColor="accent6"/>
          <w:insideH w:val="nil"/>
          <w:insideV w:val="nil"/>
        </w:tcBorders>
        <w:shd w:val="clear" w:color="auto" w:fill="E9E1E8" w:themeFill="accent6"/>
      </w:tcPr>
    </w:tblStylePr>
    <w:tblStylePr w:type="lastRow">
      <w:rPr>
        <w:b/>
        <w:bCs/>
      </w:rPr>
      <w:tblPr/>
      <w:tcPr>
        <w:tcBorders>
          <w:top w:val="double" w:sz="4" w:space="0" w:color="E9E1E8" w:themeColor="accent6"/>
        </w:tcBorders>
      </w:tcPr>
    </w:tblStylePr>
    <w:tblStylePr w:type="firstCol">
      <w:rPr>
        <w:b/>
        <w:bCs/>
      </w:rPr>
    </w:tblStylePr>
    <w:tblStylePr w:type="lastCol">
      <w:rPr>
        <w:b/>
        <w:bCs/>
      </w:rPr>
    </w:tblStylePr>
    <w:tblStylePr w:type="band1Vert">
      <w:tblPr/>
      <w:tcPr>
        <w:shd w:val="clear" w:color="auto" w:fill="FAF8FA" w:themeFill="accent6" w:themeFillTint="33"/>
      </w:tcPr>
    </w:tblStylePr>
    <w:tblStylePr w:type="band1Horz">
      <w:tblPr/>
      <w:tcPr>
        <w:shd w:val="clear" w:color="auto" w:fill="FAF8FA" w:themeFill="accent6" w:themeFillTint="33"/>
      </w:tcPr>
    </w:tblStylePr>
  </w:style>
  <w:style w:type="table" w:styleId="GridTable4-Accent3">
    <w:name w:val="Grid Table 4 Accent 3"/>
    <w:basedOn w:val="TableNormal"/>
    <w:uiPriority w:val="49"/>
    <w:rsid w:val="00013F29"/>
    <w:rPr>
      <w:rFonts w:asciiTheme="minorHAnsi" w:eastAsiaTheme="minorHAnsi" w:hAnsiTheme="minorHAnsi" w:cstheme="minorBidi"/>
      <w:sz w:val="22"/>
      <w:szCs w:val="22"/>
    </w:rPr>
    <w:tblPr>
      <w:tblStyleRowBandSize w:val="1"/>
      <w:tblStyleColBandSize w:val="1"/>
      <w:tblBorders>
        <w:top w:val="single" w:sz="4" w:space="0" w:color="FDD289" w:themeColor="accent3" w:themeTint="99"/>
        <w:left w:val="single" w:sz="4" w:space="0" w:color="FDD289" w:themeColor="accent3" w:themeTint="99"/>
        <w:bottom w:val="single" w:sz="4" w:space="0" w:color="FDD289" w:themeColor="accent3" w:themeTint="99"/>
        <w:right w:val="single" w:sz="4" w:space="0" w:color="FDD289" w:themeColor="accent3" w:themeTint="99"/>
        <w:insideH w:val="single" w:sz="4" w:space="0" w:color="FDD289" w:themeColor="accent3" w:themeTint="99"/>
        <w:insideV w:val="single" w:sz="4" w:space="0" w:color="FDD289" w:themeColor="accent3" w:themeTint="99"/>
      </w:tblBorders>
    </w:tblPr>
    <w:tblStylePr w:type="firstRow">
      <w:rPr>
        <w:b/>
        <w:bCs/>
        <w:color w:val="FFFFFF" w:themeColor="background1"/>
      </w:rPr>
      <w:tblPr/>
      <w:tcPr>
        <w:tcBorders>
          <w:top w:val="single" w:sz="4" w:space="0" w:color="FCB53B" w:themeColor="accent3"/>
          <w:left w:val="single" w:sz="4" w:space="0" w:color="FCB53B" w:themeColor="accent3"/>
          <w:bottom w:val="single" w:sz="4" w:space="0" w:color="FCB53B" w:themeColor="accent3"/>
          <w:right w:val="single" w:sz="4" w:space="0" w:color="FCB53B" w:themeColor="accent3"/>
          <w:insideH w:val="nil"/>
          <w:insideV w:val="nil"/>
        </w:tcBorders>
        <w:shd w:val="clear" w:color="auto" w:fill="FCB53B" w:themeFill="accent3"/>
      </w:tcPr>
    </w:tblStylePr>
    <w:tblStylePr w:type="lastRow">
      <w:rPr>
        <w:b/>
        <w:bCs/>
      </w:rPr>
      <w:tblPr/>
      <w:tcPr>
        <w:tcBorders>
          <w:top w:val="double" w:sz="4" w:space="0" w:color="FCB53B" w:themeColor="accent3"/>
        </w:tcBorders>
      </w:tcPr>
    </w:tblStylePr>
    <w:tblStylePr w:type="firstCol">
      <w:rPr>
        <w:b/>
        <w:bCs/>
      </w:rPr>
    </w:tblStylePr>
    <w:tblStylePr w:type="lastCol">
      <w:rPr>
        <w:b/>
        <w:bCs/>
      </w:rPr>
    </w:tblStylePr>
    <w:tblStylePr w:type="band1Vert">
      <w:tblPr/>
      <w:tcPr>
        <w:shd w:val="clear" w:color="auto" w:fill="FEF0D7" w:themeFill="accent3" w:themeFillTint="33"/>
      </w:tcPr>
    </w:tblStylePr>
    <w:tblStylePr w:type="band1Horz">
      <w:tblPr/>
      <w:tcPr>
        <w:shd w:val="clear" w:color="auto" w:fill="FEF0D7" w:themeFill="accent3" w:themeFillTint="33"/>
      </w:tcPr>
    </w:tblStylePr>
  </w:style>
  <w:style w:type="table" w:styleId="GridTable4">
    <w:name w:val="Grid Table 4"/>
    <w:basedOn w:val="TableNormal"/>
    <w:uiPriority w:val="49"/>
    <w:rsid w:val="00013F29"/>
    <w:rPr>
      <w:rFonts w:asciiTheme="minorHAnsi" w:eastAsiaTheme="minorHAnsi" w:hAnsiTheme="minorHAnsi" w:cstheme="minorBidi"/>
      <w:sz w:val="22"/>
      <w:szCs w:val="22"/>
    </w:rPr>
    <w:tblPr>
      <w:tblStyleRowBandSize w:val="1"/>
      <w:tblStyleColBandSize w:val="1"/>
      <w:tblBorders>
        <w:top w:val="single" w:sz="4" w:space="0" w:color="2292F3" w:themeColor="text1" w:themeTint="99"/>
        <w:left w:val="single" w:sz="4" w:space="0" w:color="2292F3" w:themeColor="text1" w:themeTint="99"/>
        <w:bottom w:val="single" w:sz="4" w:space="0" w:color="2292F3" w:themeColor="text1" w:themeTint="99"/>
        <w:right w:val="single" w:sz="4" w:space="0" w:color="2292F3" w:themeColor="text1" w:themeTint="99"/>
        <w:insideH w:val="single" w:sz="4" w:space="0" w:color="2292F3" w:themeColor="text1" w:themeTint="99"/>
        <w:insideV w:val="single" w:sz="4" w:space="0" w:color="2292F3" w:themeColor="text1" w:themeTint="99"/>
      </w:tblBorders>
    </w:tblPr>
    <w:tblStylePr w:type="firstRow">
      <w:rPr>
        <w:b/>
        <w:bCs/>
        <w:color w:val="FFFFFF" w:themeColor="background1"/>
      </w:rPr>
      <w:tblPr/>
      <w:tcPr>
        <w:tcBorders>
          <w:top w:val="single" w:sz="4" w:space="0" w:color="064276" w:themeColor="text1"/>
          <w:left w:val="single" w:sz="4" w:space="0" w:color="064276" w:themeColor="text1"/>
          <w:bottom w:val="single" w:sz="4" w:space="0" w:color="064276" w:themeColor="text1"/>
          <w:right w:val="single" w:sz="4" w:space="0" w:color="064276" w:themeColor="text1"/>
          <w:insideH w:val="nil"/>
          <w:insideV w:val="nil"/>
        </w:tcBorders>
        <w:shd w:val="clear" w:color="auto" w:fill="064276" w:themeFill="text1"/>
      </w:tcPr>
    </w:tblStylePr>
    <w:tblStylePr w:type="lastRow">
      <w:rPr>
        <w:b/>
        <w:bCs/>
      </w:rPr>
      <w:tblPr/>
      <w:tcPr>
        <w:tcBorders>
          <w:top w:val="double" w:sz="4" w:space="0" w:color="064276" w:themeColor="text1"/>
        </w:tcBorders>
      </w:tcPr>
    </w:tblStylePr>
    <w:tblStylePr w:type="firstCol">
      <w:rPr>
        <w:b/>
        <w:bCs/>
      </w:rPr>
    </w:tblStylePr>
    <w:tblStylePr w:type="lastCol">
      <w:rPr>
        <w:b/>
        <w:bCs/>
      </w:rPr>
    </w:tblStylePr>
    <w:tblStylePr w:type="band1Vert">
      <w:tblPr/>
      <w:tcPr>
        <w:shd w:val="clear" w:color="auto" w:fill="B5DAFB" w:themeFill="text1" w:themeFillTint="33"/>
      </w:tcPr>
    </w:tblStylePr>
    <w:tblStylePr w:type="band1Horz">
      <w:tblPr/>
      <w:tcPr>
        <w:shd w:val="clear" w:color="auto" w:fill="B5DAFB" w:themeFill="text1" w:themeFillTint="33"/>
      </w:tcPr>
    </w:tblStylePr>
  </w:style>
  <w:style w:type="character" w:customStyle="1" w:styleId="font81">
    <w:name w:val="font81"/>
    <w:basedOn w:val="DefaultParagraphFont"/>
    <w:rsid w:val="00013F29"/>
    <w:rPr>
      <w:rFonts w:ascii="Times New Roman" w:hAnsi="Times New Roman" w:cs="Times New Roman" w:hint="default"/>
      <w:b/>
      <w:bCs/>
      <w:i w:val="0"/>
      <w:iCs w:val="0"/>
      <w:strike w:val="0"/>
      <w:dstrike w:val="0"/>
      <w:color w:val="000000"/>
      <w:sz w:val="22"/>
      <w:szCs w:val="22"/>
      <w:u w:val="none"/>
      <w:effect w:val="none"/>
    </w:rPr>
  </w:style>
  <w:style w:type="character" w:customStyle="1" w:styleId="font51">
    <w:name w:val="font51"/>
    <w:basedOn w:val="DefaultParagraphFont"/>
    <w:rsid w:val="00013F29"/>
    <w:rPr>
      <w:rFonts w:ascii="Times New Roman" w:hAnsi="Times New Roman" w:cs="Times New Roman" w:hint="default"/>
      <w:b w:val="0"/>
      <w:bCs w:val="0"/>
      <w:i w:val="0"/>
      <w:iCs w:val="0"/>
      <w:strike w:val="0"/>
      <w:dstrike w:val="0"/>
      <w:color w:val="000000"/>
      <w:sz w:val="22"/>
      <w:szCs w:val="22"/>
      <w:u w:val="none"/>
      <w:effect w:val="none"/>
    </w:rPr>
  </w:style>
  <w:style w:type="character" w:customStyle="1" w:styleId="font111">
    <w:name w:val="font111"/>
    <w:basedOn w:val="DefaultParagraphFont"/>
    <w:rsid w:val="00013F29"/>
    <w:rPr>
      <w:rFonts w:ascii="Calibri" w:hAnsi="Calibri" w:cs="Calibri" w:hint="default"/>
      <w:b/>
      <w:bCs/>
      <w:i/>
      <w:iCs/>
      <w:strike w:val="0"/>
      <w:dstrike w:val="0"/>
      <w:color w:val="4472C4"/>
      <w:sz w:val="21"/>
      <w:szCs w:val="21"/>
      <w:u w:val="none"/>
      <w:effect w:val="none"/>
    </w:rPr>
  </w:style>
  <w:style w:type="character" w:customStyle="1" w:styleId="font101">
    <w:name w:val="font101"/>
    <w:basedOn w:val="DefaultParagraphFont"/>
    <w:rsid w:val="00013F29"/>
    <w:rPr>
      <w:rFonts w:ascii="Calibri" w:hAnsi="Calibri" w:cs="Calibri" w:hint="default"/>
      <w:b w:val="0"/>
      <w:bCs w:val="0"/>
      <w:i/>
      <w:iCs/>
      <w:strike w:val="0"/>
      <w:dstrike w:val="0"/>
      <w:color w:val="4472C4"/>
      <w:sz w:val="21"/>
      <w:szCs w:val="21"/>
      <w:u w:val="none"/>
      <w:effect w:val="none"/>
    </w:rPr>
  </w:style>
  <w:style w:type="character" w:customStyle="1" w:styleId="font201">
    <w:name w:val="font201"/>
    <w:basedOn w:val="DefaultParagraphFont"/>
    <w:rsid w:val="00013F29"/>
    <w:rPr>
      <w:rFonts w:ascii="Times New Roman" w:hAnsi="Times New Roman" w:cs="Times New Roman" w:hint="default"/>
      <w:b/>
      <w:bCs/>
      <w:i w:val="0"/>
      <w:iCs w:val="0"/>
      <w:strike w:val="0"/>
      <w:dstrike w:val="0"/>
      <w:color w:val="000000"/>
      <w:sz w:val="22"/>
      <w:szCs w:val="22"/>
      <w:u w:val="none"/>
      <w:effect w:val="none"/>
    </w:rPr>
  </w:style>
  <w:style w:type="character" w:customStyle="1" w:styleId="font211">
    <w:name w:val="font211"/>
    <w:basedOn w:val="DefaultParagraphFont"/>
    <w:rsid w:val="00013F29"/>
    <w:rPr>
      <w:rFonts w:ascii="Times New Roman" w:hAnsi="Times New Roman" w:cs="Times New Roman" w:hint="default"/>
      <w:b w:val="0"/>
      <w:bCs w:val="0"/>
      <w:i w:val="0"/>
      <w:iCs w:val="0"/>
      <w:strike w:val="0"/>
      <w:dstrike w:val="0"/>
      <w:color w:val="000000"/>
      <w:sz w:val="22"/>
      <w:szCs w:val="22"/>
      <w:u w:val="none"/>
      <w:effect w:val="none"/>
    </w:rPr>
  </w:style>
  <w:style w:type="character" w:customStyle="1" w:styleId="normaltextrun">
    <w:name w:val="normaltextrun"/>
    <w:basedOn w:val="DefaultParagraphFont"/>
    <w:rsid w:val="00013F29"/>
  </w:style>
  <w:style w:type="character" w:customStyle="1" w:styleId="eop">
    <w:name w:val="eop"/>
    <w:basedOn w:val="DefaultParagraphFont"/>
    <w:rsid w:val="00013F29"/>
  </w:style>
  <w:style w:type="character" w:styleId="Mention">
    <w:name w:val="Mention"/>
    <w:basedOn w:val="DefaultParagraphFont"/>
    <w:uiPriority w:val="99"/>
    <w:unhideWhenUsed/>
    <w:rsid w:val="00013F29"/>
    <w:rPr>
      <w:color w:val="2B579A"/>
      <w:shd w:val="clear" w:color="auto" w:fill="E1DFDD"/>
    </w:rPr>
  </w:style>
  <w:style w:type="paragraph" w:customStyle="1" w:styleId="Introduction">
    <w:name w:val="Introduction"/>
    <w:basedOn w:val="Normal"/>
    <w:next w:val="Normal"/>
    <w:link w:val="IntroductionChar"/>
    <w:uiPriority w:val="12"/>
    <w:qFormat/>
    <w:rsid w:val="00013F29"/>
    <w:pPr>
      <w:spacing w:before="240" w:after="160" w:line="259" w:lineRule="auto"/>
      <w:ind w:left="0"/>
    </w:pPr>
    <w:rPr>
      <w:rFonts w:asciiTheme="minorHAnsi" w:eastAsiaTheme="minorHAnsi" w:hAnsiTheme="minorHAnsi" w:cstheme="minorBidi"/>
      <w:sz w:val="32"/>
      <w:szCs w:val="32"/>
    </w:rPr>
  </w:style>
  <w:style w:type="character" w:customStyle="1" w:styleId="IntroductionChar">
    <w:name w:val="Introduction Char"/>
    <w:basedOn w:val="DefaultParagraphFont"/>
    <w:link w:val="Introduction"/>
    <w:uiPriority w:val="12"/>
    <w:rsid w:val="00013F29"/>
    <w:rPr>
      <w:rFonts w:asciiTheme="minorHAnsi" w:eastAsiaTheme="minorHAnsi" w:hAnsiTheme="minorHAnsi" w:cstheme="minorBidi"/>
      <w:sz w:val="32"/>
      <w:szCs w:val="32"/>
    </w:rPr>
  </w:style>
  <w:style w:type="character" w:customStyle="1" w:styleId="usa-chip">
    <w:name w:val="usa-chip"/>
    <w:basedOn w:val="DefaultParagraphFont"/>
    <w:rsid w:val="00B750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591696">
      <w:bodyDiv w:val="1"/>
      <w:marLeft w:val="0"/>
      <w:marRight w:val="0"/>
      <w:marTop w:val="0"/>
      <w:marBottom w:val="0"/>
      <w:divBdr>
        <w:top w:val="none" w:sz="0" w:space="0" w:color="auto"/>
        <w:left w:val="none" w:sz="0" w:space="0" w:color="auto"/>
        <w:bottom w:val="none" w:sz="0" w:space="0" w:color="auto"/>
        <w:right w:val="none" w:sz="0" w:space="0" w:color="auto"/>
      </w:divBdr>
      <w:divsChild>
        <w:div w:id="2046564511">
          <w:marLeft w:val="0"/>
          <w:marRight w:val="0"/>
          <w:marTop w:val="0"/>
          <w:marBottom w:val="0"/>
          <w:divBdr>
            <w:top w:val="none" w:sz="0" w:space="0" w:color="auto"/>
            <w:left w:val="none" w:sz="0" w:space="0" w:color="auto"/>
            <w:bottom w:val="none" w:sz="0" w:space="0" w:color="auto"/>
            <w:right w:val="none" w:sz="0" w:space="0" w:color="auto"/>
          </w:divBdr>
        </w:div>
      </w:divsChild>
    </w:div>
    <w:div w:id="684399876">
      <w:bodyDiv w:val="1"/>
      <w:marLeft w:val="0"/>
      <w:marRight w:val="0"/>
      <w:marTop w:val="0"/>
      <w:marBottom w:val="0"/>
      <w:divBdr>
        <w:top w:val="none" w:sz="0" w:space="0" w:color="auto"/>
        <w:left w:val="none" w:sz="0" w:space="0" w:color="auto"/>
        <w:bottom w:val="none" w:sz="0" w:space="0" w:color="auto"/>
        <w:right w:val="none" w:sz="0" w:space="0" w:color="auto"/>
      </w:divBdr>
    </w:div>
    <w:div w:id="955870144">
      <w:bodyDiv w:val="1"/>
      <w:marLeft w:val="0"/>
      <w:marRight w:val="0"/>
      <w:marTop w:val="0"/>
      <w:marBottom w:val="0"/>
      <w:divBdr>
        <w:top w:val="none" w:sz="0" w:space="0" w:color="auto"/>
        <w:left w:val="none" w:sz="0" w:space="0" w:color="auto"/>
        <w:bottom w:val="none" w:sz="0" w:space="0" w:color="auto"/>
        <w:right w:val="none" w:sz="0" w:space="0" w:color="auto"/>
      </w:divBdr>
    </w:div>
    <w:div w:id="1029909961">
      <w:bodyDiv w:val="1"/>
      <w:marLeft w:val="0"/>
      <w:marRight w:val="0"/>
      <w:marTop w:val="0"/>
      <w:marBottom w:val="0"/>
      <w:divBdr>
        <w:top w:val="none" w:sz="0" w:space="0" w:color="auto"/>
        <w:left w:val="none" w:sz="0" w:space="0" w:color="auto"/>
        <w:bottom w:val="none" w:sz="0" w:space="0" w:color="auto"/>
        <w:right w:val="none" w:sz="0" w:space="0" w:color="auto"/>
      </w:divBdr>
      <w:divsChild>
        <w:div w:id="843128555">
          <w:marLeft w:val="0"/>
          <w:marRight w:val="0"/>
          <w:marTop w:val="0"/>
          <w:marBottom w:val="0"/>
          <w:divBdr>
            <w:top w:val="none" w:sz="0" w:space="0" w:color="auto"/>
            <w:left w:val="none" w:sz="0" w:space="0" w:color="auto"/>
            <w:bottom w:val="none" w:sz="0" w:space="0" w:color="auto"/>
            <w:right w:val="none" w:sz="0" w:space="0" w:color="auto"/>
          </w:divBdr>
        </w:div>
      </w:divsChild>
    </w:div>
    <w:div w:id="1288462432">
      <w:bodyDiv w:val="1"/>
      <w:marLeft w:val="0"/>
      <w:marRight w:val="0"/>
      <w:marTop w:val="0"/>
      <w:marBottom w:val="0"/>
      <w:divBdr>
        <w:top w:val="none" w:sz="0" w:space="0" w:color="auto"/>
        <w:left w:val="none" w:sz="0" w:space="0" w:color="auto"/>
        <w:bottom w:val="none" w:sz="0" w:space="0" w:color="auto"/>
        <w:right w:val="none" w:sz="0" w:space="0" w:color="auto"/>
      </w:divBdr>
      <w:divsChild>
        <w:div w:id="1076630444">
          <w:marLeft w:val="0"/>
          <w:marRight w:val="0"/>
          <w:marTop w:val="0"/>
          <w:marBottom w:val="0"/>
          <w:divBdr>
            <w:top w:val="none" w:sz="0" w:space="0" w:color="auto"/>
            <w:left w:val="none" w:sz="0" w:space="0" w:color="auto"/>
            <w:bottom w:val="none" w:sz="0" w:space="0" w:color="auto"/>
            <w:right w:val="none" w:sz="0" w:space="0" w:color="auto"/>
          </w:divBdr>
          <w:divsChild>
            <w:div w:id="1300308222">
              <w:marLeft w:val="0"/>
              <w:marRight w:val="0"/>
              <w:marTop w:val="0"/>
              <w:marBottom w:val="0"/>
              <w:divBdr>
                <w:top w:val="none" w:sz="0" w:space="0" w:color="auto"/>
                <w:left w:val="none" w:sz="0" w:space="0" w:color="auto"/>
                <w:bottom w:val="none" w:sz="0" w:space="0" w:color="auto"/>
                <w:right w:val="none" w:sz="0" w:space="0" w:color="auto"/>
              </w:divBdr>
              <w:divsChild>
                <w:div w:id="1462117474">
                  <w:marLeft w:val="0"/>
                  <w:marRight w:val="0"/>
                  <w:marTop w:val="0"/>
                  <w:marBottom w:val="0"/>
                  <w:divBdr>
                    <w:top w:val="none" w:sz="0" w:space="0" w:color="auto"/>
                    <w:left w:val="none" w:sz="0" w:space="0" w:color="auto"/>
                    <w:bottom w:val="none" w:sz="0" w:space="0" w:color="auto"/>
                    <w:right w:val="none" w:sz="0" w:space="0" w:color="auto"/>
                  </w:divBdr>
                  <w:divsChild>
                    <w:div w:id="721246790">
                      <w:marLeft w:val="0"/>
                      <w:marRight w:val="0"/>
                      <w:marTop w:val="0"/>
                      <w:marBottom w:val="0"/>
                      <w:divBdr>
                        <w:top w:val="none" w:sz="0" w:space="0" w:color="auto"/>
                        <w:left w:val="none" w:sz="0" w:space="0" w:color="auto"/>
                        <w:bottom w:val="none" w:sz="0" w:space="0" w:color="auto"/>
                        <w:right w:val="none" w:sz="0" w:space="0" w:color="auto"/>
                      </w:divBdr>
                    </w:div>
                    <w:div w:id="1076512796">
                      <w:marLeft w:val="0"/>
                      <w:marRight w:val="0"/>
                      <w:marTop w:val="0"/>
                      <w:marBottom w:val="0"/>
                      <w:divBdr>
                        <w:top w:val="none" w:sz="0" w:space="0" w:color="auto"/>
                        <w:left w:val="none" w:sz="0" w:space="0" w:color="auto"/>
                        <w:bottom w:val="none" w:sz="0" w:space="0" w:color="auto"/>
                        <w:right w:val="none" w:sz="0" w:space="0" w:color="auto"/>
                      </w:divBdr>
                    </w:div>
                    <w:div w:id="177084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887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osha.oregon.gov/rules/pages/default.aspx" TargetMode="External"/><Relationship Id="rId21" Type="http://schemas.openxmlformats.org/officeDocument/2006/relationships/hyperlink" Target="https://www.oregon.gov/ode/students-and-family/healthsafety/Pages/medicaid.aspx" TargetMode="External"/><Relationship Id="rId63" Type="http://schemas.openxmlformats.org/officeDocument/2006/relationships/hyperlink" Target="https://www.oregon.gov/oha/HSD/OHP/Pages/Splash.aspx" TargetMode="External"/><Relationship Id="rId159" Type="http://schemas.openxmlformats.org/officeDocument/2006/relationships/hyperlink" Target="https://oregon.public.law/statutes/ors_336.201" TargetMode="External"/><Relationship Id="rId170" Type="http://schemas.openxmlformats.org/officeDocument/2006/relationships/hyperlink" Target="https://oregon.public.law/rules/oar_581-022-2220" TargetMode="External"/><Relationship Id="rId226" Type="http://schemas.openxmlformats.org/officeDocument/2006/relationships/hyperlink" Target="https://www.oregon.gov/ode/students-and-family/equity/civilrights/pages/section504.aspx" TargetMode="External"/><Relationship Id="rId268" Type="http://schemas.openxmlformats.org/officeDocument/2006/relationships/hyperlink" Target="https://secure.sos.state.or.us/oard/viewSingleRule.action;JSESSIONID_OARD=5ylztrCWPX4C1WcUWyKrC9uYEEeeGdF7UJtSFPj6gLWwahvryN5E!-529203221?ruleVrsnRsn=216344" TargetMode="External"/><Relationship Id="rId32" Type="http://schemas.openxmlformats.org/officeDocument/2006/relationships/hyperlink" Target="https://www.abnao.org/" TargetMode="External"/><Relationship Id="rId74" Type="http://schemas.openxmlformats.org/officeDocument/2006/relationships/hyperlink" Target="https://www.oregonschoolnurses.org/home" TargetMode="External"/><Relationship Id="rId128" Type="http://schemas.openxmlformats.org/officeDocument/2006/relationships/hyperlink" Target="https://oregon.public.law/rules/oar_851-045-0050" TargetMode="External"/><Relationship Id="rId5" Type="http://schemas.openxmlformats.org/officeDocument/2006/relationships/numbering" Target="numbering.xml"/><Relationship Id="rId181" Type="http://schemas.openxmlformats.org/officeDocument/2006/relationships/hyperlink" Target="https://oregon.public.law/statutes/ors_334.005" TargetMode="External"/><Relationship Id="rId237" Type="http://schemas.openxmlformats.org/officeDocument/2006/relationships/hyperlink" Target="https://www.oregon.gov/ode/students-and-family/healthsafety/pages/medicaid.aspx" TargetMode="External"/><Relationship Id="rId258" Type="http://schemas.openxmlformats.org/officeDocument/2006/relationships/hyperlink" Target="https://secure.sos.state.or.us/oard/viewSingleRule.action?ruleVrsnRsn=269594" TargetMode="External"/><Relationship Id="rId279" Type="http://schemas.openxmlformats.org/officeDocument/2006/relationships/fontTable" Target="fontTable.xml"/><Relationship Id="rId22" Type="http://schemas.openxmlformats.org/officeDocument/2006/relationships/hyperlink" Target="https://www.oregon.gov/ode/StudentSuccess/Pages/StudentInvestmentAccount.aspx" TargetMode="External"/><Relationship Id="rId43" Type="http://schemas.openxmlformats.org/officeDocument/2006/relationships/hyperlink" Target="https://www.oregon.gov/osbn/pages/laws-rules.aspx" TargetMode="External"/><Relationship Id="rId64" Type="http://schemas.openxmlformats.org/officeDocument/2006/relationships/hyperlink" Target="https://www.oregon.gov/ode/schools-and-districts/grants/esea/mckinney-vento/pages/default.aspx" TargetMode="External"/><Relationship Id="rId118" Type="http://schemas.openxmlformats.org/officeDocument/2006/relationships/hyperlink" Target="https://secure.sos.state.or.us/oard/viewSingleRule.action;JSESSIONID_OARD=Np1zdBMsV_f3vELNWl-31dKDFkMrqVoHx7dr7VjqeI6RbMbp1UcU!1884250577?ruleVrsnRsn=274655" TargetMode="External"/><Relationship Id="rId139" Type="http://schemas.openxmlformats.org/officeDocument/2006/relationships/hyperlink" Target="https://oregon.public.law/statutes/ors_336.201" TargetMode="External"/><Relationship Id="rId85" Type="http://schemas.openxmlformats.org/officeDocument/2006/relationships/hyperlink" Target="https://secure.sos.state.or.us/oard/displayDivisionRules.action?selectedDivision=3931" TargetMode="External"/><Relationship Id="rId150" Type="http://schemas.openxmlformats.org/officeDocument/2006/relationships/hyperlink" Target="https://www.oregon.gov/ode/rules-and-policies/staterules/pages/division-22.aspx" TargetMode="External"/><Relationship Id="rId171" Type="http://schemas.openxmlformats.org/officeDocument/2006/relationships/hyperlink" Target="https://oregon.public.law/statutes/ors_chapter_343" TargetMode="External"/><Relationship Id="rId192" Type="http://schemas.openxmlformats.org/officeDocument/2006/relationships/hyperlink" Target="https://secure.sos.state.or.us/oard/viewSingleRule.action?ruleVrsnRsn=297491" TargetMode="External"/><Relationship Id="rId206" Type="http://schemas.openxmlformats.org/officeDocument/2006/relationships/hyperlink" Target="https://oregon.public.law/statutes/ors_334.175" TargetMode="External"/><Relationship Id="rId227" Type="http://schemas.openxmlformats.org/officeDocument/2006/relationships/hyperlink" Target="https://www.oregon.gov/ode/students-and-family/healthsafety/Pages/Student-Health-Privacy.aspx" TargetMode="External"/><Relationship Id="rId248" Type="http://schemas.openxmlformats.org/officeDocument/2006/relationships/hyperlink" Target="https://secure.sos.state.or.us/oard/displayDivisionRules.action?selectedDivision=2556" TargetMode="External"/><Relationship Id="rId269" Type="http://schemas.openxmlformats.org/officeDocument/2006/relationships/hyperlink" Target="https://www.oregon.gov/osbn/Pages/FAQs_LPN.aspx" TargetMode="External"/><Relationship Id="rId12" Type="http://schemas.openxmlformats.org/officeDocument/2006/relationships/image" Target="media/image2.png"/><Relationship Id="rId33" Type="http://schemas.openxmlformats.org/officeDocument/2006/relationships/hyperlink" Target="https://www.abnao.org/" TargetMode="External"/><Relationship Id="rId108" Type="http://schemas.openxmlformats.org/officeDocument/2006/relationships/hyperlink" Target="https://oregon.public.law/statutes/ors_336.201" TargetMode="External"/><Relationship Id="rId129" Type="http://schemas.openxmlformats.org/officeDocument/2006/relationships/hyperlink" Target="https://oregon.public.law/rules/oar_581-022-2220" TargetMode="External"/><Relationship Id="rId280" Type="http://schemas.openxmlformats.org/officeDocument/2006/relationships/theme" Target="theme/theme1.xml"/><Relationship Id="rId54" Type="http://schemas.openxmlformats.org/officeDocument/2006/relationships/hyperlink" Target="https://www.oregon.gov/ode/students-and-family/healthsafety/Documents/oregonschnursemanual.pdf" TargetMode="External"/><Relationship Id="rId75" Type="http://schemas.openxmlformats.org/officeDocument/2006/relationships/hyperlink" Target="https://www.oregon.gov/oha/PH/HEALTHYPEOPLEFAMILIES/YOUTH/HEALTHSCHOOL/Documents/SNPP%20Legislative%20Report%202022-23_Final.pdf" TargetMode="External"/><Relationship Id="rId96" Type="http://schemas.openxmlformats.org/officeDocument/2006/relationships/hyperlink" Target="https://secure.sos.state.or.us/oard/displayDivisionRules.action?selectedDivision=7797" TargetMode="External"/><Relationship Id="rId140" Type="http://schemas.openxmlformats.org/officeDocument/2006/relationships/hyperlink" Target="https://www.oregon.gov/ode/students-and-family/healthsafety/Pages/genschnurseresources.aspx" TargetMode="External"/><Relationship Id="rId161" Type="http://schemas.openxmlformats.org/officeDocument/2006/relationships/hyperlink" Target="https://secure.sos.state.or.us/oard/displayDivisionRules.action?selectedDivision=2556" TargetMode="External"/><Relationship Id="rId182" Type="http://schemas.openxmlformats.org/officeDocument/2006/relationships/hyperlink" Target="https://oregon.public.law/statutes/ors_336.201" TargetMode="External"/><Relationship Id="rId217" Type="http://schemas.openxmlformats.org/officeDocument/2006/relationships/hyperlink" Target="https://olis.oregonlegislature.gov/liz/2025R1/Downloads/MeasureDocument/HB2948" TargetMode="External"/><Relationship Id="rId6" Type="http://schemas.openxmlformats.org/officeDocument/2006/relationships/styles" Target="styles.xml"/><Relationship Id="rId238" Type="http://schemas.openxmlformats.org/officeDocument/2006/relationships/hyperlink" Target="https://www.oregon.gov/ode/students-and-family/healthsafety/medicaid/EducationAgencyEligibilityCriteria.pdf" TargetMode="External"/><Relationship Id="rId259" Type="http://schemas.openxmlformats.org/officeDocument/2006/relationships/hyperlink" Target="https://secure.sos.state.or.us/oard/viewSingleRule.action?ruleVrsnRsn=145271" TargetMode="External"/><Relationship Id="rId23" Type="http://schemas.openxmlformats.org/officeDocument/2006/relationships/hyperlink" Target="https://www.oregonschoolnurses.org/oregonschoolnurses/resources/covid-19-toolkit-main-page/mental-health" TargetMode="External"/><Relationship Id="rId119" Type="http://schemas.openxmlformats.org/officeDocument/2006/relationships/hyperlink" Target="https://secure.sos.state.or.us/oard/viewSingleRule.action;JSESSIONID_OARD=NB2bR6IskXrKSz_SnBp1tn1R-KzdFjOM-xNDFUyMaczX-gg8dvpS!1129229310?ruleVrsnRsn=325102" TargetMode="External"/><Relationship Id="rId270" Type="http://schemas.openxmlformats.org/officeDocument/2006/relationships/hyperlink" Target="https://secure.sos.state.or.us/oard/viewSingleRule.action;JSESSIONID_OARD=5ylztrCWPX4C1WcUWyKrC9uYEEeeGdF7UJtSFPj6gLWwahvryN5E!-529203221?ruleVrsnRsn=297946" TargetMode="External"/><Relationship Id="rId44" Type="http://schemas.openxmlformats.org/officeDocument/2006/relationships/hyperlink" Target="https://www.oregon.gov/osbn/pages/delegation.aspx" TargetMode="External"/><Relationship Id="rId65" Type="http://schemas.openxmlformats.org/officeDocument/2006/relationships/hyperlink" Target="http://www.erinslaw.org/erins-law/" TargetMode="External"/><Relationship Id="rId86" Type="http://schemas.openxmlformats.org/officeDocument/2006/relationships/hyperlink" Target="https://www.oregon.gov/ode/rules-and-policies/pages/idea-policy.aspx" TargetMode="External"/><Relationship Id="rId130" Type="http://schemas.openxmlformats.org/officeDocument/2006/relationships/hyperlink" Target="https://secure.sos.state.or.us/oard/viewSingleRule.action?ruleVrsnRsn=216342" TargetMode="External"/><Relationship Id="rId151" Type="http://schemas.openxmlformats.org/officeDocument/2006/relationships/hyperlink" Target="https://secure.sos.state.or.us/oard/displayDivisionRules.action?selectedDivision=2556" TargetMode="External"/><Relationship Id="rId172" Type="http://schemas.openxmlformats.org/officeDocument/2006/relationships/hyperlink" Target="https://secure.sos.state.or.us/oard/displayDivisionRules.action?selectedDivision=2556" TargetMode="External"/><Relationship Id="rId193" Type="http://schemas.openxmlformats.org/officeDocument/2006/relationships/hyperlink" Target="https://oregon.public.law/rules/oar_851-045-0050" TargetMode="External"/><Relationship Id="rId207" Type="http://schemas.openxmlformats.org/officeDocument/2006/relationships/hyperlink" Target="https://oregon.public.law/statutes/ors_336.211" TargetMode="External"/><Relationship Id="rId228" Type="http://schemas.openxmlformats.org/officeDocument/2006/relationships/hyperlink" Target="https://www.oregon.gov/ode/rules-and-policies/pages/idea-policy.aspx" TargetMode="External"/><Relationship Id="rId249" Type="http://schemas.openxmlformats.org/officeDocument/2006/relationships/hyperlink" Target="https://secure.sos.state.or.us/oard/viewSingleRule.action?ruleVrsnRsn=302768" TargetMode="External"/><Relationship Id="rId13" Type="http://schemas.openxmlformats.org/officeDocument/2006/relationships/image" Target="media/image3.png"/><Relationship Id="rId109" Type="http://schemas.openxmlformats.org/officeDocument/2006/relationships/hyperlink" Target="https://www.oregon.gov/ode/students-and-family/healthsafety/Pages/genschnurseresources.aspx" TargetMode="External"/><Relationship Id="rId260" Type="http://schemas.openxmlformats.org/officeDocument/2006/relationships/hyperlink" Target="https://oregon.public.law/statutes/ors_336.201" TargetMode="External"/><Relationship Id="rId34" Type="http://schemas.openxmlformats.org/officeDocument/2006/relationships/hyperlink" Target="https://www.abnao.org/" TargetMode="External"/><Relationship Id="rId55" Type="http://schemas.openxmlformats.org/officeDocument/2006/relationships/hyperlink" Target="https://www.oregon.gov/ode/students-and-family/healthsafety/Documents/oregonschnursemanual.pdf" TargetMode="External"/><Relationship Id="rId76" Type="http://schemas.openxmlformats.org/officeDocument/2006/relationships/hyperlink" Target="https://www.oregon.gov/oha/ph/healthypeoplefamilies/youth/healthschool/pages/index.aspx" TargetMode="External"/><Relationship Id="rId97" Type="http://schemas.openxmlformats.org/officeDocument/2006/relationships/hyperlink" Target="https://secure.sos.state.or.us/oard/displayDivisionRules.action?selectedDivision=2556" TargetMode="External"/><Relationship Id="rId120" Type="http://schemas.openxmlformats.org/officeDocument/2006/relationships/hyperlink" Target="https://secure.sos.state.or.us/oard/displayDivisionRules.action?selectedDivision=3931" TargetMode="External"/><Relationship Id="rId141" Type="http://schemas.openxmlformats.org/officeDocument/2006/relationships/hyperlink" Target="https://oregon.public.law/rules/oar_581-022-2220" TargetMode="External"/><Relationship Id="rId7" Type="http://schemas.openxmlformats.org/officeDocument/2006/relationships/settings" Target="settings.xml"/><Relationship Id="rId162" Type="http://schemas.openxmlformats.org/officeDocument/2006/relationships/hyperlink" Target="https://oregon.public.law/statutes/ors_334.005" TargetMode="External"/><Relationship Id="rId183" Type="http://schemas.openxmlformats.org/officeDocument/2006/relationships/hyperlink" Target="https://oregon.public.law/rules/oar_581-022-2220" TargetMode="External"/><Relationship Id="rId218" Type="http://schemas.openxmlformats.org/officeDocument/2006/relationships/hyperlink" Target="https://secure.sos.state.or.us/oard/displayDivisionRules.action?selectedDivision=3929" TargetMode="External"/><Relationship Id="rId239" Type="http://schemas.openxmlformats.org/officeDocument/2006/relationships/hyperlink" Target="https://www.medicaid.gov/faq?q=IEP&amp;filter%5Bfield_faq_topic%5D%5Bin%5D%5B%5D=8696&amp;filter%5Bfield_faq_sub_topic%5D%5Bin%5D%5B%5D=8811&amp;filter%5Bfield_faq_date%5D%5Bgte%5D=&amp;filter%5Bfield_faq_date%5D%5Blte%5D=&amp;limit=10&amp;sort=field_faq_date%3Adesc" TargetMode="External"/><Relationship Id="rId250" Type="http://schemas.openxmlformats.org/officeDocument/2006/relationships/hyperlink" Target="https://www.oregon.gov/ode/students-and-family/healthsafety/pages/oar581-022-2220healthresources.aspx" TargetMode="External"/><Relationship Id="rId271" Type="http://schemas.openxmlformats.org/officeDocument/2006/relationships/hyperlink" Target="https://secure.sos.state.or.us/oard/viewSingleRule.action?ruleVrsnRsn=216348" TargetMode="External"/><Relationship Id="rId24" Type="http://schemas.openxmlformats.org/officeDocument/2006/relationships/hyperlink" Target="https://oregoncenterfornursing.org/rn-well-being-project/" TargetMode="External"/><Relationship Id="rId45" Type="http://schemas.openxmlformats.org/officeDocument/2006/relationships/hyperlink" Target="https://www.oregonschoolnurses.org/oregonschoolnurses/resources/toolkits/delegation" TargetMode="External"/><Relationship Id="rId66" Type="http://schemas.openxmlformats.org/officeDocument/2006/relationships/hyperlink" Target="https://www.oregon.gov/ode/students-and-family/healthsafety/pages/sexuality-education-resources.aspx" TargetMode="External"/><Relationship Id="rId87" Type="http://schemas.openxmlformats.org/officeDocument/2006/relationships/hyperlink" Target="https://www.oregon.gov/ode/students-and-family/equity/civilrights/pages/section504.aspx" TargetMode="External"/><Relationship Id="rId110" Type="http://schemas.openxmlformats.org/officeDocument/2006/relationships/hyperlink" Target="https://oregon.public.law/rules/oar_581-022-2220" TargetMode="External"/><Relationship Id="rId131" Type="http://schemas.openxmlformats.org/officeDocument/2006/relationships/hyperlink" Target="https://www.oregon.gov/osbn/documents/IS_Scope_Decision_Tree.pdf" TargetMode="External"/><Relationship Id="rId152" Type="http://schemas.openxmlformats.org/officeDocument/2006/relationships/hyperlink" Target="https://oregon.public.law/rules/oar_581-022-2220" TargetMode="External"/><Relationship Id="rId173" Type="http://schemas.openxmlformats.org/officeDocument/2006/relationships/hyperlink" Target="https://oregon.public.law/statutes/ors_433.260" TargetMode="External"/><Relationship Id="rId194" Type="http://schemas.openxmlformats.org/officeDocument/2006/relationships/hyperlink" Target="https://oregon.public.law/rules/oar_581-022-2220" TargetMode="External"/><Relationship Id="rId208" Type="http://schemas.openxmlformats.org/officeDocument/2006/relationships/hyperlink" Target="https://oregon.public.law/statutes/ors_336.213" TargetMode="External"/><Relationship Id="rId229" Type="http://schemas.openxmlformats.org/officeDocument/2006/relationships/hyperlink" Target="https://sites.ed.gov/idea/statute-chapter-33/subchapter-ii/1412/a/5" TargetMode="External"/><Relationship Id="rId240" Type="http://schemas.openxmlformats.org/officeDocument/2006/relationships/hyperlink" Target="https://olis.oregonlegislature.gov/liz/2025R1/Downloads/MeasureDocument/HB2789/Enrolled" TargetMode="External"/><Relationship Id="rId261" Type="http://schemas.openxmlformats.org/officeDocument/2006/relationships/hyperlink" Target="https://www.oregon.gov/ode/students-and-family/healthsafety/Pages/genschnurseresources.aspx" TargetMode="External"/><Relationship Id="rId14" Type="http://schemas.openxmlformats.org/officeDocument/2006/relationships/image" Target="media/image4.png"/><Relationship Id="rId35" Type="http://schemas.openxmlformats.org/officeDocument/2006/relationships/hyperlink" Target="https://www.abnao.org/" TargetMode="External"/><Relationship Id="rId56" Type="http://schemas.openxmlformats.org/officeDocument/2006/relationships/hyperlink" Target="https://www.nasn.org/blogs/nasn-profile/2021/01/26/school-nurses-what-are-your-leadership-priorities" TargetMode="External"/><Relationship Id="rId77" Type="http://schemas.openxmlformats.org/officeDocument/2006/relationships/hyperlink" Target="https://www.oregon.gov/ode/students-and-family/healthsafety/Pages/SB-111-School-Medicaid-Pilot-Project-(2017-2020).aspx" TargetMode="External"/><Relationship Id="rId100" Type="http://schemas.openxmlformats.org/officeDocument/2006/relationships/hyperlink" Target="https://www.oregon.gov/ode/students-and-family/healthsafety/pages/medicaid.aspx" TargetMode="External"/><Relationship Id="rId8" Type="http://schemas.openxmlformats.org/officeDocument/2006/relationships/webSettings" Target="webSettings.xml"/><Relationship Id="rId98" Type="http://schemas.openxmlformats.org/officeDocument/2006/relationships/hyperlink" Target="https://www.oregon.gov/ode/students-and-family/equity/civilrights/pages/section504.aspx" TargetMode="External"/><Relationship Id="rId121" Type="http://schemas.openxmlformats.org/officeDocument/2006/relationships/hyperlink" Target="https://secure.sos.state.or.us/oard/displayDivisionRules.action?selectedDivision=1265" TargetMode="External"/><Relationship Id="rId142" Type="http://schemas.openxmlformats.org/officeDocument/2006/relationships/hyperlink" Target="https://secure.sos.state.or.us/oard/displayDivisionRules.action?selectedDivision=3929" TargetMode="External"/><Relationship Id="rId163" Type="http://schemas.openxmlformats.org/officeDocument/2006/relationships/hyperlink" Target="https://olis.oregonlegislature.gov/liz/2025R1/Downloads/MeasureDocument/HB2948" TargetMode="External"/><Relationship Id="rId184" Type="http://schemas.openxmlformats.org/officeDocument/2006/relationships/hyperlink" Target="https://oregon.public.law/rules/oar_851-045-0050" TargetMode="External"/><Relationship Id="rId219" Type="http://schemas.openxmlformats.org/officeDocument/2006/relationships/hyperlink" Target="https://www.oregon.gov/osbn/Pages/FAQs_LPN.aspx" TargetMode="External"/><Relationship Id="rId230" Type="http://schemas.openxmlformats.org/officeDocument/2006/relationships/hyperlink" Target="https://sites.ed.gov/idea/statute-chapter-33/subchapter-i/1401/26" TargetMode="External"/><Relationship Id="rId251" Type="http://schemas.openxmlformats.org/officeDocument/2006/relationships/hyperlink" Target="https://oregon.public.law/statutes/ors_chapter_334" TargetMode="External"/><Relationship Id="rId25" Type="http://schemas.openxmlformats.org/officeDocument/2006/relationships/hyperlink" Target="https://www.oregonschoolnurses.org/home" TargetMode="External"/><Relationship Id="rId46" Type="http://schemas.openxmlformats.org/officeDocument/2006/relationships/hyperlink" Target="https://www.oregon.gov/ode/students-and-family/healthsafety/pages/genschnurseresources.aspx" TargetMode="External"/><Relationship Id="rId67" Type="http://schemas.openxmlformats.org/officeDocument/2006/relationships/hyperlink" Target="https://www.oregon.gov/ode/students-and-family/equity/ssp/pages/suicidepreventioninterventionpostvention.aspx" TargetMode="External"/><Relationship Id="rId272" Type="http://schemas.openxmlformats.org/officeDocument/2006/relationships/hyperlink" Target="https://secure.sos.state.or.us/oard/displayDivisionRules.action?selectedDivision=3931" TargetMode="External"/><Relationship Id="rId88" Type="http://schemas.openxmlformats.org/officeDocument/2006/relationships/hyperlink" Target="https://oregon.public.law/rules/oar_851-045-0050" TargetMode="External"/><Relationship Id="rId111" Type="http://schemas.openxmlformats.org/officeDocument/2006/relationships/hyperlink" Target="https://oregon.public.law/statutes/ors_chapter_343" TargetMode="External"/><Relationship Id="rId132" Type="http://schemas.openxmlformats.org/officeDocument/2006/relationships/hyperlink" Target="https://oregon.public.law/rules/oar_581-022-2220" TargetMode="External"/><Relationship Id="rId153" Type="http://schemas.openxmlformats.org/officeDocument/2006/relationships/hyperlink" Target="https://secure.sos.state.or.us/oard/displayDivisionRules.action?selectedDivision=3931" TargetMode="External"/><Relationship Id="rId174" Type="http://schemas.openxmlformats.org/officeDocument/2006/relationships/hyperlink" Target="https://secure.sos.state.or.us/oard/viewSingleRule.action?ruleVrsnRsn=306682" TargetMode="External"/><Relationship Id="rId195" Type="http://schemas.openxmlformats.org/officeDocument/2006/relationships/hyperlink" Target="https://oregon.public.law/statutes/ors_334.005" TargetMode="External"/><Relationship Id="rId209" Type="http://schemas.openxmlformats.org/officeDocument/2006/relationships/hyperlink" Target="https://oregon.public.law/statutes/ors_339.866" TargetMode="External"/><Relationship Id="rId220" Type="http://schemas.openxmlformats.org/officeDocument/2006/relationships/hyperlink" Target="https://secure.sos.state.or.us/oard/displayDivisionRules.action?selectedDivision=3931" TargetMode="External"/><Relationship Id="rId241" Type="http://schemas.openxmlformats.org/officeDocument/2006/relationships/hyperlink" Target="https://oregon.public.law/statutes/ors_chapter_343" TargetMode="External"/><Relationship Id="rId15" Type="http://schemas.openxmlformats.org/officeDocument/2006/relationships/image" Target="media/image5.png"/><Relationship Id="rId36" Type="http://schemas.openxmlformats.org/officeDocument/2006/relationships/hyperlink" Target="https://www.abnao.org/" TargetMode="External"/><Relationship Id="rId57" Type="http://schemas.openxmlformats.org/officeDocument/2006/relationships/hyperlink" Target="https://www.oregonschoolnurses.org/home" TargetMode="External"/><Relationship Id="rId262" Type="http://schemas.openxmlformats.org/officeDocument/2006/relationships/hyperlink" Target="https://oregon.public.law/statutes/ors_342.455" TargetMode="External"/><Relationship Id="rId78" Type="http://schemas.openxmlformats.org/officeDocument/2006/relationships/image" Target="media/image13.png"/><Relationship Id="rId99" Type="http://schemas.openxmlformats.org/officeDocument/2006/relationships/hyperlink" Target="https://www.oregon.gov/ode/studentsuccess/pages/default.aspx" TargetMode="External"/><Relationship Id="rId101" Type="http://schemas.openxmlformats.org/officeDocument/2006/relationships/hyperlink" Target="https://oregon.public.law/statutes/ors_336.201" TargetMode="External"/><Relationship Id="rId122" Type="http://schemas.openxmlformats.org/officeDocument/2006/relationships/hyperlink" Target="https://oregon.public.law/rules/oar_581-022-2220" TargetMode="External"/><Relationship Id="rId143" Type="http://schemas.openxmlformats.org/officeDocument/2006/relationships/hyperlink" Target="https://www.oregon.gov/ode/students-and-family/healthsafety/Pages/Student-Health-Privacy.aspx" TargetMode="External"/><Relationship Id="rId164" Type="http://schemas.openxmlformats.org/officeDocument/2006/relationships/hyperlink" Target="https://oregon.public.law/rules/oar_851-045-0050" TargetMode="External"/><Relationship Id="rId185" Type="http://schemas.openxmlformats.org/officeDocument/2006/relationships/hyperlink" Target="https://oregon.public.law/statutes/ors_336.201" TargetMode="External"/><Relationship Id="rId9" Type="http://schemas.openxmlformats.org/officeDocument/2006/relationships/footnotes" Target="footnotes.xml"/><Relationship Id="rId210" Type="http://schemas.openxmlformats.org/officeDocument/2006/relationships/hyperlink" Target="https://secure.sos.state.or.us/oard/viewSingleRule.action?ruleVrsnRsn=274655" TargetMode="External"/><Relationship Id="rId26" Type="http://schemas.openxmlformats.org/officeDocument/2006/relationships/hyperlink" Target="https://www.abnao.org/" TargetMode="External"/><Relationship Id="rId231" Type="http://schemas.openxmlformats.org/officeDocument/2006/relationships/hyperlink" Target="https://www.medicaid.gov/faq?q=&amp;filter%5Bfield_faq_topic%5D%5Bin%5D%5B%5D=8696&amp;filter%5Bfield_faq_sub_topic%5D%5Bin%5D%5B%5D=8811&amp;filter%5Bfield_faq_date%5D%5Bgte%5D=&amp;filter%5Bfield_faq_date%5D%5Blte%5D=&amp;limit=10&amp;sort=field_faq_date%3Adesc" TargetMode="External"/><Relationship Id="rId252" Type="http://schemas.openxmlformats.org/officeDocument/2006/relationships/hyperlink" Target="https://oregon.public.law/statutes/ors_334.175" TargetMode="External"/><Relationship Id="rId273" Type="http://schemas.openxmlformats.org/officeDocument/2006/relationships/hyperlink" Target="https://secure.sos.state.or.us/oard/viewSingleRule.action?ruleVrsnRsn=302422" TargetMode="External"/><Relationship Id="rId47" Type="http://schemas.openxmlformats.org/officeDocument/2006/relationships/hyperlink" Target="https://www.oregonschoolnurses.org/oregonschoolnurses/resources/toolkits/acuity" TargetMode="External"/><Relationship Id="rId68" Type="http://schemas.openxmlformats.org/officeDocument/2006/relationships/hyperlink" Target="https://www.oregon.gov/ode/students-and-family/mental-health/Pages/default.aspx" TargetMode="External"/><Relationship Id="rId89" Type="http://schemas.openxmlformats.org/officeDocument/2006/relationships/hyperlink" Target="https://secure.sos.state.or.us/oard/displayDivisionRules.action?selectedDivision=3931" TargetMode="External"/><Relationship Id="rId112" Type="http://schemas.openxmlformats.org/officeDocument/2006/relationships/hyperlink" Target="https://secure.sos.state.or.us/oard/displayDivisionRules.action?selectedDivision=2556" TargetMode="External"/><Relationship Id="rId133" Type="http://schemas.openxmlformats.org/officeDocument/2006/relationships/hyperlink" Target="https://oregon.public.law/statutes/ors_chapter_343" TargetMode="External"/><Relationship Id="rId154" Type="http://schemas.openxmlformats.org/officeDocument/2006/relationships/hyperlink" Target="https://oregon.public.law/rules/oar_851-045-0050" TargetMode="External"/><Relationship Id="rId175" Type="http://schemas.openxmlformats.org/officeDocument/2006/relationships/hyperlink" Target="https://oregon.public.law/statutes/ors_433.267" TargetMode="External"/><Relationship Id="rId196" Type="http://schemas.openxmlformats.org/officeDocument/2006/relationships/hyperlink" Target="https://oregon.public.law/rules/oar_851-045-0050" TargetMode="External"/><Relationship Id="rId200" Type="http://schemas.openxmlformats.org/officeDocument/2006/relationships/hyperlink" Target="https://www.oregon.gov/ode/rules-and-policies/pages/idea-policy.aspx" TargetMode="External"/><Relationship Id="rId16" Type="http://schemas.openxmlformats.org/officeDocument/2006/relationships/hyperlink" Target="https://www.oregon.gov/oha/ph/healthypeoplefamilies/youth/healthschool/pages/index.aspx" TargetMode="External"/><Relationship Id="rId221" Type="http://schemas.openxmlformats.org/officeDocument/2006/relationships/hyperlink" Target="https://oregon.public.law/statutes/ors_433.260" TargetMode="External"/><Relationship Id="rId242" Type="http://schemas.openxmlformats.org/officeDocument/2006/relationships/hyperlink" Target="https://oregon.public.law/statutes/ors_343.155" TargetMode="External"/><Relationship Id="rId263" Type="http://schemas.openxmlformats.org/officeDocument/2006/relationships/hyperlink" Target="https://oregon.public.law/statutes/ors_342.455" TargetMode="External"/><Relationship Id="rId37" Type="http://schemas.openxmlformats.org/officeDocument/2006/relationships/hyperlink" Target="https://www.abnao.org/mini-nurse-academy" TargetMode="External"/><Relationship Id="rId58" Type="http://schemas.openxmlformats.org/officeDocument/2006/relationships/image" Target="media/image11.png"/><Relationship Id="rId79" Type="http://schemas.openxmlformats.org/officeDocument/2006/relationships/header" Target="header1.xml"/><Relationship Id="rId102" Type="http://schemas.openxmlformats.org/officeDocument/2006/relationships/hyperlink" Target="https://www.oregon.gov/ode/students-and-family/healthsafety/Pages/genschnurseresources.aspx" TargetMode="External"/><Relationship Id="rId123" Type="http://schemas.openxmlformats.org/officeDocument/2006/relationships/hyperlink" Target="https://secure.sos.state.or.us/oard/viewSingleRule.action;JSESSIONID_OARD=Np1zdBMsV_f3vELNWl-31dKDFkMrqVoHx7dr7VjqeI6RbMbp1UcU!1884250577?ruleVrsnRsn=274655" TargetMode="External"/><Relationship Id="rId144" Type="http://schemas.openxmlformats.org/officeDocument/2006/relationships/hyperlink" Target="https://www.oregon.gov/ode/students-and-family/healthsafety/pages/studenthealthrecordsprivacy.aspx" TargetMode="External"/><Relationship Id="rId90" Type="http://schemas.openxmlformats.org/officeDocument/2006/relationships/hyperlink" Target="https://secure.sos.state.or.us/oard/displayDivisionRules.action;JSESSIONID_OARD=489DM-R6ad2aTIlcvtqCTU4tVfw-JNq_0BnAJZvQalyepUUQ6WhN!-608281216?selectedDivision=3942" TargetMode="External"/><Relationship Id="rId165" Type="http://schemas.openxmlformats.org/officeDocument/2006/relationships/hyperlink" Target="https://secure.sos.state.or.us/oard/displayDivisionRules.action?selectedDivision=3931" TargetMode="External"/><Relationship Id="rId186" Type="http://schemas.openxmlformats.org/officeDocument/2006/relationships/hyperlink" Target="https://www.oregon.gov/ode/students-and-family/healthsafety/Pages/genschnurseresources.aspx" TargetMode="External"/><Relationship Id="rId211" Type="http://schemas.openxmlformats.org/officeDocument/2006/relationships/hyperlink" Target="https://www.oregon.gov/ode/rules-and-policies/staterules/pages/division-22.aspx" TargetMode="External"/><Relationship Id="rId232" Type="http://schemas.openxmlformats.org/officeDocument/2006/relationships/hyperlink" Target="https://www.ecfr.gov/current/title-34/part-300" TargetMode="External"/><Relationship Id="rId253" Type="http://schemas.openxmlformats.org/officeDocument/2006/relationships/hyperlink" Target="https://oregon.public.law/statutes/ors_336.211" TargetMode="External"/><Relationship Id="rId274" Type="http://schemas.openxmlformats.org/officeDocument/2006/relationships/hyperlink" Target="https://secure.sos.state.or.us/oard/viewSingleRule.action?ruleVrsnRsn=302827" TargetMode="External"/><Relationship Id="rId27" Type="http://schemas.openxmlformats.org/officeDocument/2006/relationships/hyperlink" Target="https://www.abnao.org/" TargetMode="External"/><Relationship Id="rId48" Type="http://schemas.openxmlformats.org/officeDocument/2006/relationships/hyperlink" Target="https://www.oregonschoolnurses.org/oregonschoolnurses/events/workshops/social-determinants-and-acuity-strategies" TargetMode="External"/><Relationship Id="rId69" Type="http://schemas.openxmlformats.org/officeDocument/2006/relationships/hyperlink" Target="https://www.oregon.gov/oha/ph/healthypeoplefamilies/youth/pages/index.aspx" TargetMode="External"/><Relationship Id="rId113" Type="http://schemas.openxmlformats.org/officeDocument/2006/relationships/hyperlink" Target="https://oregon.public.law/rules/oar_851-045-0050" TargetMode="External"/><Relationship Id="rId134" Type="http://schemas.openxmlformats.org/officeDocument/2006/relationships/hyperlink" Target="https://secure.sos.state.or.us/oard/displayDivisionRules.action?selectedDivision=2556" TargetMode="External"/><Relationship Id="rId80" Type="http://schemas.openxmlformats.org/officeDocument/2006/relationships/footer" Target="footer1.xml"/><Relationship Id="rId155" Type="http://schemas.openxmlformats.org/officeDocument/2006/relationships/hyperlink" Target="https://oregon.public.law/rules/oar_581-022-2220" TargetMode="External"/><Relationship Id="rId176" Type="http://schemas.openxmlformats.org/officeDocument/2006/relationships/hyperlink" Target="https://secure.sos.state.or.us/oard/displayDivisionRules.action?selectedDivision=1270" TargetMode="External"/><Relationship Id="rId197" Type="http://schemas.openxmlformats.org/officeDocument/2006/relationships/hyperlink" Target="https://www.oregon.gov/ode/students-and-family/healthsafety/Pages/Student-Health-Privacy.aspx" TargetMode="External"/><Relationship Id="rId201" Type="http://schemas.openxmlformats.org/officeDocument/2006/relationships/hyperlink" Target="https://osha.oregon.gov/rules/pages/default.aspx" TargetMode="External"/><Relationship Id="rId222" Type="http://schemas.openxmlformats.org/officeDocument/2006/relationships/hyperlink" Target="https://secure.sos.state.or.us/oard/viewSingleRule.action?ruleVrsnRsn=306682" TargetMode="External"/><Relationship Id="rId243" Type="http://schemas.openxmlformats.org/officeDocument/2006/relationships/hyperlink" Target="https://oregon.public.law/statutes/ors_343.157" TargetMode="External"/><Relationship Id="rId264" Type="http://schemas.openxmlformats.org/officeDocument/2006/relationships/hyperlink" Target="https://oregon.public.law/statutes/ors_342.465" TargetMode="External"/><Relationship Id="rId17" Type="http://schemas.openxmlformats.org/officeDocument/2006/relationships/image" Target="media/image6.png"/><Relationship Id="rId38" Type="http://schemas.openxmlformats.org/officeDocument/2006/relationships/hyperlink" Target="https://www.oregon.gov/ode/learning-options/CTE/Pages/default.aspx" TargetMode="External"/><Relationship Id="rId59" Type="http://schemas.openxmlformats.org/officeDocument/2006/relationships/hyperlink" Target="https://www.oregon.gov/ode/StudentSuccess/Documents/69236_ODE_CommunityEngagementToolkit_2021-web%5B1%5D.pdf" TargetMode="External"/><Relationship Id="rId103" Type="http://schemas.openxmlformats.org/officeDocument/2006/relationships/hyperlink" Target="https://oregon.public.law/rules/oar_581-022-2220" TargetMode="External"/><Relationship Id="rId124" Type="http://schemas.openxmlformats.org/officeDocument/2006/relationships/hyperlink" Target="https://secure.sos.state.or.us/oard/viewSingleRule.action;JSESSIONID_OARD=NB2bR6IskXrKSz_SnBp1tn1R-KzdFjOM-xNDFUyMaczX-gg8dvpS!1129229310?ruleVrsnRsn=325102" TargetMode="External"/><Relationship Id="rId70" Type="http://schemas.openxmlformats.org/officeDocument/2006/relationships/image" Target="media/image12.png"/><Relationship Id="rId91" Type="http://schemas.openxmlformats.org/officeDocument/2006/relationships/hyperlink" Target="https://www.oregon.gov/osbn/Pages/FAQs_LPN.aspx" TargetMode="External"/><Relationship Id="rId145" Type="http://schemas.openxmlformats.org/officeDocument/2006/relationships/hyperlink" Target="https://www.oregon.gov/ode/students-and-family/healthsafety/pages/medicaid.aspx" TargetMode="External"/><Relationship Id="rId166" Type="http://schemas.openxmlformats.org/officeDocument/2006/relationships/hyperlink" Target="https://secure.sos.state.or.us/oard/displayDivisionRules.action;JSESSIONID_OARD=489DM-R6ad2aTIlcvtqCTU4tVfw-JNq_0BnAJZvQalyepUUQ6WhN!-608281216?selectedDivision=3942" TargetMode="External"/><Relationship Id="rId187" Type="http://schemas.openxmlformats.org/officeDocument/2006/relationships/hyperlink" Target="https://oregon.public.law/rules/oar_851-045-0050" TargetMode="External"/><Relationship Id="rId1" Type="http://schemas.openxmlformats.org/officeDocument/2006/relationships/customXml" Target="../customXml/item1.xml"/><Relationship Id="rId212" Type="http://schemas.openxmlformats.org/officeDocument/2006/relationships/hyperlink" Target="https://secure.sos.state.or.us/oard/viewSingleRule.action?ruleVrsnRsn=269594" TargetMode="External"/><Relationship Id="rId233" Type="http://schemas.openxmlformats.org/officeDocument/2006/relationships/hyperlink" Target="https://www.ecfr.gov/current/title-34/section-300.111" TargetMode="External"/><Relationship Id="rId254" Type="http://schemas.openxmlformats.org/officeDocument/2006/relationships/hyperlink" Target="https://oregon.public.law/statutes/ors_336.213" TargetMode="External"/><Relationship Id="rId28" Type="http://schemas.openxmlformats.org/officeDocument/2006/relationships/hyperlink" Target="https://www.abnao.org/" TargetMode="External"/><Relationship Id="rId49" Type="http://schemas.openxmlformats.org/officeDocument/2006/relationships/hyperlink" Target="https://www.oregon.gov/ode/students-and-family/healthsafety/Pages/Student-Health-Privacy.aspx" TargetMode="External"/><Relationship Id="rId114" Type="http://schemas.openxmlformats.org/officeDocument/2006/relationships/hyperlink" Target="https://www.oregon.gov/ode/rules-and-policies/pages/idea-policy.aspx" TargetMode="External"/><Relationship Id="rId275" Type="http://schemas.openxmlformats.org/officeDocument/2006/relationships/hyperlink" Target="mailto:Adolescent.Program@oha.oregon.gov" TargetMode="External"/><Relationship Id="rId60" Type="http://schemas.openxmlformats.org/officeDocument/2006/relationships/hyperlink" Target="https://www.oregon.gov/oha/hpa/dsi-tc/pages/child-health-complexity-data.aspx" TargetMode="External"/><Relationship Id="rId81" Type="http://schemas.openxmlformats.org/officeDocument/2006/relationships/hyperlink" Target="https://oregon.public.law/statutes/ors_336.201" TargetMode="External"/><Relationship Id="rId135" Type="http://schemas.openxmlformats.org/officeDocument/2006/relationships/hyperlink" Target="https://www.oregon.gov/ode/rules-and-policies/pages/idea-policy.aspx" TargetMode="External"/><Relationship Id="rId156" Type="http://schemas.openxmlformats.org/officeDocument/2006/relationships/hyperlink" Target="https://secure.sos.state.or.us/oard/viewSingleRule.action?ruleVrsnRsn=145271" TargetMode="External"/><Relationship Id="rId177" Type="http://schemas.openxmlformats.org/officeDocument/2006/relationships/hyperlink" Target="https://www.justice.gov/crt/fcs/TitleVI-Overview" TargetMode="External"/><Relationship Id="rId198" Type="http://schemas.openxmlformats.org/officeDocument/2006/relationships/hyperlink" Target="https://www.oregon.gov/ode/students-and-family/equity/civilrights/pages/section504.aspx" TargetMode="External"/><Relationship Id="rId202" Type="http://schemas.openxmlformats.org/officeDocument/2006/relationships/hyperlink" Target="https://www.medicaid.gov/resources-for-states/medicaid-state-technical-assistance/medicaid-and-school-based-services" TargetMode="External"/><Relationship Id="rId223" Type="http://schemas.openxmlformats.org/officeDocument/2006/relationships/hyperlink" Target="https://oregon.public.law/statutes/ors_433.267" TargetMode="External"/><Relationship Id="rId244" Type="http://schemas.openxmlformats.org/officeDocument/2006/relationships/hyperlink" Target="https://secure.sos.state.or.us/oard/displayDivisionRules.action?selectedDivision=2556" TargetMode="External"/><Relationship Id="rId18" Type="http://schemas.openxmlformats.org/officeDocument/2006/relationships/hyperlink" Target="https://www.oregon.gov/ode/students-and-family/healthsafety/Documents/nursestaffing.pdf" TargetMode="External"/><Relationship Id="rId39" Type="http://schemas.openxmlformats.org/officeDocument/2006/relationships/image" Target="media/image7.png"/><Relationship Id="rId265" Type="http://schemas.openxmlformats.org/officeDocument/2006/relationships/hyperlink" Target="https://oregon.public.law/statutes/ors_342.475" TargetMode="External"/><Relationship Id="rId50" Type="http://schemas.openxmlformats.org/officeDocument/2006/relationships/hyperlink" Target="https://view.officeapps.live.com/op/view.aspx?src=https%3A%2F%2Fhigherlogicdownload.s3.amazonaws.com%2FNASN%2F784ade29-1f66-48a8-8c2d-3f9bc57af6bf%2FUploadedImages%2FCOVID-19_Toolkit%2F2022-2023_Toolkit_%2FTools%2F2022_Modifying_Student_Information_Systems_COVID_and_beyond.docx&amp;wdOrigin=BROWSELINK" TargetMode="External"/><Relationship Id="rId104" Type="http://schemas.openxmlformats.org/officeDocument/2006/relationships/hyperlink" Target="https://secure.sos.state.or.us/oard/displayDivisionRules.action?selectedDivision=2556" TargetMode="External"/><Relationship Id="rId125" Type="http://schemas.openxmlformats.org/officeDocument/2006/relationships/hyperlink" Target="https://secure.sos.state.or.us/oard/viewSingleRule.action?ruleVrsnRsn=306682" TargetMode="External"/><Relationship Id="rId146" Type="http://schemas.openxmlformats.org/officeDocument/2006/relationships/hyperlink" Target="https://secure.sos.state.or.us/oard/displayDivisionRules.action?selectedDivision=3929" TargetMode="External"/><Relationship Id="rId167" Type="http://schemas.openxmlformats.org/officeDocument/2006/relationships/hyperlink" Target="https://oregon.public.law/rules/oar_851-045-0050" TargetMode="External"/><Relationship Id="rId188" Type="http://schemas.openxmlformats.org/officeDocument/2006/relationships/hyperlink" Target="https://oregon.public.law/rules/oar_581-022-2220" TargetMode="External"/><Relationship Id="rId71" Type="http://schemas.openxmlformats.org/officeDocument/2006/relationships/hyperlink" Target="https://www.oregon.gov/oha/PH/HEALTHYPEOPLEFAMILIES/YOUTH/HEALTHSCHOOL/Documents/2024%20infographic%20What%20Does%20a%20School%20Nurse%20Do.png" TargetMode="External"/><Relationship Id="rId92" Type="http://schemas.openxmlformats.org/officeDocument/2006/relationships/hyperlink" Target="https://www.oregon.gov/ode/students-and-family/healthsafety/Pages/Student-Health-Privacy.aspx" TargetMode="External"/><Relationship Id="rId213" Type="http://schemas.openxmlformats.org/officeDocument/2006/relationships/hyperlink" Target="https://oregon.public.law/rules/oar_581-022-2220" TargetMode="External"/><Relationship Id="rId234" Type="http://schemas.openxmlformats.org/officeDocument/2006/relationships/hyperlink" Target="https://osha.oregon.gov/rules/pages/default.aspx" TargetMode="External"/><Relationship Id="rId2" Type="http://schemas.openxmlformats.org/officeDocument/2006/relationships/customXml" Target="../customXml/item2.xml"/><Relationship Id="rId29" Type="http://schemas.openxmlformats.org/officeDocument/2006/relationships/hyperlink" Target="https://www.abnao.org/" TargetMode="External"/><Relationship Id="rId255" Type="http://schemas.openxmlformats.org/officeDocument/2006/relationships/hyperlink" Target="https://oregon.public.law/statutes/ors_chapter_339" TargetMode="External"/><Relationship Id="rId276" Type="http://schemas.openxmlformats.org/officeDocument/2006/relationships/image" Target="media/image14.png"/><Relationship Id="rId40" Type="http://schemas.openxmlformats.org/officeDocument/2006/relationships/image" Target="media/image8.svg"/><Relationship Id="rId115" Type="http://schemas.openxmlformats.org/officeDocument/2006/relationships/hyperlink" Target="https://www.oregon.gov/ode/students-and-family/equity/civilrights/pages/section504.aspx" TargetMode="External"/><Relationship Id="rId136" Type="http://schemas.openxmlformats.org/officeDocument/2006/relationships/hyperlink" Target="https://www.oregon.gov/ode/students-and-family/equity/civilrights/pages/section504.aspx" TargetMode="External"/><Relationship Id="rId157" Type="http://schemas.openxmlformats.org/officeDocument/2006/relationships/hyperlink" Target="https://www.oregon.gov/ode/students-and-family/healthsafety/Pages/Student-Health-Privacy.aspx" TargetMode="External"/><Relationship Id="rId178" Type="http://schemas.openxmlformats.org/officeDocument/2006/relationships/hyperlink" Target="https://secure.sos.state.or.us/oard/displayDivisionRules.action?selectedDivision=7797" TargetMode="External"/><Relationship Id="rId61" Type="http://schemas.openxmlformats.org/officeDocument/2006/relationships/hyperlink" Target="https://www.oregon.gov/oha/PH/BIRTHDEATHCERTIFICATES/SURVEYS/Pages/Student-Health-Survey.aspx" TargetMode="External"/><Relationship Id="rId82" Type="http://schemas.openxmlformats.org/officeDocument/2006/relationships/hyperlink" Target="https://www.oregon.gov/ode/students-and-family/healthsafety/Pages/genschnurseresources.aspx" TargetMode="External"/><Relationship Id="rId199" Type="http://schemas.openxmlformats.org/officeDocument/2006/relationships/hyperlink" Target="https://www.oregon.gov/ode/students-and-family/healthsafety/Pages/Student-Health-Privacy.aspx" TargetMode="External"/><Relationship Id="rId203" Type="http://schemas.openxmlformats.org/officeDocument/2006/relationships/hyperlink" Target="https://www.oregon.gov/ode/students-and-family/healthsafety/pages/medicaid.aspx" TargetMode="External"/><Relationship Id="rId19" Type="http://schemas.openxmlformats.org/officeDocument/2006/relationships/hyperlink" Target="https://www.nasn.org/nasn-resources/professional-practice-documents/position-statements/ps-workload" TargetMode="External"/><Relationship Id="rId224" Type="http://schemas.openxmlformats.org/officeDocument/2006/relationships/hyperlink" Target="https://secure.sos.state.or.us/oard/displayDivisionRules.action?selectedDivision=1265" TargetMode="External"/><Relationship Id="rId245" Type="http://schemas.openxmlformats.org/officeDocument/2006/relationships/hyperlink" Target="https://secure.sos.state.or.us/oard/viewSingleRule.action?ruleVrsnRsn=143174" TargetMode="External"/><Relationship Id="rId266" Type="http://schemas.openxmlformats.org/officeDocument/2006/relationships/hyperlink" Target="https://olis.oregonlegislature.gov/liz/2025R1/Downloads/MeasureDocument/HB2948" TargetMode="External"/><Relationship Id="rId30" Type="http://schemas.openxmlformats.org/officeDocument/2006/relationships/hyperlink" Target="https://www.abnao.org/" TargetMode="External"/><Relationship Id="rId105" Type="http://schemas.openxmlformats.org/officeDocument/2006/relationships/hyperlink" Target="https://oregon.public.law/rules/oar_851-045-0050" TargetMode="External"/><Relationship Id="rId126" Type="http://schemas.openxmlformats.org/officeDocument/2006/relationships/hyperlink" Target="https://secure.sos.state.or.us/oard/displayDivisionRules.action?selectedDivision=1265" TargetMode="External"/><Relationship Id="rId147" Type="http://schemas.openxmlformats.org/officeDocument/2006/relationships/hyperlink" Target="https://oregon.public.law/statutes/ors_336.201" TargetMode="External"/><Relationship Id="rId168" Type="http://schemas.openxmlformats.org/officeDocument/2006/relationships/hyperlink" Target="https://secure.sos.state.or.us/oard/displayDivisionRules.action?selectedDivision=3931" TargetMode="External"/><Relationship Id="rId51" Type="http://schemas.openxmlformats.org/officeDocument/2006/relationships/image" Target="media/image10.png"/><Relationship Id="rId72" Type="http://schemas.openxmlformats.org/officeDocument/2006/relationships/hyperlink" Target="https://www.oregonschoolnurses.org/oregonschoolnurses/resources/covid-19-toolkit-main-page/mental-health" TargetMode="External"/><Relationship Id="rId93" Type="http://schemas.openxmlformats.org/officeDocument/2006/relationships/hyperlink" Target="https://www.oregon.gov/ode/students-and-family/healthsafety/pages/studenthealthrecordsprivacy.aspx" TargetMode="External"/><Relationship Id="rId189" Type="http://schemas.openxmlformats.org/officeDocument/2006/relationships/hyperlink" Target="https://oregon.public.law/statutes/ors_334.005" TargetMode="External"/><Relationship Id="rId3" Type="http://schemas.openxmlformats.org/officeDocument/2006/relationships/customXml" Target="../customXml/item3.xml"/><Relationship Id="rId214" Type="http://schemas.openxmlformats.org/officeDocument/2006/relationships/hyperlink" Target="https://secure.sos.state.or.us/oard/viewSingleRule.action?ruleVrsnRsn=145271" TargetMode="External"/><Relationship Id="rId235" Type="http://schemas.openxmlformats.org/officeDocument/2006/relationships/hyperlink" Target="https://osha.oregon.gov/pages/topics/bloodborne-pathogens.aspx" TargetMode="External"/><Relationship Id="rId256" Type="http://schemas.openxmlformats.org/officeDocument/2006/relationships/hyperlink" Target="https://oregon.public.law/statutes/ors_339.866" TargetMode="External"/><Relationship Id="rId277" Type="http://schemas.openxmlformats.org/officeDocument/2006/relationships/hyperlink" Target="mailto:adolescent.program@oha.oregon.gov" TargetMode="External"/><Relationship Id="rId116" Type="http://schemas.openxmlformats.org/officeDocument/2006/relationships/hyperlink" Target="https://oregon.public.law/rules/oar_581-022-2220" TargetMode="External"/><Relationship Id="rId137" Type="http://schemas.openxmlformats.org/officeDocument/2006/relationships/hyperlink" Target="https://secure.sos.state.or.us/oard/viewSingleRule.action?ruleVrsnRsn=216342" TargetMode="External"/><Relationship Id="rId158" Type="http://schemas.openxmlformats.org/officeDocument/2006/relationships/hyperlink" Target="https://secure.sos.state.or.us/oard/displayDivisionRules.action?selectedDivision=3929" TargetMode="External"/><Relationship Id="rId20" Type="http://schemas.openxmlformats.org/officeDocument/2006/relationships/hyperlink" Target="https://www.oregon.gov/ode/students-and-family/healthsafety/Pages/SB-111-School-Medicaid-Pilot-Project-(2017-2020).aspx" TargetMode="External"/><Relationship Id="rId41" Type="http://schemas.openxmlformats.org/officeDocument/2006/relationships/image" Target="media/image9.png"/><Relationship Id="rId62" Type="http://schemas.openxmlformats.org/officeDocument/2006/relationships/hyperlink" Target="https://www.oregon.gov/ode/students-and-family/healthsafety/Documents/oregonschnursemanual.pdf" TargetMode="External"/><Relationship Id="rId83" Type="http://schemas.openxmlformats.org/officeDocument/2006/relationships/hyperlink" Target="https://oregon.public.law/rules/oar_581-022-2220" TargetMode="External"/><Relationship Id="rId179" Type="http://schemas.openxmlformats.org/officeDocument/2006/relationships/hyperlink" Target="https://oregon.public.law/statutes/ors_chapter_343" TargetMode="External"/><Relationship Id="rId190" Type="http://schemas.openxmlformats.org/officeDocument/2006/relationships/hyperlink" Target="https://oregon.public.law/rules/oar_851-045-0050" TargetMode="External"/><Relationship Id="rId204" Type="http://schemas.openxmlformats.org/officeDocument/2006/relationships/hyperlink" Target="https://oregon.public.law/statutes/ors_chapter_343" TargetMode="External"/><Relationship Id="rId225" Type="http://schemas.openxmlformats.org/officeDocument/2006/relationships/hyperlink" Target="https://secure.sos.state.or.us/oard/displayDivisionRules.action?selectedDivision=1270" TargetMode="External"/><Relationship Id="rId246" Type="http://schemas.openxmlformats.org/officeDocument/2006/relationships/hyperlink" Target="https://secure.sos.state.or.us/oard/viewSingleRule.action?ruleVrsnRsn=143200" TargetMode="External"/><Relationship Id="rId267" Type="http://schemas.openxmlformats.org/officeDocument/2006/relationships/hyperlink" Target="https://secure.sos.state.or.us/oard/viewSingleRule.action?ruleVrsnRsn=216342" TargetMode="External"/><Relationship Id="rId106" Type="http://schemas.openxmlformats.org/officeDocument/2006/relationships/hyperlink" Target="https://secure.sos.state.or.us/oard/displayDivisionRules.action?selectedDivision=3931" TargetMode="External"/><Relationship Id="rId127" Type="http://schemas.openxmlformats.org/officeDocument/2006/relationships/hyperlink" Target="https://oregon.public.law/statutes/ors_433.267" TargetMode="External"/><Relationship Id="rId10" Type="http://schemas.openxmlformats.org/officeDocument/2006/relationships/endnotes" Target="endnotes.xml"/><Relationship Id="rId31" Type="http://schemas.openxmlformats.org/officeDocument/2006/relationships/hyperlink" Target="https://www.abnao.org/" TargetMode="External"/><Relationship Id="rId52" Type="http://schemas.openxmlformats.org/officeDocument/2006/relationships/hyperlink" Target="https://www.oregon.gov/ode/students-and-family/childnutrition/SNP/Pages/OregonSchoolWellness.aspx" TargetMode="External"/><Relationship Id="rId73" Type="http://schemas.openxmlformats.org/officeDocument/2006/relationships/hyperlink" Target="https://www.nasn.org/home" TargetMode="External"/><Relationship Id="rId94" Type="http://schemas.openxmlformats.org/officeDocument/2006/relationships/hyperlink" Target="https://www.oregon.gov/ode/students-and-family/healthsafety/pages/medicaid.aspx" TargetMode="External"/><Relationship Id="rId148" Type="http://schemas.openxmlformats.org/officeDocument/2006/relationships/hyperlink" Target="https://www.oregon.gov/ode/students-and-family/healthsafety/Pages/genschnurseresources.aspx" TargetMode="External"/><Relationship Id="rId169" Type="http://schemas.openxmlformats.org/officeDocument/2006/relationships/hyperlink" Target="https://oregon.public.law/rules/oar_581-022-2220" TargetMode="External"/><Relationship Id="rId4" Type="http://schemas.openxmlformats.org/officeDocument/2006/relationships/customXml" Target="../customXml/item4.xml"/><Relationship Id="rId180" Type="http://schemas.openxmlformats.org/officeDocument/2006/relationships/hyperlink" Target="https://secure.sos.state.or.us/oard/displayDivisionRules.action?selectedDivision=2556" TargetMode="External"/><Relationship Id="rId215" Type="http://schemas.openxmlformats.org/officeDocument/2006/relationships/hyperlink" Target="https://oregon.public.law/statutes/ors_336.201" TargetMode="External"/><Relationship Id="rId236" Type="http://schemas.openxmlformats.org/officeDocument/2006/relationships/hyperlink" Target="https://www.medicaid.gov/resources-for-states/medicaid-state-technical-assistance/medicaid-and-school-based-services" TargetMode="External"/><Relationship Id="rId257" Type="http://schemas.openxmlformats.org/officeDocument/2006/relationships/hyperlink" Target="https://secure.sos.state.or.us/oard/viewSingleRule.action?ruleVrsnRsn=274655" TargetMode="External"/><Relationship Id="rId278" Type="http://schemas.openxmlformats.org/officeDocument/2006/relationships/hyperlink" Target="https://www.oregon.gov/oha/ph/healthypeoplefamilies/youth/healthschool/pages/index.aspx" TargetMode="External"/><Relationship Id="rId42" Type="http://schemas.openxmlformats.org/officeDocument/2006/relationships/hyperlink" Target="https://www.oregon.gov/ode/students-and-family/healthsafety/Documents/oregonschnursemanual.pdf" TargetMode="External"/><Relationship Id="rId84" Type="http://schemas.openxmlformats.org/officeDocument/2006/relationships/hyperlink" Target="https://secure.sos.state.or.us/oard/displayDivisionRules.action?selectedDivision=2556" TargetMode="External"/><Relationship Id="rId138" Type="http://schemas.openxmlformats.org/officeDocument/2006/relationships/hyperlink" Target="https://secure.sos.state.or.us/oard/viewSingleRule.action;JSESSIONID_OARD=VtN9Xd_PAa6RSfn01aoYyuikn6IR2sYh3BMQYkpH3q_V_8gVoPzE!-2069289117?ruleVrsnRsn=216348" TargetMode="External"/><Relationship Id="rId191" Type="http://schemas.openxmlformats.org/officeDocument/2006/relationships/hyperlink" Target="https://oregon.public.law/rules/oar_581-022-2220" TargetMode="External"/><Relationship Id="rId205" Type="http://schemas.openxmlformats.org/officeDocument/2006/relationships/hyperlink" Target="https://secure.sos.state.or.us/oard/displayDivisionRules.action?selectedDivision=2556" TargetMode="External"/><Relationship Id="rId247" Type="http://schemas.openxmlformats.org/officeDocument/2006/relationships/hyperlink" Target="https://secure.sos.state.or.us/oard/viewSingleRule.action?ruleVrsnRsn=143212" TargetMode="External"/><Relationship Id="rId107" Type="http://schemas.openxmlformats.org/officeDocument/2006/relationships/hyperlink" Target="https://www.oregon.gov/ode/rules-and-policies/pages/idea-policy.aspx" TargetMode="External"/><Relationship Id="rId11" Type="http://schemas.openxmlformats.org/officeDocument/2006/relationships/image" Target="media/image1.png"/><Relationship Id="rId53" Type="http://schemas.openxmlformats.org/officeDocument/2006/relationships/hyperlink" Target="https://www.oregon.gov/ode/students-and-family/childnutrition/SNP/Pages/WSCC-Resources.aspx" TargetMode="External"/><Relationship Id="rId149" Type="http://schemas.openxmlformats.org/officeDocument/2006/relationships/hyperlink" Target="https://oregon.public.law/rules/oar_581-022-2220" TargetMode="External"/><Relationship Id="rId95" Type="http://schemas.openxmlformats.org/officeDocument/2006/relationships/hyperlink" Target="https://www.justice.gov/crt/fcs/TitleVI-Overview" TargetMode="External"/><Relationship Id="rId160" Type="http://schemas.openxmlformats.org/officeDocument/2006/relationships/hyperlink" Target="https://oregon.public.law/statutes/ors_chapter_343" TargetMode="External"/><Relationship Id="rId216" Type="http://schemas.openxmlformats.org/officeDocument/2006/relationships/hyperlink" Target="https://oregon.public.law/statutes/ors_342.455" TargetMode="External"/></Relationships>
</file>

<file path=word/_rels/endnotes.xml.rels><?xml version="1.0" encoding="UTF-8" standalone="yes"?>
<Relationships xmlns="http://schemas.openxmlformats.org/package/2006/relationships"><Relationship Id="rId8" Type="http://schemas.openxmlformats.org/officeDocument/2006/relationships/hyperlink" Target="https://pubmed.ncbi.nlm.nih.gov/21736609/" TargetMode="External"/><Relationship Id="rId13" Type="http://schemas.openxmlformats.org/officeDocument/2006/relationships/hyperlink" Target="https://www.researchgate.net/publication/263513235_The_Role_and_Impact_of_Nurses_in_American_Elementary_Schools" TargetMode="External"/><Relationship Id="rId18" Type="http://schemas.openxmlformats.org/officeDocument/2006/relationships/hyperlink" Target="https://pmc.ncbi.nlm.nih.gov/articles/PMC9946271/" TargetMode="External"/><Relationship Id="rId3" Type="http://schemas.openxmlformats.org/officeDocument/2006/relationships/hyperlink" Target="https://doi.org/10.1177/1059840517745359" TargetMode="External"/><Relationship Id="rId21" Type="http://schemas.openxmlformats.org/officeDocument/2006/relationships/hyperlink" Target="https://www.nasn.org/nasn-resources/framework" TargetMode="External"/><Relationship Id="rId7" Type="http://schemas.openxmlformats.org/officeDocument/2006/relationships/hyperlink" Target="https://doi.org/10.1111/j.1525-1446.2010.00929.x" TargetMode="External"/><Relationship Id="rId12" Type="http://schemas.openxmlformats.org/officeDocument/2006/relationships/hyperlink" Target="https://doi.org/10.1177/1059840514540940" TargetMode="External"/><Relationship Id="rId17" Type="http://schemas.openxmlformats.org/officeDocument/2006/relationships/hyperlink" Target="https://pubmed.ncbi.nlm.nih.gov/36812235/" TargetMode="External"/><Relationship Id="rId2" Type="http://schemas.openxmlformats.org/officeDocument/2006/relationships/hyperlink" Target="https://pmc.ncbi.nlm.nih.gov/articles/PMC8142116/" TargetMode="External"/><Relationship Id="rId16" Type="http://schemas.openxmlformats.org/officeDocument/2006/relationships/hyperlink" Target="https://doi.org/10.1371/journal.pone.0275724" TargetMode="External"/><Relationship Id="rId20" Type="http://schemas.openxmlformats.org/officeDocument/2006/relationships/hyperlink" Target="https://pubmed.ncbi.nlm.nih.gov/39905980/" TargetMode="External"/><Relationship Id="rId1" Type="http://schemas.openxmlformats.org/officeDocument/2006/relationships/hyperlink" Target="https://doi.org/10.1177/1059840520970847" TargetMode="External"/><Relationship Id="rId6" Type="http://schemas.openxmlformats.org/officeDocument/2006/relationships/hyperlink" Target="https://pubmed.ncbi.nlm.nih.gov/29976089/" TargetMode="External"/><Relationship Id="rId11" Type="http://schemas.openxmlformats.org/officeDocument/2006/relationships/hyperlink" Target="https://pmc.ncbi.nlm.nih.gov/articles/PMC5348663/" TargetMode="External"/><Relationship Id="rId24" Type="http://schemas.openxmlformats.org/officeDocument/2006/relationships/hyperlink" Target="https://www.oregon.gov/oha/ph/healthypeoplefamilies/youth/healthschool/pages/index.aspx" TargetMode="External"/><Relationship Id="rId5" Type="http://schemas.openxmlformats.org/officeDocument/2006/relationships/hyperlink" Target="https://doi.org/10.1177/1059840518785954" TargetMode="External"/><Relationship Id="rId15" Type="http://schemas.openxmlformats.org/officeDocument/2006/relationships/hyperlink" Target="https://pubmed.ncbi.nlm.nih.gov/34010068/" TargetMode="External"/><Relationship Id="rId23" Type="http://schemas.openxmlformats.org/officeDocument/2006/relationships/hyperlink" Target="https://www.nasn.org/nasn-resources/bookstore/a-comprehensive-text" TargetMode="External"/><Relationship Id="rId10" Type="http://schemas.openxmlformats.org/officeDocument/2006/relationships/hyperlink" Target="https://pubmed.ncbi.nlm.nih.gov/31522583/" TargetMode="External"/><Relationship Id="rId19" Type="http://schemas.openxmlformats.org/officeDocument/2006/relationships/hyperlink" Target="https://doi.org/10.1177/10598405241311464" TargetMode="External"/><Relationship Id="rId4" Type="http://schemas.openxmlformats.org/officeDocument/2006/relationships/hyperlink" Target="https://pubmed.ncbi.nlm.nih.gov/29207914/" TargetMode="External"/><Relationship Id="rId9" Type="http://schemas.openxmlformats.org/officeDocument/2006/relationships/hyperlink" Target="https://doi.org/10.1177/1059840519875182" TargetMode="External"/><Relationship Id="rId14" Type="http://schemas.openxmlformats.org/officeDocument/2006/relationships/hyperlink" Target="https://doi.org/10.1177/01939459211017907" TargetMode="External"/><Relationship Id="rId22" Type="http://schemas.openxmlformats.org/officeDocument/2006/relationships/hyperlink" Target="https://www.cdc.gov/assessing-improving-school-health/shi/index.html" TargetMode="External"/></Relationships>
</file>

<file path=word/theme/theme1.xml><?xml version="1.0" encoding="utf-8"?>
<a:theme xmlns:a="http://schemas.openxmlformats.org/drawingml/2006/main" name="Office Theme">
  <a:themeElements>
    <a:clrScheme name="OHA Brand Colors">
      <a:dk1>
        <a:srgbClr val="064276"/>
      </a:dk1>
      <a:lt1>
        <a:sysClr val="window" lastClr="FFFFFF"/>
      </a:lt1>
      <a:dk2>
        <a:srgbClr val="752E71"/>
      </a:dk2>
      <a:lt2>
        <a:srgbClr val="E6F0EF"/>
      </a:lt2>
      <a:accent1>
        <a:srgbClr val="EC5A24"/>
      </a:accent1>
      <a:accent2>
        <a:srgbClr val="D6DBE9"/>
      </a:accent2>
      <a:accent3>
        <a:srgbClr val="FCB53B"/>
      </a:accent3>
      <a:accent4>
        <a:srgbClr val="00B2A2"/>
      </a:accent4>
      <a:accent5>
        <a:srgbClr val="FFF1DC"/>
      </a:accent5>
      <a:accent6>
        <a:srgbClr val="E9E1E8"/>
      </a:accent6>
      <a:hlink>
        <a:srgbClr val="064276"/>
      </a:hlink>
      <a:folHlink>
        <a:srgbClr val="752E7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65EA9F24BD6341905A3C86BDCD979B" ma:contentTypeVersion="20" ma:contentTypeDescription="Create a new document." ma:contentTypeScope="" ma:versionID="c5020277c4db835acce507b9c697ed35">
  <xsd:schema xmlns:xsd="http://www.w3.org/2001/XMLSchema" xmlns:xs="http://www.w3.org/2001/XMLSchema" xmlns:p="http://schemas.microsoft.com/office/2006/metadata/properties" xmlns:ns1="http://schemas.microsoft.com/sharepoint/v3" xmlns:ns2="59da1016-2a1b-4f8a-9768-d7a4932f6f16" xmlns:ns3="f98f2823-a486-4820-b57a-e2512e998d18" targetNamespace="http://schemas.microsoft.com/office/2006/metadata/properties" ma:root="true" ma:fieldsID="fe09a29edf3a8cc11028b2e8e669a15d" ns1:_="" ns2:_="" ns3:_="">
    <xsd:import namespace="http://schemas.microsoft.com/sharepoint/v3"/>
    <xsd:import namespace="59da1016-2a1b-4f8a-9768-d7a4932f6f16"/>
    <xsd:import namespace="f98f2823-a486-4820-b57a-e2512e998d18"/>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98f2823-a486-4820-b57a-e2512e998d18"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Meta_x0020_Keywords xmlns="f98f2823-a486-4820-b57a-e2512e998d18" xsi:nil="true"/>
    <IATopic xmlns="59da1016-2a1b-4f8a-9768-d7a4932f6f16" xsi:nil="true"/>
    <Meta_x0020_Description xmlns="f98f2823-a486-4820-b57a-e2512e998d18" xsi:nil="true"/>
    <IASubtopic xmlns="59da1016-2a1b-4f8a-9768-d7a4932f6f16" xsi:nil="true"/>
    <URL xmlns="http://schemas.microsoft.com/sharepoint/v3">
      <Url xsi:nil="true"/>
      <Description xsi:nil="true"/>
    </URL>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C048742-67D5-4887-9687-A1B15AE49997}"/>
</file>

<file path=customXml/itemProps2.xml><?xml version="1.0" encoding="utf-8"?>
<ds:datastoreItem xmlns:ds="http://schemas.openxmlformats.org/officeDocument/2006/customXml" ds:itemID="{B1543557-E3A7-46E0-B722-FEC1F37577A8}">
  <ds:schemaRefs>
    <ds:schemaRef ds:uri="http://schemas.microsoft.com/sharepoint/v3/contenttype/forms"/>
  </ds:schemaRefs>
</ds:datastoreItem>
</file>

<file path=customXml/itemProps3.xml><?xml version="1.0" encoding="utf-8"?>
<ds:datastoreItem xmlns:ds="http://schemas.openxmlformats.org/officeDocument/2006/customXml" ds:itemID="{097B50B9-39BA-48D4-8FDE-5E2E2F5325D5}">
  <ds:schemaRefs>
    <ds:schemaRef ds:uri="http://schemas.openxmlformats.org/officeDocument/2006/bibliography"/>
  </ds:schemaRefs>
</ds:datastoreItem>
</file>

<file path=customXml/itemProps4.xml><?xml version="1.0" encoding="utf-8"?>
<ds:datastoreItem xmlns:ds="http://schemas.openxmlformats.org/officeDocument/2006/customXml" ds:itemID="{1583E2CC-2829-4C1A-A9AB-1660DC18528C}">
  <ds:schemaRefs>
    <ds:schemaRef ds:uri="http://schemas.microsoft.com/office/2006/metadata/properties"/>
    <ds:schemaRef ds:uri="http://schemas.microsoft.com/office/infopath/2007/PartnerControls"/>
    <ds:schemaRef ds:uri="e649cc0b-cbdc-4486-98f1-dba1397f6c30"/>
    <ds:schemaRef ds:uri="d88bd63c-9a6d-4162-b16a-aa36a5481a86"/>
  </ds:schemaRefs>
</ds:datastoreItem>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Template>
  <TotalTime>2694</TotalTime>
  <Pages>82</Pages>
  <Words>22792</Words>
  <Characters>129921</Characters>
  <Application>Microsoft Office Word</Application>
  <DocSecurity>0</DocSecurity>
  <Lines>1082</Lines>
  <Paragraphs>304</Paragraphs>
  <ScaleCrop>false</ScaleCrop>
  <Company>Oregon Health Authority (OHA)</Company>
  <LinksUpToDate>false</LinksUpToDate>
  <CharactersWithSpaces>152409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OHA 8.5 x 11 Basic Publication Template</dc:title>
  <dc:subject>200-624400_1 OHA 0197 8.5 x 11 Basic Publication Template</dc:subject>
  <dc:creator>Oregon Health Authority</dc:creator>
  <cp:keywords>200-624400_1 OHA 0197 8.5 x 11 Basic Publication Template</cp:keywords>
  <dc:description>200-624400_1 OHA 0197 8.5 x 11 Basic Publication Template</dc:description>
  <cp:lastModifiedBy>Brower Corinna E</cp:lastModifiedBy>
  <cp:revision>108</cp:revision>
  <cp:lastPrinted>2025-08-24T20:52:00Z</cp:lastPrinted>
  <dcterms:created xsi:type="dcterms:W3CDTF">2025-08-21T22:56:00Z</dcterms:created>
  <dcterms:modified xsi:type="dcterms:W3CDTF">2025-08-24T20:52:00Z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0x010100E565EA9F24BD6341905A3C86BDCD979B</vt:lpwstr>
  </property>
  <property fmtid="{D5CDD505-2E9C-101B-9397-08002B2CF9AE}" pid="3" name="MediaServiceImageTags">
    <vt:lpwstr/>
  </property>
  <property fmtid="{D5CDD505-2E9C-101B-9397-08002B2CF9AE}" pid="4" name="MSIP_Label_ebdd6eeb-0dd0-4927-947e-a759f08fcf55_Enabled">
    <vt:lpwstr>true</vt:lpwstr>
  </property>
  <property fmtid="{D5CDD505-2E9C-101B-9397-08002B2CF9AE}" pid="5" name="MSIP_Label_ebdd6eeb-0dd0-4927-947e-a759f08fcf55_SetDate">
    <vt:lpwstr>2023-11-21T21:46:42Z</vt:lpwstr>
  </property>
  <property fmtid="{D5CDD505-2E9C-101B-9397-08002B2CF9AE}" pid="6" name="MSIP_Label_ebdd6eeb-0dd0-4927-947e-a759f08fcf55_Method">
    <vt:lpwstr>Privileged</vt:lpwstr>
  </property>
  <property fmtid="{D5CDD505-2E9C-101B-9397-08002B2CF9AE}" pid="7" name="MSIP_Label_ebdd6eeb-0dd0-4927-947e-a759f08fcf55_Name">
    <vt:lpwstr>Level 1 - Published (Items)</vt:lpwstr>
  </property>
  <property fmtid="{D5CDD505-2E9C-101B-9397-08002B2CF9AE}" pid="8" name="MSIP_Label_ebdd6eeb-0dd0-4927-947e-a759f08fcf55_SiteId">
    <vt:lpwstr>658e63e8-8d39-499c-8f48-13adc9452f4c</vt:lpwstr>
  </property>
  <property fmtid="{D5CDD505-2E9C-101B-9397-08002B2CF9AE}" pid="9" name="MSIP_Label_ebdd6eeb-0dd0-4927-947e-a759f08fcf55_ActionId">
    <vt:lpwstr>1308697a-3a74-4c75-99c8-7f1ce4149717</vt:lpwstr>
  </property>
  <property fmtid="{D5CDD505-2E9C-101B-9397-08002B2CF9AE}" pid="10" name="MSIP_Label_ebdd6eeb-0dd0-4927-947e-a759f08fcf55_ContentBits">
    <vt:lpwstr>0</vt:lpwstr>
  </property>
  <property fmtid="{D5CDD505-2E9C-101B-9397-08002B2CF9AE}" pid="11" name="GrammarlyDocumentId">
    <vt:lpwstr>d0f056262788ca4292fb518a909f60a3b1cc4556626dc54d566bbdd665f13cdd</vt:lpwstr>
  </property>
</Properties>
</file>