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C85BF" w14:textId="77777777" w:rsidR="008A6D6C" w:rsidRDefault="00950759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M5</w:t>
      </w:r>
    </w:p>
    <w:p w14:paraId="18D7BE8F" w14:textId="46604E7B" w:rsidR="008A6D6C" w:rsidRDefault="00950759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Herramienta de inscripción para niños</w:t>
      </w:r>
      <w:r w:rsidR="00A1359B">
        <w:rPr>
          <w:rFonts w:eastAsia="Arial"/>
          <w:b/>
          <w:bCs/>
          <w:i/>
          <w:iCs/>
          <w:sz w:val="28"/>
          <w:szCs w:val="28"/>
          <w:lang w:val="es-ES_tradnl"/>
        </w:rPr>
        <w:t>/niñas</w:t>
      </w:r>
      <w:r>
        <w:rPr>
          <w:rFonts w:eastAsia="Arial"/>
          <w:b/>
          <w:bCs/>
          <w:i/>
          <w:iCs/>
          <w:sz w:val="28"/>
          <w:szCs w:val="28"/>
          <w:lang w:val="es-ES_tradnl"/>
        </w:rPr>
        <w:t xml:space="preserve"> del programa MIECHV</w:t>
      </w:r>
    </w:p>
    <w:p w14:paraId="27B62986" w14:textId="7CE34EC1" w:rsidR="008A6D6C" w:rsidRDefault="00950759">
      <w:pPr>
        <w:jc w:val="center"/>
        <w:rPr>
          <w:i/>
          <w:sz w:val="28"/>
          <w:szCs w:val="28"/>
          <w:lang w:val="es-US"/>
        </w:rPr>
      </w:pPr>
      <w:r>
        <w:rPr>
          <w:rFonts w:eastAsia="Arial"/>
          <w:i/>
          <w:iCs/>
          <w:sz w:val="28"/>
          <w:szCs w:val="28"/>
          <w:lang w:val="es-ES_tradnl"/>
        </w:rPr>
        <w:t>Padre</w:t>
      </w:r>
      <w:r w:rsidR="00A1359B">
        <w:rPr>
          <w:rFonts w:eastAsia="Arial"/>
          <w:i/>
          <w:iCs/>
          <w:sz w:val="28"/>
          <w:szCs w:val="28"/>
          <w:lang w:val="es-ES_tradnl"/>
        </w:rPr>
        <w:t>/Madre</w:t>
      </w:r>
      <w:r>
        <w:rPr>
          <w:rFonts w:eastAsia="Arial"/>
          <w:i/>
          <w:iCs/>
          <w:sz w:val="28"/>
          <w:szCs w:val="28"/>
          <w:lang w:val="es-ES_tradnl"/>
        </w:rPr>
        <w:t xml:space="preserve"> que aparece en la lista</w:t>
      </w:r>
    </w:p>
    <w:p w14:paraId="1263CEA7" w14:textId="77777777" w:rsidR="008A6D6C" w:rsidRDefault="008A6D6C">
      <w:pPr>
        <w:jc w:val="center"/>
        <w:rPr>
          <w:i/>
          <w:sz w:val="12"/>
          <w:szCs w:val="12"/>
          <w:lang w:val="es-US"/>
        </w:rPr>
      </w:pPr>
    </w:p>
    <w:p w14:paraId="19FB8F66" w14:textId="2D610E78" w:rsidR="008A6D6C" w:rsidRDefault="00950759">
      <w:pPr>
        <w:jc w:val="center"/>
        <w:rPr>
          <w:i/>
          <w:sz w:val="24"/>
          <w:szCs w:val="24"/>
          <w:lang w:val="es-US"/>
        </w:rPr>
      </w:pPr>
      <w:r>
        <w:rPr>
          <w:rFonts w:eastAsia="Arial"/>
          <w:i/>
          <w:iCs/>
          <w:sz w:val="24"/>
          <w:szCs w:val="24"/>
          <w:lang w:val="es-ES_tradnl"/>
        </w:rPr>
        <w:t>Para completar dentro de los 90 días de inscripción (para aquellos que no fueron inscritos antes del nacimiento)</w:t>
      </w:r>
      <w:r>
        <w:rPr>
          <w:i/>
          <w:sz w:val="24"/>
          <w:szCs w:val="24"/>
          <w:lang w:val="es-US"/>
        </w:rPr>
        <w:t xml:space="preserve"> </w:t>
      </w:r>
      <w:r>
        <w:rPr>
          <w:rFonts w:eastAsia="Arial"/>
          <w:i/>
          <w:iCs/>
          <w:sz w:val="24"/>
          <w:szCs w:val="24"/>
          <w:lang w:val="es-ES_tradnl"/>
        </w:rPr>
        <w:t>O dentro de los 90 días después del nacimiento del</w:t>
      </w:r>
      <w:r w:rsidR="00A1359B">
        <w:rPr>
          <w:rFonts w:eastAsia="Arial"/>
          <w:i/>
          <w:iCs/>
          <w:sz w:val="24"/>
          <w:szCs w:val="24"/>
          <w:lang w:val="es-ES_tradnl"/>
        </w:rPr>
        <w:t>(a)</w:t>
      </w:r>
      <w:r>
        <w:rPr>
          <w:rFonts w:eastAsia="Arial"/>
          <w:i/>
          <w:iCs/>
          <w:sz w:val="24"/>
          <w:szCs w:val="24"/>
          <w:lang w:val="es-ES_tradnl"/>
        </w:rPr>
        <w:t xml:space="preserve"> bebé (para aquellos que fueron inscritos antes del nacimiento) </w:t>
      </w:r>
    </w:p>
    <w:p w14:paraId="62B8EE68" w14:textId="77777777" w:rsidR="008A6D6C" w:rsidRDefault="008A6D6C">
      <w:pPr>
        <w:rPr>
          <w:b/>
          <w:sz w:val="16"/>
          <w:szCs w:val="16"/>
          <w:lang w:val="es-US"/>
        </w:rPr>
      </w:pPr>
    </w:p>
    <w:p w14:paraId="6B9EE804" w14:textId="334FD4D3" w:rsidR="008A6D6C" w:rsidRDefault="00950759" w:rsidP="001A6631">
      <w:pPr>
        <w:tabs>
          <w:tab w:val="left" w:pos="2880"/>
          <w:tab w:val="left" w:pos="3780"/>
        </w:tabs>
        <w:rPr>
          <w:lang w:val="es-US"/>
        </w:rPr>
      </w:pPr>
      <w:r>
        <w:rPr>
          <w:rFonts w:eastAsia="Arial"/>
          <w:b/>
          <w:bCs/>
          <w:lang w:val="es-ES_tradnl"/>
        </w:rPr>
        <w:t>Nombre del</w:t>
      </w:r>
      <w:r w:rsidR="00A1359B">
        <w:rPr>
          <w:rFonts w:eastAsia="Arial"/>
          <w:b/>
          <w:bCs/>
          <w:lang w:val="es-ES_tradnl"/>
        </w:rPr>
        <w:t>(a)</w:t>
      </w:r>
      <w:r>
        <w:rPr>
          <w:rFonts w:eastAsia="Arial"/>
          <w:b/>
          <w:bCs/>
          <w:lang w:val="es-ES_tradnl"/>
        </w:rPr>
        <w:t xml:space="preserve"> visitante domiciliario</w:t>
      </w:r>
      <w:bookmarkStart w:id="0" w:name="Text1"/>
      <w:r w:rsidR="00A1359B">
        <w:rPr>
          <w:rFonts w:eastAsia="Arial"/>
          <w:b/>
          <w:bCs/>
          <w:lang w:val="es-ES_tradnl"/>
        </w:rPr>
        <w:t>/a</w:t>
      </w:r>
      <w:r>
        <w:rPr>
          <w:rFonts w:eastAsia="Arial"/>
          <w:b/>
          <w:bCs/>
          <w:lang w:val="es-ES_tradnl"/>
        </w:rPr>
        <w:t>:</w:t>
      </w:r>
      <w:bookmarkEnd w:id="0"/>
      <w:r w:rsidR="001A6631">
        <w:rPr>
          <w:rFonts w:eastAsia="Arial"/>
          <w:b/>
          <w:bCs/>
          <w:lang w:val="es-ES_tradnl"/>
        </w:rPr>
        <w:tab/>
      </w:r>
      <w:r>
        <w:rPr>
          <w:b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bookmarkStart w:id="1" w:name="Text21"/>
      <w:r>
        <w:rPr>
          <w:b/>
          <w:lang w:val="es-US"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rFonts w:eastAsia="Arial"/>
          <w:b/>
          <w:bCs/>
          <w:lang w:val="es-ES_tradnl"/>
        </w:rPr>
        <w:t> </w:t>
      </w:r>
      <w:r>
        <w:rPr>
          <w:rFonts w:eastAsia="Arial"/>
          <w:b/>
          <w:bCs/>
          <w:lang w:val="es-ES_tradnl"/>
        </w:rPr>
        <w:t> </w:t>
      </w:r>
      <w:r>
        <w:rPr>
          <w:rFonts w:eastAsia="Arial"/>
          <w:b/>
          <w:bCs/>
          <w:lang w:val="es-ES_tradnl"/>
        </w:rPr>
        <w:t> </w:t>
      </w:r>
      <w:r>
        <w:rPr>
          <w:rFonts w:eastAsia="Arial"/>
          <w:b/>
          <w:bCs/>
          <w:lang w:val="es-ES_tradnl"/>
        </w:rPr>
        <w:t> </w:t>
      </w:r>
      <w:r>
        <w:rPr>
          <w:rFonts w:eastAsia="Arial"/>
          <w:b/>
          <w:bCs/>
          <w:lang w:val="es-ES_tradnl"/>
        </w:rPr>
        <w:t> </w:t>
      </w:r>
      <w:r>
        <w:rPr>
          <w:b/>
        </w:rPr>
        <w:fldChar w:fldCharType="end"/>
      </w:r>
      <w:bookmarkEnd w:id="1"/>
    </w:p>
    <w:p w14:paraId="4A37D24B" w14:textId="5C138205" w:rsidR="008A6D6C" w:rsidRDefault="001A6631">
      <w:pPr>
        <w:tabs>
          <w:tab w:val="left" w:pos="2880"/>
        </w:tabs>
        <w:rPr>
          <w:lang w:val="es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D02E8F" wp14:editId="107DA328">
                <wp:simplePos x="0" y="0"/>
                <wp:positionH relativeFrom="column">
                  <wp:posOffset>2355438</wp:posOffset>
                </wp:positionH>
                <wp:positionV relativeFrom="paragraph">
                  <wp:posOffset>8255</wp:posOffset>
                </wp:positionV>
                <wp:extent cx="3190240" cy="0"/>
                <wp:effectExtent l="0" t="0" r="0" b="0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846B7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185.45pt;margin-top:.65pt;width:251.2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"/>
            </w:pict>
          </mc:Fallback>
        </mc:AlternateContent>
      </w:r>
    </w:p>
    <w:p w14:paraId="5A8B765D" w14:textId="6407CC46" w:rsidR="008A6D6C" w:rsidRPr="00A1359B" w:rsidRDefault="00950759" w:rsidP="001A6631">
      <w:pPr>
        <w:tabs>
          <w:tab w:val="left" w:pos="1440"/>
          <w:tab w:val="left" w:pos="2160"/>
          <w:tab w:val="left" w:pos="2880"/>
          <w:tab w:val="left" w:pos="37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  <w:lang w:val="es-419"/>
        </w:rPr>
      </w:pPr>
      <w:r w:rsidRPr="00A1359B">
        <w:rPr>
          <w:rFonts w:eastAsia="Arial"/>
          <w:b/>
          <w:bCs/>
          <w:lang w:val="es-419"/>
        </w:rPr>
        <w:t>Programa de visitas domiciliarias:</w:t>
      </w:r>
      <w:r w:rsidR="001A6631">
        <w:rPr>
          <w:rFonts w:eastAsia="Arial"/>
          <w:b/>
          <w:bCs/>
          <w:lang w:val="es-419"/>
        </w:rP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1359B">
        <w:rPr>
          <w:lang w:val="es-419"/>
        </w:rPr>
        <w:instrText xml:space="preserve"> FORMCHECKBOX </w:instrText>
      </w:r>
      <w:r w:rsidR="00D728AC">
        <w:fldChar w:fldCharType="separate"/>
      </w:r>
      <w:r>
        <w:fldChar w:fldCharType="end"/>
      </w:r>
      <w:r w:rsidRPr="00A1359B">
        <w:rPr>
          <w:rFonts w:eastAsia="Arial"/>
          <w:lang w:val="es-419"/>
        </w:rPr>
        <w:t xml:space="preserve"> Early Head Start </w:t>
      </w:r>
      <w:r w:rsidRPr="00A1359B">
        <w:rPr>
          <w:rFonts w:eastAsia="Arial"/>
          <w:lang w:val="es-419"/>
        </w:rPr>
        <w:tab/>
      </w:r>
      <w:bookmarkStart w:id="2" w:name="Check2"/>
      <w: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A1359B">
        <w:rPr>
          <w:lang w:val="es-419"/>
        </w:rPr>
        <w:instrText xml:space="preserve"> FORMCHECKBOX </w:instrText>
      </w:r>
      <w:r w:rsidR="00D728AC">
        <w:fldChar w:fldCharType="separate"/>
      </w:r>
      <w:r>
        <w:fldChar w:fldCharType="end"/>
      </w:r>
      <w:bookmarkEnd w:id="2"/>
      <w:r w:rsidRPr="00A1359B">
        <w:rPr>
          <w:rFonts w:eastAsia="Arial"/>
          <w:lang w:val="es-419"/>
        </w:rPr>
        <w:t xml:space="preserve"> Healthy Families Oregon</w:t>
      </w:r>
    </w:p>
    <w:p w14:paraId="3348B5F0" w14:textId="77777777" w:rsidR="008A6D6C" w:rsidRPr="00A1359B" w:rsidRDefault="008A6D6C">
      <w:pPr>
        <w:tabs>
          <w:tab w:val="left" w:pos="2880"/>
          <w:tab w:val="left" w:pos="3240"/>
        </w:tabs>
        <w:rPr>
          <w:b/>
          <w:lang w:val="es-419"/>
        </w:rPr>
      </w:pPr>
    </w:p>
    <w:p w14:paraId="07787E19" w14:textId="55377717" w:rsidR="008A6D6C" w:rsidRDefault="00950759" w:rsidP="001A6631">
      <w:pPr>
        <w:tabs>
          <w:tab w:val="left" w:pos="2880"/>
          <w:tab w:val="left" w:pos="3780"/>
        </w:tabs>
        <w:rPr>
          <w:lang w:val="es-US"/>
        </w:rPr>
      </w:pPr>
      <w:r>
        <w:rPr>
          <w:rFonts w:eastAsia="Arial"/>
          <w:b/>
          <w:bCs/>
          <w:lang w:val="es-ES_tradnl"/>
        </w:rPr>
        <w:t>N.º de identificación del padre</w:t>
      </w:r>
      <w:r w:rsidR="00A1359B">
        <w:rPr>
          <w:rFonts w:eastAsia="Arial"/>
          <w:b/>
          <w:bCs/>
          <w:lang w:val="es-ES_tradnl"/>
        </w:rPr>
        <w:t>/madre</w:t>
      </w:r>
      <w:r>
        <w:rPr>
          <w:rFonts w:eastAsia="Arial"/>
          <w:b/>
          <w:bCs/>
          <w:lang w:val="es-ES_tradnl"/>
        </w:rPr>
        <w:t xml:space="preserve">: </w:t>
      </w:r>
      <w:r>
        <w:rPr>
          <w:rFonts w:eastAsia="Arial"/>
          <w:lang w:val="es-ES_tradnl"/>
        </w:rPr>
        <w:tab/>
      </w:r>
      <w:bookmarkStart w:id="3" w:name="Text22"/>
      <w: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bookmarkEnd w:id="3"/>
    </w:p>
    <w:p w14:paraId="348A4A9E" w14:textId="77777777" w:rsidR="008A6D6C" w:rsidRDefault="00950759">
      <w:pPr>
        <w:tabs>
          <w:tab w:val="left" w:pos="2880"/>
          <w:tab w:val="left" w:pos="3240"/>
        </w:tabs>
        <w:rPr>
          <w:lang w:val="es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8CE94B" wp14:editId="10F53AA5">
                <wp:simplePos x="0" y="0"/>
                <wp:positionH relativeFrom="column">
                  <wp:posOffset>2389835</wp:posOffset>
                </wp:positionH>
                <wp:positionV relativeFrom="paragraph">
                  <wp:posOffset>15875</wp:posOffset>
                </wp:positionV>
                <wp:extent cx="3190240" cy="0"/>
                <wp:effectExtent l="0" t="0" r="0" b="0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24991" id="AutoShape 8" o:spid="_x0000_s1026" type="#_x0000_t32" style="position:absolute;margin-left:188.2pt;margin-top:1.25pt;width:251.2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"/>
            </w:pict>
          </mc:Fallback>
        </mc:AlternateContent>
      </w:r>
    </w:p>
    <w:bookmarkStart w:id="4" w:name="Text3"/>
    <w:p w14:paraId="385D5874" w14:textId="343E1CD4" w:rsidR="008A6D6C" w:rsidRDefault="00950759" w:rsidP="001A6631">
      <w:pPr>
        <w:tabs>
          <w:tab w:val="left" w:pos="2880"/>
          <w:tab w:val="left" w:pos="3240"/>
          <w:tab w:val="left" w:pos="4770"/>
        </w:tabs>
        <w:rPr>
          <w:b/>
          <w:lang w:val="es-US"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5B243C" wp14:editId="6401BE16">
                <wp:simplePos x="0" y="0"/>
                <wp:positionH relativeFrom="column">
                  <wp:posOffset>3020324</wp:posOffset>
                </wp:positionH>
                <wp:positionV relativeFrom="paragraph">
                  <wp:posOffset>138430</wp:posOffset>
                </wp:positionV>
                <wp:extent cx="3190240" cy="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9CEBA3" id="AutoShape 2" o:spid="_x0000_s1026" type="#_x0000_t32" style="position:absolute;margin-left:237.8pt;margin-top:10.9pt;width:251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"/>
            </w:pict>
          </mc:Fallback>
        </mc:AlternateContent>
      </w:r>
      <w:r>
        <w:rPr>
          <w:rFonts w:eastAsia="Arial"/>
          <w:b/>
          <w:bCs/>
          <w:lang w:val="es-ES_tradnl"/>
        </w:rPr>
        <w:t>Nombre del padre</w:t>
      </w:r>
      <w:r w:rsidR="00A1359B">
        <w:rPr>
          <w:rFonts w:eastAsia="Arial"/>
          <w:b/>
          <w:bCs/>
          <w:lang w:val="es-ES_tradnl"/>
        </w:rPr>
        <w:t>/madre</w:t>
      </w:r>
      <w:r>
        <w:rPr>
          <w:rFonts w:eastAsia="Arial"/>
          <w:b/>
          <w:bCs/>
          <w:lang w:val="es-ES_tradnl"/>
        </w:rPr>
        <w:t xml:space="preserve"> que aparece en la lista: </w:t>
      </w:r>
      <w:r>
        <w:rPr>
          <w:rFonts w:eastAsia="Arial"/>
          <w:b/>
          <w:bCs/>
          <w:lang w:val="es-ES_tradnl"/>
        </w:rPr>
        <w:tab/>
      </w:r>
      <w:bookmarkEnd w:id="4"/>
      <w:r>
        <w:rPr>
          <w:b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b/>
          <w:lang w:val="es-US"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rFonts w:eastAsia="Arial"/>
          <w:b/>
          <w:bCs/>
          <w:lang w:val="es-ES_tradnl"/>
        </w:rPr>
        <w:t> </w:t>
      </w:r>
      <w:r>
        <w:rPr>
          <w:rFonts w:eastAsia="Arial"/>
          <w:b/>
          <w:bCs/>
          <w:lang w:val="es-ES_tradnl"/>
        </w:rPr>
        <w:t> </w:t>
      </w:r>
      <w:r>
        <w:rPr>
          <w:rFonts w:eastAsia="Arial"/>
          <w:b/>
          <w:bCs/>
          <w:lang w:val="es-ES_tradnl"/>
        </w:rPr>
        <w:t> </w:t>
      </w:r>
      <w:r>
        <w:rPr>
          <w:rFonts w:eastAsia="Arial"/>
          <w:b/>
          <w:bCs/>
          <w:lang w:val="es-ES_tradnl"/>
        </w:rPr>
        <w:t> </w:t>
      </w:r>
      <w:r>
        <w:rPr>
          <w:rFonts w:eastAsia="Arial"/>
          <w:b/>
          <w:bCs/>
          <w:lang w:val="es-ES_tradnl"/>
        </w:rPr>
        <w:t> </w:t>
      </w:r>
      <w:r>
        <w:rPr>
          <w:b/>
        </w:rPr>
        <w:fldChar w:fldCharType="end"/>
      </w:r>
    </w:p>
    <w:p w14:paraId="701737CC" w14:textId="77777777" w:rsidR="008A6D6C" w:rsidRDefault="00950759">
      <w:pPr>
        <w:tabs>
          <w:tab w:val="left" w:pos="1440"/>
          <w:tab w:val="left" w:pos="3600"/>
        </w:tabs>
        <w:spacing w:line="360" w:lineRule="auto"/>
        <w:rPr>
          <w:b/>
          <w:lang w:val="es-US"/>
        </w:rPr>
      </w:pPr>
      <w:r>
        <w:rPr>
          <w:i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B1F408C" wp14:editId="08FC0C29">
                <wp:simplePos x="0" y="0"/>
                <wp:positionH relativeFrom="column">
                  <wp:posOffset>-19050</wp:posOffset>
                </wp:positionH>
                <wp:positionV relativeFrom="paragraph">
                  <wp:posOffset>521335</wp:posOffset>
                </wp:positionV>
                <wp:extent cx="6538595" cy="1812290"/>
                <wp:effectExtent l="0" t="0" r="14605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8595" cy="181229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E25F89" w14:textId="689434FD" w:rsidR="008A6D6C" w:rsidRDefault="00950759">
                            <w:pPr>
                              <w:rPr>
                                <w:lang w:val="es-US"/>
                              </w:rPr>
                            </w:pPr>
                            <w:r>
                              <w:rPr>
                                <w:rFonts w:eastAsia="Arial"/>
                                <w:i/>
                                <w:iCs/>
                                <w:sz w:val="22"/>
                                <w:szCs w:val="22"/>
                                <w:lang w:val="es-ES_tradnl"/>
                              </w:rPr>
                              <w:t>Para cumplir con la medida,</w:t>
                            </w:r>
                            <w:r>
                              <w:rPr>
                                <w:rFonts w:eastAsia="Arial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  <w:lang w:val="es-ES_tradnl"/>
                              </w:rPr>
                              <w:t xml:space="preserve"> a todos los clientes se les debe realizar una detección sistemática con un cuestionario de salud del paciente-9, (Patient Health Questionnaire-9, PHQ-9)</w:t>
                            </w:r>
                            <w:r>
                              <w:rPr>
                                <w:rFonts w:eastAsia="Arial"/>
                                <w:i/>
                                <w:iCs/>
                                <w:sz w:val="22"/>
                                <w:szCs w:val="22"/>
                                <w:lang w:val="es-ES_tradnl"/>
                              </w:rPr>
                              <w:t xml:space="preserve"> dentro de los 90 días de inscripción o de los 90 días después del nacimiento del</w:t>
                            </w:r>
                            <w:r w:rsidR="00A1359B">
                              <w:rPr>
                                <w:rFonts w:eastAsia="Arial"/>
                                <w:i/>
                                <w:iCs/>
                                <w:sz w:val="22"/>
                                <w:szCs w:val="22"/>
                                <w:lang w:val="es-ES_tradnl"/>
                              </w:rPr>
                              <w:t>(a)</w:t>
                            </w:r>
                            <w:r>
                              <w:rPr>
                                <w:rFonts w:eastAsia="Arial"/>
                                <w:i/>
                                <w:iCs/>
                                <w:sz w:val="22"/>
                                <w:szCs w:val="22"/>
                                <w:lang w:val="es-ES_tradnl"/>
                              </w:rPr>
                              <w:t xml:space="preserve"> bebé, independientemente de si actualmente reciben servicios por depresión o si los recibieron anteriormente.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B1F408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.5pt;margin-top:41.05pt;width:514.85pt;height:142.7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" fillcolor="#e7e6e6 [3214]">
                <v:textbox style="mso-fit-shape-to-text:t">
                  <w:txbxContent>
                    <w:p w14:paraId="0EE25F89" w14:textId="689434FD" w:rsidR="008A6D6C" w:rsidRDefault="00950759">
                      <w:pPr>
                        <w:rPr>
                          <w:lang w:val="es-US"/>
                        </w:rPr>
                      </w:pPr>
                      <w:r>
                        <w:rPr>
                          <w:rFonts w:eastAsia="Arial"/>
                          <w:i/>
                          <w:iCs/>
                          <w:sz w:val="22"/>
                          <w:szCs w:val="22"/>
                          <w:lang w:val="es-ES_tradnl"/>
                        </w:rPr>
                        <w:t>Para cumplir con la medida,</w:t>
                      </w:r>
                      <w:r>
                        <w:rPr>
                          <w:rFonts w:eastAsia="Arial"/>
                          <w:b/>
                          <w:bCs/>
                          <w:i/>
                          <w:iCs/>
                          <w:sz w:val="22"/>
                          <w:szCs w:val="22"/>
                          <w:lang w:val="es-ES_tradnl"/>
                        </w:rPr>
                        <w:t xml:space="preserve"> a todos los clientes se les debe realizar una detección sistemática con un cuestionario de salud del paciente-9, (Patient Health Questionnaire-9, PHQ-9)</w:t>
                      </w:r>
                      <w:r>
                        <w:rPr>
                          <w:rFonts w:eastAsia="Arial"/>
                          <w:i/>
                          <w:iCs/>
                          <w:sz w:val="22"/>
                          <w:szCs w:val="22"/>
                          <w:lang w:val="es-ES_tradnl"/>
                        </w:rPr>
                        <w:t xml:space="preserve"> dentro de los 90 días de inscripción o de los 90 días después del nacimiento del</w:t>
                      </w:r>
                      <w:r w:rsidR="00A1359B">
                        <w:rPr>
                          <w:rFonts w:eastAsia="Arial"/>
                          <w:i/>
                          <w:iCs/>
                          <w:sz w:val="22"/>
                          <w:szCs w:val="22"/>
                          <w:lang w:val="es-ES_tradnl"/>
                        </w:rPr>
                        <w:t>(a)</w:t>
                      </w:r>
                      <w:r>
                        <w:rPr>
                          <w:rFonts w:eastAsia="Arial"/>
                          <w:i/>
                          <w:iCs/>
                          <w:sz w:val="22"/>
                          <w:szCs w:val="22"/>
                          <w:lang w:val="es-ES_tradnl"/>
                        </w:rPr>
                        <w:t xml:space="preserve"> bebé, independientemente de si actualmente reciben servicios por depresión o si los recibieron anteriormente.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5C48F43" w14:textId="77777777" w:rsidR="008A6D6C" w:rsidRDefault="00950759">
      <w:pPr>
        <w:tabs>
          <w:tab w:val="left" w:pos="1440"/>
          <w:tab w:val="left" w:pos="3600"/>
        </w:tabs>
        <w:spacing w:line="360" w:lineRule="auto"/>
        <w:rPr>
          <w:b/>
          <w:lang w:val="es-US"/>
        </w:rPr>
      </w:pPr>
      <w:r>
        <w:rPr>
          <w:rFonts w:eastAsia="Arial"/>
          <w:sz w:val="24"/>
          <w:szCs w:val="24"/>
          <w:u w:val="single"/>
          <w:lang w:val="es-ES_tradnl"/>
        </w:rPr>
        <w:t>Parte A: detección sistemática de depresión</w:t>
      </w:r>
    </w:p>
    <w:p w14:paraId="20B8C473" w14:textId="77777777" w:rsidR="008A6D6C" w:rsidRDefault="00950759">
      <w:pPr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  <w:lang w:val="es-US"/>
        </w:rPr>
      </w:pPr>
      <w:r>
        <w:rPr>
          <w:rFonts w:eastAsia="Arial"/>
          <w:b/>
          <w:bCs/>
          <w:lang w:val="es-ES_tradnl"/>
        </w:rPr>
        <w:t xml:space="preserve">1. </w:t>
      </w:r>
      <w:r>
        <w:rPr>
          <w:rFonts w:eastAsia="Arial"/>
          <w:b/>
          <w:bCs/>
          <w:lang w:val="es-ES_tradnl"/>
        </w:rPr>
        <w:tab/>
      </w:r>
      <w:r>
        <w:rPr>
          <w:rFonts w:eastAsia="Arial"/>
          <w:b/>
          <w:bCs/>
          <w:sz w:val="22"/>
          <w:szCs w:val="22"/>
          <w:lang w:val="es-ES_tradnl"/>
        </w:rPr>
        <w:t>¿Ya se completó el PHQ-9?</w:t>
      </w:r>
      <w:r>
        <w:rPr>
          <w:rFonts w:eastAsia="Arial"/>
          <w:sz w:val="22"/>
          <w:szCs w:val="22"/>
          <w:lang w:val="es-ES_tradnl"/>
        </w:rPr>
        <w:tab/>
      </w:r>
    </w:p>
    <w:p w14:paraId="06CA4F79" w14:textId="3FDF46D2" w:rsidR="009908ED" w:rsidRDefault="00950759" w:rsidP="00763A7D">
      <w:pPr>
        <w:tabs>
          <w:tab w:val="left" w:pos="630"/>
          <w:tab w:val="left" w:pos="1440"/>
          <w:tab w:val="left" w:pos="2160"/>
          <w:tab w:val="left" w:pos="2880"/>
          <w:tab w:val="left" w:pos="3600"/>
        </w:tabs>
        <w:ind w:firstLine="630"/>
        <w:rPr>
          <w:rFonts w:eastAsia="Arial"/>
          <w:i/>
          <w:iCs/>
          <w:sz w:val="22"/>
          <w:szCs w:val="22"/>
          <w:lang w:val="es-ES_tradnl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6B3771" wp14:editId="543ACCE1">
                <wp:simplePos x="0" y="0"/>
                <wp:positionH relativeFrom="column">
                  <wp:posOffset>5047829</wp:posOffset>
                </wp:positionH>
                <wp:positionV relativeFrom="paragraph">
                  <wp:posOffset>153035</wp:posOffset>
                </wp:positionV>
                <wp:extent cx="885825" cy="0"/>
                <wp:effectExtent l="0" t="0" r="0" b="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0654EB6A" id="Straight Arrow Connector 5" o:spid="_x0000_s1026" type="#_x0000_t32" style="position:absolute;margin-left:397.45pt;margin-top:12.05pt;width:69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"/>
            </w:pict>
          </mc:Fallback>
        </mc:AlternateContent>
      </w:r>
      <w:bookmarkStart w:id="5" w:name="Check8"/>
      <w:r>
        <w:rPr>
          <w:sz w:val="22"/>
          <w:szCs w:val="22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D728AC">
        <w:rPr>
          <w:sz w:val="22"/>
          <w:szCs w:val="22"/>
        </w:rPr>
      </w:r>
      <w:r w:rsidR="00D728AC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5"/>
      <w:r>
        <w:rPr>
          <w:rFonts w:eastAsia="Arial"/>
          <w:sz w:val="22"/>
          <w:szCs w:val="22"/>
          <w:lang w:val="es-ES_tradnl"/>
        </w:rPr>
        <w:t xml:space="preserve"> Sí, ya se completó → </w:t>
      </w:r>
      <w:r>
        <w:rPr>
          <w:rFonts w:eastAsia="Arial"/>
          <w:b/>
          <w:bCs/>
          <w:sz w:val="22"/>
          <w:szCs w:val="22"/>
          <w:lang w:val="es-ES_tradnl"/>
        </w:rPr>
        <w:t>Fecha en la que se completó la herramienta:</w:t>
      </w:r>
      <w:bookmarkStart w:id="6" w:name="Text8"/>
      <w:r>
        <w:rPr>
          <w:rFonts w:eastAsia="Arial"/>
          <w:sz w:val="22"/>
          <w:szCs w:val="22"/>
          <w:lang w:val="es-ES_tradnl"/>
        </w:rPr>
        <w:t xml:space="preserve">  </w:t>
      </w:r>
      <w:r w:rsidR="00763A7D">
        <w:rPr>
          <w:rFonts w:eastAsia="Arial"/>
          <w:sz w:val="22"/>
          <w:szCs w:val="22"/>
          <w:lang w:val="es-ES_tradnl"/>
        </w:rPr>
        <w:t xml:space="preserve"> </w:t>
      </w:r>
      <w:r>
        <w:rPr>
          <w:rFonts w:eastAsia="Arial"/>
          <w:sz w:val="22"/>
          <w:szCs w:val="22"/>
          <w:lang w:val="es-ES_tradnl"/>
        </w:rPr>
        <w:t xml:space="preserve"> </w:t>
      </w:r>
      <w:r>
        <w:rPr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6"/>
      <w:r>
        <w:rPr>
          <w:rFonts w:eastAsia="Arial"/>
          <w:sz w:val="22"/>
          <w:szCs w:val="22"/>
          <w:lang w:val="es-ES_tradnl"/>
        </w:rPr>
        <w:t xml:space="preserve"> /</w:t>
      </w:r>
      <w:bookmarkStart w:id="7" w:name="Text15"/>
      <w:r>
        <w:rPr>
          <w:sz w:val="22"/>
          <w:szCs w:val="22"/>
        </w:rPr>
        <w:fldChar w:fldCharType="begin">
          <w:ffData>
            <w:name w:val="Text15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7"/>
      <w:r>
        <w:rPr>
          <w:rFonts w:eastAsia="Arial"/>
          <w:sz w:val="22"/>
          <w:szCs w:val="22"/>
          <w:lang w:val="es-ES_tradnl"/>
        </w:rPr>
        <w:t>/20</w:t>
      </w:r>
      <w:bookmarkStart w:id="8" w:name="Text16"/>
      <w:r>
        <w:rPr>
          <w:sz w:val="22"/>
          <w:szCs w:val="22"/>
        </w:rPr>
        <w:fldChar w:fldCharType="begin">
          <w:ffData>
            <w:name w:val="Text16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8"/>
      <w:r>
        <w:rPr>
          <w:rFonts w:eastAsia="Arial"/>
          <w:sz w:val="22"/>
          <w:szCs w:val="22"/>
          <w:lang w:val="es-ES_tradnl"/>
        </w:rPr>
        <w:t xml:space="preserve"> → </w:t>
      </w:r>
      <w:r>
        <w:rPr>
          <w:rFonts w:eastAsia="Arial"/>
          <w:i/>
          <w:iCs/>
          <w:sz w:val="22"/>
          <w:szCs w:val="22"/>
          <w:lang w:val="es-ES_tradnl"/>
        </w:rPr>
        <w:t>Ir a la</w:t>
      </w:r>
    </w:p>
    <w:p w14:paraId="6B5531B6" w14:textId="5BE2FA34" w:rsidR="008A6D6C" w:rsidRDefault="00950759" w:rsidP="009908ED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ind w:right="90"/>
        <w:jc w:val="right"/>
        <w:rPr>
          <w:sz w:val="22"/>
          <w:szCs w:val="22"/>
          <w:lang w:val="es-US"/>
        </w:rPr>
      </w:pPr>
      <w:r>
        <w:rPr>
          <w:rFonts w:eastAsia="Arial"/>
          <w:i/>
          <w:iCs/>
          <w:sz w:val="22"/>
          <w:szCs w:val="22"/>
          <w:lang w:val="es-ES_tradnl"/>
        </w:rPr>
        <w:t>pregunta 1a.</w:t>
      </w:r>
    </w:p>
    <w:p w14:paraId="3E610D53" w14:textId="77777777" w:rsidR="008A6D6C" w:rsidRDefault="00950759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b/>
          <w:sz w:val="22"/>
          <w:szCs w:val="22"/>
          <w:lang w:val="es-US"/>
        </w:rPr>
      </w:pPr>
      <w:r>
        <w:rPr>
          <w:rFonts w:eastAsia="Arial"/>
          <w:sz w:val="22"/>
          <w:szCs w:val="22"/>
          <w:lang w:val="es-ES_tradnl"/>
        </w:rPr>
        <w:tab/>
      </w:r>
      <w:r>
        <w:rPr>
          <w:rFonts w:eastAsia="Arial"/>
          <w:sz w:val="22"/>
          <w:szCs w:val="22"/>
          <w:lang w:val="es-ES_tradnl"/>
        </w:rPr>
        <w:tab/>
      </w:r>
      <w:bookmarkStart w:id="9" w:name="Check9"/>
      <w:r>
        <w:rPr>
          <w:rFonts w:eastAsia="Arial"/>
          <w:b/>
          <w:bCs/>
          <w:sz w:val="22"/>
          <w:szCs w:val="22"/>
          <w:lang w:val="es-ES_tradnl"/>
        </w:rPr>
        <w:t>1a. Si la respuesta es Sí, ¿cuál es el resultado del PHQ-9?:</w:t>
      </w:r>
    </w:p>
    <w:p w14:paraId="2C490CE2" w14:textId="02727F95" w:rsidR="008A6D6C" w:rsidRDefault="00950759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  <w:lang w:val="es-US"/>
        </w:rPr>
      </w:pPr>
      <w:r>
        <w:rPr>
          <w:rFonts w:eastAsia="Arial"/>
          <w:sz w:val="22"/>
          <w:szCs w:val="22"/>
          <w:lang w:val="es-ES_tradnl"/>
        </w:rPr>
        <w:tab/>
      </w:r>
      <w:r>
        <w:rPr>
          <w:rFonts w:eastAsia="Arial"/>
          <w:sz w:val="22"/>
          <w:szCs w:val="22"/>
          <w:lang w:val="es-ES_tradnl"/>
        </w:rPr>
        <w:tab/>
      </w:r>
      <w:r>
        <w:rPr>
          <w:rFonts w:eastAsia="Arial"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D728AC">
        <w:rPr>
          <w:sz w:val="22"/>
          <w:szCs w:val="22"/>
        </w:rPr>
      </w:r>
      <w:r w:rsidR="00D728AC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Puntuación de 10 o más</w:t>
      </w:r>
      <w:r>
        <w:rPr>
          <w:rFonts w:eastAsia="Arial"/>
          <w:i/>
          <w:iCs/>
          <w:sz w:val="22"/>
          <w:szCs w:val="22"/>
          <w:lang w:val="es-ES_tradnl"/>
        </w:rPr>
        <w:t xml:space="preserve"> </w:t>
      </w:r>
      <w:r>
        <w:rPr>
          <w:rFonts w:eastAsia="Arial"/>
          <w:sz w:val="22"/>
          <w:szCs w:val="22"/>
          <w:lang w:val="es-ES_tradnl"/>
        </w:rPr>
        <w:t xml:space="preserve">→ </w:t>
      </w:r>
      <w:r>
        <w:rPr>
          <w:rFonts w:eastAsia="Arial"/>
          <w:i/>
          <w:iCs/>
          <w:sz w:val="22"/>
          <w:szCs w:val="22"/>
          <w:lang w:val="es-ES_tradnl"/>
        </w:rPr>
        <w:t xml:space="preserve">Ir a la parte B: </w:t>
      </w:r>
      <w:r w:rsidR="00A1359B">
        <w:rPr>
          <w:rFonts w:eastAsia="Arial"/>
          <w:i/>
          <w:iCs/>
          <w:sz w:val="22"/>
          <w:szCs w:val="22"/>
          <w:lang w:val="es-ES_tradnl"/>
        </w:rPr>
        <w:t>referencia</w:t>
      </w:r>
      <w:r>
        <w:rPr>
          <w:rFonts w:eastAsia="Arial"/>
          <w:i/>
          <w:iCs/>
          <w:sz w:val="22"/>
          <w:szCs w:val="22"/>
          <w:lang w:val="es-ES_tradnl"/>
        </w:rPr>
        <w:t xml:space="preserve"> por depresión.</w:t>
      </w:r>
    </w:p>
    <w:p w14:paraId="09800AE1" w14:textId="77777777" w:rsidR="008A6D6C" w:rsidRDefault="00950759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  <w:lang w:val="es-US"/>
        </w:rPr>
      </w:pPr>
      <w:r>
        <w:rPr>
          <w:rFonts w:eastAsia="Arial"/>
          <w:sz w:val="22"/>
          <w:szCs w:val="22"/>
          <w:lang w:val="es-ES_tradnl"/>
        </w:rPr>
        <w:tab/>
      </w:r>
      <w:r>
        <w:rPr>
          <w:rFonts w:eastAsia="Arial"/>
          <w:sz w:val="22"/>
          <w:szCs w:val="22"/>
          <w:lang w:val="es-ES_tradnl"/>
        </w:rPr>
        <w:tab/>
      </w:r>
      <w:r>
        <w:rPr>
          <w:rFonts w:eastAsia="Arial"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D728AC">
        <w:rPr>
          <w:sz w:val="22"/>
          <w:szCs w:val="22"/>
        </w:rPr>
      </w:r>
      <w:r w:rsidR="00D728AC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Puntuación de 9 o menos </w:t>
      </w:r>
    </w:p>
    <w:p w14:paraId="54078BF6" w14:textId="77777777" w:rsidR="009908ED" w:rsidRDefault="00950759" w:rsidP="00D57206">
      <w:pPr>
        <w:tabs>
          <w:tab w:val="left" w:pos="1440"/>
          <w:tab w:val="left" w:pos="2160"/>
          <w:tab w:val="left" w:pos="2880"/>
          <w:tab w:val="left" w:pos="3600"/>
        </w:tabs>
        <w:ind w:left="630" w:hanging="86"/>
        <w:rPr>
          <w:rFonts w:eastAsia="Arial"/>
          <w:i/>
          <w:iCs/>
          <w:sz w:val="22"/>
          <w:szCs w:val="22"/>
          <w:lang w:val="es-ES_tradnl"/>
        </w:rPr>
      </w:pPr>
      <w:r>
        <w:rPr>
          <w:rFonts w:eastAsia="Arial"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D728AC">
        <w:rPr>
          <w:sz w:val="22"/>
          <w:szCs w:val="22"/>
        </w:rPr>
      </w:r>
      <w:r w:rsidR="00D728AC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No, no se completó → </w:t>
      </w:r>
      <w:r>
        <w:rPr>
          <w:rFonts w:eastAsia="Arial"/>
          <w:i/>
          <w:iCs/>
          <w:sz w:val="22"/>
          <w:szCs w:val="22"/>
          <w:lang w:val="es-ES_tradnl"/>
        </w:rPr>
        <w:t>Complete la detección sistemática en una próxima visita, antes de que cierre</w:t>
      </w:r>
    </w:p>
    <w:p w14:paraId="102E05E0" w14:textId="06F43E72" w:rsidR="008A6D6C" w:rsidRDefault="00D57206" w:rsidP="009908ED">
      <w:pPr>
        <w:tabs>
          <w:tab w:val="left" w:pos="1440"/>
          <w:tab w:val="left" w:pos="2160"/>
          <w:tab w:val="left" w:pos="2880"/>
          <w:tab w:val="left" w:pos="3600"/>
        </w:tabs>
        <w:ind w:left="990" w:hanging="356"/>
        <w:rPr>
          <w:rFonts w:eastAsia="Arial"/>
          <w:i/>
          <w:iCs/>
          <w:sz w:val="22"/>
          <w:szCs w:val="22"/>
          <w:lang w:val="es-ES_tradnl"/>
        </w:rPr>
      </w:pPr>
      <w:r>
        <w:rPr>
          <w:rFonts w:eastAsia="Arial"/>
          <w:i/>
          <w:iCs/>
          <w:sz w:val="22"/>
          <w:szCs w:val="22"/>
          <w:lang w:val="es-ES_tradnl"/>
        </w:rPr>
        <w:tab/>
      </w:r>
      <w:r w:rsidR="00950759">
        <w:rPr>
          <w:rFonts w:eastAsia="Arial"/>
          <w:i/>
          <w:iCs/>
          <w:sz w:val="22"/>
          <w:szCs w:val="22"/>
          <w:lang w:val="es-ES_tradnl"/>
        </w:rPr>
        <w:t>el período de 90 días. Luego, complete otro formulario M5 y actualícelo en THEO.</w:t>
      </w:r>
    </w:p>
    <w:p w14:paraId="50A41553" w14:textId="77777777" w:rsidR="008A6D6C" w:rsidRDefault="008A6D6C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ind w:left="630"/>
        <w:rPr>
          <w:i/>
          <w:sz w:val="16"/>
          <w:szCs w:val="16"/>
          <w:lang w:val="es-US"/>
        </w:rPr>
      </w:pPr>
    </w:p>
    <w:p w14:paraId="41D2FEC6" w14:textId="7D953888" w:rsidR="008A6D6C" w:rsidRDefault="00950759">
      <w:pPr>
        <w:rPr>
          <w:sz w:val="24"/>
          <w:szCs w:val="24"/>
          <w:u w:val="single"/>
          <w:lang w:val="es-US"/>
        </w:rPr>
      </w:pPr>
      <w:r>
        <w:rPr>
          <w:bCs/>
          <w:i/>
          <w:iCs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6ED2C3FA" wp14:editId="26B551C5">
                <wp:simplePos x="0" y="0"/>
                <wp:positionH relativeFrom="column">
                  <wp:posOffset>-17813</wp:posOffset>
                </wp:positionH>
                <wp:positionV relativeFrom="paragraph">
                  <wp:posOffset>193362</wp:posOffset>
                </wp:positionV>
                <wp:extent cx="6429375" cy="91440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9375" cy="9144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C711AC" w14:textId="6ACE9019" w:rsidR="008A6D6C" w:rsidRDefault="00950759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</w:tabs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  <w:lang w:val="es-US"/>
                              </w:rPr>
                            </w:pPr>
                            <w:r>
                              <w:rPr>
                                <w:rFonts w:eastAsia="Arial"/>
                                <w:bCs/>
                                <w:i/>
                                <w:iCs/>
                                <w:sz w:val="22"/>
                                <w:szCs w:val="22"/>
                                <w:lang w:val="es-ES_tradnl"/>
                              </w:rPr>
                              <w:t>Para cumplir con la medida,</w:t>
                            </w:r>
                            <w:r>
                              <w:rPr>
                                <w:rFonts w:eastAsia="Arial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  <w:lang w:val="es-ES_tradnl"/>
                              </w:rPr>
                              <w:t xml:space="preserve"> el cliente debe recibir una </w:t>
                            </w:r>
                            <w:r w:rsidR="00A1359B">
                              <w:rPr>
                                <w:rFonts w:eastAsia="Arial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  <w:lang w:val="es-ES_tradnl"/>
                              </w:rPr>
                              <w:t xml:space="preserve">referencia </w:t>
                            </w:r>
                            <w:r>
                              <w:rPr>
                                <w:rFonts w:eastAsia="Arial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  <w:lang w:val="es-ES_tradnl"/>
                              </w:rPr>
                              <w:t xml:space="preserve">Y al menos un Servicio </w:t>
                            </w:r>
                            <w:r>
                              <w:rPr>
                                <w:rFonts w:eastAsia="Arial"/>
                                <w:i/>
                                <w:iCs/>
                                <w:sz w:val="22"/>
                                <w:szCs w:val="22"/>
                                <w:lang w:val="es-ES_tradnl"/>
                              </w:rPr>
                              <w:t>si el cliente tiene una puntuación de 10 o más en el PHQ-9 durante una detección sistemática del programa de visitas domiciliarias maternales, para bebés y durante la primera infancia (Maternal, Infant, and Early Childhood Home Visiting, MIECHV) y actualmente no recibe servicios por depresión.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D2C3FA" id="_x0000_s1027" type="#_x0000_t202" style="position:absolute;margin-left:-1.4pt;margin-top:15.25pt;width:506.25pt;height:1in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" fillcolor="#e7e6e6 [3214]">
                <v:textbox>
                  <w:txbxContent>
                    <w:p w14:paraId="17C711AC" w14:textId="6ACE9019" w:rsidR="008A6D6C" w:rsidRDefault="00950759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</w:tabs>
                        <w:rPr>
                          <w:bCs/>
                          <w:i/>
                          <w:iCs/>
                          <w:sz w:val="22"/>
                          <w:szCs w:val="22"/>
                          <w:lang w:val="es-US"/>
                        </w:rPr>
                      </w:pPr>
                      <w:r>
                        <w:rPr>
                          <w:rFonts w:eastAsia="Arial"/>
                          <w:bCs/>
                          <w:i/>
                          <w:iCs/>
                          <w:sz w:val="22"/>
                          <w:szCs w:val="22"/>
                          <w:lang w:val="es-ES_tradnl"/>
                        </w:rPr>
                        <w:t>Para cumplir con la medida,</w:t>
                      </w:r>
                      <w:r>
                        <w:rPr>
                          <w:rFonts w:eastAsia="Arial"/>
                          <w:b/>
                          <w:bCs/>
                          <w:i/>
                          <w:iCs/>
                          <w:sz w:val="22"/>
                          <w:szCs w:val="22"/>
                          <w:lang w:val="es-ES_tradnl"/>
                        </w:rPr>
                        <w:t xml:space="preserve"> el cliente debe recibir una </w:t>
                      </w:r>
                      <w:r w:rsidR="00A1359B">
                        <w:rPr>
                          <w:rFonts w:eastAsia="Arial"/>
                          <w:b/>
                          <w:bCs/>
                          <w:i/>
                          <w:iCs/>
                          <w:sz w:val="22"/>
                          <w:szCs w:val="22"/>
                          <w:lang w:val="es-ES_tradnl"/>
                        </w:rPr>
                        <w:t xml:space="preserve">referencia </w:t>
                      </w:r>
                      <w:r>
                        <w:rPr>
                          <w:rFonts w:eastAsia="Arial"/>
                          <w:b/>
                          <w:bCs/>
                          <w:i/>
                          <w:iCs/>
                          <w:sz w:val="22"/>
                          <w:szCs w:val="22"/>
                          <w:lang w:val="es-ES_tradnl"/>
                        </w:rPr>
                        <w:t xml:space="preserve">Y al menos un Servicio </w:t>
                      </w:r>
                      <w:r>
                        <w:rPr>
                          <w:rFonts w:eastAsia="Arial"/>
                          <w:i/>
                          <w:iCs/>
                          <w:sz w:val="22"/>
                          <w:szCs w:val="22"/>
                          <w:lang w:val="es-ES_tradnl"/>
                        </w:rPr>
                        <w:t>si el cliente tiene una puntuación de 10 o más en el PHQ-9 durante una detección sistemática del programa de visitas domiciliarias maternales, para bebés y durante la primera infancia (Maternal, Infant, and Early Childhood Home Visiting, MIECHV) y actualmente no recibe servicios por depresión.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  <w:sz w:val="24"/>
          <w:szCs w:val="24"/>
          <w:u w:val="single"/>
          <w:lang w:val="es-ES_tradnl"/>
        </w:rPr>
        <w:t>Par</w:t>
      </w:r>
      <w:r>
        <w:rPr>
          <w:rFonts w:eastAsia="Arial"/>
          <w:sz w:val="22"/>
          <w:szCs w:val="22"/>
          <w:u w:val="single"/>
          <w:lang w:val="es-ES_tradnl"/>
        </w:rPr>
        <w:t>te </w:t>
      </w:r>
      <w:r>
        <w:rPr>
          <w:rFonts w:eastAsia="Arial"/>
          <w:sz w:val="24"/>
          <w:szCs w:val="24"/>
          <w:u w:val="single"/>
          <w:lang w:val="es-ES_tradnl"/>
        </w:rPr>
        <w:t xml:space="preserve">B: </w:t>
      </w:r>
      <w:r w:rsidR="00A1359B">
        <w:rPr>
          <w:rFonts w:eastAsia="Arial"/>
          <w:sz w:val="24"/>
          <w:szCs w:val="24"/>
          <w:u w:val="single"/>
          <w:lang w:val="es-ES_tradnl"/>
        </w:rPr>
        <w:t>referencia</w:t>
      </w:r>
      <w:r>
        <w:rPr>
          <w:rFonts w:eastAsia="Arial"/>
          <w:sz w:val="24"/>
          <w:szCs w:val="24"/>
          <w:u w:val="single"/>
          <w:lang w:val="es-ES_tradnl"/>
        </w:rPr>
        <w:t xml:space="preserve"> por depresión </w:t>
      </w:r>
    </w:p>
    <w:p w14:paraId="5684C1CD" w14:textId="77777777" w:rsidR="008A6D6C" w:rsidRDefault="008A6D6C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ind w:left="720"/>
        <w:rPr>
          <w:bCs/>
          <w:i/>
          <w:iCs/>
          <w:sz w:val="22"/>
          <w:szCs w:val="22"/>
          <w:lang w:val="es-US"/>
        </w:rPr>
      </w:pPr>
    </w:p>
    <w:p w14:paraId="3E0BC770" w14:textId="77777777" w:rsidR="008A6D6C" w:rsidRDefault="00950759">
      <w:pPr>
        <w:tabs>
          <w:tab w:val="left" w:pos="6660"/>
        </w:tabs>
        <w:spacing w:line="360" w:lineRule="auto"/>
        <w:rPr>
          <w:b/>
          <w:sz w:val="22"/>
          <w:szCs w:val="22"/>
          <w:lang w:val="es-US"/>
        </w:rPr>
      </w:pPr>
      <w:r>
        <w:rPr>
          <w:bCs/>
          <w:i/>
          <w:iCs/>
          <w:sz w:val="22"/>
          <w:szCs w:val="22"/>
          <w:lang w:val="es-US"/>
        </w:rPr>
        <w:t xml:space="preserve"> </w:t>
      </w:r>
    </w:p>
    <w:p w14:paraId="64EEF817" w14:textId="77777777" w:rsidR="008A6D6C" w:rsidRDefault="008A6D6C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b/>
          <w:sz w:val="22"/>
          <w:szCs w:val="22"/>
          <w:lang w:val="es-US"/>
        </w:rPr>
      </w:pPr>
    </w:p>
    <w:p w14:paraId="3EB0737B" w14:textId="77777777" w:rsidR="008A6D6C" w:rsidRDefault="008A6D6C">
      <w:pPr>
        <w:tabs>
          <w:tab w:val="left" w:pos="360"/>
          <w:tab w:val="left" w:pos="1440"/>
          <w:tab w:val="left" w:pos="2160"/>
          <w:tab w:val="left" w:pos="2880"/>
          <w:tab w:val="left" w:pos="3600"/>
        </w:tabs>
        <w:rPr>
          <w:b/>
          <w:sz w:val="22"/>
          <w:szCs w:val="22"/>
          <w:lang w:val="es-US"/>
        </w:rPr>
      </w:pPr>
    </w:p>
    <w:p w14:paraId="124B0975" w14:textId="77777777" w:rsidR="008A6D6C" w:rsidRDefault="008A6D6C">
      <w:pPr>
        <w:tabs>
          <w:tab w:val="left" w:pos="360"/>
          <w:tab w:val="left" w:pos="1440"/>
          <w:tab w:val="left" w:pos="2160"/>
          <w:tab w:val="left" w:pos="2880"/>
          <w:tab w:val="left" w:pos="3600"/>
        </w:tabs>
        <w:rPr>
          <w:b/>
          <w:sz w:val="22"/>
          <w:szCs w:val="22"/>
          <w:lang w:val="es-US"/>
        </w:rPr>
      </w:pPr>
    </w:p>
    <w:p w14:paraId="63B683D3" w14:textId="003B6A3F" w:rsidR="008A6D6C" w:rsidRDefault="00950759" w:rsidP="00763A7D">
      <w:pPr>
        <w:tabs>
          <w:tab w:val="left" w:pos="36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b/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2.</w:t>
      </w:r>
      <w:r w:rsidR="00763A7D"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rFonts w:eastAsia="Arial"/>
          <w:b/>
          <w:bCs/>
          <w:sz w:val="22"/>
          <w:szCs w:val="22"/>
          <w:lang w:val="es-ES_tradnl"/>
        </w:rPr>
        <w:t xml:space="preserve">Si la puntuación es de 10 o más, ¿realizó una </w:t>
      </w:r>
      <w:bookmarkStart w:id="10" w:name="_Hlk42713779"/>
      <w:r w:rsidR="00A1359B">
        <w:rPr>
          <w:rFonts w:eastAsia="Arial"/>
          <w:b/>
          <w:bCs/>
          <w:sz w:val="22"/>
          <w:szCs w:val="22"/>
          <w:lang w:val="es-ES_tradnl"/>
        </w:rPr>
        <w:t>referencia</w:t>
      </w:r>
      <w:r>
        <w:rPr>
          <w:rFonts w:eastAsia="Arial"/>
          <w:b/>
          <w:bCs/>
          <w:sz w:val="22"/>
          <w:szCs w:val="22"/>
          <w:lang w:val="es-ES_tradnl"/>
        </w:rPr>
        <w:t>?</w:t>
      </w:r>
      <w:bookmarkEnd w:id="10"/>
      <w:r>
        <w:rPr>
          <w:rFonts w:eastAsia="Arial"/>
          <w:b/>
          <w:bCs/>
          <w:sz w:val="22"/>
          <w:szCs w:val="22"/>
          <w:lang w:val="es-ES_tradnl"/>
        </w:rPr>
        <w:t xml:space="preserve"> </w:t>
      </w:r>
      <w:bookmarkStart w:id="11" w:name="_Hlk43222377"/>
      <w:r>
        <w:rPr>
          <w:rFonts w:eastAsia="Arial"/>
          <w:sz w:val="22"/>
          <w:szCs w:val="22"/>
          <w:lang w:val="es-ES_tradnl"/>
        </w:rPr>
        <w:t>*Vea ejemplos a continuación</w:t>
      </w:r>
      <w:bookmarkEnd w:id="11"/>
    </w:p>
    <w:p w14:paraId="6BEC29F0" w14:textId="637906D0" w:rsidR="008A6D6C" w:rsidRDefault="00950759" w:rsidP="00763A7D">
      <w:pPr>
        <w:tabs>
          <w:tab w:val="left" w:pos="720"/>
          <w:tab w:val="left" w:pos="1440"/>
          <w:tab w:val="left" w:pos="2880"/>
          <w:tab w:val="left" w:pos="3600"/>
        </w:tabs>
        <w:spacing w:after="120" w:line="360" w:lineRule="auto"/>
        <w:ind w:left="990" w:hanging="360"/>
        <w:rPr>
          <w:sz w:val="22"/>
          <w:szCs w:val="22"/>
          <w:lang w:val="es-US"/>
        </w:rPr>
      </w:pPr>
      <w:r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D728AC">
        <w:rPr>
          <w:sz w:val="22"/>
          <w:szCs w:val="22"/>
        </w:rPr>
      </w:r>
      <w:r w:rsidR="00D728AC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763A7D">
        <w:rPr>
          <w:sz w:val="22"/>
          <w:szCs w:val="22"/>
        </w:rPr>
        <w:tab/>
      </w:r>
      <w:r>
        <w:rPr>
          <w:rFonts w:eastAsia="Arial"/>
          <w:sz w:val="22"/>
          <w:szCs w:val="22"/>
          <w:lang w:val="es-ES_tradnl"/>
        </w:rPr>
        <w:t>Sí</w:t>
      </w:r>
      <w:r>
        <w:rPr>
          <w:rFonts w:eastAsia="Arial"/>
          <w:i/>
          <w:iCs/>
          <w:sz w:val="22"/>
          <w:szCs w:val="22"/>
          <w:lang w:val="es-ES_tradnl"/>
        </w:rPr>
        <w:t xml:space="preserve"> </w:t>
      </w:r>
      <w:bookmarkStart w:id="12" w:name="_Hlk42713811"/>
      <w:bookmarkStart w:id="13" w:name="_Hlk42706506"/>
      <w:r>
        <w:rPr>
          <w:rFonts w:eastAsia="Arial"/>
          <w:sz w:val="22"/>
          <w:szCs w:val="22"/>
          <w:lang w:val="es-ES_tradnl"/>
        </w:rPr>
        <w:t xml:space="preserve">→ </w:t>
      </w:r>
      <w:r>
        <w:rPr>
          <w:rFonts w:eastAsia="Arial"/>
          <w:i/>
          <w:iCs/>
          <w:sz w:val="22"/>
          <w:szCs w:val="22"/>
          <w:u w:val="single"/>
          <w:lang w:val="es-ES_tradnl"/>
        </w:rPr>
        <w:t>Complete el formulario de seguimientos y rastreo de derivaciones M2B-MIECHV.</w:t>
      </w:r>
      <w:r>
        <w:rPr>
          <w:rFonts w:eastAsia="Arial"/>
          <w:b/>
          <w:bCs/>
          <w:sz w:val="22"/>
          <w:szCs w:val="22"/>
          <w:lang w:val="es-ES_tradnl"/>
        </w:rPr>
        <w:t xml:space="preserve"> </w:t>
      </w:r>
      <w:bookmarkEnd w:id="12"/>
      <w:bookmarkEnd w:id="13"/>
    </w:p>
    <w:p w14:paraId="5E11D8CB" w14:textId="72796EFF" w:rsidR="008A6D6C" w:rsidRDefault="00950759" w:rsidP="00763A7D">
      <w:pPr>
        <w:tabs>
          <w:tab w:val="left" w:pos="720"/>
          <w:tab w:val="left" w:pos="1440"/>
          <w:tab w:val="left" w:pos="2880"/>
          <w:tab w:val="left" w:pos="3600"/>
        </w:tabs>
        <w:spacing w:after="120"/>
        <w:ind w:left="990" w:hanging="360"/>
        <w:rPr>
          <w:i/>
          <w:iCs/>
          <w:sz w:val="22"/>
          <w:szCs w:val="22"/>
          <w:lang w:val="es-US"/>
        </w:rPr>
      </w:pPr>
      <w:r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D728AC">
        <w:rPr>
          <w:sz w:val="22"/>
          <w:szCs w:val="22"/>
        </w:rPr>
      </w:r>
      <w:r w:rsidR="00D728AC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763A7D">
        <w:rPr>
          <w:rFonts w:eastAsia="Arial"/>
          <w:sz w:val="22"/>
          <w:szCs w:val="22"/>
          <w:lang w:val="es-ES_tradnl"/>
        </w:rPr>
        <w:tab/>
      </w:r>
      <w:r>
        <w:rPr>
          <w:rFonts w:eastAsia="Arial"/>
          <w:sz w:val="22"/>
          <w:szCs w:val="22"/>
          <w:lang w:val="es-ES_tradnl"/>
        </w:rPr>
        <w:t>No, el cliente actualmente recibe servicios</w:t>
      </w:r>
      <w:r>
        <w:rPr>
          <w:rFonts w:eastAsia="Arial"/>
          <w:i/>
          <w:iCs/>
          <w:sz w:val="22"/>
          <w:szCs w:val="22"/>
          <w:lang w:val="es-ES_tradnl"/>
        </w:rPr>
        <w:t xml:space="preserve"> (Los clientes que actualmente reciben servicios por depresión no necesitan ser derivados).</w:t>
      </w:r>
    </w:p>
    <w:p w14:paraId="6DB6C048" w14:textId="31337C06" w:rsidR="008A6D6C" w:rsidRDefault="00950759" w:rsidP="00763A7D">
      <w:pPr>
        <w:tabs>
          <w:tab w:val="left" w:pos="720"/>
          <w:tab w:val="left" w:pos="1440"/>
          <w:tab w:val="left" w:pos="2880"/>
          <w:tab w:val="left" w:pos="3600"/>
        </w:tabs>
        <w:ind w:left="990" w:hanging="360"/>
        <w:rPr>
          <w:i/>
          <w:iCs/>
          <w:sz w:val="22"/>
          <w:szCs w:val="22"/>
          <w:lang w:val="es-US"/>
        </w:rPr>
      </w:pPr>
      <w:r>
        <w:rPr>
          <w:sz w:val="22"/>
          <w:szCs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D728AC">
        <w:rPr>
          <w:sz w:val="22"/>
          <w:szCs w:val="22"/>
        </w:rPr>
      </w:r>
      <w:r w:rsidR="00D728AC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763A7D">
        <w:rPr>
          <w:rFonts w:eastAsia="Arial"/>
          <w:sz w:val="22"/>
          <w:szCs w:val="22"/>
          <w:lang w:val="es-ES_tradnl"/>
        </w:rPr>
        <w:tab/>
      </w:r>
      <w:r>
        <w:rPr>
          <w:rFonts w:eastAsia="Arial"/>
          <w:sz w:val="22"/>
          <w:szCs w:val="22"/>
          <w:lang w:val="es-ES_tradnl"/>
        </w:rPr>
        <w:t xml:space="preserve">No, otro motivo </w:t>
      </w:r>
      <w:bookmarkStart w:id="14" w:name="_Hlk43225996"/>
      <w:r>
        <w:rPr>
          <w:rFonts w:eastAsia="Arial"/>
          <w:sz w:val="22"/>
          <w:szCs w:val="22"/>
          <w:lang w:val="es-ES_tradnl"/>
        </w:rPr>
        <w:t xml:space="preserve">→ </w:t>
      </w:r>
      <w:bookmarkStart w:id="15" w:name="_Hlk42713871"/>
      <w:bookmarkEnd w:id="14"/>
      <w:r>
        <w:rPr>
          <w:rFonts w:eastAsia="Arial"/>
          <w:i/>
          <w:iCs/>
          <w:sz w:val="22"/>
          <w:szCs w:val="22"/>
          <w:lang w:val="es-ES_tradnl"/>
        </w:rPr>
        <w:t xml:space="preserve">A los clientes que obtienen una detección sistemática positiva se les debe </w:t>
      </w:r>
      <w:r>
        <w:rPr>
          <w:rFonts w:eastAsia="Arial"/>
          <w:i/>
          <w:iCs/>
          <w:sz w:val="22"/>
          <w:szCs w:val="22"/>
          <w:u w:val="single"/>
          <w:lang w:val="es-ES_tradnl"/>
        </w:rPr>
        <w:t xml:space="preserve">ofrecer y deben comenzar/recibir al menos 1 servicio de </w:t>
      </w:r>
      <w:r w:rsidR="00A1359B">
        <w:rPr>
          <w:rFonts w:eastAsia="Arial"/>
          <w:i/>
          <w:iCs/>
          <w:sz w:val="22"/>
          <w:szCs w:val="22"/>
          <w:u w:val="single"/>
          <w:lang w:val="es-ES_tradnl"/>
        </w:rPr>
        <w:t>referencia</w:t>
      </w:r>
      <w:r>
        <w:rPr>
          <w:rFonts w:eastAsia="Arial"/>
          <w:i/>
          <w:iCs/>
          <w:sz w:val="22"/>
          <w:szCs w:val="22"/>
          <w:lang w:val="es-ES_tradnl"/>
        </w:rPr>
        <w:t xml:space="preserve">. Continúe con un seguimiento del cliente en próximas visitas para rastrear la </w:t>
      </w:r>
      <w:r w:rsidR="00A1359B">
        <w:rPr>
          <w:rFonts w:eastAsia="Arial"/>
          <w:i/>
          <w:iCs/>
          <w:sz w:val="22"/>
          <w:szCs w:val="22"/>
          <w:lang w:val="es-ES_tradnl"/>
        </w:rPr>
        <w:t>referencia</w:t>
      </w:r>
      <w:r>
        <w:rPr>
          <w:rFonts w:eastAsia="Arial"/>
          <w:i/>
          <w:iCs/>
          <w:sz w:val="22"/>
          <w:szCs w:val="22"/>
          <w:lang w:val="es-ES_tradnl"/>
        </w:rPr>
        <w:t xml:space="preserve"> y realizar el seguimiento en el formulario de seguimientos y rastreo de derivaciones M2B-MIECHV.</w:t>
      </w:r>
    </w:p>
    <w:p w14:paraId="16FB7083" w14:textId="77777777" w:rsidR="008A6D6C" w:rsidRDefault="008A6D6C">
      <w:pPr>
        <w:tabs>
          <w:tab w:val="left" w:pos="720"/>
          <w:tab w:val="left" w:pos="1440"/>
          <w:tab w:val="left" w:pos="2880"/>
          <w:tab w:val="left" w:pos="3600"/>
        </w:tabs>
        <w:ind w:left="720"/>
        <w:rPr>
          <w:i/>
          <w:iCs/>
          <w:sz w:val="22"/>
          <w:szCs w:val="22"/>
          <w:lang w:val="es-US"/>
        </w:rPr>
      </w:pPr>
    </w:p>
    <w:p w14:paraId="471809DC" w14:textId="77777777" w:rsidR="008A6D6C" w:rsidRDefault="008A6D6C">
      <w:pPr>
        <w:rPr>
          <w:sz w:val="22"/>
          <w:szCs w:val="22"/>
          <w:lang w:val="es-US"/>
        </w:rPr>
      </w:pPr>
    </w:p>
    <w:p w14:paraId="003F2693" w14:textId="77777777" w:rsidR="008A6D6C" w:rsidRDefault="008A6D6C">
      <w:pPr>
        <w:rPr>
          <w:sz w:val="22"/>
          <w:szCs w:val="22"/>
          <w:lang w:val="es-US"/>
        </w:rPr>
      </w:pPr>
    </w:p>
    <w:p w14:paraId="11B78D3A" w14:textId="77777777" w:rsidR="008A6D6C" w:rsidRDefault="00950759">
      <w:pPr>
        <w:tabs>
          <w:tab w:val="left" w:pos="9650"/>
        </w:tabs>
        <w:rPr>
          <w:sz w:val="22"/>
          <w:szCs w:val="22"/>
          <w:lang w:val="es-US"/>
        </w:rPr>
      </w:pPr>
      <w:r>
        <w:rPr>
          <w:sz w:val="22"/>
          <w:szCs w:val="22"/>
          <w:lang w:val="es-US"/>
        </w:rPr>
        <w:tab/>
      </w:r>
    </w:p>
    <w:p w14:paraId="49B1A9E9" w14:textId="77777777" w:rsidR="008A6D6C" w:rsidRDefault="00950759">
      <w:pPr>
        <w:tabs>
          <w:tab w:val="left" w:pos="720"/>
          <w:tab w:val="left" w:pos="1440"/>
          <w:tab w:val="left" w:pos="2880"/>
          <w:tab w:val="left" w:pos="3600"/>
        </w:tabs>
        <w:ind w:left="720"/>
        <w:rPr>
          <w:i/>
          <w:iCs/>
          <w:sz w:val="22"/>
          <w:szCs w:val="22"/>
          <w:lang w:val="es-US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50EC777" wp14:editId="4E338AB6">
                <wp:simplePos x="0" y="0"/>
                <wp:positionH relativeFrom="margin">
                  <wp:posOffset>-86360</wp:posOffset>
                </wp:positionH>
                <wp:positionV relativeFrom="margin">
                  <wp:posOffset>-69215</wp:posOffset>
                </wp:positionV>
                <wp:extent cx="7090410" cy="1604010"/>
                <wp:effectExtent l="0" t="0" r="15240" b="1524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90410" cy="160401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D59EB7" w14:textId="117AEFBE" w:rsidR="008A6D6C" w:rsidRDefault="00950759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</w:tabs>
                              <w:rPr>
                                <w:sz w:val="22"/>
                                <w:szCs w:val="22"/>
                                <w:lang w:val="es-US"/>
                              </w:rPr>
                            </w:pPr>
                            <w:r>
                              <w:rPr>
                                <w:rFonts w:eastAsia="Arial"/>
                                <w:sz w:val="22"/>
                                <w:szCs w:val="22"/>
                                <w:lang w:val="es-ES_tradnl"/>
                              </w:rPr>
                              <w:t xml:space="preserve">*Los servicios de </w:t>
                            </w:r>
                            <w:r w:rsidR="00A1359B">
                              <w:rPr>
                                <w:rFonts w:eastAsia="Arial"/>
                                <w:sz w:val="22"/>
                                <w:szCs w:val="22"/>
                                <w:lang w:val="es-ES_tradnl"/>
                              </w:rPr>
                              <w:t>referencia</w:t>
                            </w:r>
                            <w:r>
                              <w:rPr>
                                <w:rFonts w:eastAsia="Arial"/>
                                <w:sz w:val="22"/>
                                <w:szCs w:val="22"/>
                                <w:lang w:val="es-ES_tradnl"/>
                              </w:rPr>
                              <w:t xml:space="preserve"> recomendados incluyen los siguientes:</w:t>
                            </w:r>
                          </w:p>
                          <w:p w14:paraId="4136E172" w14:textId="77777777" w:rsidR="008A6D6C" w:rsidRDefault="008A6D6C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</w:tabs>
                              <w:ind w:firstLine="1440"/>
                              <w:rPr>
                                <w:sz w:val="16"/>
                                <w:szCs w:val="16"/>
                                <w:lang w:val="es-US"/>
                              </w:rPr>
                            </w:pPr>
                          </w:p>
                          <w:p w14:paraId="71739BC4" w14:textId="344C0BCA" w:rsidR="008A6D6C" w:rsidRDefault="00A1359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</w:tabs>
                              <w:contextualSpacing w:val="0"/>
                              <w:rPr>
                                <w:sz w:val="22"/>
                                <w:szCs w:val="22"/>
                                <w:lang w:val="es-US"/>
                              </w:rPr>
                            </w:pPr>
                            <w:r>
                              <w:rPr>
                                <w:rFonts w:eastAsia="Arial"/>
                                <w:sz w:val="22"/>
                                <w:szCs w:val="22"/>
                                <w:lang w:val="es-ES_tradnl"/>
                              </w:rPr>
                              <w:t>Referencia</w:t>
                            </w:r>
                            <w:r w:rsidR="00950759">
                              <w:rPr>
                                <w:rFonts w:eastAsia="Arial"/>
                                <w:sz w:val="22"/>
                                <w:szCs w:val="22"/>
                                <w:lang w:val="es-ES_tradnl"/>
                              </w:rPr>
                              <w:t xml:space="preserve"> interna para el mismo personal o para otro personal capacitado en intervención de madres</w:t>
                            </w:r>
                            <w:r>
                              <w:rPr>
                                <w:rFonts w:eastAsia="Arial"/>
                                <w:sz w:val="22"/>
                                <w:szCs w:val="22"/>
                                <w:lang w:val="es-ES_tradnl"/>
                              </w:rPr>
                              <w:t>/padres</w:t>
                            </w:r>
                            <w:r w:rsidR="00950759">
                              <w:rPr>
                                <w:rFonts w:eastAsia="Arial"/>
                                <w:sz w:val="22"/>
                                <w:szCs w:val="22"/>
                                <w:lang w:val="es-ES_tradnl"/>
                              </w:rPr>
                              <w:t xml:space="preserve"> y bebés</w:t>
                            </w:r>
                          </w:p>
                          <w:p w14:paraId="7B2BA7BC" w14:textId="77777777" w:rsidR="008A6D6C" w:rsidRDefault="0095075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2"/>
                                <w:szCs w:val="22"/>
                                <w:lang w:val="es-US"/>
                              </w:rPr>
                            </w:pPr>
                            <w:r>
                              <w:rPr>
                                <w:rFonts w:eastAsia="Arial"/>
                                <w:sz w:val="22"/>
                                <w:szCs w:val="22"/>
                                <w:lang w:val="es-ES_tradnl"/>
                              </w:rPr>
                              <w:t>Proveedor de salud mental con licencia o con licencia elegible (asesor de salud mental con licencia [LMHC], trabajador social clínico con licencia [LCSW] o terapeuta de familia y matrimonio con licencia [LMFT])</w:t>
                            </w:r>
                          </w:p>
                          <w:p w14:paraId="54CEC91D" w14:textId="77777777" w:rsidR="008A6D6C" w:rsidRDefault="0095075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2"/>
                                <w:szCs w:val="22"/>
                                <w:lang w:val="es-US"/>
                              </w:rPr>
                            </w:pPr>
                            <w:r>
                              <w:rPr>
                                <w:rFonts w:eastAsia="Arial"/>
                                <w:sz w:val="22"/>
                                <w:szCs w:val="22"/>
                                <w:lang w:val="es-ES_tradnl"/>
                              </w:rPr>
                              <w:t>Terapia con medicamentos proporcionada por un proveedor de atención primaria, un psiquiatra o un proveedor de salud para mujeres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0EC777" id="_x0000_s1028" type="#_x0000_t202" style="position:absolute;left:0;text-align:left;margin-left:-6.8pt;margin-top:-5.45pt;width:558.3pt;height:126.3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" fillcolor="#e7e6e6 [3214]">
                <v:textbox>
                  <w:txbxContent>
                    <w:p w14:paraId="7FD59EB7" w14:textId="117AEFBE" w:rsidR="008A6D6C" w:rsidRDefault="00950759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</w:tabs>
                        <w:rPr>
                          <w:sz w:val="22"/>
                          <w:szCs w:val="22"/>
                          <w:lang w:val="es-US"/>
                        </w:rPr>
                      </w:pPr>
                      <w:r>
                        <w:rPr>
                          <w:rFonts w:eastAsia="Arial"/>
                          <w:sz w:val="22"/>
                          <w:szCs w:val="22"/>
                          <w:lang w:val="es-ES_tradnl"/>
                        </w:rPr>
                        <w:t xml:space="preserve">*Los servicios de </w:t>
                      </w:r>
                      <w:r w:rsidR="00A1359B">
                        <w:rPr>
                          <w:rFonts w:eastAsia="Arial"/>
                          <w:sz w:val="22"/>
                          <w:szCs w:val="22"/>
                          <w:lang w:val="es-ES_tradnl"/>
                        </w:rPr>
                        <w:t>referencia</w:t>
                      </w:r>
                      <w:r>
                        <w:rPr>
                          <w:rFonts w:eastAsia="Arial"/>
                          <w:sz w:val="22"/>
                          <w:szCs w:val="22"/>
                          <w:lang w:val="es-ES_tradnl"/>
                        </w:rPr>
                        <w:t xml:space="preserve"> recomendados incluyen los siguientes:</w:t>
                      </w:r>
                    </w:p>
                    <w:p w14:paraId="4136E172" w14:textId="77777777" w:rsidR="008A6D6C" w:rsidRDefault="008A6D6C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</w:tabs>
                        <w:ind w:firstLine="1440"/>
                        <w:rPr>
                          <w:sz w:val="16"/>
                          <w:szCs w:val="16"/>
                          <w:lang w:val="es-US"/>
                        </w:rPr>
                      </w:pPr>
                    </w:p>
                    <w:p w14:paraId="71739BC4" w14:textId="344C0BCA" w:rsidR="008A6D6C" w:rsidRDefault="00A1359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</w:tabs>
                        <w:contextualSpacing w:val="0"/>
                        <w:rPr>
                          <w:sz w:val="22"/>
                          <w:szCs w:val="22"/>
                          <w:lang w:val="es-US"/>
                        </w:rPr>
                      </w:pPr>
                      <w:r>
                        <w:rPr>
                          <w:rFonts w:eastAsia="Arial"/>
                          <w:sz w:val="22"/>
                          <w:szCs w:val="22"/>
                          <w:lang w:val="es-ES_tradnl"/>
                        </w:rPr>
                        <w:t>Referencia</w:t>
                      </w:r>
                      <w:r w:rsidR="00950759">
                        <w:rPr>
                          <w:rFonts w:eastAsia="Arial"/>
                          <w:sz w:val="22"/>
                          <w:szCs w:val="22"/>
                          <w:lang w:val="es-ES_tradnl"/>
                        </w:rPr>
                        <w:t xml:space="preserve"> interna para el mismo personal o para otro personal capacitado en intervención de madres</w:t>
                      </w:r>
                      <w:r>
                        <w:rPr>
                          <w:rFonts w:eastAsia="Arial"/>
                          <w:sz w:val="22"/>
                          <w:szCs w:val="22"/>
                          <w:lang w:val="es-ES_tradnl"/>
                        </w:rPr>
                        <w:t>/padres</w:t>
                      </w:r>
                      <w:r w:rsidR="00950759">
                        <w:rPr>
                          <w:rFonts w:eastAsia="Arial"/>
                          <w:sz w:val="22"/>
                          <w:szCs w:val="22"/>
                          <w:lang w:val="es-ES_tradnl"/>
                        </w:rPr>
                        <w:t xml:space="preserve"> y bebés</w:t>
                      </w:r>
                    </w:p>
                    <w:p w14:paraId="7B2BA7BC" w14:textId="77777777" w:rsidR="008A6D6C" w:rsidRDefault="0095075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2"/>
                          <w:szCs w:val="22"/>
                          <w:lang w:val="es-US"/>
                        </w:rPr>
                      </w:pPr>
                      <w:r>
                        <w:rPr>
                          <w:rFonts w:eastAsia="Arial"/>
                          <w:sz w:val="22"/>
                          <w:szCs w:val="22"/>
                          <w:lang w:val="es-ES_tradnl"/>
                        </w:rPr>
                        <w:t>Proveedor de salud mental con licencia o con licencia elegible (asesor de salud mental con licencia [LMHC], trabajador social clínico con licencia [LCSW] o terapeuta de familia y matrimonio con licencia [LMFT])</w:t>
                      </w:r>
                    </w:p>
                    <w:p w14:paraId="54CEC91D" w14:textId="77777777" w:rsidR="008A6D6C" w:rsidRDefault="0095075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2"/>
                          <w:szCs w:val="22"/>
                          <w:lang w:val="es-US"/>
                        </w:rPr>
                      </w:pPr>
                      <w:r>
                        <w:rPr>
                          <w:rFonts w:eastAsia="Arial"/>
                          <w:sz w:val="22"/>
                          <w:szCs w:val="22"/>
                          <w:lang w:val="es-ES_tradnl"/>
                        </w:rPr>
                        <w:t>Terapia con medicamentos proporcionada por un proveedor de atención primaria, un psiquiatra o un proveedor de salud para mujeres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bookmarkEnd w:id="9"/>
      <w:bookmarkEnd w:id="15"/>
    </w:p>
    <w:sectPr w:rsidR="008A6D6C">
      <w:footerReference w:type="default" r:id="rId10"/>
      <w:pgSz w:w="12240" w:h="15840" w:code="1"/>
      <w:pgMar w:top="720" w:right="720" w:bottom="720" w:left="720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C1614" w14:textId="77777777" w:rsidR="00A1359B" w:rsidRDefault="00A1359B">
      <w:r>
        <w:separator/>
      </w:r>
    </w:p>
  </w:endnote>
  <w:endnote w:type="continuationSeparator" w:id="0">
    <w:p w14:paraId="714E9402" w14:textId="77777777" w:rsidR="00A1359B" w:rsidRDefault="00A13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2E062" w14:textId="52FD0D46" w:rsidR="008A6D6C" w:rsidRDefault="00950759" w:rsidP="00D73B28">
    <w:pPr>
      <w:pStyle w:val="Footer"/>
      <w:tabs>
        <w:tab w:val="clear" w:pos="4680"/>
        <w:tab w:val="clear" w:pos="9360"/>
        <w:tab w:val="left" w:pos="6480"/>
        <w:tab w:val="right" w:pos="10800"/>
      </w:tabs>
      <w:rPr>
        <w:rFonts w:eastAsia="Arial"/>
        <w:lang w:val="es-ES_tradnl"/>
      </w:rPr>
    </w:pPr>
    <w:r>
      <w:rPr>
        <w:rFonts w:eastAsia="Arial"/>
        <w:lang w:val="es-ES_tradnl"/>
      </w:rPr>
      <w:t>Herramienta de inscripción para niños del programa MIECHV–</w:t>
    </w:r>
    <w:r w:rsidR="00D73B28">
      <w:rPr>
        <w:rFonts w:eastAsia="Arial"/>
        <w:lang w:val="es-ES_tradnl"/>
      </w:rPr>
      <w:tab/>
    </w:r>
    <w:r>
      <w:rPr>
        <w:rFonts w:eastAsia="Arial"/>
        <w:lang w:val="es-ES_tradnl"/>
      </w:rPr>
      <w:t>Página </w:t>
    </w:r>
    <w:r w:rsidR="00EE26F9">
      <w:rPr>
        <w:rFonts w:eastAsia="Arial"/>
        <w:lang w:val="es-ES_tradnl"/>
      </w:rPr>
      <w:fldChar w:fldCharType="begin"/>
    </w:r>
    <w:r w:rsidR="00EE26F9">
      <w:rPr>
        <w:rFonts w:eastAsia="Arial"/>
        <w:lang w:val="es-ES_tradnl"/>
      </w:rPr>
      <w:instrText xml:space="preserve"> PAGE  \* Arabic  \* MERGEFORMAT </w:instrText>
    </w:r>
    <w:r w:rsidR="00EE26F9">
      <w:rPr>
        <w:rFonts w:eastAsia="Arial"/>
        <w:lang w:val="es-ES_tradnl"/>
      </w:rPr>
      <w:fldChar w:fldCharType="separate"/>
    </w:r>
    <w:r w:rsidR="00EE26F9">
      <w:rPr>
        <w:rFonts w:eastAsia="Arial"/>
        <w:noProof/>
        <w:lang w:val="es-ES_tradnl"/>
      </w:rPr>
      <w:t>1</w:t>
    </w:r>
    <w:r w:rsidR="00EE26F9">
      <w:rPr>
        <w:rFonts w:eastAsia="Arial"/>
        <w:lang w:val="es-ES_tradnl"/>
      </w:rPr>
      <w:fldChar w:fldCharType="end"/>
    </w:r>
    <w:r>
      <w:rPr>
        <w:rFonts w:eastAsia="Arial"/>
        <w:lang w:val="es-ES_tradnl"/>
      </w:rPr>
      <w:t xml:space="preserve"> de </w:t>
    </w:r>
    <w:r w:rsidR="00EE26F9">
      <w:rPr>
        <w:rFonts w:eastAsia="Arial"/>
        <w:lang w:val="es-ES_tradnl"/>
      </w:rPr>
      <w:fldChar w:fldCharType="begin"/>
    </w:r>
    <w:r w:rsidR="00EE26F9">
      <w:rPr>
        <w:rFonts w:eastAsia="Arial"/>
        <w:lang w:val="es-ES_tradnl"/>
      </w:rPr>
      <w:instrText xml:space="preserve"> NUMPAGES  \* Arabic  \* MERGEFORMAT </w:instrText>
    </w:r>
    <w:r w:rsidR="00EE26F9">
      <w:rPr>
        <w:rFonts w:eastAsia="Arial"/>
        <w:lang w:val="es-ES_tradnl"/>
      </w:rPr>
      <w:fldChar w:fldCharType="separate"/>
    </w:r>
    <w:r w:rsidR="00EE26F9">
      <w:rPr>
        <w:rFonts w:eastAsia="Arial"/>
        <w:noProof/>
        <w:lang w:val="es-ES_tradnl"/>
      </w:rPr>
      <w:t>2</w:t>
    </w:r>
    <w:r w:rsidR="00EE26F9">
      <w:rPr>
        <w:rFonts w:eastAsia="Arial"/>
        <w:lang w:val="es-ES_tradnl"/>
      </w:rPr>
      <w:fldChar w:fldCharType="end"/>
    </w:r>
    <w:r>
      <w:rPr>
        <w:rFonts w:eastAsia="Arial"/>
        <w:lang w:val="es-ES_tradnl"/>
      </w:rPr>
      <w:tab/>
      <w:t>rev. 10/01/2020_Spanish</w:t>
    </w:r>
  </w:p>
  <w:p w14:paraId="0D13F7CF" w14:textId="646C42F6" w:rsidR="00D73B28" w:rsidRDefault="00D73B28" w:rsidP="00D73B28">
    <w:pPr>
      <w:pStyle w:val="Footer"/>
      <w:tabs>
        <w:tab w:val="clear" w:pos="4680"/>
        <w:tab w:val="clear" w:pos="9360"/>
        <w:tab w:val="center" w:pos="5040"/>
        <w:tab w:val="right" w:pos="10080"/>
      </w:tabs>
      <w:rPr>
        <w:lang w:val="es-US"/>
      </w:rPr>
    </w:pPr>
    <w:r>
      <w:rPr>
        <w:rFonts w:eastAsia="Arial"/>
        <w:lang w:val="es-ES_tradnl"/>
      </w:rPr>
      <w:t>Padre</w:t>
    </w:r>
    <w:r w:rsidR="00D57206">
      <w:rPr>
        <w:rFonts w:eastAsia="Arial"/>
        <w:lang w:val="es-ES_tradnl"/>
      </w:rPr>
      <w:t>/madre</w:t>
    </w:r>
    <w:r>
      <w:rPr>
        <w:rFonts w:eastAsia="Arial"/>
        <w:lang w:val="es-ES_tradnl"/>
      </w:rPr>
      <w:t xml:space="preserve"> que aparece en la lista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26120" w14:textId="77777777" w:rsidR="00A1359B" w:rsidRDefault="00A1359B">
      <w:r>
        <w:separator/>
      </w:r>
    </w:p>
  </w:footnote>
  <w:footnote w:type="continuationSeparator" w:id="0">
    <w:p w14:paraId="1A54446A" w14:textId="77777777" w:rsidR="00A1359B" w:rsidRDefault="00A135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B21ED1"/>
    <w:multiLevelType w:val="hybridMultilevel"/>
    <w:tmpl w:val="C6BCB71E"/>
    <w:lvl w:ilvl="0" w:tplc="11683F6E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E18E89A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768A5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406EE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8AC31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6064D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E839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409C0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AEABB9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782277"/>
    <w:multiLevelType w:val="hybridMultilevel"/>
    <w:tmpl w:val="BB82E736"/>
    <w:lvl w:ilvl="0" w:tplc="5D52960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7344D6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C9829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40049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EAB7E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4271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8CEDD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001F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3DA750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2418D9"/>
    <w:multiLevelType w:val="hybridMultilevel"/>
    <w:tmpl w:val="D302B11C"/>
    <w:lvl w:ilvl="0" w:tplc="AC62C66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E9D649E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76396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6A5DE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B48BA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A1AD1A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92BC6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A6579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78081A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cumentProtection w:edit="forms" w:formatting="1" w:enforcement="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59B"/>
    <w:rsid w:val="001A6631"/>
    <w:rsid w:val="004D7944"/>
    <w:rsid w:val="00763A7D"/>
    <w:rsid w:val="00893F67"/>
    <w:rsid w:val="008A6D6C"/>
    <w:rsid w:val="00950759"/>
    <w:rsid w:val="009908ED"/>
    <w:rsid w:val="00A1359B"/>
    <w:rsid w:val="00D57206"/>
    <w:rsid w:val="00D728AC"/>
    <w:rsid w:val="00D73B28"/>
    <w:rsid w:val="00EE2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091878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Revision">
    <w:name w:val="Revision"/>
    <w:hidden/>
    <w:uiPriority w:val="99"/>
    <w:semiHidden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ASubtopic xmlns="59da1016-2a1b-4f8a-9768-d7a4932f6f16" xsi:nil="true"/>
    <DocumentExpirationDate xmlns="59da1016-2a1b-4f8a-9768-d7a4932f6f16">2029-05-07T07:00:00+00:00</DocumentExpirationDate>
    <URL xmlns="http://schemas.microsoft.com/sharepoint/v3">
      <Url>https://stage.oregon.gov/oha/PH/HEALTHYPEOPLEFAMILIES/BABIES/HOMEVISITING/MIECHV/Documents/ehshfo2017/M5.dotx</Url>
      <Description>M5</Description>
    </URL>
    <Meta_x0020_Keywords xmlns="d3485903-0c41-4c95-97c3-0887d5b9c673" xsi:nil="true"/>
    <PublishingStartDate xmlns="http://schemas.microsoft.com/sharepoint/v3" xsi:nil="true"/>
    <PublishingExpirationDate xmlns="http://schemas.microsoft.com/sharepoint/v3" xsi:nil="true"/>
    <IACategory xmlns="59da1016-2a1b-4f8a-9768-d7a4932f6f16" xsi:nil="true"/>
    <IATopic xmlns="59da1016-2a1b-4f8a-9768-d7a4932f6f16" xsi:nil="true"/>
    <Meta_x0020_Description xmlns="d3485903-0c41-4c95-97c3-0887d5b9c67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1B07B7-ABD4-435B-9FAB-CA4C26C24F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917DC6-12C4-4A8E-8BAA-6B19B1B6BC66}">
  <ds:schemaRefs>
    <ds:schemaRef ds:uri="http://schemas.microsoft.com/office/2006/metadata/properties"/>
    <ds:schemaRef ds:uri="http://schemas.microsoft.com/office/infopath/2007/PartnerControls"/>
    <ds:schemaRef ds:uri="59da1016-2a1b-4f8a-9768-d7a4932f6f16"/>
    <ds:schemaRef ds:uri="http://schemas.microsoft.com/sharepoint/v3"/>
    <ds:schemaRef ds:uri="d3485903-0c41-4c95-97c3-0887d5b9c673"/>
  </ds:schemaRefs>
</ds:datastoreItem>
</file>

<file path=customXml/itemProps3.xml><?xml version="1.0" encoding="utf-8"?>
<ds:datastoreItem xmlns:ds="http://schemas.openxmlformats.org/officeDocument/2006/customXml" ds:itemID="{A436A4D3-AD40-42E2-8775-987F160936D0}"/>
</file>

<file path=docProps/app.xml><?xml version="1.0" encoding="utf-8"?>
<Properties xmlns="http://schemas.openxmlformats.org/officeDocument/2006/extended-properties" xmlns:vt="http://schemas.openxmlformats.org/officeDocument/2006/docPropsVTypes">
  <Template>M5_SP.dotx</Template>
  <TotalTime>5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M5</vt:lpstr>
    </vt:vector>
  </TitlesOfParts>
  <Company>DHS</Company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M5</dc:title>
  <dc:creator>Aragon Catalina</dc:creator>
  <cp:lastModifiedBy>Zukowski Laura A</cp:lastModifiedBy>
  <cp:revision>2</cp:revision>
  <cp:lastPrinted>2020-06-23T19:16:00Z</cp:lastPrinted>
  <dcterms:created xsi:type="dcterms:W3CDTF">2023-07-21T19:17:00Z</dcterms:created>
  <dcterms:modified xsi:type="dcterms:W3CDTF">2023-07-21T19:17:00Z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0x0101008C291C5510E3DF4F87391C2624640C76</vt:lpwstr>
  </property>
  <property fmtid="{D5CDD505-2E9C-101B-9397-08002B2CF9AE}" pid="3" name="Order">
    <vt:r8>3800</vt:r8>
  </property>
  <property fmtid="{D5CDD505-2E9C-101B-9397-08002B2CF9AE}" pid="4" name="WorkflowChangePath">
    <vt:lpwstr>622fb36b-95c5-4852-a5f3-6a0153e8f2ee,8;622fb36b-95c5-4852-a5f3-6a0153e8f2ee,10;</vt:lpwstr>
  </property>
</Properties>
</file>