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B981CFB" w:rsidR="00FC6B35" w:rsidRDefault="00CF020E">
      <w:pPr>
        <w:ind w:left="0" w:hanging="2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SAMPLE DRIVER EDUCATION</w:t>
      </w:r>
    </w:p>
    <w:p w14:paraId="00000002" w14:textId="77777777" w:rsidR="00FC6B35" w:rsidRDefault="00CF020E">
      <w:pPr>
        <w:ind w:left="0" w:hanging="2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In-Car Lesson Plan Drive Route 2</w:t>
      </w:r>
    </w:p>
    <w:p w14:paraId="00000003" w14:textId="77777777" w:rsidR="00FC6B35" w:rsidRDefault="00CF02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Prerequisites:</w:t>
      </w:r>
      <w:r>
        <w:rPr>
          <w:rFonts w:ascii="Calibri" w:eastAsia="Calibri" w:hAnsi="Calibri" w:cs="Calibri"/>
          <w:b/>
        </w:rPr>
        <w:tab/>
      </w:r>
    </w:p>
    <w:p w14:paraId="00000004" w14:textId="77777777" w:rsidR="00FC6B35" w:rsidRPr="004D285A" w:rsidRDefault="00CF020E" w:rsidP="004D285A">
      <w:pPr>
        <w:pStyle w:val="ListParagraph"/>
        <w:numPr>
          <w:ilvl w:val="0"/>
          <w:numId w:val="18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 w:rsidRPr="004D285A">
        <w:rPr>
          <w:rFonts w:ascii="Calibri" w:eastAsia="Calibri" w:hAnsi="Calibri" w:cs="Calibri"/>
          <w:sz w:val="22"/>
          <w:szCs w:val="22"/>
        </w:rPr>
        <w:t>To participate in this in-car lesson, students are required to complete Chapter 2 classroom session and start on chapter 3.  Chapter 2 exam completed with 80% passing.</w:t>
      </w:r>
    </w:p>
    <w:p w14:paraId="00000005" w14:textId="36DD9AE2" w:rsidR="00FC6B35" w:rsidRDefault="00CF020E" w:rsidP="004D285A">
      <w:pPr>
        <w:pStyle w:val="ListParagraph"/>
        <w:numPr>
          <w:ilvl w:val="0"/>
          <w:numId w:val="18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Students are required to have driving permit on </w:t>
      </w:r>
      <w:r w:rsidR="001125C9">
        <w:rPr>
          <w:rFonts w:ascii="Calibri" w:eastAsia="Calibri" w:hAnsi="Calibri" w:cs="Calibri"/>
          <w:sz w:val="22"/>
          <w:szCs w:val="22"/>
        </w:rPr>
        <w:t>their</w:t>
      </w:r>
      <w:r>
        <w:rPr>
          <w:rFonts w:ascii="Calibri" w:eastAsia="Calibri" w:hAnsi="Calibri" w:cs="Calibri"/>
          <w:sz w:val="22"/>
          <w:szCs w:val="22"/>
        </w:rPr>
        <w:t xml:space="preserve"> person.</w:t>
      </w:r>
    </w:p>
    <w:p w14:paraId="00000006" w14:textId="77777777" w:rsidR="00FC6B35" w:rsidRDefault="00CF020E" w:rsidP="004D285A">
      <w:pPr>
        <w:pStyle w:val="ListParagraph"/>
        <w:numPr>
          <w:ilvl w:val="0"/>
          <w:numId w:val="18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Parent contact information on Evaluation Form.</w:t>
      </w:r>
    </w:p>
    <w:p w14:paraId="00000007" w14:textId="77777777" w:rsidR="00FC6B35" w:rsidRDefault="00FC6B35" w:rsidP="004D285A">
      <w:pPr>
        <w:pStyle w:val="ListParagraph"/>
        <w:ind w:leftChars="0" w:left="360" w:firstLineChars="0" w:firstLine="0"/>
        <w:rPr>
          <w:rFonts w:ascii="Calibri" w:eastAsia="Calibri" w:hAnsi="Calibri" w:cs="Calibri"/>
          <w:sz w:val="22"/>
          <w:szCs w:val="22"/>
        </w:rPr>
      </w:pPr>
    </w:p>
    <w:p w14:paraId="00000008" w14:textId="77777777" w:rsidR="00FC6B35" w:rsidRDefault="00CF02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Length of Lesson:</w:t>
      </w:r>
    </w:p>
    <w:p w14:paraId="00000009" w14:textId="77777777" w:rsidR="00FC6B35" w:rsidRDefault="00CF020E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120 minutes of in-car Instruction:  60 minutes of driving and 60 minutes observation</w:t>
      </w:r>
    </w:p>
    <w:p w14:paraId="0000000A" w14:textId="77777777" w:rsidR="00FC6B35" w:rsidRDefault="00FC6B3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B" w14:textId="77777777" w:rsidR="00FC6B35" w:rsidRDefault="00CF02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Location:</w:t>
      </w:r>
    </w:p>
    <w:p w14:paraId="0000000C" w14:textId="0D58F8A0" w:rsidR="00FC6B35" w:rsidRDefault="00CF020E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Parking Lot, Residential Street Downtown Business </w:t>
      </w:r>
    </w:p>
    <w:p w14:paraId="0000000D" w14:textId="77777777" w:rsidR="00FC6B35" w:rsidRDefault="00FC6B35">
      <w:pPr>
        <w:ind w:left="0" w:hanging="2"/>
        <w:rPr>
          <w:rFonts w:ascii="Calibri" w:eastAsia="Calibri" w:hAnsi="Calibri" w:cs="Calibri"/>
        </w:rPr>
      </w:pPr>
    </w:p>
    <w:p w14:paraId="0000000E" w14:textId="77777777" w:rsidR="00FC6B35" w:rsidRDefault="00CF02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Required Materials:</w:t>
      </w:r>
      <w:r>
        <w:rPr>
          <w:rFonts w:ascii="Calibri" w:eastAsia="Calibri" w:hAnsi="Calibri" w:cs="Calibri"/>
        </w:rPr>
        <w:t xml:space="preserve"> </w:t>
      </w:r>
    </w:p>
    <w:p w14:paraId="0000000F" w14:textId="1A9ABB13" w:rsidR="00FC6B35" w:rsidRDefault="00CF020E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In-car Chapter 2-3 Lesson Plan</w:t>
      </w:r>
    </w:p>
    <w:p w14:paraId="00000010" w14:textId="1AA9A3E9" w:rsidR="00FC6B35" w:rsidRDefault="00CF020E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In-car Route 2</w:t>
      </w:r>
    </w:p>
    <w:p w14:paraId="00000011" w14:textId="73409539" w:rsidR="00FC6B35" w:rsidRDefault="00CF020E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In-car Student Evaluation Form</w:t>
      </w:r>
    </w:p>
    <w:p w14:paraId="00000012" w14:textId="77777777" w:rsidR="00FC6B35" w:rsidRDefault="00FC6B35">
      <w:pPr>
        <w:ind w:left="0" w:hanging="2"/>
        <w:rPr>
          <w:rFonts w:ascii="Calibri" w:eastAsia="Calibri" w:hAnsi="Calibri" w:cs="Calibri"/>
        </w:rPr>
      </w:pPr>
    </w:p>
    <w:p w14:paraId="00000013" w14:textId="77777777" w:rsidR="00FC6B35" w:rsidRDefault="00CF020E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</w:rPr>
        <w:t>In-car Objectives</w:t>
      </w:r>
    </w:p>
    <w:p w14:paraId="00000014" w14:textId="77777777" w:rsidR="00FC6B35" w:rsidRDefault="00CF020E">
      <w:pPr>
        <w:tabs>
          <w:tab w:val="left" w:pos="360"/>
        </w:tabs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2.2 Lane Positions</w:t>
      </w:r>
    </w:p>
    <w:p w14:paraId="00000015" w14:textId="2CEC1265" w:rsidR="00FC6B35" w:rsidRPr="004D285A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 w:rsidRPr="004D285A">
        <w:rPr>
          <w:rFonts w:ascii="Calibri" w:eastAsia="Calibri" w:hAnsi="Calibri" w:cs="Calibri"/>
          <w:sz w:val="22"/>
          <w:szCs w:val="22"/>
        </w:rPr>
        <w:t xml:space="preserve">The student will be able to maneuver the vehicle, using lane positions, placing it with precision where </w:t>
      </w:r>
      <w:r w:rsidR="00A52B1E" w:rsidRPr="004D285A">
        <w:rPr>
          <w:rFonts w:ascii="Calibri" w:eastAsia="Calibri" w:hAnsi="Calibri" w:cs="Calibri"/>
          <w:sz w:val="22"/>
          <w:szCs w:val="22"/>
        </w:rPr>
        <w:t>they</w:t>
      </w:r>
      <w:r w:rsidRPr="004D285A">
        <w:rPr>
          <w:rFonts w:ascii="Calibri" w:eastAsia="Calibri" w:hAnsi="Calibri" w:cs="Calibri"/>
          <w:sz w:val="22"/>
          <w:szCs w:val="22"/>
        </w:rPr>
        <w:t xml:space="preserve"> want it. </w:t>
      </w:r>
    </w:p>
    <w:p w14:paraId="00000016" w14:textId="77777777" w:rsidR="00FC6B35" w:rsidRDefault="00FC6B35">
      <w:pPr>
        <w:tabs>
          <w:tab w:val="left" w:pos="360"/>
        </w:tabs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00000017" w14:textId="77777777" w:rsidR="00FC6B35" w:rsidRDefault="00CF020E">
      <w:pPr>
        <w:tabs>
          <w:tab w:val="left" w:pos="360"/>
        </w:tabs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2.4 Communication</w:t>
      </w:r>
    </w:p>
    <w:p w14:paraId="00000018" w14:textId="725C601B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The student will demonstrate </w:t>
      </w:r>
      <w:r w:rsidR="00A52B1E">
        <w:rPr>
          <w:rFonts w:ascii="Calibri" w:eastAsia="Calibri" w:hAnsi="Calibri" w:cs="Calibri"/>
          <w:sz w:val="22"/>
          <w:szCs w:val="22"/>
        </w:rPr>
        <w:t>they</w:t>
      </w:r>
      <w:r>
        <w:rPr>
          <w:rFonts w:ascii="Calibri" w:eastAsia="Calibri" w:hAnsi="Calibri" w:cs="Calibri"/>
          <w:sz w:val="22"/>
          <w:szCs w:val="22"/>
        </w:rPr>
        <w:t xml:space="preserve"> can send and receive communications effectively for a variety of techniques and situations.</w:t>
      </w:r>
    </w:p>
    <w:p w14:paraId="00000019" w14:textId="77777777" w:rsidR="00FC6B35" w:rsidRDefault="00FC6B35">
      <w:pPr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0000001A" w14:textId="77777777" w:rsidR="00FC6B35" w:rsidRDefault="00CF020E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3.1 Signs, Signals and Pavement Markings</w:t>
      </w:r>
    </w:p>
    <w:p w14:paraId="0000001B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 student will explain and demonstrate the correct legal and safe responses to various laws, signs, signals, and pavement markings.</w:t>
      </w:r>
    </w:p>
    <w:p w14:paraId="0000001C" w14:textId="77777777" w:rsidR="00FC6B35" w:rsidRDefault="00FC6B35">
      <w:pPr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0000001D" w14:textId="77777777" w:rsidR="00FC6B35" w:rsidRDefault="00CF020E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3.2 Search and Identify </w:t>
      </w:r>
    </w:p>
    <w:p w14:paraId="0000001E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 student will be able to identify a target area and vision or path restrictions while operating in various traffic situations.</w:t>
      </w:r>
    </w:p>
    <w:p w14:paraId="0000001F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2"/>
          <w:szCs w:val="22"/>
        </w:rPr>
        <w:t>The student will be to realize whether these restrictions influence the vehicle's movement and implement speed and/or directional changes.</w:t>
      </w:r>
      <w:r>
        <w:rPr>
          <w:rFonts w:ascii="Calibri" w:eastAsia="Calibri" w:hAnsi="Calibri" w:cs="Calibri"/>
        </w:rPr>
        <w:t xml:space="preserve"> </w:t>
      </w:r>
    </w:p>
    <w:p w14:paraId="00000020" w14:textId="77777777" w:rsidR="00FC6B35" w:rsidRDefault="00FC6B35">
      <w:pPr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00000021" w14:textId="77777777" w:rsidR="00FC6B35" w:rsidRDefault="00CF020E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3.3 Stopping Locations (continued from last lesson)</w:t>
      </w:r>
    </w:p>
    <w:p w14:paraId="00000022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 student will demonstrate an awareness of how to control space while stopping in a traffic situation.</w:t>
      </w:r>
    </w:p>
    <w:p w14:paraId="00000023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 student will demonstrate the different stopping locations and their use.</w:t>
      </w:r>
    </w:p>
    <w:p w14:paraId="00000024" w14:textId="77777777" w:rsidR="00FC6B35" w:rsidRDefault="00FC6B35">
      <w:pPr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00000025" w14:textId="77777777" w:rsidR="00FC6B35" w:rsidRDefault="00CF020E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3.4 Entering and Exiting Traffic</w:t>
      </w:r>
    </w:p>
    <w:p w14:paraId="00000026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 student will be able to demonstrate low-risk behavior patterns for entering, crossing, and exiting the flow of traffic as well as securing and exiting the car.</w:t>
      </w:r>
    </w:p>
    <w:p w14:paraId="00000027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 student will demonstrate the ability to park on uphill and downhill grades, with and without curbs.</w:t>
      </w:r>
    </w:p>
    <w:p w14:paraId="00000028" w14:textId="77777777" w:rsidR="00FC6B35" w:rsidRDefault="00FC6B35">
      <w:pPr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00000029" w14:textId="77777777" w:rsidR="00FC6B35" w:rsidRDefault="00CF020E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3.5 Searching and Yielding at Intersections</w:t>
      </w:r>
    </w:p>
    <w:p w14:paraId="0000002A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The student will demonstrate a consistent method of searching and yielding at various types of intersections. </w:t>
      </w:r>
    </w:p>
    <w:p w14:paraId="0000002B" w14:textId="77777777" w:rsidR="00FC6B35" w:rsidRDefault="00FC6B35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14:paraId="0000002C" w14:textId="77777777" w:rsidR="00FC6B35" w:rsidRDefault="00CF020E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4.5 Turnaround Maneuvers</w:t>
      </w:r>
    </w:p>
    <w:p w14:paraId="0000002D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 student will be able to evaluate and execute decisions and actions needed to turn the vehicle a</w:t>
      </w:r>
    </w:p>
    <w:p w14:paraId="0000002E" w14:textId="77777777" w:rsidR="00FC6B35" w:rsidRDefault="00FC6B35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14:paraId="0000002F" w14:textId="77777777" w:rsidR="00FC6B35" w:rsidRDefault="00CF020E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4.6 Parking </w:t>
      </w:r>
    </w:p>
    <w:p w14:paraId="00000030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 student will demonstrate the ability to park on up and downhill grades with and without curb.</w:t>
      </w:r>
    </w:p>
    <w:p w14:paraId="00000031" w14:textId="77777777" w:rsidR="00FC6B35" w:rsidRDefault="00FC6B35">
      <w:pPr>
        <w:ind w:left="0" w:hanging="2"/>
        <w:rPr>
          <w:rFonts w:ascii="Calibri" w:eastAsia="Calibri" w:hAnsi="Calibri" w:cs="Calibri"/>
          <w:b/>
        </w:rPr>
      </w:pPr>
    </w:p>
    <w:p w14:paraId="00000032" w14:textId="77777777" w:rsidR="00FC6B35" w:rsidRDefault="00CF02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Behaviors:</w:t>
      </w:r>
    </w:p>
    <w:p w14:paraId="00000033" w14:textId="77777777" w:rsidR="00FC6B35" w:rsidRDefault="00CF020E" w:rsidP="004D285A">
      <w:pPr>
        <w:ind w:leftChars="0" w:left="2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The student must demonstrate knowledge and successful in-vehicle performance of the following behavioral         </w:t>
      </w:r>
    </w:p>
    <w:p w14:paraId="00000034" w14:textId="77777777" w:rsidR="00FC6B35" w:rsidRDefault="00CF020E" w:rsidP="004D285A">
      <w:pPr>
        <w:ind w:leftChars="0" w:left="2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patterns:</w:t>
      </w:r>
    </w:p>
    <w:p w14:paraId="00000035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Respond to signs, signals, and pavement markings</w:t>
      </w:r>
    </w:p>
    <w:p w14:paraId="00000036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Searching to Target Area</w:t>
      </w:r>
    </w:p>
    <w:p w14:paraId="00000037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Identifying and Responding to Vision and Path Restrictions </w:t>
      </w:r>
    </w:p>
    <w:p w14:paraId="00000038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Uses appropriate staggered, legal, and safety stops</w:t>
      </w:r>
    </w:p>
    <w:p w14:paraId="00000039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Use correct procedures for entering and exiting traffic</w:t>
      </w:r>
    </w:p>
    <w:p w14:paraId="0000003A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Blind spot check prior to lateral move to enter and exit traffic flows</w:t>
      </w:r>
    </w:p>
    <w:p w14:paraId="0000003B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Procedures for hill parking</w:t>
      </w:r>
    </w:p>
    <w:p w14:paraId="0000003C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Search </w:t>
      </w:r>
      <w:proofErr w:type="gramStart"/>
      <w:r>
        <w:rPr>
          <w:rFonts w:ascii="Calibri" w:eastAsia="Calibri" w:hAnsi="Calibri" w:cs="Calibri"/>
          <w:sz w:val="22"/>
          <w:szCs w:val="22"/>
        </w:rPr>
        <w:t>intersection: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 left, front, right</w:t>
      </w:r>
    </w:p>
    <w:p w14:paraId="0000003D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Yielding requirements</w:t>
      </w:r>
    </w:p>
    <w:p w14:paraId="0000003E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Use of Pivot Point</w:t>
      </w:r>
    </w:p>
    <w:p w14:paraId="0000003F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Intersection Turnabouts and Risk Assessment</w:t>
      </w:r>
    </w:p>
    <w:p w14:paraId="00000040" w14:textId="77777777" w:rsidR="00FC6B35" w:rsidRPr="004D285A" w:rsidRDefault="00FC6B35" w:rsidP="004D285A">
      <w:pPr>
        <w:pStyle w:val="ListParagraph"/>
        <w:ind w:leftChars="0" w:left="360" w:firstLineChars="0" w:firstLine="0"/>
        <w:rPr>
          <w:rFonts w:ascii="Calibri" w:eastAsia="Calibri" w:hAnsi="Calibri" w:cs="Calibri"/>
          <w:sz w:val="22"/>
          <w:szCs w:val="22"/>
        </w:rPr>
      </w:pPr>
    </w:p>
    <w:p w14:paraId="00000041" w14:textId="77777777" w:rsidR="00FC6B35" w:rsidRDefault="00CF020E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Driving at Night</w:t>
      </w:r>
    </w:p>
    <w:p w14:paraId="00000042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Vehicle readiness</w:t>
      </w:r>
    </w:p>
    <w:p w14:paraId="00000043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Driver readiness</w:t>
      </w:r>
    </w:p>
    <w:p w14:paraId="00000044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Use of high/low beams</w:t>
      </w:r>
    </w:p>
    <w:p w14:paraId="00000045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Search for pedestrian in high-risk locations</w:t>
      </w:r>
    </w:p>
    <w:p w14:paraId="00000047" w14:textId="77777777" w:rsidR="00FC6B35" w:rsidRDefault="00FC6B35">
      <w:pPr>
        <w:ind w:left="0" w:hanging="2"/>
        <w:rPr>
          <w:rFonts w:ascii="Calibri" w:eastAsia="Calibri" w:hAnsi="Calibri" w:cs="Calibri"/>
        </w:rPr>
      </w:pPr>
    </w:p>
    <w:p w14:paraId="00000048" w14:textId="77777777" w:rsidR="00FC6B35" w:rsidRDefault="00CF02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In-Car Activities: </w:t>
      </w:r>
    </w:p>
    <w:p w14:paraId="00000049" w14:textId="77777777" w:rsidR="00FC6B35" w:rsidRDefault="00CF020E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      The in-car instructor/risk manager will</w:t>
      </w:r>
    </w:p>
    <w:p w14:paraId="0000004A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Ask students to demonstrate required behaviors and patterns of performance on a predetermined route. </w:t>
      </w:r>
    </w:p>
    <w:p w14:paraId="0000004B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Observe that the performance is satisfactory. </w:t>
      </w:r>
    </w:p>
    <w:p w14:paraId="0000004C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Coach and cue the student for correct performance and make additional observations. </w:t>
      </w:r>
    </w:p>
    <w:p w14:paraId="0000004D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Give immediate positive feedback when performance is correct. </w:t>
      </w:r>
    </w:p>
    <w:p w14:paraId="0000004E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Ask students to explain the rationale behind various behaviors and provide further explanations using appropriate texts and materials when necessary. </w:t>
      </w:r>
    </w:p>
    <w:p w14:paraId="0000004F" w14:textId="77777777" w:rsidR="00FC6B35" w:rsidRDefault="00FC6B3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50" w14:textId="77777777" w:rsidR="00FC6B35" w:rsidRDefault="00CF020E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driver will</w:t>
      </w:r>
    </w:p>
    <w:p w14:paraId="00000051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Demonstrate required behaviors and patterns of performance. </w:t>
      </w:r>
    </w:p>
    <w:p w14:paraId="00000052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Explain the rationale behind various behaviors when asked. </w:t>
      </w:r>
    </w:p>
    <w:p w14:paraId="00000053" w14:textId="77777777" w:rsidR="00FC6B35" w:rsidRDefault="00FC6B35" w:rsidP="004D285A">
      <w:pPr>
        <w:pStyle w:val="ListParagraph"/>
        <w:ind w:leftChars="0" w:left="360" w:firstLineChars="0" w:firstLine="0"/>
        <w:rPr>
          <w:rFonts w:ascii="Calibri" w:eastAsia="Calibri" w:hAnsi="Calibri" w:cs="Calibri"/>
          <w:sz w:val="22"/>
          <w:szCs w:val="22"/>
        </w:rPr>
      </w:pPr>
    </w:p>
    <w:p w14:paraId="00000054" w14:textId="77777777" w:rsidR="00FC6B35" w:rsidRDefault="00CF020E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observing student will</w:t>
      </w:r>
    </w:p>
    <w:p w14:paraId="00000055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Observe correct and incorrect driver performance.</w:t>
      </w:r>
    </w:p>
    <w:p w14:paraId="00000056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Give positive feedback when asked to do so.</w:t>
      </w:r>
    </w:p>
    <w:p w14:paraId="00000057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Explain rationale behind various behaviors using appropriate texts and materials when asked. </w:t>
      </w:r>
    </w:p>
    <w:p w14:paraId="00000058" w14:textId="77777777" w:rsidR="00FC6B35" w:rsidRDefault="00FC6B35" w:rsidP="004D285A">
      <w:pPr>
        <w:pStyle w:val="ListParagraph"/>
        <w:ind w:leftChars="0" w:left="360" w:firstLineChars="0" w:firstLine="0"/>
        <w:rPr>
          <w:rFonts w:ascii="Calibri" w:eastAsia="Calibri" w:hAnsi="Calibri" w:cs="Calibri"/>
          <w:sz w:val="22"/>
          <w:szCs w:val="22"/>
        </w:rPr>
      </w:pPr>
    </w:p>
    <w:p w14:paraId="00000059" w14:textId="77777777" w:rsidR="00FC6B35" w:rsidRDefault="00CF02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Common Errors</w:t>
      </w:r>
    </w:p>
    <w:p w14:paraId="0000005A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Sends and responds to communications effectively</w:t>
      </w:r>
    </w:p>
    <w:p w14:paraId="0000005B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Gets commitment from others</w:t>
      </w:r>
    </w:p>
    <w:p w14:paraId="0000005C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Courteous</w:t>
      </w:r>
    </w:p>
    <w:p w14:paraId="0000005D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Improper use of vision to use reference points</w:t>
      </w:r>
    </w:p>
    <w:p w14:paraId="0000005E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Improper lane position to set up precision right turns</w:t>
      </w:r>
    </w:p>
    <w:p w14:paraId="0000005F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Improper timing of speed control techniques when making stopped and moving precision turns </w:t>
      </w:r>
    </w:p>
    <w:p w14:paraId="00000060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Failure to search intersection LFR 90 degrees </w:t>
      </w:r>
    </w:p>
    <w:p w14:paraId="00000061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Leaning forward to see beyond sight restrictions, rather than utilizing front position reference point</w:t>
      </w:r>
    </w:p>
    <w:p w14:paraId="00000062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Hesitating when clear</w:t>
      </w:r>
    </w:p>
    <w:p w14:paraId="00000063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Not choosing the best lane position</w:t>
      </w:r>
    </w:p>
    <w:p w14:paraId="00000064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Failure to see and/or respond to signs, signals or pavement markings</w:t>
      </w:r>
    </w:p>
    <w:p w14:paraId="00000065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Improper use of central vision to search to target area</w:t>
      </w:r>
    </w:p>
    <w:p w14:paraId="00000066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Failure to see and/or respond to Vision/Path restrictions</w:t>
      </w:r>
    </w:p>
    <w:p w14:paraId="00000067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Failure to yield right of way, or hesitant </w:t>
      </w:r>
    </w:p>
    <w:p w14:paraId="00000068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Failure to search intersection LFR 90 or 45 degrees </w:t>
      </w:r>
    </w:p>
    <w:p w14:paraId="00000069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Failure to search to the target area </w:t>
      </w:r>
    </w:p>
    <w:p w14:paraId="0000006A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Failure to see and/or respond to conditions in target area</w:t>
      </w:r>
    </w:p>
    <w:p w14:paraId="0000006B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Turning wheels wrong way when hill parking</w:t>
      </w:r>
    </w:p>
    <w:p w14:paraId="0000006C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Failure to search intersection LFR 90 or 45 degrees </w:t>
      </w:r>
    </w:p>
    <w:p w14:paraId="0000006D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Blindspot or mirror checks too long, inadequate information</w:t>
      </w:r>
    </w:p>
    <w:p w14:paraId="0000006E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Failure to look back while backing </w:t>
      </w:r>
    </w:p>
    <w:p w14:paraId="0000006F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Improper speed control when backing</w:t>
      </w:r>
    </w:p>
    <w:p w14:paraId="00000070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Turning wheel wrong direction when backing</w:t>
      </w:r>
    </w:p>
    <w:p w14:paraId="00000071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Failure to check the front swing when performing a backing turn</w:t>
      </w:r>
    </w:p>
    <w:p w14:paraId="00000072" w14:textId="77777777" w:rsidR="00FC6B35" w:rsidRDefault="00CF020E" w:rsidP="004D285A">
      <w:pPr>
        <w:pStyle w:val="ListParagraph"/>
        <w:numPr>
          <w:ilvl w:val="0"/>
          <w:numId w:val="19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Hesitant when performing a turnabout maneuver</w:t>
      </w:r>
    </w:p>
    <w:p w14:paraId="00000073" w14:textId="77777777" w:rsidR="00FC6B35" w:rsidRDefault="00FC6B35" w:rsidP="004D285A">
      <w:pPr>
        <w:pStyle w:val="ListParagraph"/>
        <w:ind w:leftChars="0" w:left="360" w:firstLineChars="0" w:firstLine="0"/>
        <w:rPr>
          <w:rFonts w:ascii="Calibri" w:eastAsia="Calibri" w:hAnsi="Calibri" w:cs="Calibri"/>
          <w:sz w:val="22"/>
          <w:szCs w:val="22"/>
        </w:rPr>
      </w:pPr>
    </w:p>
    <w:p w14:paraId="00000074" w14:textId="77777777" w:rsidR="00FC6B35" w:rsidRDefault="00CF02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Performance Based Method of Assessment</w:t>
      </w:r>
    </w:p>
    <w:p w14:paraId="00000075" w14:textId="77777777" w:rsidR="00FC6B35" w:rsidRDefault="00CF020E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Student Drive Record – NCR – Performance Codes</w:t>
      </w:r>
    </w:p>
    <w:p w14:paraId="00000076" w14:textId="77777777" w:rsidR="00FC6B35" w:rsidRDefault="00CF020E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1 = Performs well with little or no coaching </w:t>
      </w:r>
      <w:r>
        <w:rPr>
          <w:rFonts w:ascii="Calibri" w:eastAsia="Calibri" w:hAnsi="Calibri" w:cs="Calibri"/>
          <w:sz w:val="22"/>
          <w:szCs w:val="22"/>
        </w:rPr>
        <w:tab/>
      </w:r>
    </w:p>
    <w:p w14:paraId="00000077" w14:textId="77777777" w:rsidR="00FC6B35" w:rsidRDefault="00CF020E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2 = Performs fair with coaching, needs guided practice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14:paraId="00000078" w14:textId="77777777" w:rsidR="00FC6B35" w:rsidRDefault="00CF020E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3 = Performance requires coaching, considerable guided practice required</w:t>
      </w:r>
    </w:p>
    <w:p w14:paraId="00000079" w14:textId="77777777" w:rsidR="00FC6B35" w:rsidRDefault="00CF020E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4 = Unable to perform, required to repeat lesson</w:t>
      </w:r>
    </w:p>
    <w:p w14:paraId="0000007A" w14:textId="77777777" w:rsidR="00FC6B35" w:rsidRDefault="00FC6B3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FC6B35">
      <w:footerReference w:type="default" r:id="rId8"/>
      <w:pgSz w:w="12240" w:h="15840"/>
      <w:pgMar w:top="27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C4FC4" w14:textId="77777777" w:rsidR="00CF020E" w:rsidRDefault="00CF020E">
      <w:pPr>
        <w:spacing w:line="240" w:lineRule="auto"/>
        <w:ind w:left="0" w:hanging="2"/>
      </w:pPr>
      <w:r>
        <w:separator/>
      </w:r>
    </w:p>
  </w:endnote>
  <w:endnote w:type="continuationSeparator" w:id="0">
    <w:p w14:paraId="3BEF62AA" w14:textId="77777777" w:rsidR="00CF020E" w:rsidRDefault="00CF020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charset w:val="00"/>
    <w:family w:val="auto"/>
    <w:pitch w:val="default"/>
    <w:embedRegular r:id="rId1" w:fontKey="{F39CF19E-88F3-40D1-ABAF-8ED82B191C4C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95538445-BF9D-4F76-9990-8A1A3C527E5F}"/>
    <w:embedItalic r:id="rId3" w:fontKey="{D742B11C-16EA-487D-8AF9-F60E0215C70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410D2BD9-71E7-4DD5-B614-86BE8AE415FF}"/>
    <w:embedBold r:id="rId5" w:fontKey="{7C8A5381-5D39-4810-8482-70AA04AA6D4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F01579E-5A8D-41CC-8E07-D18FB56281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7B" w14:textId="77777777" w:rsidR="00FC6B35" w:rsidRDefault="00CF020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ORPC 2023                                                                                                                                                                In-car Lesson Plan, Chapter 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87153" w14:textId="77777777" w:rsidR="00CF020E" w:rsidRDefault="00CF020E">
      <w:pPr>
        <w:spacing w:line="240" w:lineRule="auto"/>
        <w:ind w:left="0" w:hanging="2"/>
      </w:pPr>
      <w:r>
        <w:separator/>
      </w:r>
    </w:p>
  </w:footnote>
  <w:footnote w:type="continuationSeparator" w:id="0">
    <w:p w14:paraId="2DB710B3" w14:textId="77777777" w:rsidR="00CF020E" w:rsidRDefault="00CF020E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0AD"/>
    <w:multiLevelType w:val="multilevel"/>
    <w:tmpl w:val="50FC32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148523F"/>
    <w:multiLevelType w:val="multilevel"/>
    <w:tmpl w:val="21BEB7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1554BEE"/>
    <w:multiLevelType w:val="multilevel"/>
    <w:tmpl w:val="3DCACC0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"/>
      <w:lvlJc w:val="left"/>
      <w:pPr>
        <w:ind w:left="1440" w:hanging="360"/>
      </w:pPr>
      <w:rPr>
        <w:rFonts w:ascii="Arimo" w:eastAsia="Arimo" w:hAnsi="Arimo" w:cs="Arimo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31D19A9"/>
    <w:multiLevelType w:val="multilevel"/>
    <w:tmpl w:val="5B8C6D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0FC39D8"/>
    <w:multiLevelType w:val="multilevel"/>
    <w:tmpl w:val="8D0CA6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72A5104"/>
    <w:multiLevelType w:val="multilevel"/>
    <w:tmpl w:val="A7BC59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7427DF1"/>
    <w:multiLevelType w:val="multilevel"/>
    <w:tmpl w:val="AB6CBB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96A308E"/>
    <w:multiLevelType w:val="multilevel"/>
    <w:tmpl w:val="C7FE11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D920E63"/>
    <w:multiLevelType w:val="multilevel"/>
    <w:tmpl w:val="341C7D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F42576B"/>
    <w:multiLevelType w:val="multilevel"/>
    <w:tmpl w:val="D0D073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3C539D4"/>
    <w:multiLevelType w:val="multilevel"/>
    <w:tmpl w:val="761ED1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C7054BE"/>
    <w:multiLevelType w:val="multilevel"/>
    <w:tmpl w:val="83E674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EC66C3B"/>
    <w:multiLevelType w:val="multilevel"/>
    <w:tmpl w:val="C95C44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B170190"/>
    <w:multiLevelType w:val="multilevel"/>
    <w:tmpl w:val="61DEE7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DF30479"/>
    <w:multiLevelType w:val="hybridMultilevel"/>
    <w:tmpl w:val="9CCE18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8C73A4"/>
    <w:multiLevelType w:val="hybridMultilevel"/>
    <w:tmpl w:val="449099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905791"/>
    <w:multiLevelType w:val="multilevel"/>
    <w:tmpl w:val="5B04FC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10066C6"/>
    <w:multiLevelType w:val="multilevel"/>
    <w:tmpl w:val="09F087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5365B58"/>
    <w:multiLevelType w:val="multilevel"/>
    <w:tmpl w:val="EBA809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5837708">
    <w:abstractNumId w:val="18"/>
  </w:num>
  <w:num w:numId="2" w16cid:durableId="1270819215">
    <w:abstractNumId w:val="5"/>
  </w:num>
  <w:num w:numId="3" w16cid:durableId="1870139837">
    <w:abstractNumId w:val="2"/>
  </w:num>
  <w:num w:numId="4" w16cid:durableId="969676771">
    <w:abstractNumId w:val="7"/>
  </w:num>
  <w:num w:numId="5" w16cid:durableId="557712362">
    <w:abstractNumId w:val="11"/>
  </w:num>
  <w:num w:numId="6" w16cid:durableId="740106359">
    <w:abstractNumId w:val="0"/>
  </w:num>
  <w:num w:numId="7" w16cid:durableId="172499602">
    <w:abstractNumId w:val="10"/>
  </w:num>
  <w:num w:numId="8" w16cid:durableId="1351298100">
    <w:abstractNumId w:val="16"/>
  </w:num>
  <w:num w:numId="9" w16cid:durableId="674458656">
    <w:abstractNumId w:val="17"/>
  </w:num>
  <w:num w:numId="10" w16cid:durableId="332494768">
    <w:abstractNumId w:val="1"/>
  </w:num>
  <w:num w:numId="11" w16cid:durableId="1847791782">
    <w:abstractNumId w:val="12"/>
  </w:num>
  <w:num w:numId="12" w16cid:durableId="1788813330">
    <w:abstractNumId w:val="8"/>
  </w:num>
  <w:num w:numId="13" w16cid:durableId="693117004">
    <w:abstractNumId w:val="13"/>
  </w:num>
  <w:num w:numId="14" w16cid:durableId="738749746">
    <w:abstractNumId w:val="9"/>
  </w:num>
  <w:num w:numId="15" w16cid:durableId="545218779">
    <w:abstractNumId w:val="4"/>
  </w:num>
  <w:num w:numId="16" w16cid:durableId="527984570">
    <w:abstractNumId w:val="6"/>
  </w:num>
  <w:num w:numId="17" w16cid:durableId="1527329796">
    <w:abstractNumId w:val="3"/>
  </w:num>
  <w:num w:numId="18" w16cid:durableId="358900888">
    <w:abstractNumId w:val="14"/>
  </w:num>
  <w:num w:numId="19" w16cid:durableId="3282166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35"/>
    <w:rsid w:val="001125C9"/>
    <w:rsid w:val="002A301D"/>
    <w:rsid w:val="003232C6"/>
    <w:rsid w:val="004D285A"/>
    <w:rsid w:val="004F4D30"/>
    <w:rsid w:val="00766C2D"/>
    <w:rsid w:val="00A52B1E"/>
    <w:rsid w:val="00CF020E"/>
    <w:rsid w:val="00FC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53CD9"/>
  <w15:docId w15:val="{B73D2240-195D-4894-ADB1-FC3402C3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hangingChars="1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8MJTKXWlU1t/WT6Ipia0ev2H8w==">CgMxLjA4AHIhMUQtZFhkeXpnYmtYU2pFZU4tZzY5X01HTzAxNTBXbEFn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937A83E1B8D34B9F3207B18EFC9E7A" ma:contentTypeVersion="9" ma:contentTypeDescription="Create a new document." ma:contentTypeScope="" ma:versionID="dd868ad4c77fca0075fba7a20a61dea5">
  <xsd:schema xmlns:xsd="http://www.w3.org/2001/XMLSchema" xmlns:xs="http://www.w3.org/2001/XMLSchema" xmlns:p="http://schemas.microsoft.com/office/2006/metadata/properties" xmlns:ns1="http://schemas.microsoft.com/sharepoint/v3" xmlns:ns2="4b98bde1-e7a5-445f-a35f-4adef914af28" xmlns:ns3="6ec60af1-6d1e-4575-bf73-1b6e791fcd10" targetNamespace="http://schemas.microsoft.com/office/2006/metadata/properties" ma:root="true" ma:fieldsID="7bbcd44c8374233430739e40fc7e78dc" ns1:_="" ns2:_="" ns3:_="">
    <xsd:import namespace="http://schemas.microsoft.com/sharepoint/v3"/>
    <xsd:import namespace="4b98bde1-e7a5-445f-a35f-4adef914af28"/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8bde1-e7a5-445f-a35f-4adef914af28" elementFormDefault="qualified">
    <xsd:import namespace="http://schemas.microsoft.com/office/2006/documentManagement/types"/>
    <xsd:import namespace="http://schemas.microsoft.com/office/infopath/2007/PartnerControls"/>
    <xsd:element name="Page" ma:index="6" ma:displayName="Page" ma:internalName="Pag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age xmlns="4b98bde1-e7a5-445f-a35f-4adef914af28">DE Provider</Page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E9827BB0-5885-4B75-98A5-1C84C122E359}"/>
</file>

<file path=customXml/itemProps3.xml><?xml version="1.0" encoding="utf-8"?>
<ds:datastoreItem xmlns:ds="http://schemas.openxmlformats.org/officeDocument/2006/customXml" ds:itemID="{5E2F5C82-6A79-410A-993F-4CD781AF020E}"/>
</file>

<file path=customXml/itemProps4.xml><?xml version="1.0" encoding="utf-8"?>
<ds:datastoreItem xmlns:ds="http://schemas.openxmlformats.org/officeDocument/2006/customXml" ds:itemID="{FC7652C3-74FB-407A-8FB8-EF6EBB5B91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821</Words>
  <Characters>4682</Characters>
  <Application>Microsoft Office Word</Application>
  <DocSecurity>0</DocSecurity>
  <Lines>39</Lines>
  <Paragraphs>10</Paragraphs>
  <ScaleCrop>false</ScaleCrop>
  <Company>Oregon Department of Transportation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Drive 2 In-car Lesson Plan Sample</dc:title>
  <dc:creator>WOU ODOT TSD</dc:creator>
  <cp:lastModifiedBy>DEFERRARI Mary B</cp:lastModifiedBy>
  <cp:revision>6</cp:revision>
  <dcterms:created xsi:type="dcterms:W3CDTF">2023-11-06T22:54:00Z</dcterms:created>
  <dcterms:modified xsi:type="dcterms:W3CDTF">2024-08-16T14:35:00Z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870107-094d-417a-be4e-221e87afbec1_Enabled">
    <vt:lpwstr>true</vt:lpwstr>
  </property>
  <property fmtid="{D5CDD505-2E9C-101B-9397-08002B2CF9AE}" pid="3" name="MSIP_Label_e4870107-094d-417a-be4e-221e87afbec1_SetDate">
    <vt:lpwstr>2024-07-09T23:22:02Z</vt:lpwstr>
  </property>
  <property fmtid="{D5CDD505-2E9C-101B-9397-08002B2CF9AE}" pid="4" name="MSIP_Label_e4870107-094d-417a-be4e-221e87afbec1_Method">
    <vt:lpwstr>Privileged</vt:lpwstr>
  </property>
  <property fmtid="{D5CDD505-2E9C-101B-9397-08002B2CF9AE}" pid="5" name="MSIP_Label_e4870107-094d-417a-be4e-221e87afbec1_Name">
    <vt:lpwstr>Level 2 - Limited (Items)</vt:lpwstr>
  </property>
  <property fmtid="{D5CDD505-2E9C-101B-9397-08002B2CF9AE}" pid="6" name="MSIP_Label_e4870107-094d-417a-be4e-221e87afbec1_SiteId">
    <vt:lpwstr>28b0d013-46bc-4a64-8d86-1c8a31cf590d</vt:lpwstr>
  </property>
  <property fmtid="{D5CDD505-2E9C-101B-9397-08002B2CF9AE}" pid="7" name="MSIP_Label_e4870107-094d-417a-be4e-221e87afbec1_ActionId">
    <vt:lpwstr>26e39f7f-8eeb-4f9f-a90c-c0682b91bc4c</vt:lpwstr>
  </property>
  <property fmtid="{D5CDD505-2E9C-101B-9397-08002B2CF9AE}" pid="8" name="MSIP_Label_e4870107-094d-417a-be4e-221e87afbec1_ContentBits">
    <vt:lpwstr>0</vt:lpwstr>
  </property>
  <property fmtid="{D5CDD505-2E9C-101B-9397-08002B2CF9AE}" pid="9" name="ContentTypeId">
    <vt:lpwstr>0x0101003E937A83E1B8D34B9F3207B18EFC9E7A</vt:lpwstr>
  </property>
</Properties>
</file>