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7D59" w14:textId="22D1076A" w:rsidR="0075485F" w:rsidRPr="000547CD" w:rsidRDefault="0089181C" w:rsidP="00F129E9">
      <w:pPr>
        <w:pStyle w:val="Programname"/>
        <w:rPr>
          <w:rFonts w:cs="Noto Sans"/>
        </w:rPr>
      </w:pPr>
      <w:bookmarkStart w:id="0" w:name="_Hlk202779771"/>
      <w:r w:rsidRPr="000547CD">
        <w:rPr>
          <w:rFonts w:cs="Noto Sans"/>
        </w:rPr>
        <w:t>Aging and People with Disabilities</w:t>
      </w:r>
    </w:p>
    <w:p w14:paraId="070A5E54" w14:textId="02B68A53" w:rsidR="0075485F" w:rsidRPr="000547CD" w:rsidRDefault="0089181C" w:rsidP="00F129E9">
      <w:pPr>
        <w:pStyle w:val="Officename"/>
        <w:rPr>
          <w:rFonts w:cs="Noto Sans"/>
          <w:b/>
          <w:bCs/>
        </w:rPr>
      </w:pPr>
      <w:r w:rsidRPr="000547CD">
        <w:rPr>
          <w:rFonts w:cs="Noto Sans"/>
        </w:rPr>
        <w:t>Medicaid Services and Supports</w:t>
      </w:r>
    </w:p>
    <w:p w14:paraId="4BD3B7C0" w14:textId="55CEA90A" w:rsidR="00D61BB5" w:rsidRPr="000547CD" w:rsidRDefault="009D310B" w:rsidP="00F129E9">
      <w:pPr>
        <w:pStyle w:val="Officename"/>
        <w:rPr>
          <w:rFonts w:cs="Noto Sans"/>
        </w:rPr>
        <w:sectPr w:rsidR="00D61BB5" w:rsidRPr="000547CD" w:rsidSect="000867FD">
          <w:footerReference w:type="default" r:id="rId11"/>
          <w:footerReference w:type="first" r:id="rId12"/>
          <w:type w:val="continuous"/>
          <w:pgSz w:w="12240" w:h="15840" w:code="1"/>
          <w:pgMar w:top="-720" w:right="864" w:bottom="1440" w:left="864" w:header="576" w:footer="576" w:gutter="0"/>
          <w:cols w:space="720"/>
          <w:docGrid w:linePitch="360"/>
        </w:sectPr>
      </w:pPr>
      <w:r w:rsidRPr="000547CD">
        <w:rPr>
          <w:rFonts w:cs="Noto Sans"/>
          <w:noProof/>
        </w:rPr>
        <mc:AlternateContent>
          <mc:Choice Requires="wps">
            <w:drawing>
              <wp:anchor distT="0" distB="0" distL="114300" distR="114300" simplePos="0" relativeHeight="251658240" behindDoc="0" locked="0" layoutInCell="1" allowOverlap="1" wp14:anchorId="5702380B" wp14:editId="72468D28">
                <wp:simplePos x="0" y="0"/>
                <wp:positionH relativeFrom="margin">
                  <wp:posOffset>-635</wp:posOffset>
                </wp:positionH>
                <wp:positionV relativeFrom="paragraph">
                  <wp:posOffset>173990</wp:posOffset>
                </wp:positionV>
                <wp:extent cx="6675755" cy="0"/>
                <wp:effectExtent l="0" t="0" r="0" b="0"/>
                <wp:wrapNone/>
                <wp:docPr id="857253676"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67575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04DD3" id="Straight Connector 3"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13.7pt" to="525.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" strokecolor="#86c679 [3204]" strokeweight="1.5pt">
                <v:stroke joinstyle="miter"/>
                <w10:wrap anchorx="margin"/>
              </v:line>
            </w:pict>
          </mc:Fallback>
        </mc:AlternateContent>
      </w:r>
      <w:r w:rsidR="00540BB4" w:rsidRPr="000547CD">
        <w:rPr>
          <w:rFonts w:cs="Noto Sans"/>
          <w:noProof/>
        </w:rPr>
        <w:drawing>
          <wp:anchor distT="0" distB="0" distL="114300" distR="114300" simplePos="0" relativeHeight="251658241" behindDoc="0" locked="0" layoutInCell="1" allowOverlap="1" wp14:anchorId="1A05EEB6" wp14:editId="2DE0F926">
            <wp:simplePos x="0" y="0"/>
            <wp:positionH relativeFrom="margin">
              <wp:align>right</wp:align>
            </wp:positionH>
            <wp:positionV relativeFrom="page">
              <wp:posOffset>444500</wp:posOffset>
            </wp:positionV>
            <wp:extent cx="2660333" cy="440055"/>
            <wp:effectExtent l="0" t="0" r="6985" b="0"/>
            <wp:wrapNone/>
            <wp:docPr id="1264970497" name="Picture 3"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70497" name="Picture 3" descr="Oregon Department of Human Service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60333" cy="440055"/>
                    </a:xfrm>
                    <a:prstGeom prst="rect">
                      <a:avLst/>
                    </a:prstGeom>
                  </pic:spPr>
                </pic:pic>
              </a:graphicData>
            </a:graphic>
            <wp14:sizeRelH relativeFrom="margin">
              <wp14:pctWidth>0</wp14:pctWidth>
            </wp14:sizeRelH>
            <wp14:sizeRelV relativeFrom="margin">
              <wp14:pctHeight>0</wp14:pctHeight>
            </wp14:sizeRelV>
          </wp:anchor>
        </w:drawing>
      </w:r>
    </w:p>
    <w:bookmarkEnd w:id="0"/>
    <w:p w14:paraId="0CA4D1BD" w14:textId="5205827D" w:rsidR="00D047C2" w:rsidRPr="000547CD" w:rsidRDefault="0089181C" w:rsidP="00295BF5">
      <w:pPr>
        <w:pStyle w:val="Heading1"/>
        <w:rPr>
          <w:rFonts w:ascii="Noto Sans" w:hAnsi="Noto Sans" w:cs="Noto Sans"/>
          <w:sz w:val="28"/>
          <w:szCs w:val="28"/>
        </w:rPr>
      </w:pPr>
      <w:r w:rsidRPr="000547CD">
        <w:rPr>
          <w:rFonts w:ascii="Noto Sans" w:hAnsi="Noto Sans" w:cs="Noto Sans"/>
          <w:sz w:val="44"/>
          <w:szCs w:val="44"/>
        </w:rPr>
        <w:t xml:space="preserve">OPI-M </w:t>
      </w:r>
      <w:r w:rsidR="00B74445" w:rsidRPr="000547CD">
        <w:rPr>
          <w:rFonts w:ascii="Noto Sans" w:hAnsi="Noto Sans" w:cs="Noto Sans"/>
          <w:sz w:val="44"/>
          <w:szCs w:val="44"/>
        </w:rPr>
        <w:t>Service</w:t>
      </w:r>
      <w:r w:rsidRPr="000547CD">
        <w:rPr>
          <w:rFonts w:ascii="Noto Sans" w:hAnsi="Noto Sans" w:cs="Noto Sans"/>
          <w:sz w:val="44"/>
          <w:szCs w:val="44"/>
        </w:rPr>
        <w:t xml:space="preserve"> Case Manager (</w:t>
      </w:r>
      <w:r w:rsidR="00B74445" w:rsidRPr="000547CD">
        <w:rPr>
          <w:rFonts w:ascii="Noto Sans" w:hAnsi="Noto Sans" w:cs="Noto Sans"/>
          <w:sz w:val="44"/>
          <w:szCs w:val="44"/>
        </w:rPr>
        <w:t>S</w:t>
      </w:r>
      <w:r w:rsidRPr="000547CD">
        <w:rPr>
          <w:rFonts w:ascii="Noto Sans" w:hAnsi="Noto Sans" w:cs="Noto Sans"/>
          <w:sz w:val="44"/>
          <w:szCs w:val="44"/>
        </w:rPr>
        <w:t>CM) Checklist</w:t>
      </w:r>
    </w:p>
    <w:p w14:paraId="5D183C63" w14:textId="1EC35057" w:rsidR="00CA1F6C" w:rsidRPr="000547CD" w:rsidRDefault="0089181C" w:rsidP="00F129E9">
      <w:pPr>
        <w:pStyle w:val="Date"/>
        <w:rPr>
          <w:rFonts w:cs="Noto Sans"/>
          <w:sz w:val="28"/>
        </w:rPr>
      </w:pPr>
      <w:r w:rsidRPr="000547CD">
        <w:rPr>
          <w:rFonts w:cs="Noto Sans"/>
          <w:sz w:val="28"/>
        </w:rPr>
        <w:t xml:space="preserve">Updated April </w:t>
      </w:r>
      <w:r w:rsidR="00B74445" w:rsidRPr="000547CD">
        <w:rPr>
          <w:rFonts w:cs="Noto Sans"/>
          <w:sz w:val="28"/>
        </w:rPr>
        <w:t>9</w:t>
      </w:r>
      <w:r w:rsidRPr="000547CD">
        <w:rPr>
          <w:rFonts w:cs="Noto Sans"/>
          <w:sz w:val="28"/>
        </w:rPr>
        <w:t>, 2026</w:t>
      </w:r>
    </w:p>
    <w:p w14:paraId="776AD7F2" w14:textId="3A4B2B74" w:rsidR="007320F0" w:rsidRPr="000547CD" w:rsidRDefault="007320F0" w:rsidP="007320F0">
      <w:pPr>
        <w:rPr>
          <w:rFonts w:cs="Noto Sans"/>
          <w:sz w:val="28"/>
          <w:szCs w:val="28"/>
        </w:rPr>
      </w:pPr>
      <w:r w:rsidRPr="000547CD">
        <w:rPr>
          <w:rFonts w:cs="Noto Sans"/>
          <w:sz w:val="28"/>
          <w:szCs w:val="28"/>
        </w:rPr>
        <w:t xml:space="preserve">This checklist is a guide for Oregon Project Independence – Medicaid (OPI-M). Not every case will require each step outlined in this checklist and the steps are not required to be completed in the order listed. </w:t>
      </w:r>
    </w:p>
    <w:p w14:paraId="74431CAE" w14:textId="46B810B2" w:rsidR="00CA1F6C" w:rsidRPr="000547CD" w:rsidRDefault="0089181C" w:rsidP="00295BF5">
      <w:pPr>
        <w:pStyle w:val="Heading2"/>
        <w:rPr>
          <w:rFonts w:ascii="Noto Sans" w:hAnsi="Noto Sans" w:cs="Noto Sans"/>
          <w:sz w:val="32"/>
          <w:szCs w:val="32"/>
        </w:rPr>
      </w:pPr>
      <w:r w:rsidRPr="000547CD">
        <w:rPr>
          <w:rFonts w:ascii="Noto Sans" w:hAnsi="Noto Sans" w:cs="Noto Sans"/>
          <w:sz w:val="32"/>
          <w:szCs w:val="32"/>
        </w:rPr>
        <w:t xml:space="preserve">Documents to </w:t>
      </w:r>
      <w:r w:rsidR="00963774" w:rsidRPr="000547CD">
        <w:rPr>
          <w:rFonts w:ascii="Noto Sans" w:hAnsi="Noto Sans" w:cs="Noto Sans"/>
          <w:sz w:val="32"/>
          <w:szCs w:val="32"/>
        </w:rPr>
        <w:t>bring to the home visit</w:t>
      </w:r>
      <w:r w:rsidRPr="000547CD">
        <w:rPr>
          <w:rFonts w:ascii="Noto Sans" w:hAnsi="Noto Sans" w:cs="Noto Sans"/>
          <w:sz w:val="32"/>
          <w:szCs w:val="32"/>
        </w:rPr>
        <w:t>:</w:t>
      </w:r>
    </w:p>
    <w:p w14:paraId="69B2C764" w14:textId="5AFD9A1D" w:rsidR="0089181C" w:rsidRPr="000547CD" w:rsidRDefault="00823F7D" w:rsidP="007320F0">
      <w:pPr>
        <w:spacing w:before="0" w:line="276" w:lineRule="auto"/>
        <w:contextualSpacing/>
        <w:rPr>
          <w:rFonts w:cs="Noto Sans"/>
          <w:sz w:val="28"/>
          <w:szCs w:val="28"/>
        </w:rPr>
      </w:pPr>
      <w:sdt>
        <w:sdtPr>
          <w:rPr>
            <w:rFonts w:cs="Noto Sans"/>
            <w:color w:val="2B579A"/>
            <w:sz w:val="28"/>
            <w:szCs w:val="28"/>
            <w:shd w:val="clear" w:color="auto" w:fill="E6E6E6"/>
          </w:rPr>
          <w:id w:val="-269242073"/>
          <w14:checkbox>
            <w14:checked w14:val="0"/>
            <w14:checkedState w14:val="2612" w14:font="MS Gothic"/>
            <w14:uncheckedState w14:val="2610" w14:font="MS Gothic"/>
          </w14:checkbox>
        </w:sdtPr>
        <w:sdtEndPr/>
        <w:sdtContent>
          <w:r w:rsidR="0089181C" w:rsidRPr="000547CD">
            <w:rPr>
              <w:rFonts w:ascii="Segoe UI Symbol" w:eastAsia="MS Gothic" w:hAnsi="Segoe UI Symbol" w:cs="Segoe UI Symbol"/>
              <w:sz w:val="28"/>
              <w:szCs w:val="28"/>
            </w:rPr>
            <w:t>☐</w:t>
          </w:r>
        </w:sdtContent>
      </w:sdt>
      <w:r w:rsidR="0089181C" w:rsidRPr="000547CD">
        <w:rPr>
          <w:rFonts w:cs="Noto Sans"/>
          <w:sz w:val="28"/>
          <w:szCs w:val="28"/>
        </w:rPr>
        <w:t xml:space="preserve"> </w:t>
      </w:r>
      <w:r w:rsidR="00963774" w:rsidRPr="000547CD">
        <w:rPr>
          <w:rFonts w:cs="Noto Sans"/>
          <w:sz w:val="28"/>
          <w:szCs w:val="28"/>
        </w:rPr>
        <w:t>SDS 737 – Representative Choice form</w:t>
      </w:r>
    </w:p>
    <w:p w14:paraId="43635274" w14:textId="77777777" w:rsidR="00177367" w:rsidRPr="000547CD" w:rsidRDefault="00823F7D" w:rsidP="00177367">
      <w:pPr>
        <w:spacing w:before="0"/>
        <w:rPr>
          <w:rFonts w:cs="Noto Sans"/>
          <w:sz w:val="28"/>
          <w:szCs w:val="28"/>
        </w:rPr>
      </w:pPr>
      <w:sdt>
        <w:sdtPr>
          <w:rPr>
            <w:rFonts w:eastAsia="Times New Roman" w:cs="Noto Sans"/>
            <w:sz w:val="28"/>
            <w:szCs w:val="28"/>
          </w:rPr>
          <w:id w:val="833575550"/>
          <w14:checkbox>
            <w14:checked w14:val="0"/>
            <w14:checkedState w14:val="2612" w14:font="MS Gothic"/>
            <w14:uncheckedState w14:val="2610" w14:font="MS Gothic"/>
          </w14:checkbox>
        </w:sdtPr>
        <w:sdtEndPr/>
        <w:sdtContent>
          <w:r w:rsidR="00177367" w:rsidRPr="000547CD">
            <w:rPr>
              <w:rFonts w:ascii="Segoe UI Symbol" w:eastAsia="MS Gothic" w:hAnsi="Segoe UI Symbol" w:cs="Segoe UI Symbol"/>
              <w:sz w:val="28"/>
              <w:szCs w:val="28"/>
            </w:rPr>
            <w:t>☐</w:t>
          </w:r>
        </w:sdtContent>
      </w:sdt>
      <w:r w:rsidR="00177367" w:rsidRPr="000547CD">
        <w:rPr>
          <w:rFonts w:eastAsia="Times New Roman" w:cs="Noto Sans"/>
          <w:sz w:val="28"/>
          <w:szCs w:val="28"/>
        </w:rPr>
        <w:t xml:space="preserve"> </w:t>
      </w:r>
      <w:r w:rsidR="00177367" w:rsidRPr="000547CD">
        <w:rPr>
          <w:rFonts w:cs="Noto Sans"/>
          <w:sz w:val="28"/>
          <w:szCs w:val="28"/>
        </w:rPr>
        <w:t>SDS 354 – Worker’s Comp Agreement &amp; Consent</w:t>
      </w:r>
    </w:p>
    <w:p w14:paraId="545F00CF" w14:textId="77777777" w:rsidR="00177367" w:rsidRPr="000547CD" w:rsidRDefault="00823F7D" w:rsidP="00177367">
      <w:pPr>
        <w:spacing w:before="0"/>
        <w:rPr>
          <w:rFonts w:cs="Noto Sans"/>
          <w:sz w:val="28"/>
          <w:szCs w:val="28"/>
        </w:rPr>
      </w:pPr>
      <w:sdt>
        <w:sdtPr>
          <w:rPr>
            <w:rFonts w:eastAsia="Times New Roman" w:cs="Noto Sans"/>
            <w:sz w:val="28"/>
            <w:szCs w:val="28"/>
          </w:rPr>
          <w:id w:val="-318269188"/>
          <w14:checkbox>
            <w14:checked w14:val="0"/>
            <w14:checkedState w14:val="2612" w14:font="MS Gothic"/>
            <w14:uncheckedState w14:val="2610" w14:font="MS Gothic"/>
          </w14:checkbox>
        </w:sdtPr>
        <w:sdtEndPr/>
        <w:sdtContent>
          <w:r w:rsidR="00177367" w:rsidRPr="000547CD">
            <w:rPr>
              <w:rFonts w:ascii="Segoe UI Symbol" w:eastAsia="MS Gothic" w:hAnsi="Segoe UI Symbol" w:cs="Segoe UI Symbol"/>
              <w:sz w:val="28"/>
              <w:szCs w:val="28"/>
            </w:rPr>
            <w:t>☐</w:t>
          </w:r>
        </w:sdtContent>
      </w:sdt>
      <w:r w:rsidR="00177367" w:rsidRPr="000547CD">
        <w:rPr>
          <w:rFonts w:eastAsia="Times New Roman" w:cs="Noto Sans"/>
          <w:sz w:val="28"/>
          <w:szCs w:val="28"/>
        </w:rPr>
        <w:t xml:space="preserve"> PLAN </w:t>
      </w:r>
      <w:r w:rsidR="00177367" w:rsidRPr="000547CD">
        <w:rPr>
          <w:rFonts w:cs="Noto Sans"/>
          <w:sz w:val="28"/>
          <w:szCs w:val="28"/>
        </w:rPr>
        <w:t>– OPI-M Person Led Assessment and Notice</w:t>
      </w:r>
    </w:p>
    <w:p w14:paraId="7C07C969" w14:textId="4844CDD0" w:rsidR="007320F0" w:rsidRPr="000547CD" w:rsidRDefault="00823F7D" w:rsidP="00177367">
      <w:pPr>
        <w:spacing w:before="0" w:line="276" w:lineRule="auto"/>
        <w:contextualSpacing/>
        <w:rPr>
          <w:rFonts w:cs="Noto Sans"/>
          <w:sz w:val="28"/>
          <w:szCs w:val="28"/>
        </w:rPr>
      </w:pPr>
      <w:sdt>
        <w:sdtPr>
          <w:rPr>
            <w:rFonts w:eastAsia="Times New Roman" w:cs="Noto Sans"/>
            <w:sz w:val="28"/>
            <w:szCs w:val="28"/>
          </w:rPr>
          <w:id w:val="-301699575"/>
          <w14:checkbox>
            <w14:checked w14:val="0"/>
            <w14:checkedState w14:val="2612" w14:font="MS Gothic"/>
            <w14:uncheckedState w14:val="2610" w14:font="MS Gothic"/>
          </w14:checkbox>
        </w:sdtPr>
        <w:sdtEndPr/>
        <w:sdtContent>
          <w:r w:rsidR="00177367" w:rsidRPr="000547CD">
            <w:rPr>
              <w:rFonts w:ascii="Segoe UI Symbol" w:eastAsia="MS Gothic" w:hAnsi="Segoe UI Symbol" w:cs="Segoe UI Symbol"/>
              <w:sz w:val="28"/>
              <w:szCs w:val="28"/>
            </w:rPr>
            <w:t>☐</w:t>
          </w:r>
        </w:sdtContent>
      </w:sdt>
      <w:r w:rsidR="00177367" w:rsidRPr="000547CD">
        <w:rPr>
          <w:rFonts w:eastAsia="Times New Roman" w:cs="Noto Sans"/>
          <w:sz w:val="28"/>
          <w:szCs w:val="28"/>
        </w:rPr>
        <w:t xml:space="preserve"> </w:t>
      </w:r>
      <w:r w:rsidR="00177367" w:rsidRPr="000547CD">
        <w:rPr>
          <w:rFonts w:cs="Noto Sans"/>
          <w:sz w:val="28"/>
          <w:szCs w:val="28"/>
        </w:rPr>
        <w:t>Optional:</w:t>
      </w:r>
      <w:r w:rsidR="00177367" w:rsidRPr="000547CD">
        <w:rPr>
          <w:rFonts w:cs="Noto Sans"/>
        </w:rPr>
        <w:t xml:space="preserve"> </w:t>
      </w:r>
      <w:r w:rsidR="00177367" w:rsidRPr="000547CD">
        <w:rPr>
          <w:rFonts w:eastAsia="Times New Roman" w:cs="Noto Sans"/>
          <w:sz w:val="28"/>
          <w:szCs w:val="28"/>
        </w:rPr>
        <w:t xml:space="preserve">MSC 457d – Voluntary Agreement to </w:t>
      </w:r>
      <w:proofErr w:type="gramStart"/>
      <w:r w:rsidR="00177367" w:rsidRPr="000547CD">
        <w:rPr>
          <w:rFonts w:eastAsia="Times New Roman" w:cs="Noto Sans"/>
          <w:sz w:val="28"/>
          <w:szCs w:val="28"/>
        </w:rPr>
        <w:t>Take Action</w:t>
      </w:r>
      <w:proofErr w:type="gramEnd"/>
      <w:r w:rsidR="00177367" w:rsidRPr="000547CD">
        <w:rPr>
          <w:rFonts w:eastAsia="Times New Roman" w:cs="Noto Sans"/>
          <w:sz w:val="28"/>
          <w:szCs w:val="28"/>
        </w:rPr>
        <w:t xml:space="preserve"> on a Case</w:t>
      </w:r>
      <w:r w:rsidR="007320F0" w:rsidRPr="000547CD">
        <w:rPr>
          <w:rFonts w:cs="Noto Sans"/>
          <w:sz w:val="28"/>
          <w:szCs w:val="28"/>
        </w:rPr>
        <w:t xml:space="preserve"> </w:t>
      </w:r>
    </w:p>
    <w:p w14:paraId="7E409AA1" w14:textId="11265FA8" w:rsidR="00CA1F6C" w:rsidRPr="000547CD" w:rsidRDefault="0089181C" w:rsidP="007320F0">
      <w:pPr>
        <w:pStyle w:val="Heading2"/>
        <w:rPr>
          <w:rFonts w:ascii="Noto Sans" w:hAnsi="Noto Sans" w:cs="Noto Sans"/>
          <w:sz w:val="32"/>
          <w:szCs w:val="32"/>
        </w:rPr>
      </w:pPr>
      <w:bookmarkStart w:id="1" w:name="_Toc203988458"/>
      <w:bookmarkStart w:id="2" w:name="_Toc184028956"/>
      <w:r w:rsidRPr="000547CD">
        <w:rPr>
          <w:rFonts w:ascii="Noto Sans" w:hAnsi="Noto Sans" w:cs="Noto Sans"/>
          <w:sz w:val="32"/>
          <w:szCs w:val="32"/>
        </w:rPr>
        <w:t>C</w:t>
      </w:r>
      <w:bookmarkEnd w:id="1"/>
      <w:r w:rsidRPr="000547CD">
        <w:rPr>
          <w:rFonts w:ascii="Noto Sans" w:hAnsi="Noto Sans" w:cs="Noto Sans"/>
          <w:sz w:val="32"/>
          <w:szCs w:val="32"/>
        </w:rPr>
        <w:t>ase set-up in Oregon ACCESS (OA)</w:t>
      </w:r>
    </w:p>
    <w:p w14:paraId="12A551B8" w14:textId="41957EDF" w:rsidR="007A1347" w:rsidRPr="000547CD" w:rsidRDefault="00823F7D" w:rsidP="007A1347">
      <w:pPr>
        <w:shd w:val="clear" w:color="auto" w:fill="FFFFFF"/>
        <w:spacing w:before="100" w:beforeAutospacing="1" w:line="336" w:lineRule="atLeast"/>
        <w:rPr>
          <w:rFonts w:eastAsia="Times New Roman" w:cs="Noto Sans"/>
          <w:sz w:val="28"/>
          <w:szCs w:val="28"/>
        </w:rPr>
      </w:pPr>
      <w:sdt>
        <w:sdtPr>
          <w:rPr>
            <w:rFonts w:eastAsia="Times New Roman" w:cs="Noto Sans"/>
            <w:sz w:val="28"/>
            <w:szCs w:val="28"/>
          </w:rPr>
          <w:id w:val="1947110291"/>
          <w14:checkbox>
            <w14:checked w14:val="0"/>
            <w14:checkedState w14:val="2612" w14:font="MS Gothic"/>
            <w14:uncheckedState w14:val="2610" w14:font="MS Gothic"/>
          </w14:checkbox>
        </w:sdtPr>
        <w:sdtEndPr/>
        <w:sdtContent>
          <w:r w:rsidR="007A1347" w:rsidRPr="000547CD">
            <w:rPr>
              <w:rFonts w:ascii="Segoe UI Symbol" w:eastAsia="MS Gothic" w:hAnsi="Segoe UI Symbol" w:cs="Segoe UI Symbol"/>
              <w:sz w:val="28"/>
              <w:szCs w:val="28"/>
            </w:rPr>
            <w:t>☐</w:t>
          </w:r>
        </w:sdtContent>
      </w:sdt>
      <w:r w:rsidR="007A1347" w:rsidRPr="000547CD">
        <w:rPr>
          <w:rFonts w:eastAsia="Times New Roman" w:cs="Noto Sans"/>
          <w:sz w:val="28"/>
          <w:szCs w:val="28"/>
        </w:rPr>
        <w:t xml:space="preserve"> Service Case Manager (SCM) is assigned to the Oregon Access (OA) case with the role ‘Service’. </w:t>
      </w:r>
    </w:p>
    <w:p w14:paraId="6B3CC347" w14:textId="77777777" w:rsidR="007A1347" w:rsidRPr="000547CD" w:rsidRDefault="00823F7D" w:rsidP="007A1347">
      <w:pPr>
        <w:ind w:left="720"/>
        <w:rPr>
          <w:rFonts w:eastAsia="Times New Roman" w:cs="Noto Sans"/>
          <w:sz w:val="28"/>
          <w:szCs w:val="28"/>
        </w:rPr>
      </w:pPr>
      <w:sdt>
        <w:sdtPr>
          <w:rPr>
            <w:rFonts w:cs="Noto Sans"/>
            <w:sz w:val="28"/>
            <w:szCs w:val="28"/>
          </w:rPr>
          <w:id w:val="1630440452"/>
          <w14:checkbox>
            <w14:checked w14:val="0"/>
            <w14:checkedState w14:val="2612" w14:font="MS Gothic"/>
            <w14:uncheckedState w14:val="2610" w14:font="MS Gothic"/>
          </w14:checkbox>
        </w:sdtPr>
        <w:sdtEndPr/>
        <w:sdtContent>
          <w:r w:rsidR="007A1347" w:rsidRPr="000547CD">
            <w:rPr>
              <w:rFonts w:ascii="Segoe UI Symbol" w:eastAsia="MS Gothic" w:hAnsi="Segoe UI Symbol" w:cs="Segoe UI Symbol"/>
              <w:sz w:val="28"/>
              <w:szCs w:val="28"/>
            </w:rPr>
            <w:t>☐</w:t>
          </w:r>
        </w:sdtContent>
      </w:sdt>
      <w:r w:rsidR="007A1347" w:rsidRPr="000547CD">
        <w:rPr>
          <w:rFonts w:cs="Noto Sans"/>
          <w:sz w:val="28"/>
          <w:szCs w:val="28"/>
        </w:rPr>
        <w:t xml:space="preserve"> S</w:t>
      </w:r>
      <w:r w:rsidR="007A1347" w:rsidRPr="000547CD">
        <w:rPr>
          <w:rFonts w:eastAsia="Times New Roman" w:cs="Noto Sans"/>
          <w:sz w:val="28"/>
          <w:szCs w:val="28"/>
        </w:rPr>
        <w:t xml:space="preserve">CM updates demographic tabs in OA as needed. </w:t>
      </w:r>
    </w:p>
    <w:p w14:paraId="151C66EB" w14:textId="7A82138D" w:rsidR="007A1347" w:rsidRPr="000547CD" w:rsidRDefault="007A1347" w:rsidP="007A1347">
      <w:pPr>
        <w:ind w:left="720"/>
        <w:rPr>
          <w:rFonts w:eastAsia="Times New Roman" w:cs="Noto Sans"/>
          <w:sz w:val="28"/>
          <w:szCs w:val="28"/>
        </w:rPr>
      </w:pPr>
      <w:r w:rsidRPr="000547CD">
        <w:rPr>
          <w:rFonts w:eastAsia="Times New Roman" w:cs="Noto Sans"/>
          <w:b/>
          <w:bCs/>
          <w:sz w:val="28"/>
          <w:szCs w:val="28"/>
        </w:rPr>
        <w:t>Note:</w:t>
      </w:r>
      <w:r w:rsidRPr="000547CD">
        <w:rPr>
          <w:rFonts w:eastAsia="Times New Roman" w:cs="Noto Sans"/>
          <w:sz w:val="28"/>
          <w:szCs w:val="28"/>
        </w:rPr>
        <w:t xml:space="preserve"> If the consumer has a </w:t>
      </w:r>
      <w:r w:rsidR="001F3870" w:rsidRPr="000547CD">
        <w:rPr>
          <w:rFonts w:eastAsia="Times New Roman" w:cs="Noto Sans"/>
          <w:sz w:val="28"/>
          <w:szCs w:val="28"/>
        </w:rPr>
        <w:t xml:space="preserve">case in </w:t>
      </w:r>
      <w:r w:rsidRPr="000547CD">
        <w:rPr>
          <w:rFonts w:eastAsia="Times New Roman" w:cs="Noto Sans"/>
          <w:sz w:val="28"/>
          <w:szCs w:val="28"/>
        </w:rPr>
        <w:t xml:space="preserve">ONE, the demographic updates need to also be reported to ONE. </w:t>
      </w:r>
    </w:p>
    <w:p w14:paraId="7DA4FD0A" w14:textId="77777777" w:rsidR="007A1347" w:rsidRPr="000547CD" w:rsidRDefault="00823F7D" w:rsidP="00564A63">
      <w:pPr>
        <w:spacing w:after="240"/>
        <w:ind w:left="180"/>
        <w:rPr>
          <w:rFonts w:eastAsia="Times New Roman" w:cs="Noto Sans"/>
          <w:sz w:val="28"/>
          <w:szCs w:val="28"/>
        </w:rPr>
      </w:pPr>
      <w:sdt>
        <w:sdtPr>
          <w:rPr>
            <w:rFonts w:cs="Noto Sans"/>
            <w:sz w:val="28"/>
            <w:szCs w:val="28"/>
          </w:rPr>
          <w:id w:val="1368563348"/>
          <w14:checkbox>
            <w14:checked w14:val="0"/>
            <w14:checkedState w14:val="2612" w14:font="MS Gothic"/>
            <w14:uncheckedState w14:val="2610" w14:font="MS Gothic"/>
          </w14:checkbox>
        </w:sdtPr>
        <w:sdtEndPr/>
        <w:sdtContent>
          <w:r w:rsidR="007A1347" w:rsidRPr="000547CD">
            <w:rPr>
              <w:rFonts w:ascii="Segoe UI Symbol" w:eastAsia="MS Gothic" w:hAnsi="Segoe UI Symbol" w:cs="Segoe UI Symbol"/>
              <w:sz w:val="28"/>
              <w:szCs w:val="28"/>
            </w:rPr>
            <w:t>☐</w:t>
          </w:r>
        </w:sdtContent>
      </w:sdt>
      <w:r w:rsidR="007A1347" w:rsidRPr="000547CD">
        <w:rPr>
          <w:rFonts w:cs="Noto Sans"/>
          <w:sz w:val="28"/>
          <w:szCs w:val="28"/>
        </w:rPr>
        <w:t xml:space="preserve"> S</w:t>
      </w:r>
      <w:r w:rsidR="007A1347" w:rsidRPr="000547CD">
        <w:rPr>
          <w:rFonts w:eastAsia="Times New Roman" w:cs="Noto Sans"/>
          <w:sz w:val="28"/>
          <w:szCs w:val="28"/>
        </w:rPr>
        <w:t>CM reviews Title XIX CA/PS completed by ECM.</w:t>
      </w:r>
    </w:p>
    <w:p w14:paraId="28766BDC" w14:textId="3D8C6743" w:rsidR="007A1347" w:rsidRPr="000547CD" w:rsidRDefault="007A1347" w:rsidP="00564A63">
      <w:pPr>
        <w:spacing w:before="0" w:after="240"/>
        <w:rPr>
          <w:rFonts w:eastAsia="Times New Roman" w:cs="Noto Sans"/>
          <w:sz w:val="28"/>
          <w:szCs w:val="28"/>
        </w:rPr>
      </w:pPr>
      <w:r w:rsidRPr="000547CD">
        <w:rPr>
          <w:rFonts w:eastAsia="Times New Roman" w:cs="Noto Sans"/>
          <w:b/>
          <w:bCs/>
          <w:sz w:val="28"/>
          <w:szCs w:val="28"/>
        </w:rPr>
        <w:t>Note:</w:t>
      </w:r>
      <w:r w:rsidRPr="000547CD">
        <w:rPr>
          <w:rFonts w:eastAsia="Times New Roman" w:cs="Noto Sans"/>
          <w:sz w:val="28"/>
          <w:szCs w:val="28"/>
        </w:rPr>
        <w:t xml:space="preserve"> If you do not have access to the Title XIX assessment, you can view it by printing the SDS 002N Assessment Summary in OA.</w:t>
      </w:r>
    </w:p>
    <w:p w14:paraId="57BE7CA8" w14:textId="2436FE8B" w:rsidR="00564A63" w:rsidRPr="000547CD" w:rsidRDefault="00823F7D" w:rsidP="001F3714">
      <w:pPr>
        <w:shd w:val="clear" w:color="auto" w:fill="FFFFFF"/>
        <w:spacing w:before="100" w:beforeAutospacing="1" w:after="240" w:line="336" w:lineRule="atLeast"/>
        <w:rPr>
          <w:rFonts w:eastAsia="Times New Roman" w:cs="Noto Sans"/>
          <w:sz w:val="28"/>
          <w:szCs w:val="28"/>
        </w:rPr>
      </w:pPr>
      <w:sdt>
        <w:sdtPr>
          <w:rPr>
            <w:rFonts w:eastAsia="Times New Roman" w:cs="Noto Sans"/>
            <w:sz w:val="28"/>
            <w:szCs w:val="28"/>
          </w:rPr>
          <w:id w:val="1587409930"/>
          <w14:checkbox>
            <w14:checked w14:val="0"/>
            <w14:checkedState w14:val="2612" w14:font="MS Gothic"/>
            <w14:uncheckedState w14:val="2610" w14:font="MS Gothic"/>
          </w14:checkbox>
        </w:sdtPr>
        <w:sdtEndPr/>
        <w:sdtContent>
          <w:r w:rsidR="00F35262" w:rsidRPr="000547CD">
            <w:rPr>
              <w:rFonts w:ascii="Segoe UI Symbol" w:eastAsia="MS Gothic" w:hAnsi="Segoe UI Symbol" w:cs="Segoe UI Symbol"/>
              <w:sz w:val="28"/>
              <w:szCs w:val="28"/>
            </w:rPr>
            <w:t>☐</w:t>
          </w:r>
        </w:sdtContent>
      </w:sdt>
      <w:r w:rsidR="00F35262" w:rsidRPr="000547CD">
        <w:rPr>
          <w:rFonts w:eastAsia="Times New Roman" w:cs="Noto Sans"/>
          <w:sz w:val="28"/>
          <w:szCs w:val="28"/>
        </w:rPr>
        <w:t xml:space="preserve"> </w:t>
      </w:r>
      <w:r w:rsidR="00F35262" w:rsidRPr="000547CD">
        <w:rPr>
          <w:rFonts w:cs="Noto Sans"/>
          <w:sz w:val="28"/>
          <w:szCs w:val="28"/>
        </w:rPr>
        <w:t>SCM</w:t>
      </w:r>
      <w:r w:rsidR="00F35262" w:rsidRPr="000547CD">
        <w:rPr>
          <w:rFonts w:eastAsia="Times New Roman" w:cs="Noto Sans"/>
          <w:sz w:val="28"/>
          <w:szCs w:val="28"/>
        </w:rPr>
        <w:t xml:space="preserve"> </w:t>
      </w:r>
      <w:r w:rsidR="00A177A1" w:rsidRPr="000547CD">
        <w:rPr>
          <w:rFonts w:eastAsia="Times New Roman" w:cs="Noto Sans"/>
          <w:sz w:val="28"/>
          <w:szCs w:val="28"/>
        </w:rPr>
        <w:t>completes a temporary risk assessment</w:t>
      </w:r>
      <w:r w:rsidR="00066B3F" w:rsidRPr="000547CD">
        <w:rPr>
          <w:rFonts w:eastAsia="Times New Roman" w:cs="Noto Sans"/>
          <w:sz w:val="28"/>
          <w:szCs w:val="28"/>
        </w:rPr>
        <w:t xml:space="preserve"> (if SCM</w:t>
      </w:r>
      <w:r w:rsidR="002A0696" w:rsidRPr="000547CD">
        <w:rPr>
          <w:rFonts w:eastAsia="Times New Roman" w:cs="Noto Sans"/>
          <w:sz w:val="28"/>
          <w:szCs w:val="28"/>
        </w:rPr>
        <w:t xml:space="preserve"> is a different person from ECM)</w:t>
      </w:r>
      <w:r w:rsidR="00146EF7" w:rsidRPr="000547CD">
        <w:rPr>
          <w:rFonts w:eastAsia="Times New Roman" w:cs="Noto Sans"/>
          <w:sz w:val="28"/>
          <w:szCs w:val="28"/>
        </w:rPr>
        <w:t xml:space="preserve"> based on the information provided prior to PLAN visit.</w:t>
      </w:r>
      <w:r w:rsidR="00B6403A" w:rsidRPr="000547CD">
        <w:rPr>
          <w:rFonts w:eastAsia="Times New Roman" w:cs="Noto Sans"/>
          <w:sz w:val="28"/>
          <w:szCs w:val="28"/>
        </w:rPr>
        <w:t xml:space="preserve"> </w:t>
      </w:r>
      <w:r w:rsidR="00B6403A" w:rsidRPr="000547CD">
        <w:rPr>
          <w:rFonts w:cs="Noto Sans"/>
          <w:sz w:val="28"/>
          <w:szCs w:val="28"/>
        </w:rPr>
        <w:t>This is required before the OA service plan benefit can be approved.</w:t>
      </w:r>
    </w:p>
    <w:p w14:paraId="12719432" w14:textId="70E139BC" w:rsidR="001F3714" w:rsidRPr="000547CD" w:rsidRDefault="00823F7D" w:rsidP="00564A63">
      <w:pPr>
        <w:spacing w:before="0" w:after="240"/>
        <w:rPr>
          <w:rFonts w:eastAsia="Times New Roman" w:cs="Noto Sans"/>
          <w:sz w:val="28"/>
          <w:szCs w:val="28"/>
        </w:rPr>
      </w:pPr>
      <w:sdt>
        <w:sdtPr>
          <w:rPr>
            <w:rFonts w:eastAsia="Times New Roman" w:cs="Noto Sans"/>
            <w:sz w:val="28"/>
            <w:szCs w:val="28"/>
          </w:rPr>
          <w:id w:val="341131256"/>
          <w14:checkbox>
            <w14:checked w14:val="0"/>
            <w14:checkedState w14:val="2612" w14:font="MS Gothic"/>
            <w14:uncheckedState w14:val="2610" w14:font="MS Gothic"/>
          </w14:checkbox>
        </w:sdtPr>
        <w:sdtEndPr/>
        <w:sdtContent>
          <w:r w:rsidR="001F3714" w:rsidRPr="000547CD">
            <w:rPr>
              <w:rFonts w:ascii="Segoe UI Symbol" w:eastAsia="MS Gothic" w:hAnsi="Segoe UI Symbol" w:cs="Segoe UI Symbol"/>
              <w:sz w:val="28"/>
              <w:szCs w:val="28"/>
            </w:rPr>
            <w:t>☐</w:t>
          </w:r>
        </w:sdtContent>
      </w:sdt>
      <w:r w:rsidR="001F3714" w:rsidRPr="000547CD">
        <w:rPr>
          <w:rFonts w:eastAsia="Times New Roman" w:cs="Noto Sans"/>
          <w:sz w:val="28"/>
          <w:szCs w:val="28"/>
        </w:rPr>
        <w:t xml:space="preserve"> SCM reviews ECM narration for the date all eligibility criteria was met.</w:t>
      </w:r>
    </w:p>
    <w:p w14:paraId="344AE74A" w14:textId="41F0C5BD" w:rsidR="008F4AC6" w:rsidRPr="000547CD" w:rsidRDefault="00823F7D" w:rsidP="00564A63">
      <w:pPr>
        <w:spacing w:before="0" w:after="240"/>
        <w:rPr>
          <w:rFonts w:eastAsia="Times New Roman" w:cs="Noto Sans"/>
          <w:sz w:val="28"/>
          <w:szCs w:val="28"/>
        </w:rPr>
      </w:pPr>
      <w:sdt>
        <w:sdtPr>
          <w:rPr>
            <w:rFonts w:eastAsia="Times New Roman" w:cs="Noto Sans"/>
            <w:sz w:val="28"/>
            <w:szCs w:val="28"/>
          </w:rPr>
          <w:id w:val="-764454299"/>
          <w14:checkbox>
            <w14:checked w14:val="0"/>
            <w14:checkedState w14:val="2612" w14:font="MS Gothic"/>
            <w14:uncheckedState w14:val="2610" w14:font="MS Gothic"/>
          </w14:checkbox>
        </w:sdtPr>
        <w:sdtEndPr/>
        <w:sdtContent>
          <w:r w:rsidR="008F4AC6" w:rsidRPr="000547CD">
            <w:rPr>
              <w:rFonts w:ascii="Segoe UI Symbol" w:eastAsia="MS Gothic" w:hAnsi="Segoe UI Symbol" w:cs="Segoe UI Symbol"/>
              <w:sz w:val="28"/>
              <w:szCs w:val="28"/>
            </w:rPr>
            <w:t>☐</w:t>
          </w:r>
        </w:sdtContent>
      </w:sdt>
      <w:r w:rsidR="008F4AC6" w:rsidRPr="000547CD">
        <w:rPr>
          <w:rFonts w:eastAsia="Times New Roman" w:cs="Noto Sans"/>
          <w:sz w:val="28"/>
          <w:szCs w:val="28"/>
        </w:rPr>
        <w:t xml:space="preserve"> SCM approves the OPI-M benefit/category for the first year OPI-M benefit approval. Leave the hours and plan segment pending until the PLAN is completed.</w:t>
      </w:r>
    </w:p>
    <w:p w14:paraId="365B4D7B" w14:textId="5270DBC7" w:rsidR="000266A0" w:rsidRPr="000547CD" w:rsidRDefault="00823F7D" w:rsidP="00BC3F67">
      <w:pPr>
        <w:shd w:val="clear" w:color="auto" w:fill="FFFFFF"/>
        <w:spacing w:before="100" w:beforeAutospacing="1" w:line="336" w:lineRule="atLeast"/>
        <w:rPr>
          <w:rFonts w:eastAsia="Times New Roman" w:cs="Noto Sans"/>
          <w:sz w:val="28"/>
          <w:szCs w:val="28"/>
        </w:rPr>
      </w:pPr>
      <w:sdt>
        <w:sdtPr>
          <w:rPr>
            <w:rFonts w:eastAsia="Times New Roman" w:cs="Noto Sans"/>
            <w:sz w:val="28"/>
            <w:szCs w:val="28"/>
          </w:rPr>
          <w:id w:val="-1389105555"/>
          <w14:checkbox>
            <w14:checked w14:val="0"/>
            <w14:checkedState w14:val="2612" w14:font="MS Gothic"/>
            <w14:uncheckedState w14:val="2610" w14:font="MS Gothic"/>
          </w14:checkbox>
        </w:sdtPr>
        <w:sdtEndPr/>
        <w:sdtContent>
          <w:r w:rsidR="000266A0" w:rsidRPr="000547CD">
            <w:rPr>
              <w:rFonts w:ascii="Segoe UI Symbol" w:eastAsia="MS Gothic" w:hAnsi="Segoe UI Symbol" w:cs="Segoe UI Symbol"/>
              <w:sz w:val="28"/>
              <w:szCs w:val="28"/>
            </w:rPr>
            <w:t>☐</w:t>
          </w:r>
        </w:sdtContent>
      </w:sdt>
      <w:r w:rsidR="000266A0" w:rsidRPr="000547CD">
        <w:rPr>
          <w:rFonts w:eastAsia="Times New Roman" w:cs="Noto Sans"/>
          <w:sz w:val="28"/>
          <w:szCs w:val="28"/>
        </w:rPr>
        <w:t xml:space="preserve"> </w:t>
      </w:r>
      <w:r w:rsidR="000266A0" w:rsidRPr="000547CD">
        <w:rPr>
          <w:rFonts w:cs="Noto Sans"/>
          <w:sz w:val="28"/>
          <w:szCs w:val="28"/>
        </w:rPr>
        <w:t>SCM</w:t>
      </w:r>
      <w:r w:rsidR="000266A0" w:rsidRPr="000547CD">
        <w:rPr>
          <w:rFonts w:eastAsia="Times New Roman" w:cs="Noto Sans"/>
          <w:sz w:val="28"/>
          <w:szCs w:val="28"/>
        </w:rPr>
        <w:t xml:space="preserve"> contacts consumer and/or representative to schedule home </w:t>
      </w:r>
      <w:proofErr w:type="gramStart"/>
      <w:r w:rsidR="000266A0" w:rsidRPr="000547CD">
        <w:rPr>
          <w:rFonts w:eastAsia="Times New Roman" w:cs="Noto Sans"/>
          <w:sz w:val="28"/>
          <w:szCs w:val="28"/>
        </w:rPr>
        <w:t>visit</w:t>
      </w:r>
      <w:proofErr w:type="gramEnd"/>
      <w:r w:rsidR="000266A0" w:rsidRPr="000547CD">
        <w:rPr>
          <w:rFonts w:eastAsia="Times New Roman" w:cs="Noto Sans"/>
          <w:sz w:val="28"/>
          <w:szCs w:val="28"/>
        </w:rPr>
        <w:t xml:space="preserve"> </w:t>
      </w:r>
      <w:r w:rsidR="00756F2B" w:rsidRPr="000547CD">
        <w:rPr>
          <w:rFonts w:eastAsia="Times New Roman" w:cs="Noto Sans"/>
          <w:sz w:val="28"/>
          <w:szCs w:val="28"/>
        </w:rPr>
        <w:t xml:space="preserve">to complete PLAN and risk assessment </w:t>
      </w:r>
      <w:r w:rsidR="000266A0" w:rsidRPr="000547CD">
        <w:rPr>
          <w:rFonts w:eastAsia="Times New Roman" w:cs="Noto Sans"/>
          <w:sz w:val="28"/>
          <w:szCs w:val="28"/>
        </w:rPr>
        <w:t>and narrates in OA.</w:t>
      </w:r>
    </w:p>
    <w:p w14:paraId="3C529F87" w14:textId="4E05BE71" w:rsidR="00BC3F67" w:rsidRPr="000547CD" w:rsidRDefault="00823F7D" w:rsidP="00BC3F67">
      <w:pPr>
        <w:shd w:val="clear" w:color="auto" w:fill="FFFFFF"/>
        <w:spacing w:before="100" w:beforeAutospacing="1" w:line="336" w:lineRule="atLeast"/>
        <w:ind w:left="270" w:hanging="90"/>
        <w:rPr>
          <w:rFonts w:eastAsia="Times New Roman" w:cs="Noto Sans"/>
          <w:sz w:val="28"/>
          <w:szCs w:val="28"/>
        </w:rPr>
      </w:pPr>
      <w:sdt>
        <w:sdtPr>
          <w:rPr>
            <w:rFonts w:cs="Noto Sans"/>
            <w:sz w:val="28"/>
            <w:szCs w:val="28"/>
          </w:rPr>
          <w:id w:val="-427889148"/>
          <w14:checkbox>
            <w14:checked w14:val="0"/>
            <w14:checkedState w14:val="2612" w14:font="MS Gothic"/>
            <w14:uncheckedState w14:val="2610" w14:font="MS Gothic"/>
          </w14:checkbox>
        </w:sdtPr>
        <w:sdtEndPr/>
        <w:sdtContent>
          <w:r w:rsidR="00BC3F67" w:rsidRPr="000547CD">
            <w:rPr>
              <w:rFonts w:ascii="Segoe UI Symbol" w:eastAsia="MS Gothic" w:hAnsi="Segoe UI Symbol" w:cs="Segoe UI Symbol"/>
              <w:sz w:val="28"/>
              <w:szCs w:val="28"/>
            </w:rPr>
            <w:t>☐</w:t>
          </w:r>
        </w:sdtContent>
      </w:sdt>
      <w:r w:rsidR="00BC3F67" w:rsidRPr="000547CD">
        <w:rPr>
          <w:rFonts w:cs="Noto Sans"/>
          <w:sz w:val="28"/>
          <w:szCs w:val="28"/>
        </w:rPr>
        <w:t xml:space="preserve"> SCM and consumer/representative</w:t>
      </w:r>
      <w:r w:rsidR="00BC3F67" w:rsidRPr="000547CD">
        <w:rPr>
          <w:rFonts w:eastAsia="Times New Roman" w:cs="Noto Sans"/>
          <w:sz w:val="28"/>
          <w:szCs w:val="28"/>
        </w:rPr>
        <w:t xml:space="preserve"> complete Person Led Assessment and Notice (PLAN)</w:t>
      </w:r>
      <w:r w:rsidR="00756F2B" w:rsidRPr="000547CD">
        <w:rPr>
          <w:rFonts w:eastAsia="Times New Roman" w:cs="Noto Sans"/>
          <w:sz w:val="28"/>
          <w:szCs w:val="28"/>
        </w:rPr>
        <w:t xml:space="preserve"> and risk assessment</w:t>
      </w:r>
      <w:r w:rsidR="00BC3F67" w:rsidRPr="000547CD">
        <w:rPr>
          <w:rFonts w:eastAsia="Times New Roman" w:cs="Noto Sans"/>
          <w:sz w:val="28"/>
          <w:szCs w:val="28"/>
        </w:rPr>
        <w:t xml:space="preserve">. </w:t>
      </w:r>
    </w:p>
    <w:p w14:paraId="2236091A" w14:textId="77777777" w:rsidR="007A5825" w:rsidRPr="000547CD" w:rsidRDefault="00823F7D" w:rsidP="007A5825">
      <w:pPr>
        <w:shd w:val="clear" w:color="auto" w:fill="FFFFFF"/>
        <w:spacing w:before="100" w:beforeAutospacing="1" w:line="336" w:lineRule="atLeast"/>
        <w:ind w:left="720"/>
        <w:rPr>
          <w:rFonts w:cs="Noto Sans"/>
          <w:sz w:val="28"/>
          <w:szCs w:val="28"/>
        </w:rPr>
      </w:pPr>
      <w:sdt>
        <w:sdtPr>
          <w:rPr>
            <w:rFonts w:cs="Noto Sans"/>
            <w:sz w:val="28"/>
            <w:szCs w:val="28"/>
          </w:rPr>
          <w:id w:val="1529375272"/>
          <w14:checkbox>
            <w14:checked w14:val="0"/>
            <w14:checkedState w14:val="2612" w14:font="MS Gothic"/>
            <w14:uncheckedState w14:val="2610" w14:font="MS Gothic"/>
          </w14:checkbox>
        </w:sdtPr>
        <w:sdtEndPr/>
        <w:sdtContent>
          <w:r w:rsidR="007A5825" w:rsidRPr="000547CD">
            <w:rPr>
              <w:rFonts w:ascii="Segoe UI Symbol" w:eastAsia="MS Gothic" w:hAnsi="Segoe UI Symbol" w:cs="Segoe UI Symbol"/>
              <w:sz w:val="28"/>
              <w:szCs w:val="28"/>
            </w:rPr>
            <w:t>☐</w:t>
          </w:r>
        </w:sdtContent>
      </w:sdt>
      <w:r w:rsidR="007A5825" w:rsidRPr="000547CD">
        <w:rPr>
          <w:rFonts w:cs="Noto Sans"/>
          <w:sz w:val="28"/>
          <w:szCs w:val="28"/>
        </w:rPr>
        <w:t xml:space="preserve"> T</w:t>
      </w:r>
      <w:r w:rsidR="007A5825" w:rsidRPr="000547CD">
        <w:rPr>
          <w:rStyle w:val="cf01"/>
          <w:rFonts w:ascii="Noto Sans" w:hAnsi="Noto Sans" w:cs="Noto Sans"/>
          <w:sz w:val="28"/>
          <w:szCs w:val="28"/>
        </w:rPr>
        <w:t>he SCM must clearly explain how hours were determined within the PLAN (maximum of 40 hours a pay period).</w:t>
      </w:r>
    </w:p>
    <w:p w14:paraId="4B0825F7" w14:textId="2AB882FF" w:rsidR="007A1347" w:rsidRPr="000547CD" w:rsidRDefault="00C45C64" w:rsidP="00C45C64">
      <w:pPr>
        <w:shd w:val="clear" w:color="auto" w:fill="FFFFFF"/>
        <w:spacing w:before="100" w:beforeAutospacing="1" w:after="240" w:line="336" w:lineRule="atLeast"/>
        <w:ind w:left="720"/>
        <w:rPr>
          <w:rFonts w:cs="Noto Sans"/>
          <w:sz w:val="28"/>
          <w:szCs w:val="28"/>
        </w:rPr>
      </w:pPr>
      <w:r w:rsidRPr="000547CD">
        <w:rPr>
          <w:rFonts w:cs="Noto Sans"/>
          <w:b/>
          <w:bCs/>
          <w:sz w:val="28"/>
          <w:szCs w:val="28"/>
        </w:rPr>
        <w:t>Note:</w:t>
      </w:r>
      <w:r w:rsidRPr="000547CD">
        <w:rPr>
          <w:rFonts w:cs="Noto Sans"/>
          <w:sz w:val="28"/>
          <w:szCs w:val="28"/>
        </w:rPr>
        <w:t xml:space="preserve"> </w:t>
      </w:r>
      <w:r w:rsidR="007A5825" w:rsidRPr="000547CD">
        <w:rPr>
          <w:rFonts w:cs="Noto Sans"/>
          <w:sz w:val="28"/>
          <w:szCs w:val="28"/>
        </w:rPr>
        <w:t xml:space="preserve">To update an existing PLAN rather than completing a new form, a digital unsigned version of the PLAN may be saved outside of </w:t>
      </w:r>
      <w:r w:rsidR="00756F2B" w:rsidRPr="000547CD">
        <w:rPr>
          <w:rFonts w:cs="Noto Sans"/>
          <w:sz w:val="28"/>
          <w:szCs w:val="28"/>
        </w:rPr>
        <w:t>Laserfiche.</w:t>
      </w:r>
      <w:r w:rsidRPr="000547CD">
        <w:rPr>
          <w:rFonts w:cs="Noto Sans"/>
          <w:sz w:val="28"/>
          <w:szCs w:val="28"/>
        </w:rPr>
        <w:t xml:space="preserve"> </w:t>
      </w:r>
      <w:r w:rsidR="007A5825" w:rsidRPr="000547CD">
        <w:rPr>
          <w:rFonts w:cs="Noto Sans"/>
          <w:sz w:val="28"/>
          <w:szCs w:val="28"/>
        </w:rPr>
        <w:t>Digital versions must be in a secure location that is also accessible to managers and other staff that may need access to the information.</w:t>
      </w:r>
    </w:p>
    <w:p w14:paraId="3E17FF1C" w14:textId="77777777" w:rsidR="00B920C8" w:rsidRPr="000547CD" w:rsidRDefault="00823F7D" w:rsidP="00B920C8">
      <w:pPr>
        <w:shd w:val="clear" w:color="auto" w:fill="FFFFFF"/>
        <w:spacing w:before="100" w:beforeAutospacing="1" w:line="336" w:lineRule="atLeast"/>
        <w:rPr>
          <w:rFonts w:eastAsia="Times New Roman" w:cs="Noto Sans"/>
          <w:sz w:val="28"/>
          <w:szCs w:val="28"/>
        </w:rPr>
      </w:pPr>
      <w:sdt>
        <w:sdtPr>
          <w:rPr>
            <w:rFonts w:eastAsia="Times New Roman" w:cs="Noto Sans"/>
            <w:sz w:val="28"/>
            <w:szCs w:val="28"/>
          </w:rPr>
          <w:id w:val="-1044215234"/>
          <w14:checkbox>
            <w14:checked w14:val="0"/>
            <w14:checkedState w14:val="2612" w14:font="MS Gothic"/>
            <w14:uncheckedState w14:val="2610" w14:font="MS Gothic"/>
          </w14:checkbox>
        </w:sdtPr>
        <w:sdtEndPr/>
        <w:sdtContent>
          <w:r w:rsidR="00B920C8" w:rsidRPr="000547CD">
            <w:rPr>
              <w:rFonts w:ascii="Segoe UI Symbol" w:eastAsia="MS Gothic" w:hAnsi="Segoe UI Symbol" w:cs="Segoe UI Symbol"/>
              <w:sz w:val="28"/>
              <w:szCs w:val="28"/>
            </w:rPr>
            <w:t>☐</w:t>
          </w:r>
        </w:sdtContent>
      </w:sdt>
      <w:r w:rsidR="00B920C8" w:rsidRPr="000547CD">
        <w:rPr>
          <w:rFonts w:eastAsia="Times New Roman" w:cs="Noto Sans"/>
          <w:sz w:val="28"/>
          <w:szCs w:val="28"/>
        </w:rPr>
        <w:t xml:space="preserve"> Consumer completes the</w:t>
      </w:r>
      <w:r w:rsidR="00B920C8" w:rsidRPr="000547CD">
        <w:rPr>
          <w:rFonts w:cs="Noto Sans"/>
        </w:rPr>
        <w:t xml:space="preserve"> </w:t>
      </w:r>
      <w:r w:rsidR="00B920C8" w:rsidRPr="000547CD">
        <w:rPr>
          <w:rFonts w:cs="Noto Sans"/>
          <w:sz w:val="28"/>
          <w:szCs w:val="28"/>
        </w:rPr>
        <w:t>SDS 737–Representative Choice form</w:t>
      </w:r>
      <w:r w:rsidR="00B920C8" w:rsidRPr="000547CD">
        <w:rPr>
          <w:rFonts w:eastAsia="Times New Roman" w:cs="Noto Sans"/>
          <w:sz w:val="28"/>
          <w:szCs w:val="28"/>
        </w:rPr>
        <w:t xml:space="preserve">. </w:t>
      </w:r>
    </w:p>
    <w:p w14:paraId="77F2F117" w14:textId="39A2A379" w:rsidR="00B920C8" w:rsidRPr="000547CD" w:rsidRDefault="00B920C8" w:rsidP="0045604E">
      <w:pPr>
        <w:spacing w:after="240"/>
        <w:rPr>
          <w:rFonts w:eastAsia="Times New Roman" w:cs="Noto Sans"/>
          <w:sz w:val="28"/>
          <w:szCs w:val="28"/>
        </w:rPr>
      </w:pPr>
      <w:r w:rsidRPr="000547CD">
        <w:rPr>
          <w:rFonts w:eastAsia="Times New Roman" w:cs="Noto Sans"/>
          <w:b/>
          <w:bCs/>
          <w:sz w:val="28"/>
          <w:szCs w:val="28"/>
        </w:rPr>
        <w:t>Note:</w:t>
      </w:r>
      <w:r w:rsidRPr="000547CD">
        <w:rPr>
          <w:rFonts w:eastAsia="Times New Roman" w:cs="Noto Sans"/>
          <w:sz w:val="28"/>
          <w:szCs w:val="28"/>
        </w:rPr>
        <w:t xml:space="preserve"> A wet signature or alternative signature that meets requirements per </w:t>
      </w:r>
      <w:hyperlink r:id="rId14" w:history="1">
        <w:r w:rsidRPr="000547CD">
          <w:rPr>
            <w:rStyle w:val="Hyperlink"/>
            <w:rFonts w:ascii="Noto Sans" w:eastAsia="Times New Roman" w:hAnsi="Noto Sans" w:cs="Noto Sans"/>
            <w:color w:val="0000FF"/>
            <w:sz w:val="28"/>
            <w:szCs w:val="28"/>
          </w:rPr>
          <w:t>APD-PT-22-027</w:t>
        </w:r>
      </w:hyperlink>
      <w:r w:rsidRPr="000547CD">
        <w:rPr>
          <w:rFonts w:eastAsia="Times New Roman" w:cs="Noto Sans"/>
          <w:sz w:val="28"/>
          <w:szCs w:val="28"/>
        </w:rPr>
        <w:t xml:space="preserve"> is required</w:t>
      </w:r>
      <w:r w:rsidRPr="000547CD">
        <w:rPr>
          <w:rFonts w:eastAsia="Times New Roman" w:cs="Noto Sans"/>
          <w:color w:val="323130"/>
          <w:sz w:val="28"/>
          <w:szCs w:val="28"/>
        </w:rPr>
        <w:t>.</w:t>
      </w:r>
    </w:p>
    <w:bookmarkEnd w:id="2"/>
    <w:p w14:paraId="038C4AEB" w14:textId="65509ACB" w:rsidR="00CA1F6C" w:rsidRPr="000547CD" w:rsidRDefault="00D347D8" w:rsidP="00295BF5">
      <w:pPr>
        <w:pStyle w:val="Heading2"/>
        <w:rPr>
          <w:rFonts w:ascii="Noto Sans" w:hAnsi="Noto Sans" w:cs="Noto Sans"/>
          <w:sz w:val="32"/>
          <w:szCs w:val="32"/>
        </w:rPr>
      </w:pPr>
      <w:r w:rsidRPr="000547CD">
        <w:rPr>
          <w:rFonts w:ascii="Noto Sans" w:hAnsi="Noto Sans" w:cs="Noto Sans"/>
          <w:sz w:val="32"/>
          <w:szCs w:val="32"/>
        </w:rPr>
        <w:t xml:space="preserve">Service </w:t>
      </w:r>
      <w:r w:rsidR="00566D4F">
        <w:rPr>
          <w:rFonts w:ascii="Noto Sans" w:hAnsi="Noto Sans" w:cs="Noto Sans"/>
          <w:sz w:val="32"/>
          <w:szCs w:val="32"/>
        </w:rPr>
        <w:t>p</w:t>
      </w:r>
      <w:r w:rsidRPr="000547CD">
        <w:rPr>
          <w:rFonts w:ascii="Noto Sans" w:hAnsi="Noto Sans" w:cs="Noto Sans"/>
          <w:sz w:val="32"/>
          <w:szCs w:val="32"/>
        </w:rPr>
        <w:t>lanning in O</w:t>
      </w:r>
      <w:r w:rsidR="00524A3C" w:rsidRPr="000547CD">
        <w:rPr>
          <w:rFonts w:ascii="Noto Sans" w:hAnsi="Noto Sans" w:cs="Noto Sans"/>
          <w:sz w:val="32"/>
          <w:szCs w:val="32"/>
        </w:rPr>
        <w:t>A</w:t>
      </w:r>
    </w:p>
    <w:p w14:paraId="5ECCBA66" w14:textId="0D39208F" w:rsidR="000062CE" w:rsidRPr="000547CD" w:rsidRDefault="00823F7D" w:rsidP="000062CE">
      <w:pPr>
        <w:spacing w:before="0"/>
        <w:rPr>
          <w:rFonts w:eastAsia="Times New Roman" w:cs="Noto Sans"/>
          <w:sz w:val="28"/>
          <w:szCs w:val="28"/>
        </w:rPr>
      </w:pPr>
      <w:sdt>
        <w:sdtPr>
          <w:rPr>
            <w:rFonts w:eastAsia="Times New Roman" w:cs="Noto Sans"/>
            <w:sz w:val="28"/>
            <w:szCs w:val="28"/>
          </w:rPr>
          <w:id w:val="1026599612"/>
          <w14:checkbox>
            <w14:checked w14:val="0"/>
            <w14:checkedState w14:val="2612" w14:font="MS Gothic"/>
            <w14:uncheckedState w14:val="2610" w14:font="MS Gothic"/>
          </w14:checkbox>
        </w:sdtPr>
        <w:sdtEndPr/>
        <w:sdtContent>
          <w:r w:rsidR="000062CE" w:rsidRPr="000547CD">
            <w:rPr>
              <w:rFonts w:ascii="Segoe UI Symbol" w:eastAsia="MS Gothic" w:hAnsi="Segoe UI Symbol" w:cs="Segoe UI Symbol"/>
              <w:sz w:val="28"/>
              <w:szCs w:val="28"/>
            </w:rPr>
            <w:t>☐</w:t>
          </w:r>
        </w:sdtContent>
      </w:sdt>
      <w:r w:rsidR="000062CE" w:rsidRPr="000547CD">
        <w:rPr>
          <w:rFonts w:eastAsia="Times New Roman" w:cs="Noto Sans"/>
          <w:sz w:val="28"/>
          <w:szCs w:val="28"/>
        </w:rPr>
        <w:t xml:space="preserve"> SCM completes </w:t>
      </w:r>
      <w:r w:rsidR="007F3DE7" w:rsidRPr="000547CD">
        <w:rPr>
          <w:rFonts w:eastAsia="Times New Roman" w:cs="Noto Sans"/>
          <w:sz w:val="28"/>
          <w:szCs w:val="28"/>
        </w:rPr>
        <w:t xml:space="preserve">hours </w:t>
      </w:r>
      <w:r w:rsidR="001E30A7" w:rsidRPr="000547CD">
        <w:rPr>
          <w:rFonts w:eastAsia="Times New Roman" w:cs="Noto Sans"/>
          <w:sz w:val="28"/>
          <w:szCs w:val="28"/>
        </w:rPr>
        <w:t>and plan section of the</w:t>
      </w:r>
      <w:r w:rsidR="007F3DE7" w:rsidRPr="000547CD">
        <w:rPr>
          <w:rFonts w:eastAsia="Times New Roman" w:cs="Noto Sans"/>
          <w:sz w:val="28"/>
          <w:szCs w:val="28"/>
        </w:rPr>
        <w:t xml:space="preserve"> OA </w:t>
      </w:r>
      <w:r w:rsidR="000062CE" w:rsidRPr="000547CD">
        <w:rPr>
          <w:rFonts w:eastAsia="Times New Roman" w:cs="Noto Sans"/>
          <w:sz w:val="28"/>
          <w:szCs w:val="28"/>
        </w:rPr>
        <w:t>service plan per the agreed upon PLAN</w:t>
      </w:r>
      <w:r w:rsidR="002B2755" w:rsidRPr="000547CD">
        <w:rPr>
          <w:rFonts w:eastAsia="Times New Roman" w:cs="Noto Sans"/>
          <w:sz w:val="28"/>
          <w:szCs w:val="28"/>
        </w:rPr>
        <w:t>.</w:t>
      </w:r>
    </w:p>
    <w:p w14:paraId="7B5DF181" w14:textId="185A9C26" w:rsidR="00B07AF2" w:rsidRPr="000547CD" w:rsidRDefault="00B07AF2" w:rsidP="00B07AF2">
      <w:pPr>
        <w:shd w:val="clear" w:color="auto" w:fill="FFFFFF"/>
        <w:spacing w:before="100" w:beforeAutospacing="1" w:line="336" w:lineRule="atLeast"/>
        <w:ind w:left="180"/>
        <w:rPr>
          <w:rFonts w:eastAsia="Times New Roman" w:cs="Noto Sans"/>
          <w:sz w:val="28"/>
          <w:szCs w:val="28"/>
        </w:rPr>
      </w:pPr>
      <w:r w:rsidRPr="000547CD">
        <w:rPr>
          <w:rFonts w:eastAsia="Times New Roman" w:cs="Noto Sans"/>
          <w:b/>
          <w:bCs/>
          <w:sz w:val="28"/>
          <w:szCs w:val="28"/>
        </w:rPr>
        <w:t>Note:</w:t>
      </w:r>
      <w:r w:rsidRPr="000547CD">
        <w:rPr>
          <w:rFonts w:eastAsia="Times New Roman" w:cs="Noto Sans"/>
          <w:sz w:val="28"/>
          <w:szCs w:val="28"/>
        </w:rPr>
        <w:t xml:space="preserve"> The date the PLAN is completed and agreed upon with the consumer is the effective date for OPI-M service options. See </w:t>
      </w:r>
      <w:hyperlink r:id="rId15" w:history="1">
        <w:r w:rsidRPr="000547CD">
          <w:rPr>
            <w:rStyle w:val="Hyperlink"/>
            <w:rFonts w:ascii="Noto Sans" w:eastAsia="Times New Roman" w:hAnsi="Noto Sans" w:cs="Noto Sans"/>
            <w:color w:val="0000FF"/>
            <w:sz w:val="28"/>
            <w:szCs w:val="28"/>
          </w:rPr>
          <w:t>APD-PT-24-017</w:t>
        </w:r>
      </w:hyperlink>
      <w:r w:rsidRPr="000547CD">
        <w:rPr>
          <w:rFonts w:eastAsia="Times New Roman" w:cs="Noto Sans"/>
          <w:sz w:val="28"/>
          <w:szCs w:val="28"/>
        </w:rPr>
        <w:t xml:space="preserve"> for more information. Service options cannot be retroactively approved.</w:t>
      </w:r>
    </w:p>
    <w:p w14:paraId="353FA023" w14:textId="77777777" w:rsidR="002A5392" w:rsidRPr="000547CD" w:rsidRDefault="00823F7D" w:rsidP="002A5392">
      <w:pPr>
        <w:shd w:val="clear" w:color="auto" w:fill="FFFFFF"/>
        <w:spacing w:before="100" w:beforeAutospacing="1" w:after="240" w:line="336" w:lineRule="atLeast"/>
        <w:ind w:left="720"/>
        <w:rPr>
          <w:rFonts w:cs="Noto Sans"/>
          <w:sz w:val="28"/>
          <w:szCs w:val="28"/>
        </w:rPr>
      </w:pPr>
      <w:sdt>
        <w:sdtPr>
          <w:rPr>
            <w:rFonts w:cs="Noto Sans"/>
            <w:sz w:val="28"/>
            <w:szCs w:val="28"/>
          </w:rPr>
          <w:id w:val="-342398628"/>
          <w14:checkbox>
            <w14:checked w14:val="0"/>
            <w14:checkedState w14:val="2612" w14:font="MS Gothic"/>
            <w14:uncheckedState w14:val="2610" w14:font="MS Gothic"/>
          </w14:checkbox>
        </w:sdtPr>
        <w:sdtEndPr/>
        <w:sdtContent>
          <w:r w:rsidR="002A5392" w:rsidRPr="000547CD">
            <w:rPr>
              <w:rFonts w:ascii="Segoe UI Symbol" w:eastAsia="MS Gothic" w:hAnsi="Segoe UI Symbol" w:cs="Segoe UI Symbol"/>
              <w:sz w:val="28"/>
              <w:szCs w:val="28"/>
            </w:rPr>
            <w:t>☐</w:t>
          </w:r>
        </w:sdtContent>
      </w:sdt>
      <w:r w:rsidR="002A5392" w:rsidRPr="000547CD">
        <w:rPr>
          <w:rFonts w:cs="Noto Sans"/>
          <w:sz w:val="28"/>
          <w:szCs w:val="28"/>
        </w:rPr>
        <w:t xml:space="preserve"> If more hours are approved in the PLAN than OA allows, enter the additional hours in the exception hours area of the service plan hours (max 40 total hours per pay period). </w:t>
      </w:r>
    </w:p>
    <w:p w14:paraId="2053430A" w14:textId="37FCAA0B" w:rsidR="002A5392" w:rsidRPr="000547CD" w:rsidRDefault="002A5392" w:rsidP="002A5392">
      <w:pPr>
        <w:spacing w:before="0"/>
        <w:ind w:left="720"/>
        <w:rPr>
          <w:rFonts w:cs="Noto Sans"/>
          <w:sz w:val="28"/>
          <w:szCs w:val="28"/>
        </w:rPr>
      </w:pPr>
      <w:r w:rsidRPr="000547CD">
        <w:rPr>
          <w:rFonts w:cs="Noto Sans"/>
          <w:b/>
          <w:bCs/>
          <w:sz w:val="28"/>
          <w:szCs w:val="28"/>
        </w:rPr>
        <w:t>Note:</w:t>
      </w:r>
      <w:r w:rsidRPr="000547CD">
        <w:rPr>
          <w:rFonts w:cs="Noto Sans"/>
          <w:sz w:val="28"/>
          <w:szCs w:val="28"/>
        </w:rPr>
        <w:t xml:space="preserve"> A lead worker or supervisor with tier 2 rights will be required to approve the service plan hours if the exception hours are used.</w:t>
      </w:r>
    </w:p>
    <w:p w14:paraId="6F17C467" w14:textId="6BE6BC59" w:rsidR="000062CE" w:rsidRPr="000547CD" w:rsidRDefault="00823F7D" w:rsidP="000062CE">
      <w:pPr>
        <w:rPr>
          <w:rFonts w:eastAsia="Times New Roman" w:cs="Noto Sans"/>
          <w:sz w:val="28"/>
          <w:szCs w:val="28"/>
        </w:rPr>
      </w:pPr>
      <w:sdt>
        <w:sdtPr>
          <w:rPr>
            <w:rFonts w:cs="Noto Sans"/>
            <w:sz w:val="28"/>
            <w:szCs w:val="28"/>
          </w:rPr>
          <w:id w:val="1859080959"/>
          <w14:checkbox>
            <w14:checked w14:val="0"/>
            <w14:checkedState w14:val="2612" w14:font="MS Gothic"/>
            <w14:uncheckedState w14:val="2610" w14:font="MS Gothic"/>
          </w14:checkbox>
        </w:sdtPr>
        <w:sdtEndPr/>
        <w:sdtContent>
          <w:r w:rsidR="00B07AF2" w:rsidRPr="000547CD">
            <w:rPr>
              <w:rFonts w:ascii="Segoe UI Symbol" w:eastAsia="MS Gothic" w:hAnsi="Segoe UI Symbol" w:cs="Segoe UI Symbol"/>
              <w:sz w:val="28"/>
              <w:szCs w:val="28"/>
            </w:rPr>
            <w:t>☐</w:t>
          </w:r>
        </w:sdtContent>
      </w:sdt>
      <w:r w:rsidR="00B07AF2" w:rsidRPr="000547CD">
        <w:rPr>
          <w:rFonts w:cs="Noto Sans"/>
          <w:sz w:val="28"/>
          <w:szCs w:val="28"/>
        </w:rPr>
        <w:t xml:space="preserve"> </w:t>
      </w:r>
      <w:r w:rsidR="000062CE" w:rsidRPr="000547CD">
        <w:rPr>
          <w:rFonts w:eastAsia="Times New Roman" w:cs="Noto Sans"/>
          <w:sz w:val="28"/>
          <w:szCs w:val="28"/>
        </w:rPr>
        <w:t xml:space="preserve">If mileage is </w:t>
      </w:r>
      <w:r w:rsidR="00DA7813" w:rsidRPr="000547CD">
        <w:rPr>
          <w:rFonts w:eastAsia="Times New Roman" w:cs="Noto Sans"/>
          <w:sz w:val="28"/>
          <w:szCs w:val="28"/>
        </w:rPr>
        <w:t>approved</w:t>
      </w:r>
      <w:r w:rsidR="000062CE" w:rsidRPr="000547CD">
        <w:rPr>
          <w:rFonts w:eastAsia="Times New Roman" w:cs="Noto Sans"/>
          <w:sz w:val="28"/>
          <w:szCs w:val="28"/>
        </w:rPr>
        <w:t xml:space="preserve">, this must be included in the service plan for both homecare </w:t>
      </w:r>
      <w:r w:rsidR="00566D4F" w:rsidRPr="000547CD">
        <w:rPr>
          <w:rFonts w:eastAsia="Times New Roman" w:cs="Noto Sans"/>
          <w:sz w:val="28"/>
          <w:szCs w:val="28"/>
        </w:rPr>
        <w:t>workers</w:t>
      </w:r>
      <w:r w:rsidR="000062CE" w:rsidRPr="000547CD">
        <w:rPr>
          <w:rFonts w:eastAsia="Times New Roman" w:cs="Noto Sans"/>
          <w:sz w:val="28"/>
          <w:szCs w:val="28"/>
        </w:rPr>
        <w:t xml:space="preserve"> (HCW) and in home care agencies (IHCA).  </w:t>
      </w:r>
    </w:p>
    <w:p w14:paraId="7522F4D7" w14:textId="3A9D360B" w:rsidR="007C3A9D" w:rsidRPr="000547CD" w:rsidRDefault="00823F7D" w:rsidP="007C3A9D">
      <w:pPr>
        <w:rPr>
          <w:rFonts w:cs="Noto Sans"/>
          <w:sz w:val="28"/>
          <w:szCs w:val="28"/>
        </w:rPr>
      </w:pPr>
      <w:sdt>
        <w:sdtPr>
          <w:rPr>
            <w:rFonts w:cs="Noto Sans"/>
            <w:sz w:val="28"/>
            <w:szCs w:val="28"/>
          </w:rPr>
          <w:id w:val="1228107653"/>
          <w14:checkbox>
            <w14:checked w14:val="0"/>
            <w14:checkedState w14:val="2612" w14:font="MS Gothic"/>
            <w14:uncheckedState w14:val="2610" w14:font="MS Gothic"/>
          </w14:checkbox>
        </w:sdtPr>
        <w:sdtEndPr/>
        <w:sdtContent>
          <w:r w:rsidR="007C3A9D" w:rsidRPr="000547CD">
            <w:rPr>
              <w:rFonts w:ascii="Segoe UI Symbol" w:eastAsia="MS Gothic" w:hAnsi="Segoe UI Symbol" w:cs="Segoe UI Symbol"/>
              <w:sz w:val="28"/>
              <w:szCs w:val="28"/>
            </w:rPr>
            <w:t>☐</w:t>
          </w:r>
        </w:sdtContent>
      </w:sdt>
      <w:r w:rsidR="007C3A9D" w:rsidRPr="000547CD">
        <w:rPr>
          <w:rFonts w:cs="Noto Sans"/>
          <w:sz w:val="28"/>
          <w:szCs w:val="28"/>
        </w:rPr>
        <w:t xml:space="preserve"> </w:t>
      </w:r>
      <w:r w:rsidR="00490B18" w:rsidRPr="000547CD">
        <w:rPr>
          <w:rFonts w:cs="Noto Sans"/>
          <w:sz w:val="28"/>
          <w:szCs w:val="28"/>
        </w:rPr>
        <w:t>SCM</w:t>
      </w:r>
      <w:r w:rsidR="008E11A8" w:rsidRPr="000547CD">
        <w:rPr>
          <w:rFonts w:cs="Noto Sans"/>
          <w:sz w:val="28"/>
          <w:szCs w:val="28"/>
        </w:rPr>
        <w:t xml:space="preserve"> modifie</w:t>
      </w:r>
      <w:r w:rsidR="00490B18" w:rsidRPr="000547CD">
        <w:rPr>
          <w:rFonts w:cs="Noto Sans"/>
          <w:sz w:val="28"/>
          <w:szCs w:val="28"/>
        </w:rPr>
        <w:t xml:space="preserve">s temporary risk assessment </w:t>
      </w:r>
      <w:r w:rsidR="008E11A8" w:rsidRPr="000547CD">
        <w:rPr>
          <w:rFonts w:cs="Noto Sans"/>
          <w:sz w:val="28"/>
          <w:szCs w:val="28"/>
        </w:rPr>
        <w:t xml:space="preserve">with the completed </w:t>
      </w:r>
      <w:r w:rsidR="00490B18" w:rsidRPr="000547CD">
        <w:rPr>
          <w:rFonts w:cs="Noto Sans"/>
          <w:sz w:val="28"/>
          <w:szCs w:val="28"/>
        </w:rPr>
        <w:t xml:space="preserve">full </w:t>
      </w:r>
      <w:r w:rsidR="008E11A8" w:rsidRPr="000547CD">
        <w:rPr>
          <w:rFonts w:cs="Noto Sans"/>
          <w:sz w:val="28"/>
          <w:szCs w:val="28"/>
        </w:rPr>
        <w:t xml:space="preserve">risk assessment and </w:t>
      </w:r>
      <w:hyperlink r:id="rId16" w:history="1">
        <w:r w:rsidR="00320003" w:rsidRPr="000547CD">
          <w:rPr>
            <w:rStyle w:val="Hyperlink"/>
            <w:rFonts w:ascii="Noto Sans" w:hAnsi="Noto Sans" w:cs="Noto Sans"/>
            <w:sz w:val="28"/>
            <w:szCs w:val="28"/>
          </w:rPr>
          <w:t>Assessment and Mitigation Template</w:t>
        </w:r>
      </w:hyperlink>
      <w:r w:rsidR="00320003" w:rsidRPr="000547CD">
        <w:rPr>
          <w:rFonts w:cs="Noto Sans"/>
          <w:sz w:val="28"/>
          <w:szCs w:val="28"/>
        </w:rPr>
        <w:t xml:space="preserve"> </w:t>
      </w:r>
      <w:r w:rsidR="008E11A8" w:rsidRPr="000547CD">
        <w:rPr>
          <w:rFonts w:cs="Noto Sans"/>
          <w:sz w:val="28"/>
          <w:szCs w:val="28"/>
        </w:rPr>
        <w:t>entered into the comments area.</w:t>
      </w:r>
    </w:p>
    <w:p w14:paraId="08F8D191" w14:textId="526D8271" w:rsidR="007C3A9D" w:rsidRPr="000547CD" w:rsidRDefault="007C3A9D" w:rsidP="007C3A9D">
      <w:pPr>
        <w:rPr>
          <w:rFonts w:eastAsia="Times New Roman" w:cs="Noto Sans"/>
          <w:sz w:val="28"/>
          <w:szCs w:val="28"/>
        </w:rPr>
      </w:pPr>
      <w:r w:rsidRPr="000547CD">
        <w:rPr>
          <w:rFonts w:cs="Noto Sans"/>
          <w:b/>
          <w:bCs/>
          <w:sz w:val="28"/>
          <w:szCs w:val="28"/>
        </w:rPr>
        <w:t>Note:</w:t>
      </w:r>
      <w:r w:rsidRPr="000547CD">
        <w:rPr>
          <w:rFonts w:cs="Noto Sans"/>
          <w:sz w:val="28"/>
          <w:szCs w:val="28"/>
        </w:rPr>
        <w:t xml:space="preserve"> The PLAN replaces the need to complete the other aspects of Client Details.</w:t>
      </w:r>
    </w:p>
    <w:p w14:paraId="6E4BF4E0" w14:textId="5FAE2C75" w:rsidR="007320F0" w:rsidRPr="000547CD" w:rsidRDefault="00357AAE" w:rsidP="007320F0">
      <w:pPr>
        <w:pStyle w:val="Heading2"/>
        <w:rPr>
          <w:rFonts w:ascii="Noto Sans" w:hAnsi="Noto Sans" w:cs="Noto Sans"/>
          <w:sz w:val="32"/>
          <w:szCs w:val="32"/>
        </w:rPr>
      </w:pPr>
      <w:r w:rsidRPr="000547CD">
        <w:rPr>
          <w:rFonts w:ascii="Noto Sans" w:hAnsi="Noto Sans" w:cs="Noto Sans"/>
          <w:sz w:val="32"/>
          <w:szCs w:val="32"/>
        </w:rPr>
        <w:t xml:space="preserve">Service </w:t>
      </w:r>
      <w:r w:rsidR="00566D4F">
        <w:rPr>
          <w:rFonts w:ascii="Noto Sans" w:hAnsi="Noto Sans" w:cs="Noto Sans"/>
          <w:sz w:val="32"/>
          <w:szCs w:val="32"/>
        </w:rPr>
        <w:t>o</w:t>
      </w:r>
      <w:r w:rsidRPr="000547CD">
        <w:rPr>
          <w:rFonts w:ascii="Noto Sans" w:hAnsi="Noto Sans" w:cs="Noto Sans"/>
          <w:sz w:val="32"/>
          <w:szCs w:val="32"/>
        </w:rPr>
        <w:t xml:space="preserve">ptions </w:t>
      </w:r>
      <w:r w:rsidR="00566D4F">
        <w:rPr>
          <w:rFonts w:ascii="Noto Sans" w:hAnsi="Noto Sans" w:cs="Noto Sans"/>
          <w:sz w:val="32"/>
          <w:szCs w:val="32"/>
        </w:rPr>
        <w:t>c</w:t>
      </w:r>
      <w:r w:rsidRPr="000547CD">
        <w:rPr>
          <w:rFonts w:ascii="Noto Sans" w:hAnsi="Noto Sans" w:cs="Noto Sans"/>
          <w:sz w:val="32"/>
          <w:szCs w:val="32"/>
        </w:rPr>
        <w:t>oordination:</w:t>
      </w:r>
    </w:p>
    <w:p w14:paraId="61FB4C51" w14:textId="77777777" w:rsidR="00B811C7" w:rsidRPr="000547CD" w:rsidRDefault="00B811C7" w:rsidP="00B811C7">
      <w:pPr>
        <w:shd w:val="clear" w:color="auto" w:fill="FFFFFF"/>
        <w:spacing w:before="100" w:beforeAutospacing="1" w:line="336" w:lineRule="atLeast"/>
        <w:rPr>
          <w:rFonts w:eastAsia="Times New Roman" w:cs="Noto Sans"/>
          <w:b/>
          <w:bCs/>
          <w:sz w:val="28"/>
          <w:szCs w:val="28"/>
        </w:rPr>
      </w:pPr>
      <w:r w:rsidRPr="000547CD">
        <w:rPr>
          <w:rFonts w:eastAsia="Times New Roman" w:cs="Noto Sans"/>
          <w:b/>
          <w:bCs/>
          <w:sz w:val="28"/>
          <w:szCs w:val="28"/>
        </w:rPr>
        <w:t>MMIS</w:t>
      </w:r>
    </w:p>
    <w:p w14:paraId="00AB9AFE" w14:textId="3274C11A" w:rsidR="00B811C7" w:rsidRPr="000547CD" w:rsidRDefault="00823F7D" w:rsidP="00B811C7">
      <w:pPr>
        <w:shd w:val="clear" w:color="auto" w:fill="FFFFFF"/>
        <w:spacing w:before="100" w:beforeAutospacing="1" w:line="336" w:lineRule="atLeast"/>
        <w:rPr>
          <w:rFonts w:cs="Noto Sans"/>
          <w:sz w:val="28"/>
          <w:szCs w:val="28"/>
        </w:rPr>
      </w:pPr>
      <w:sdt>
        <w:sdtPr>
          <w:rPr>
            <w:rFonts w:eastAsia="Times New Roman" w:cs="Noto Sans"/>
            <w:sz w:val="28"/>
            <w:szCs w:val="28"/>
          </w:rPr>
          <w:id w:val="-1808457746"/>
          <w14:checkbox>
            <w14:checked w14:val="0"/>
            <w14:checkedState w14:val="2612" w14:font="MS Gothic"/>
            <w14:uncheckedState w14:val="2610" w14:font="MS Gothic"/>
          </w14:checkbox>
        </w:sdtPr>
        <w:sdtEndPr/>
        <w:sdtContent>
          <w:r w:rsidR="00B811C7" w:rsidRPr="000547CD">
            <w:rPr>
              <w:rFonts w:ascii="Segoe UI Symbol" w:eastAsia="MS Gothic" w:hAnsi="Segoe UI Symbol" w:cs="Segoe UI Symbol"/>
              <w:sz w:val="28"/>
              <w:szCs w:val="28"/>
            </w:rPr>
            <w:t>☐</w:t>
          </w:r>
        </w:sdtContent>
      </w:sdt>
      <w:r w:rsidR="00B811C7" w:rsidRPr="000547CD">
        <w:rPr>
          <w:rFonts w:eastAsia="Times New Roman" w:cs="Noto Sans"/>
          <w:sz w:val="28"/>
          <w:szCs w:val="28"/>
        </w:rPr>
        <w:t xml:space="preserve"> </w:t>
      </w:r>
      <w:r w:rsidR="00B811C7" w:rsidRPr="000547CD">
        <w:rPr>
          <w:rFonts w:cs="Noto Sans"/>
          <w:sz w:val="28"/>
          <w:szCs w:val="28"/>
        </w:rPr>
        <w:t xml:space="preserve">SCM checks MMIS for active benefit plan. If there is no active </w:t>
      </w:r>
      <w:r w:rsidR="00C938F0" w:rsidRPr="000547CD">
        <w:rPr>
          <w:rFonts w:cs="Noto Sans"/>
          <w:sz w:val="28"/>
          <w:szCs w:val="28"/>
        </w:rPr>
        <w:t xml:space="preserve">OPI-M </w:t>
      </w:r>
      <w:r w:rsidR="00B811C7" w:rsidRPr="000547CD">
        <w:rPr>
          <w:rFonts w:cs="Noto Sans"/>
          <w:sz w:val="28"/>
          <w:szCs w:val="28"/>
        </w:rPr>
        <w:t>benefit plan</w:t>
      </w:r>
      <w:r w:rsidR="001B67EB" w:rsidRPr="000547CD">
        <w:rPr>
          <w:rFonts w:cs="Noto Sans"/>
          <w:sz w:val="28"/>
          <w:szCs w:val="28"/>
        </w:rPr>
        <w:t xml:space="preserve"> matching the approved service plan dates</w:t>
      </w:r>
      <w:r w:rsidR="00B811C7" w:rsidRPr="000547CD">
        <w:rPr>
          <w:rFonts w:cs="Noto Sans"/>
          <w:sz w:val="28"/>
          <w:szCs w:val="28"/>
        </w:rPr>
        <w:t xml:space="preserve">, send referral to </w:t>
      </w:r>
      <w:hyperlink r:id="rId17" w:history="1">
        <w:r w:rsidR="00B811C7" w:rsidRPr="000547CD">
          <w:rPr>
            <w:rStyle w:val="Hyperlink"/>
            <w:rFonts w:ascii="Noto Sans" w:hAnsi="Noto Sans" w:cs="Noto Sans"/>
            <w:color w:val="0000FF"/>
            <w:sz w:val="28"/>
            <w:szCs w:val="28"/>
          </w:rPr>
          <w:t>OPI-M MMIS Request</w:t>
        </w:r>
      </w:hyperlink>
      <w:r w:rsidR="00B811C7" w:rsidRPr="000547CD">
        <w:rPr>
          <w:rFonts w:cs="Noto Sans"/>
          <w:sz w:val="28"/>
          <w:szCs w:val="28"/>
        </w:rPr>
        <w:t>.</w:t>
      </w:r>
    </w:p>
    <w:p w14:paraId="53A55E09" w14:textId="056AA8E5" w:rsidR="009E2142" w:rsidRPr="000547CD" w:rsidRDefault="00823F7D" w:rsidP="009E2142">
      <w:pPr>
        <w:shd w:val="clear" w:color="auto" w:fill="FFFFFF"/>
        <w:spacing w:before="100" w:beforeAutospacing="1" w:after="240" w:line="336" w:lineRule="atLeast"/>
        <w:rPr>
          <w:rFonts w:eastAsia="Times New Roman" w:cs="Noto Sans"/>
          <w:sz w:val="28"/>
          <w:szCs w:val="28"/>
        </w:rPr>
      </w:pPr>
      <w:sdt>
        <w:sdtPr>
          <w:rPr>
            <w:rFonts w:eastAsia="Times New Roman" w:cs="Noto Sans"/>
            <w:sz w:val="28"/>
            <w:szCs w:val="28"/>
          </w:rPr>
          <w:id w:val="1179391026"/>
          <w14:checkbox>
            <w14:checked w14:val="0"/>
            <w14:checkedState w14:val="2612" w14:font="MS Gothic"/>
            <w14:uncheckedState w14:val="2610" w14:font="MS Gothic"/>
          </w14:checkbox>
        </w:sdtPr>
        <w:sdtEndPr/>
        <w:sdtContent>
          <w:r w:rsidR="009E2142" w:rsidRPr="000547CD">
            <w:rPr>
              <w:rFonts w:ascii="Segoe UI Symbol" w:eastAsia="MS Gothic" w:hAnsi="Segoe UI Symbol" w:cs="Segoe UI Symbol"/>
              <w:sz w:val="28"/>
              <w:szCs w:val="28"/>
            </w:rPr>
            <w:t>☐</w:t>
          </w:r>
        </w:sdtContent>
      </w:sdt>
      <w:r w:rsidR="009E2142" w:rsidRPr="000547CD">
        <w:rPr>
          <w:rFonts w:eastAsia="Times New Roman" w:cs="Noto Sans"/>
          <w:sz w:val="28"/>
          <w:szCs w:val="28"/>
        </w:rPr>
        <w:t xml:space="preserve"> SCM sets up necessary MMIS Plan of Care and/or Prior Authorizations. </w:t>
      </w:r>
      <w:r w:rsidR="000A1CD2" w:rsidRPr="000547CD">
        <w:rPr>
          <w:rFonts w:eastAsia="Times New Roman" w:cs="Noto Sans"/>
          <w:sz w:val="28"/>
          <w:szCs w:val="28"/>
        </w:rPr>
        <w:t xml:space="preserve">See the </w:t>
      </w:r>
      <w:hyperlink r:id="rId18" w:history="1">
        <w:r w:rsidR="000E29DB" w:rsidRPr="000547CD">
          <w:rPr>
            <w:rStyle w:val="Hyperlink"/>
            <w:rFonts w:ascii="Noto Sans" w:eastAsia="Times New Roman" w:hAnsi="Noto Sans" w:cs="Noto Sans"/>
            <w:sz w:val="28"/>
            <w:szCs w:val="28"/>
          </w:rPr>
          <w:t>MMIS System Guide</w:t>
        </w:r>
      </w:hyperlink>
      <w:r w:rsidR="000A1CD2" w:rsidRPr="000547CD">
        <w:rPr>
          <w:rFonts w:eastAsia="Times New Roman" w:cs="Noto Sans"/>
          <w:sz w:val="28"/>
          <w:szCs w:val="28"/>
        </w:rPr>
        <w:t xml:space="preserve"> for </w:t>
      </w:r>
      <w:r w:rsidR="000E29DB" w:rsidRPr="000547CD">
        <w:rPr>
          <w:rFonts w:eastAsia="Times New Roman" w:cs="Noto Sans"/>
          <w:sz w:val="28"/>
          <w:szCs w:val="28"/>
        </w:rPr>
        <w:t>more information.</w:t>
      </w:r>
    </w:p>
    <w:p w14:paraId="4FF0B7F7" w14:textId="6959317D" w:rsidR="009E2142" w:rsidRPr="000547CD" w:rsidRDefault="009E2142" w:rsidP="009E2142">
      <w:pPr>
        <w:pStyle w:val="Bullets"/>
        <w:numPr>
          <w:ilvl w:val="0"/>
          <w:numId w:val="0"/>
        </w:numPr>
        <w:ind w:left="202"/>
        <w:rPr>
          <w:rFonts w:ascii="Noto Sans" w:hAnsi="Noto Sans" w:cs="Noto Sans"/>
          <w:sz w:val="28"/>
          <w:szCs w:val="28"/>
        </w:rPr>
      </w:pPr>
      <w:r w:rsidRPr="000547CD">
        <w:rPr>
          <w:rFonts w:ascii="Noto Sans" w:hAnsi="Noto Sans" w:cs="Noto Sans"/>
          <w:sz w:val="28"/>
          <w:szCs w:val="28"/>
        </w:rPr>
        <w:t>Example: In-home Care Agencies, Emergency Response Systems (ERS), and Long-term Care Community Nursing (LTCCN).</w:t>
      </w:r>
    </w:p>
    <w:p w14:paraId="39E1E8FC" w14:textId="77777777" w:rsidR="00E635E8" w:rsidRPr="000547CD" w:rsidRDefault="00E635E8" w:rsidP="00E635E8">
      <w:pPr>
        <w:shd w:val="clear" w:color="auto" w:fill="FFFFFF"/>
        <w:spacing w:before="100" w:beforeAutospacing="1" w:line="336" w:lineRule="atLeast"/>
        <w:ind w:hanging="90"/>
        <w:rPr>
          <w:rFonts w:cs="Noto Sans"/>
          <w:b/>
          <w:bCs/>
          <w:sz w:val="28"/>
          <w:szCs w:val="28"/>
        </w:rPr>
      </w:pPr>
      <w:r w:rsidRPr="000547CD">
        <w:rPr>
          <w:rFonts w:cs="Noto Sans"/>
          <w:b/>
          <w:bCs/>
          <w:sz w:val="28"/>
          <w:szCs w:val="28"/>
        </w:rPr>
        <w:t>Mainframe/DHR</w:t>
      </w:r>
    </w:p>
    <w:p w14:paraId="2AB3E862" w14:textId="77777777" w:rsidR="00E635E8" w:rsidRPr="000547CD" w:rsidRDefault="00823F7D" w:rsidP="00C938F0">
      <w:pPr>
        <w:shd w:val="clear" w:color="auto" w:fill="FFFFFF"/>
        <w:spacing w:before="100" w:beforeAutospacing="1" w:after="240" w:line="336" w:lineRule="atLeast"/>
        <w:rPr>
          <w:rFonts w:eastAsia="Times New Roman" w:cs="Noto Sans"/>
          <w:sz w:val="28"/>
          <w:szCs w:val="28"/>
        </w:rPr>
      </w:pPr>
      <w:sdt>
        <w:sdtPr>
          <w:rPr>
            <w:rFonts w:eastAsia="Times New Roman" w:cs="Noto Sans"/>
            <w:color w:val="323130"/>
            <w:sz w:val="28"/>
            <w:szCs w:val="28"/>
          </w:rPr>
          <w:id w:val="1281455426"/>
          <w14:checkbox>
            <w14:checked w14:val="0"/>
            <w14:checkedState w14:val="2612" w14:font="MS Gothic"/>
            <w14:uncheckedState w14:val="2610" w14:font="MS Gothic"/>
          </w14:checkbox>
        </w:sdtPr>
        <w:sdtEndPr/>
        <w:sdtContent>
          <w:r w:rsidR="00E635E8" w:rsidRPr="000547CD">
            <w:rPr>
              <w:rFonts w:ascii="Segoe UI Symbol" w:eastAsia="MS Gothic" w:hAnsi="Segoe UI Symbol" w:cs="Segoe UI Symbol"/>
              <w:color w:val="323130"/>
              <w:sz w:val="28"/>
              <w:szCs w:val="28"/>
            </w:rPr>
            <w:t>☐</w:t>
          </w:r>
        </w:sdtContent>
      </w:sdt>
      <w:r w:rsidR="00E635E8" w:rsidRPr="000547CD">
        <w:rPr>
          <w:rFonts w:eastAsia="Times New Roman" w:cs="Noto Sans"/>
          <w:color w:val="323130"/>
          <w:sz w:val="28"/>
          <w:szCs w:val="28"/>
        </w:rPr>
        <w:t xml:space="preserve"> </w:t>
      </w:r>
      <w:r w:rsidR="00E635E8" w:rsidRPr="000547CD">
        <w:rPr>
          <w:rFonts w:eastAsia="Times New Roman" w:cs="Noto Sans"/>
          <w:sz w:val="28"/>
          <w:szCs w:val="28"/>
        </w:rPr>
        <w:t>SCM completes necessary forms and arranges service options in Mainframe, as applicable. (Follow local process)</w:t>
      </w:r>
    </w:p>
    <w:p w14:paraId="07E11BFC" w14:textId="4473E884" w:rsidR="00B811C7" w:rsidRPr="000547CD" w:rsidRDefault="00E635E8" w:rsidP="00E635E8">
      <w:pPr>
        <w:pStyle w:val="scriptor-listitemlistlist-410db52e-f73f-470c-a507-a241d2de816c0"/>
        <w:spacing w:line="276" w:lineRule="auto"/>
        <w:ind w:left="187"/>
        <w:rPr>
          <w:rFonts w:ascii="Noto Sans" w:hAnsi="Noto Sans" w:cs="Noto Sans"/>
          <w:sz w:val="28"/>
          <w:szCs w:val="28"/>
        </w:rPr>
      </w:pPr>
      <w:r w:rsidRPr="000547CD">
        <w:rPr>
          <w:rFonts w:ascii="Noto Sans" w:hAnsi="Noto Sans" w:cs="Noto Sans"/>
          <w:sz w:val="28"/>
          <w:szCs w:val="28"/>
        </w:rPr>
        <w:lastRenderedPageBreak/>
        <w:t xml:space="preserve">Example: Vouchers for HCWs, Adult Day Services (ADS), and Home Delivered Meals (HDM). See the </w:t>
      </w:r>
      <w:hyperlink r:id="rId19" w:history="1">
        <w:r w:rsidR="00EA2961" w:rsidRPr="000547CD">
          <w:rPr>
            <w:rStyle w:val="Hyperlink"/>
            <w:rFonts w:ascii="Noto Sans" w:hAnsi="Noto Sans" w:cs="Noto Sans"/>
            <w:color w:val="0000FF"/>
            <w:sz w:val="28"/>
            <w:szCs w:val="28"/>
          </w:rPr>
          <w:t>Worker Guide for the CEP Program</w:t>
        </w:r>
      </w:hyperlink>
      <w:r w:rsidRPr="000547CD">
        <w:rPr>
          <w:rFonts w:ascii="Noto Sans" w:hAnsi="Noto Sans" w:cs="Noto Sans"/>
          <w:sz w:val="28"/>
          <w:szCs w:val="28"/>
        </w:rPr>
        <w:t xml:space="preserve"> for more information.</w:t>
      </w:r>
    </w:p>
    <w:p w14:paraId="38633742" w14:textId="77777777" w:rsidR="007649FD" w:rsidRPr="000547CD" w:rsidRDefault="007649FD" w:rsidP="007649FD">
      <w:pPr>
        <w:shd w:val="clear" w:color="auto" w:fill="FFFFFF"/>
        <w:spacing w:before="0" w:after="240" w:line="336" w:lineRule="atLeast"/>
        <w:rPr>
          <w:rFonts w:eastAsia="Times New Roman" w:cs="Noto Sans"/>
          <w:b/>
          <w:bCs/>
          <w:sz w:val="28"/>
          <w:szCs w:val="28"/>
        </w:rPr>
      </w:pPr>
      <w:r w:rsidRPr="000547CD">
        <w:rPr>
          <w:rFonts w:eastAsia="Times New Roman" w:cs="Noto Sans"/>
          <w:b/>
          <w:bCs/>
          <w:sz w:val="28"/>
          <w:szCs w:val="28"/>
        </w:rPr>
        <w:t>Provider Time Capture (PTC)</w:t>
      </w:r>
    </w:p>
    <w:p w14:paraId="514BC0E8" w14:textId="49E6F9B6" w:rsidR="007649FD" w:rsidRPr="000547CD" w:rsidRDefault="00823F7D" w:rsidP="007649FD">
      <w:pPr>
        <w:shd w:val="clear" w:color="auto" w:fill="FFFFFF"/>
        <w:spacing w:before="0" w:after="240" w:line="336" w:lineRule="atLeast"/>
        <w:rPr>
          <w:rFonts w:eastAsia="Times New Roman" w:cs="Noto Sans"/>
          <w:sz w:val="28"/>
          <w:szCs w:val="28"/>
        </w:rPr>
      </w:pPr>
      <w:sdt>
        <w:sdtPr>
          <w:rPr>
            <w:rFonts w:eastAsia="Times New Roman" w:cs="Noto Sans"/>
            <w:color w:val="323130"/>
            <w:sz w:val="28"/>
            <w:szCs w:val="28"/>
          </w:rPr>
          <w:id w:val="1989744315"/>
          <w14:checkbox>
            <w14:checked w14:val="0"/>
            <w14:checkedState w14:val="2612" w14:font="MS Gothic"/>
            <w14:uncheckedState w14:val="2610" w14:font="MS Gothic"/>
          </w14:checkbox>
        </w:sdtPr>
        <w:sdtEndPr/>
        <w:sdtContent>
          <w:r w:rsidR="007649FD" w:rsidRPr="000547CD">
            <w:rPr>
              <w:rFonts w:ascii="Segoe UI Symbol" w:eastAsia="MS Gothic" w:hAnsi="Segoe UI Symbol" w:cs="Segoe UI Symbol"/>
              <w:color w:val="323130"/>
              <w:sz w:val="28"/>
              <w:szCs w:val="28"/>
            </w:rPr>
            <w:t>☐</w:t>
          </w:r>
        </w:sdtContent>
      </w:sdt>
      <w:r w:rsidR="007649FD" w:rsidRPr="000547CD">
        <w:rPr>
          <w:rFonts w:eastAsia="Times New Roman" w:cs="Noto Sans"/>
          <w:color w:val="323130"/>
          <w:sz w:val="28"/>
          <w:szCs w:val="28"/>
        </w:rPr>
        <w:t xml:space="preserve"> </w:t>
      </w:r>
      <w:r w:rsidR="007649FD" w:rsidRPr="000547CD">
        <w:rPr>
          <w:rFonts w:eastAsia="Times New Roman" w:cs="Noto Sans"/>
          <w:sz w:val="28"/>
          <w:szCs w:val="28"/>
        </w:rPr>
        <w:t>SCM explains to consumer/rep</w:t>
      </w:r>
      <w:r w:rsidR="00EA2961" w:rsidRPr="000547CD">
        <w:rPr>
          <w:rFonts w:eastAsia="Times New Roman" w:cs="Noto Sans"/>
          <w:sz w:val="28"/>
          <w:szCs w:val="28"/>
        </w:rPr>
        <w:t>resentative</w:t>
      </w:r>
      <w:r w:rsidR="007649FD" w:rsidRPr="000547CD">
        <w:rPr>
          <w:rFonts w:eastAsia="Times New Roman" w:cs="Noto Sans"/>
          <w:sz w:val="28"/>
          <w:szCs w:val="28"/>
        </w:rPr>
        <w:t xml:space="preserve"> and HCW the electronic visit verification (EVV) requirements and time capture options available. Review </w:t>
      </w:r>
      <w:hyperlink r:id="rId20" w:history="1">
        <w:r w:rsidR="007649FD" w:rsidRPr="000547CD">
          <w:rPr>
            <w:rStyle w:val="Hyperlink"/>
            <w:rFonts w:ascii="Noto Sans" w:eastAsia="Times New Roman" w:hAnsi="Noto Sans" w:cs="Noto Sans"/>
            <w:color w:val="0000FF"/>
            <w:sz w:val="28"/>
            <w:szCs w:val="28"/>
          </w:rPr>
          <w:t xml:space="preserve">Which OR PTC DCI Option is Right For Me? </w:t>
        </w:r>
      </w:hyperlink>
      <w:r w:rsidR="007649FD" w:rsidRPr="000547CD">
        <w:rPr>
          <w:rFonts w:eastAsia="Times New Roman" w:cs="Noto Sans"/>
          <w:sz w:val="28"/>
          <w:szCs w:val="28"/>
        </w:rPr>
        <w:t xml:space="preserve"> </w:t>
      </w:r>
    </w:p>
    <w:p w14:paraId="569BF718" w14:textId="62346DA1" w:rsidR="007649FD" w:rsidRPr="000547CD" w:rsidRDefault="00823F7D" w:rsidP="007649FD">
      <w:pPr>
        <w:pStyle w:val="scriptor-listitemlistlist-410db52e-f73f-470c-a507-a241d2de816c0"/>
        <w:spacing w:line="276" w:lineRule="auto"/>
        <w:ind w:left="187"/>
        <w:rPr>
          <w:rFonts w:ascii="Noto Sans" w:hAnsi="Noto Sans" w:cs="Noto Sans"/>
          <w:color w:val="323130"/>
          <w:sz w:val="28"/>
          <w:szCs w:val="28"/>
        </w:rPr>
      </w:pPr>
      <w:sdt>
        <w:sdtPr>
          <w:rPr>
            <w:rFonts w:ascii="Noto Sans" w:hAnsi="Noto Sans" w:cs="Noto Sans"/>
            <w:color w:val="323130"/>
            <w:sz w:val="28"/>
            <w:szCs w:val="28"/>
          </w:rPr>
          <w:id w:val="-1619755735"/>
          <w14:checkbox>
            <w14:checked w14:val="0"/>
            <w14:checkedState w14:val="2612" w14:font="MS Gothic"/>
            <w14:uncheckedState w14:val="2610" w14:font="MS Gothic"/>
          </w14:checkbox>
        </w:sdtPr>
        <w:sdtEndPr/>
        <w:sdtContent>
          <w:r w:rsidR="007649FD" w:rsidRPr="000547CD">
            <w:rPr>
              <w:rFonts w:ascii="Segoe UI Symbol" w:eastAsia="MS Gothic" w:hAnsi="Segoe UI Symbol" w:cs="Segoe UI Symbol"/>
              <w:color w:val="323130"/>
              <w:sz w:val="28"/>
              <w:szCs w:val="28"/>
            </w:rPr>
            <w:t>☐</w:t>
          </w:r>
        </w:sdtContent>
      </w:sdt>
      <w:r w:rsidR="007649FD" w:rsidRPr="000547CD">
        <w:rPr>
          <w:rFonts w:ascii="Noto Sans" w:hAnsi="Noto Sans" w:cs="Noto Sans"/>
          <w:color w:val="323130"/>
          <w:sz w:val="28"/>
          <w:szCs w:val="28"/>
        </w:rPr>
        <w:t xml:space="preserve"> SCM or other staff follow PTC </w:t>
      </w:r>
      <w:hyperlink r:id="rId21" w:history="1">
        <w:r w:rsidR="007649FD" w:rsidRPr="000547CD">
          <w:rPr>
            <w:rStyle w:val="Hyperlink"/>
            <w:rFonts w:ascii="Noto Sans" w:hAnsi="Noto Sans" w:cs="Noto Sans"/>
            <w:color w:val="0000FF"/>
            <w:sz w:val="28"/>
            <w:szCs w:val="28"/>
          </w:rPr>
          <w:t>Business processes for staff</w:t>
        </w:r>
      </w:hyperlink>
      <w:r w:rsidR="007649FD" w:rsidRPr="000547CD">
        <w:rPr>
          <w:rFonts w:ascii="Noto Sans" w:hAnsi="Noto Sans" w:cs="Noto Sans"/>
          <w:color w:val="323130"/>
          <w:sz w:val="28"/>
          <w:szCs w:val="28"/>
        </w:rPr>
        <w:t>.</w:t>
      </w:r>
    </w:p>
    <w:p w14:paraId="0C2EA5D2" w14:textId="64745884" w:rsidR="007649FD" w:rsidRPr="000547CD" w:rsidRDefault="007649FD" w:rsidP="007649FD">
      <w:pPr>
        <w:pStyle w:val="scriptor-listitemlistlist-410db52e-f73f-470c-a507-a241d2de816c0"/>
        <w:spacing w:line="276" w:lineRule="auto"/>
        <w:ind w:left="187"/>
        <w:rPr>
          <w:rFonts w:ascii="Noto Sans" w:hAnsi="Noto Sans" w:cs="Noto Sans"/>
          <w:b/>
          <w:bCs/>
          <w:color w:val="323130"/>
          <w:sz w:val="28"/>
          <w:szCs w:val="28"/>
        </w:rPr>
      </w:pPr>
      <w:r w:rsidRPr="000547CD">
        <w:rPr>
          <w:rFonts w:ascii="Noto Sans" w:hAnsi="Noto Sans" w:cs="Noto Sans"/>
          <w:b/>
          <w:bCs/>
          <w:color w:val="323130"/>
          <w:sz w:val="28"/>
          <w:szCs w:val="28"/>
        </w:rPr>
        <w:t>Other</w:t>
      </w:r>
    </w:p>
    <w:p w14:paraId="7805A12A" w14:textId="77777777" w:rsidR="008059C1" w:rsidRPr="000547CD" w:rsidRDefault="00823F7D" w:rsidP="008059C1">
      <w:pPr>
        <w:spacing w:before="0" w:after="240"/>
        <w:rPr>
          <w:rFonts w:eastAsia="Times New Roman" w:cs="Noto Sans"/>
          <w:sz w:val="28"/>
          <w:szCs w:val="28"/>
        </w:rPr>
      </w:pPr>
      <w:sdt>
        <w:sdtPr>
          <w:rPr>
            <w:rFonts w:eastAsia="Times New Roman" w:cs="Noto Sans"/>
            <w:sz w:val="28"/>
            <w:szCs w:val="28"/>
          </w:rPr>
          <w:id w:val="1145932911"/>
          <w14:checkbox>
            <w14:checked w14:val="0"/>
            <w14:checkedState w14:val="2612" w14:font="MS Gothic"/>
            <w14:uncheckedState w14:val="2610" w14:font="MS Gothic"/>
          </w14:checkbox>
        </w:sdtPr>
        <w:sdtEndPr/>
        <w:sdtContent>
          <w:r w:rsidR="008059C1" w:rsidRPr="000547CD">
            <w:rPr>
              <w:rFonts w:ascii="Segoe UI Symbol" w:eastAsia="MS Gothic" w:hAnsi="Segoe UI Symbol" w:cs="Segoe UI Symbol"/>
              <w:sz w:val="28"/>
              <w:szCs w:val="28"/>
            </w:rPr>
            <w:t>☐</w:t>
          </w:r>
        </w:sdtContent>
      </w:sdt>
      <w:r w:rsidR="008059C1" w:rsidRPr="000547CD">
        <w:rPr>
          <w:rFonts w:eastAsia="Times New Roman" w:cs="Noto Sans"/>
          <w:sz w:val="28"/>
          <w:szCs w:val="28"/>
        </w:rPr>
        <w:t xml:space="preserve"> SCM coordinates all other agreed upon service options (as service options are available). </w:t>
      </w:r>
    </w:p>
    <w:p w14:paraId="19BCB685" w14:textId="5D09A9DE" w:rsidR="007649FD" w:rsidRPr="000547CD" w:rsidRDefault="008059C1" w:rsidP="00E30214">
      <w:pPr>
        <w:pStyle w:val="scriptor-listitemlistlist-410db52e-f73f-470c-a507-a241d2de816c0"/>
        <w:spacing w:line="276" w:lineRule="auto"/>
        <w:ind w:left="187"/>
        <w:rPr>
          <w:rFonts w:ascii="Noto Sans" w:hAnsi="Noto Sans" w:cs="Noto Sans"/>
          <w:sz w:val="28"/>
          <w:szCs w:val="28"/>
        </w:rPr>
      </w:pPr>
      <w:r w:rsidRPr="000547CD">
        <w:rPr>
          <w:rFonts w:ascii="Noto Sans" w:hAnsi="Noto Sans" w:cs="Noto Sans"/>
          <w:sz w:val="28"/>
          <w:szCs w:val="28"/>
        </w:rPr>
        <w:t>Example: OPI-M Ancillary Services, Assistive and Community Transportation, Unpaid Caregiver Education and Training, Community Caregiver Supportive Services, Evidence-Based Health Promotion Services, and Supports for Consumer Direction, etc.</w:t>
      </w:r>
    </w:p>
    <w:p w14:paraId="3001898D" w14:textId="77777777" w:rsidR="00442FA2" w:rsidRPr="000547CD" w:rsidRDefault="00442FA2" w:rsidP="00442FA2">
      <w:pPr>
        <w:pStyle w:val="Heading2"/>
        <w:rPr>
          <w:rFonts w:ascii="Noto Sans" w:hAnsi="Noto Sans" w:cs="Noto Sans"/>
          <w:sz w:val="32"/>
          <w:szCs w:val="32"/>
        </w:rPr>
      </w:pPr>
      <w:r w:rsidRPr="000547CD">
        <w:rPr>
          <w:rFonts w:ascii="Noto Sans" w:hAnsi="Noto Sans" w:cs="Noto Sans"/>
          <w:sz w:val="32"/>
          <w:szCs w:val="32"/>
        </w:rPr>
        <w:t>Post PLAN:</w:t>
      </w:r>
    </w:p>
    <w:p w14:paraId="4606AFA7" w14:textId="334F8CC9" w:rsidR="00442FA2" w:rsidRPr="000547CD" w:rsidRDefault="00823F7D" w:rsidP="00442FA2">
      <w:pPr>
        <w:spacing w:before="0"/>
        <w:rPr>
          <w:rFonts w:eastAsia="Times New Roman" w:cs="Noto Sans"/>
          <w:color w:val="323130"/>
          <w:sz w:val="28"/>
          <w:szCs w:val="28"/>
        </w:rPr>
      </w:pPr>
      <w:sdt>
        <w:sdtPr>
          <w:rPr>
            <w:rFonts w:eastAsia="Times New Roman" w:cs="Noto Sans"/>
            <w:color w:val="323130"/>
            <w:sz w:val="28"/>
            <w:szCs w:val="28"/>
          </w:rPr>
          <w:id w:val="-2029865567"/>
          <w14:checkbox>
            <w14:checked w14:val="0"/>
            <w14:checkedState w14:val="2612" w14:font="MS Gothic"/>
            <w14:uncheckedState w14:val="2610" w14:font="MS Gothic"/>
          </w14:checkbox>
        </w:sdtPr>
        <w:sdtEndPr/>
        <w:sdtContent>
          <w:r w:rsidR="00442FA2" w:rsidRPr="000547CD">
            <w:rPr>
              <w:rFonts w:ascii="Segoe UI Symbol" w:eastAsia="MS Gothic" w:hAnsi="Segoe UI Symbol" w:cs="Segoe UI Symbol"/>
              <w:color w:val="323130"/>
              <w:sz w:val="28"/>
              <w:szCs w:val="28"/>
            </w:rPr>
            <w:t>☐</w:t>
          </w:r>
        </w:sdtContent>
      </w:sdt>
      <w:r w:rsidR="00442FA2" w:rsidRPr="000547CD">
        <w:rPr>
          <w:rFonts w:eastAsia="Times New Roman" w:cs="Noto Sans"/>
          <w:color w:val="323130"/>
          <w:sz w:val="28"/>
          <w:szCs w:val="28"/>
        </w:rPr>
        <w:t xml:space="preserve"> </w:t>
      </w:r>
      <w:r w:rsidR="00442FA2" w:rsidRPr="000547CD">
        <w:rPr>
          <w:rFonts w:eastAsia="Times New Roman" w:cs="Noto Sans"/>
          <w:sz w:val="28"/>
          <w:szCs w:val="28"/>
        </w:rPr>
        <w:t>SCM sends</w:t>
      </w:r>
      <w:r w:rsidR="00442FA2" w:rsidRPr="000547CD">
        <w:rPr>
          <w:rFonts w:eastAsia="Times New Roman" w:cs="Noto Sans"/>
          <w:color w:val="323130"/>
          <w:sz w:val="28"/>
          <w:szCs w:val="28"/>
        </w:rPr>
        <w:t xml:space="preserve"> </w:t>
      </w:r>
      <w:r w:rsidR="009D3DA7" w:rsidRPr="000547CD">
        <w:rPr>
          <w:rFonts w:eastAsia="Times New Roman" w:cs="Noto Sans"/>
          <w:color w:val="323130"/>
          <w:sz w:val="28"/>
          <w:szCs w:val="28"/>
        </w:rPr>
        <w:t xml:space="preserve">consumer/representative </w:t>
      </w:r>
      <w:r w:rsidR="00442FA2" w:rsidRPr="000547CD">
        <w:rPr>
          <w:rFonts w:eastAsia="Times New Roman" w:cs="Noto Sans"/>
          <w:sz w:val="28"/>
          <w:szCs w:val="28"/>
        </w:rPr>
        <w:t xml:space="preserve">PLAN, along with all other </w:t>
      </w:r>
      <w:hyperlink r:id="rId22" w:history="1">
        <w:r w:rsidR="00442FA2" w:rsidRPr="000547CD">
          <w:rPr>
            <w:rStyle w:val="Hyperlink"/>
            <w:rFonts w:ascii="Noto Sans" w:eastAsia="Times New Roman" w:hAnsi="Noto Sans" w:cs="Noto Sans"/>
            <w:color w:val="0000FF"/>
            <w:sz w:val="28"/>
            <w:szCs w:val="28"/>
          </w:rPr>
          <w:t>Required Forms</w:t>
        </w:r>
      </w:hyperlink>
      <w:r w:rsidR="00442FA2" w:rsidRPr="000547CD">
        <w:rPr>
          <w:rFonts w:eastAsia="Times New Roman" w:cs="Noto Sans"/>
          <w:color w:val="323130"/>
          <w:sz w:val="28"/>
          <w:szCs w:val="28"/>
        </w:rPr>
        <w:t xml:space="preserve">.  </w:t>
      </w:r>
    </w:p>
    <w:p w14:paraId="098D73CF" w14:textId="77777777" w:rsidR="00442FA2" w:rsidRPr="000547CD" w:rsidRDefault="00442FA2" w:rsidP="00442FA2">
      <w:pPr>
        <w:spacing w:after="240"/>
        <w:rPr>
          <w:rFonts w:eastAsia="Times New Roman" w:cs="Noto Sans"/>
          <w:sz w:val="28"/>
          <w:szCs w:val="28"/>
        </w:rPr>
      </w:pPr>
      <w:r w:rsidRPr="000547CD">
        <w:rPr>
          <w:rFonts w:eastAsia="Times New Roman" w:cs="Noto Sans"/>
          <w:sz w:val="28"/>
          <w:szCs w:val="28"/>
        </w:rPr>
        <w:t xml:space="preserve">Note: A verbal signature on the PLAN is acceptable. See </w:t>
      </w:r>
      <w:hyperlink r:id="rId23" w:history="1">
        <w:r w:rsidRPr="000547CD">
          <w:rPr>
            <w:rStyle w:val="Hyperlink"/>
            <w:rFonts w:ascii="Noto Sans" w:eastAsia="Times New Roman" w:hAnsi="Noto Sans" w:cs="Noto Sans"/>
            <w:color w:val="0000FF"/>
            <w:sz w:val="28"/>
            <w:szCs w:val="28"/>
          </w:rPr>
          <w:t>APD-PT-24-017</w:t>
        </w:r>
      </w:hyperlink>
      <w:r w:rsidRPr="000547CD">
        <w:rPr>
          <w:rFonts w:eastAsia="Times New Roman" w:cs="Noto Sans"/>
          <w:sz w:val="28"/>
          <w:szCs w:val="28"/>
        </w:rPr>
        <w:t xml:space="preserve"> for more information. </w:t>
      </w:r>
    </w:p>
    <w:p w14:paraId="3E30397A" w14:textId="2BCAAD82" w:rsidR="0075158A" w:rsidRPr="000547CD" w:rsidRDefault="00823F7D" w:rsidP="00DA7813">
      <w:pPr>
        <w:spacing w:before="0" w:after="240"/>
        <w:rPr>
          <w:rFonts w:eastAsia="Times New Roman" w:cs="Noto Sans"/>
          <w:color w:val="323130"/>
          <w:sz w:val="28"/>
          <w:szCs w:val="28"/>
        </w:rPr>
      </w:pPr>
      <w:sdt>
        <w:sdtPr>
          <w:rPr>
            <w:rFonts w:eastAsia="Times New Roman" w:cs="Noto Sans"/>
            <w:color w:val="323130"/>
            <w:sz w:val="28"/>
            <w:szCs w:val="28"/>
          </w:rPr>
          <w:id w:val="-1238165814"/>
          <w14:checkbox>
            <w14:checked w14:val="0"/>
            <w14:checkedState w14:val="2612" w14:font="MS Gothic"/>
            <w14:uncheckedState w14:val="2610" w14:font="MS Gothic"/>
          </w14:checkbox>
        </w:sdtPr>
        <w:sdtEndPr/>
        <w:sdtContent>
          <w:r w:rsidR="0075158A" w:rsidRPr="000547CD">
            <w:rPr>
              <w:rFonts w:ascii="Segoe UI Symbol" w:eastAsia="MS Gothic" w:hAnsi="Segoe UI Symbol" w:cs="Segoe UI Symbol"/>
              <w:color w:val="323130"/>
              <w:sz w:val="28"/>
              <w:szCs w:val="28"/>
            </w:rPr>
            <w:t>☐</w:t>
          </w:r>
        </w:sdtContent>
      </w:sdt>
      <w:r w:rsidR="0075158A" w:rsidRPr="000547CD">
        <w:rPr>
          <w:rFonts w:eastAsia="Times New Roman" w:cs="Noto Sans"/>
          <w:color w:val="323130"/>
          <w:sz w:val="28"/>
          <w:szCs w:val="28"/>
        </w:rPr>
        <w:t xml:space="preserve"> </w:t>
      </w:r>
      <w:r w:rsidR="0075158A" w:rsidRPr="000547CD">
        <w:rPr>
          <w:rFonts w:eastAsia="Times New Roman" w:cs="Noto Sans"/>
          <w:sz w:val="28"/>
          <w:szCs w:val="28"/>
        </w:rPr>
        <w:t>SCM sends</w:t>
      </w:r>
      <w:r w:rsidR="0075158A" w:rsidRPr="000547CD">
        <w:rPr>
          <w:rFonts w:eastAsia="Times New Roman" w:cs="Noto Sans"/>
          <w:color w:val="323130"/>
          <w:sz w:val="28"/>
          <w:szCs w:val="28"/>
        </w:rPr>
        <w:t xml:space="preserve"> provider forms</w:t>
      </w:r>
      <w:r w:rsidR="00DA7813" w:rsidRPr="000547CD">
        <w:rPr>
          <w:rFonts w:eastAsia="Times New Roman" w:cs="Noto Sans"/>
          <w:color w:val="323130"/>
          <w:sz w:val="28"/>
          <w:szCs w:val="28"/>
        </w:rPr>
        <w:t xml:space="preserve"> following</w:t>
      </w:r>
      <w:r w:rsidR="0075158A" w:rsidRPr="000547CD">
        <w:rPr>
          <w:rFonts w:eastAsia="Times New Roman" w:cs="Noto Sans"/>
          <w:color w:val="323130"/>
          <w:sz w:val="28"/>
          <w:szCs w:val="28"/>
        </w:rPr>
        <w:t xml:space="preserve"> </w:t>
      </w:r>
      <w:hyperlink r:id="rId24" w:history="1">
        <w:r w:rsidR="00DA7813" w:rsidRPr="000547CD">
          <w:rPr>
            <w:rStyle w:val="Hyperlink"/>
            <w:rFonts w:ascii="Noto Sans" w:eastAsia="Times New Roman" w:hAnsi="Noto Sans" w:cs="Noto Sans"/>
            <w:color w:val="0000FF"/>
            <w:sz w:val="28"/>
            <w:szCs w:val="28"/>
          </w:rPr>
          <w:t>Required Forms</w:t>
        </w:r>
      </w:hyperlink>
      <w:r w:rsidR="00DA7813" w:rsidRPr="000547CD">
        <w:rPr>
          <w:rFonts w:eastAsia="Times New Roman" w:cs="Noto Sans"/>
          <w:color w:val="323130"/>
          <w:sz w:val="28"/>
          <w:szCs w:val="28"/>
        </w:rPr>
        <w:t xml:space="preserve">.  </w:t>
      </w:r>
    </w:p>
    <w:p w14:paraId="12A09362" w14:textId="77777777" w:rsidR="00442FA2" w:rsidRPr="000547CD" w:rsidRDefault="00442FA2" w:rsidP="00442FA2">
      <w:pPr>
        <w:spacing w:before="0" w:after="240"/>
        <w:rPr>
          <w:rFonts w:eastAsia="Times New Roman" w:cs="Noto Sans"/>
          <w:sz w:val="28"/>
          <w:szCs w:val="28"/>
        </w:rPr>
      </w:pPr>
      <w:r w:rsidRPr="000547CD">
        <w:rPr>
          <w:rFonts w:ascii="Segoe UI Symbol" w:eastAsia="MS Gothic" w:hAnsi="Segoe UI Symbol" w:cs="Segoe UI Symbol"/>
          <w:sz w:val="28"/>
          <w:szCs w:val="28"/>
        </w:rPr>
        <w:t>☐</w:t>
      </w:r>
      <w:r w:rsidRPr="000547CD">
        <w:rPr>
          <w:rFonts w:eastAsia="Times New Roman" w:cs="Noto Sans"/>
          <w:sz w:val="28"/>
          <w:szCs w:val="28"/>
        </w:rPr>
        <w:t xml:space="preserve"> SCM narrates in OA using the </w:t>
      </w:r>
      <w:hyperlink r:id="rId25" w:history="1">
        <w:r w:rsidRPr="000547CD">
          <w:rPr>
            <w:rStyle w:val="Hyperlink"/>
            <w:rFonts w:ascii="Noto Sans" w:eastAsia="Times New Roman" w:hAnsi="Noto Sans" w:cs="Noto Sans"/>
            <w:sz w:val="28"/>
            <w:szCs w:val="28"/>
          </w:rPr>
          <w:t>Narration Templates</w:t>
        </w:r>
      </w:hyperlink>
      <w:r w:rsidRPr="000547CD">
        <w:rPr>
          <w:rFonts w:eastAsia="Times New Roman" w:cs="Noto Sans"/>
          <w:sz w:val="28"/>
          <w:szCs w:val="28"/>
        </w:rPr>
        <w:t xml:space="preserve">. </w:t>
      </w:r>
    </w:p>
    <w:p w14:paraId="1ECCC07F" w14:textId="3C1867FC" w:rsidR="00442FA2" w:rsidRPr="000547CD" w:rsidRDefault="00823F7D" w:rsidP="00442FA2">
      <w:pPr>
        <w:spacing w:before="0"/>
        <w:rPr>
          <w:rFonts w:eastAsia="Times New Roman" w:cs="Noto Sans"/>
          <w:sz w:val="28"/>
          <w:szCs w:val="28"/>
        </w:rPr>
      </w:pPr>
      <w:sdt>
        <w:sdtPr>
          <w:rPr>
            <w:rFonts w:eastAsia="Times New Roman" w:cs="Noto Sans"/>
            <w:sz w:val="28"/>
            <w:szCs w:val="28"/>
          </w:rPr>
          <w:id w:val="1328324635"/>
          <w14:checkbox>
            <w14:checked w14:val="0"/>
            <w14:checkedState w14:val="2612" w14:font="MS Gothic"/>
            <w14:uncheckedState w14:val="2610" w14:font="MS Gothic"/>
          </w14:checkbox>
        </w:sdtPr>
        <w:sdtEndPr/>
        <w:sdtContent>
          <w:r w:rsidR="00442FA2" w:rsidRPr="000547CD">
            <w:rPr>
              <w:rFonts w:ascii="Segoe UI Symbol" w:eastAsia="MS Gothic" w:hAnsi="Segoe UI Symbol" w:cs="Segoe UI Symbol"/>
              <w:sz w:val="28"/>
              <w:szCs w:val="28"/>
            </w:rPr>
            <w:t>☐</w:t>
          </w:r>
        </w:sdtContent>
      </w:sdt>
      <w:r w:rsidR="00442FA2" w:rsidRPr="000547CD">
        <w:rPr>
          <w:rFonts w:eastAsia="Times New Roman" w:cs="Noto Sans"/>
          <w:sz w:val="28"/>
          <w:szCs w:val="28"/>
        </w:rPr>
        <w:t xml:space="preserve"> SCM or other staff send all required OPI-M documents to Laserfiche. Use of Laserfiche is required for all offices.</w:t>
      </w:r>
    </w:p>
    <w:p w14:paraId="062C69F5" w14:textId="77777777" w:rsidR="000B0BA4" w:rsidRPr="000547CD" w:rsidRDefault="000B0BA4">
      <w:pPr>
        <w:spacing w:before="0" w:line="240" w:lineRule="auto"/>
        <w:ind w:left="0"/>
        <w:rPr>
          <w:rFonts w:cs="Noto Sans"/>
          <w:b/>
          <w:bCs/>
          <w:noProof/>
          <w:color w:val="2E3192" w:themeColor="text1"/>
          <w:sz w:val="32"/>
          <w:szCs w:val="32"/>
        </w:rPr>
      </w:pPr>
      <w:r w:rsidRPr="000547CD">
        <w:rPr>
          <w:rFonts w:cs="Noto Sans"/>
          <w:sz w:val="32"/>
          <w:szCs w:val="32"/>
        </w:rPr>
        <w:br w:type="page"/>
      </w:r>
    </w:p>
    <w:p w14:paraId="119415AA" w14:textId="3FDC6C1D" w:rsidR="00A74BED" w:rsidRPr="000547CD" w:rsidRDefault="00A74BED" w:rsidP="00622F98">
      <w:pPr>
        <w:pStyle w:val="Heading2"/>
        <w:rPr>
          <w:rFonts w:ascii="Noto Sans" w:hAnsi="Noto Sans" w:cs="Noto Sans"/>
          <w:sz w:val="32"/>
          <w:szCs w:val="32"/>
        </w:rPr>
      </w:pPr>
      <w:r w:rsidRPr="000547CD">
        <w:rPr>
          <w:rFonts w:ascii="Noto Sans" w:hAnsi="Noto Sans" w:cs="Noto Sans"/>
          <w:sz w:val="32"/>
          <w:szCs w:val="32"/>
        </w:rPr>
        <w:lastRenderedPageBreak/>
        <w:t>Ongoing</w:t>
      </w:r>
      <w:r w:rsidR="00622F98" w:rsidRPr="000547CD">
        <w:rPr>
          <w:rFonts w:ascii="Noto Sans" w:hAnsi="Noto Sans" w:cs="Noto Sans"/>
          <w:sz w:val="32"/>
          <w:szCs w:val="32"/>
        </w:rPr>
        <w:t xml:space="preserve"> case management:</w:t>
      </w:r>
    </w:p>
    <w:p w14:paraId="2CC0418D" w14:textId="0A6FFCCF" w:rsidR="00E65638" w:rsidRPr="000547CD" w:rsidRDefault="00823F7D" w:rsidP="00463F22">
      <w:pPr>
        <w:spacing w:before="0" w:after="240"/>
        <w:rPr>
          <w:rFonts w:eastAsia="Times New Roman" w:cs="Noto Sans"/>
          <w:sz w:val="28"/>
          <w:szCs w:val="28"/>
        </w:rPr>
      </w:pPr>
      <w:sdt>
        <w:sdtPr>
          <w:rPr>
            <w:rFonts w:eastAsia="Times New Roman" w:cs="Noto Sans"/>
            <w:sz w:val="28"/>
            <w:szCs w:val="28"/>
          </w:rPr>
          <w:id w:val="-1424033099"/>
          <w14:checkbox>
            <w14:checked w14:val="0"/>
            <w14:checkedState w14:val="2612" w14:font="MS Gothic"/>
            <w14:uncheckedState w14:val="2610" w14:font="MS Gothic"/>
          </w14:checkbox>
        </w:sdtPr>
        <w:sdtEndPr/>
        <w:sdtContent>
          <w:r w:rsidR="00123183" w:rsidRPr="000547CD">
            <w:rPr>
              <w:rFonts w:ascii="Segoe UI Symbol" w:eastAsia="MS Gothic" w:hAnsi="Segoe UI Symbol" w:cs="Segoe UI Symbol"/>
              <w:sz w:val="28"/>
              <w:szCs w:val="28"/>
            </w:rPr>
            <w:t>☐</w:t>
          </w:r>
        </w:sdtContent>
      </w:sdt>
      <w:r w:rsidR="00123183" w:rsidRPr="000547CD">
        <w:rPr>
          <w:rFonts w:eastAsia="Times New Roman" w:cs="Noto Sans"/>
          <w:sz w:val="28"/>
          <w:szCs w:val="28"/>
        </w:rPr>
        <w:t xml:space="preserve"> SCM completes CM Contacts in OA per risk assessment and/or agreed upon communication plan. Please see the </w:t>
      </w:r>
      <w:hyperlink r:id="rId26" w:history="1">
        <w:r w:rsidR="00123183" w:rsidRPr="000547CD">
          <w:rPr>
            <w:rStyle w:val="Hyperlink"/>
            <w:rFonts w:ascii="Noto Sans" w:eastAsia="Times New Roman" w:hAnsi="Noto Sans" w:cs="Noto Sans"/>
            <w:color w:val="0000FF"/>
            <w:sz w:val="28"/>
            <w:szCs w:val="28"/>
          </w:rPr>
          <w:t>Case Management Services Tracker</w:t>
        </w:r>
      </w:hyperlink>
      <w:r w:rsidR="00123183" w:rsidRPr="000547CD">
        <w:rPr>
          <w:rFonts w:eastAsia="Times New Roman" w:cs="Noto Sans"/>
          <w:color w:val="0000FF"/>
          <w:sz w:val="28"/>
          <w:szCs w:val="28"/>
        </w:rPr>
        <w:t>.</w:t>
      </w:r>
      <w:r w:rsidR="00E65638" w:rsidRPr="000547CD">
        <w:rPr>
          <w:rFonts w:eastAsia="Times New Roman" w:cs="Noto Sans"/>
          <w:sz w:val="28"/>
          <w:szCs w:val="28"/>
        </w:rPr>
        <w:t xml:space="preserve"> </w:t>
      </w:r>
    </w:p>
    <w:p w14:paraId="6421971C" w14:textId="77777777" w:rsidR="00532B2F" w:rsidRPr="000547CD" w:rsidRDefault="00823F7D" w:rsidP="00C92983">
      <w:pPr>
        <w:spacing w:before="0" w:after="240"/>
        <w:rPr>
          <w:rFonts w:eastAsia="Times New Roman" w:cs="Noto Sans"/>
          <w:sz w:val="28"/>
          <w:szCs w:val="28"/>
        </w:rPr>
      </w:pPr>
      <w:sdt>
        <w:sdtPr>
          <w:rPr>
            <w:rFonts w:eastAsia="Times New Roman" w:cs="Noto Sans"/>
            <w:sz w:val="28"/>
            <w:szCs w:val="28"/>
          </w:rPr>
          <w:id w:val="1193964928"/>
          <w14:checkbox>
            <w14:checked w14:val="0"/>
            <w14:checkedState w14:val="2612" w14:font="MS Gothic"/>
            <w14:uncheckedState w14:val="2610" w14:font="MS Gothic"/>
          </w14:checkbox>
        </w:sdtPr>
        <w:sdtEndPr/>
        <w:sdtContent>
          <w:r w:rsidR="00532B2F" w:rsidRPr="000547CD">
            <w:rPr>
              <w:rFonts w:ascii="Segoe UI Symbol" w:eastAsia="MS Gothic" w:hAnsi="Segoe UI Symbol" w:cs="Segoe UI Symbol"/>
              <w:sz w:val="28"/>
              <w:szCs w:val="28"/>
            </w:rPr>
            <w:t>☐</w:t>
          </w:r>
        </w:sdtContent>
      </w:sdt>
      <w:r w:rsidR="00532B2F" w:rsidRPr="000547CD">
        <w:rPr>
          <w:rFonts w:eastAsia="Times New Roman" w:cs="Noto Sans"/>
          <w:sz w:val="28"/>
          <w:szCs w:val="28"/>
        </w:rPr>
        <w:t xml:space="preserve"> SCM updates PLAN and service plan in OA at least annually. </w:t>
      </w:r>
    </w:p>
    <w:p w14:paraId="3FCF92BD" w14:textId="314E9591" w:rsidR="00396D8D" w:rsidRPr="000547CD" w:rsidRDefault="00823F7D" w:rsidP="00532B2F">
      <w:pPr>
        <w:spacing w:before="0"/>
        <w:rPr>
          <w:rFonts w:eastAsia="Times New Roman" w:cs="Noto Sans"/>
          <w:sz w:val="28"/>
          <w:szCs w:val="28"/>
        </w:rPr>
      </w:pPr>
      <w:sdt>
        <w:sdtPr>
          <w:rPr>
            <w:rFonts w:eastAsia="Times New Roman" w:cs="Noto Sans"/>
            <w:sz w:val="28"/>
            <w:szCs w:val="28"/>
          </w:rPr>
          <w:id w:val="70323233"/>
          <w14:checkbox>
            <w14:checked w14:val="0"/>
            <w14:checkedState w14:val="2612" w14:font="MS Gothic"/>
            <w14:uncheckedState w14:val="2610" w14:font="MS Gothic"/>
          </w14:checkbox>
        </w:sdtPr>
        <w:sdtEndPr/>
        <w:sdtContent>
          <w:r w:rsidR="00396D8D" w:rsidRPr="000547CD">
            <w:rPr>
              <w:rFonts w:ascii="Segoe UI Symbol" w:eastAsia="MS Gothic" w:hAnsi="Segoe UI Symbol" w:cs="Segoe UI Symbol"/>
              <w:sz w:val="28"/>
              <w:szCs w:val="28"/>
            </w:rPr>
            <w:t>☐</w:t>
          </w:r>
        </w:sdtContent>
      </w:sdt>
      <w:r w:rsidR="00396D8D" w:rsidRPr="000547CD">
        <w:rPr>
          <w:rFonts w:eastAsia="Times New Roman" w:cs="Noto Sans"/>
          <w:sz w:val="28"/>
          <w:szCs w:val="28"/>
        </w:rPr>
        <w:t xml:space="preserve"> SCM coordinates </w:t>
      </w:r>
      <w:r w:rsidR="00622F98" w:rsidRPr="000547CD">
        <w:rPr>
          <w:rFonts w:eastAsia="Times New Roman" w:cs="Noto Sans"/>
          <w:sz w:val="28"/>
          <w:szCs w:val="28"/>
        </w:rPr>
        <w:t>with</w:t>
      </w:r>
      <w:r w:rsidR="00396D8D" w:rsidRPr="000547CD">
        <w:rPr>
          <w:rFonts w:eastAsia="Times New Roman" w:cs="Noto Sans"/>
          <w:sz w:val="28"/>
          <w:szCs w:val="28"/>
        </w:rPr>
        <w:t xml:space="preserve"> local APD office to complete 24-month financial eligibility and service eligibility renewal. </w:t>
      </w:r>
      <w:r w:rsidR="0019724A" w:rsidRPr="000547CD">
        <w:rPr>
          <w:rFonts w:eastAsia="Times New Roman" w:cs="Noto Sans"/>
          <w:sz w:val="28"/>
          <w:szCs w:val="28"/>
        </w:rPr>
        <w:t xml:space="preserve">See </w:t>
      </w:r>
      <w:hyperlink r:id="rId27" w:history="1">
        <w:r w:rsidR="0019724A" w:rsidRPr="000547CD">
          <w:rPr>
            <w:rStyle w:val="Hyperlink"/>
            <w:rFonts w:ascii="Noto Sans" w:eastAsia="Times New Roman" w:hAnsi="Noto Sans" w:cs="Noto Sans"/>
            <w:sz w:val="28"/>
            <w:szCs w:val="28"/>
          </w:rPr>
          <w:t>Renewal Process Guide</w:t>
        </w:r>
      </w:hyperlink>
      <w:r w:rsidR="0019724A" w:rsidRPr="000547CD">
        <w:rPr>
          <w:rFonts w:eastAsia="Times New Roman" w:cs="Noto Sans"/>
          <w:sz w:val="28"/>
          <w:szCs w:val="28"/>
        </w:rPr>
        <w:t xml:space="preserve"> for more information. </w:t>
      </w:r>
    </w:p>
    <w:p w14:paraId="669F845A" w14:textId="77777777" w:rsidR="00E65638" w:rsidRPr="000547CD" w:rsidRDefault="00E65638" w:rsidP="00E65638">
      <w:pPr>
        <w:spacing w:before="0"/>
        <w:rPr>
          <w:rFonts w:eastAsia="Times New Roman" w:cs="Noto Sans"/>
          <w:sz w:val="28"/>
          <w:szCs w:val="28"/>
        </w:rPr>
      </w:pPr>
    </w:p>
    <w:p w14:paraId="75D32BB3" w14:textId="77777777" w:rsidR="002C11E6" w:rsidRPr="000547CD" w:rsidRDefault="00CA1F6C" w:rsidP="00A565C2">
      <w:pPr>
        <w:pStyle w:val="AltStatement"/>
        <w:rPr>
          <w:rFonts w:cs="Noto Sans"/>
        </w:rPr>
      </w:pPr>
      <w:r w:rsidRPr="000547CD">
        <w:rPr>
          <w:rFonts w:cs="Noto Sans"/>
          <w:noProof/>
          <w14:ligatures w14:val="standardContextual"/>
        </w:rPr>
        <mc:AlternateContent>
          <mc:Choice Requires="wps">
            <w:drawing>
              <wp:inline distT="0" distB="0" distL="0" distR="0" wp14:anchorId="0198985B" wp14:editId="5287C1FB">
                <wp:extent cx="6659217" cy="0"/>
                <wp:effectExtent l="0" t="0" r="0" b="0"/>
                <wp:docPr id="134606711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592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E0094F4" id="Straight Connector 2" o:spid="_x0000_s1026" alt="&quot;&quot;" style="visibility:visible;mso-wrap-style:square;mso-left-percent:-10001;mso-top-percent:-10001;mso-position-horizontal:absolute;mso-position-horizontal-relative:char;mso-position-vertical:absolute;mso-position-vertical-relative:line;mso-left-percent:-10001;mso-top-percent:-10001" from="0,0" to="524.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" strokecolor="#86c679 [3204]" strokeweight=".5pt">
                <v:stroke joinstyle="miter"/>
                <w10:anchorlock/>
              </v:line>
            </w:pict>
          </mc:Fallback>
        </mc:AlternateContent>
      </w:r>
    </w:p>
    <w:p w14:paraId="21E66D86" w14:textId="2FD8B774" w:rsidR="002C11E6" w:rsidRPr="000547CD" w:rsidRDefault="002C11E6" w:rsidP="002C11E6">
      <w:pPr>
        <w:pStyle w:val="AltStatement"/>
        <w:rPr>
          <w:rFonts w:cs="Noto Sans"/>
          <w:sz w:val="28"/>
          <w:szCs w:val="28"/>
        </w:rPr>
      </w:pPr>
      <w:r w:rsidRPr="000547CD">
        <w:rPr>
          <w:rFonts w:cs="Noto Sans"/>
          <w:sz w:val="28"/>
          <w:szCs w:val="28"/>
        </w:rPr>
        <w:t>You can get this document in other languages, large print, braille or a format you prefer free of charge. Contact the Aging and People with Disabilities at </w:t>
      </w:r>
      <w:hyperlink r:id="rId28" w:tgtFrame="_blank" w:history="1">
        <w:r w:rsidRPr="000547CD">
          <w:rPr>
            <w:rStyle w:val="Hyperlink"/>
            <w:rFonts w:ascii="Noto Sans" w:hAnsi="Noto Sans" w:cs="Noto Sans"/>
            <w:sz w:val="28"/>
            <w:szCs w:val="28"/>
          </w:rPr>
          <w:t>apd.ltss@odhs.oregon.gov</w:t>
        </w:r>
      </w:hyperlink>
      <w:r w:rsidRPr="000547CD">
        <w:rPr>
          <w:rFonts w:cs="Noto Sans"/>
          <w:sz w:val="28"/>
          <w:szCs w:val="28"/>
        </w:rPr>
        <w:t> or </w:t>
      </w:r>
      <w:r w:rsidRPr="000547CD">
        <w:rPr>
          <w:rFonts w:cs="Noto Sans"/>
          <w:color w:val="2E3192" w:themeColor="text2"/>
          <w:sz w:val="28"/>
          <w:szCs w:val="28"/>
          <w:u w:val="single"/>
        </w:rPr>
        <w:t>503-945-5600</w:t>
      </w:r>
      <w:r w:rsidRPr="000547CD">
        <w:rPr>
          <w:rFonts w:cs="Noto Sans"/>
          <w:sz w:val="28"/>
          <w:szCs w:val="28"/>
        </w:rPr>
        <w:t>. We accept all relay calls.  </w:t>
      </w:r>
    </w:p>
    <w:p w14:paraId="20047B75" w14:textId="3D3902A4" w:rsidR="002C11E6" w:rsidRPr="000547CD" w:rsidRDefault="002C11E6" w:rsidP="002C11E6">
      <w:pPr>
        <w:pStyle w:val="AltStatement"/>
        <w:spacing w:before="120" w:after="120" w:line="240" w:lineRule="auto"/>
        <w:rPr>
          <w:rFonts w:cs="Noto Sans"/>
        </w:rPr>
      </w:pPr>
      <w:r w:rsidRPr="000547CD">
        <w:rPr>
          <w:rFonts w:cs="Noto Sans"/>
          <w:noProof/>
        </w:rPr>
        <w:drawing>
          <wp:inline distT="0" distB="0" distL="0" distR="0" wp14:anchorId="480278F0" wp14:editId="0D8833D4">
            <wp:extent cx="2038350" cy="342900"/>
            <wp:effectExtent l="0" t="0" r="0" b="0"/>
            <wp:docPr id="54310945" name="Picture 2"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regon Department of Human Services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8350" cy="342900"/>
                    </a:xfrm>
                    <a:prstGeom prst="rect">
                      <a:avLst/>
                    </a:prstGeom>
                    <a:noFill/>
                    <a:ln>
                      <a:noFill/>
                    </a:ln>
                  </pic:spPr>
                </pic:pic>
              </a:graphicData>
            </a:graphic>
          </wp:inline>
        </w:drawing>
      </w:r>
      <w:r w:rsidRPr="000547CD">
        <w:rPr>
          <w:rFonts w:cs="Noto Sans"/>
        </w:rPr>
        <w:t> </w:t>
      </w:r>
    </w:p>
    <w:p w14:paraId="6700FFCF" w14:textId="5CA13770" w:rsidR="002C11E6" w:rsidRPr="000547CD" w:rsidRDefault="002C11E6" w:rsidP="002C11E6">
      <w:pPr>
        <w:pStyle w:val="AltStatement"/>
        <w:spacing w:before="120" w:after="120" w:line="240" w:lineRule="auto"/>
        <w:rPr>
          <w:rFonts w:cs="Noto Sans"/>
          <w:color w:val="2E3192" w:themeColor="text2"/>
          <w:sz w:val="28"/>
          <w:szCs w:val="28"/>
        </w:rPr>
      </w:pPr>
      <w:r w:rsidRPr="000547CD">
        <w:rPr>
          <w:rFonts w:cs="Noto Sans"/>
          <w:b/>
          <w:bCs/>
          <w:color w:val="2E3192" w:themeColor="text2"/>
          <w:sz w:val="28"/>
          <w:szCs w:val="28"/>
        </w:rPr>
        <w:t>Aging and People with Disabilities</w:t>
      </w:r>
      <w:r w:rsidRPr="000547CD">
        <w:rPr>
          <w:rFonts w:cs="Noto Sans"/>
          <w:color w:val="2E3192" w:themeColor="text2"/>
          <w:sz w:val="28"/>
          <w:szCs w:val="28"/>
        </w:rPr>
        <w:t> </w:t>
      </w:r>
    </w:p>
    <w:p w14:paraId="2C628CE8" w14:textId="77777777" w:rsidR="002C11E6" w:rsidRPr="000547CD" w:rsidRDefault="002C11E6" w:rsidP="002C11E6">
      <w:pPr>
        <w:pStyle w:val="AltStatement"/>
        <w:spacing w:before="120" w:after="120" w:line="240" w:lineRule="auto"/>
        <w:rPr>
          <w:rFonts w:cs="Noto Sans"/>
          <w:color w:val="2E3192" w:themeColor="text2"/>
          <w:sz w:val="28"/>
          <w:szCs w:val="28"/>
        </w:rPr>
      </w:pPr>
      <w:r w:rsidRPr="000547CD">
        <w:rPr>
          <w:rFonts w:cs="Noto Sans"/>
          <w:color w:val="2E3192" w:themeColor="text2"/>
          <w:sz w:val="28"/>
          <w:szCs w:val="28"/>
        </w:rPr>
        <w:t>Medicaid Services and Supports </w:t>
      </w:r>
    </w:p>
    <w:p w14:paraId="5BC4588D" w14:textId="77777777" w:rsidR="002C11E6" w:rsidRPr="000547CD" w:rsidRDefault="002C11E6" w:rsidP="002C11E6">
      <w:pPr>
        <w:pStyle w:val="AltStatement"/>
        <w:spacing w:before="120" w:after="120" w:line="240" w:lineRule="auto"/>
        <w:rPr>
          <w:rFonts w:cs="Noto Sans"/>
          <w:color w:val="2E3192" w:themeColor="text2"/>
          <w:sz w:val="28"/>
          <w:szCs w:val="28"/>
        </w:rPr>
      </w:pPr>
      <w:r w:rsidRPr="000547CD">
        <w:rPr>
          <w:rFonts w:cs="Noto Sans"/>
          <w:color w:val="2E3192" w:themeColor="text2"/>
          <w:sz w:val="28"/>
          <w:szCs w:val="28"/>
        </w:rPr>
        <w:t>500 Summer St. NE, E-10 </w:t>
      </w:r>
    </w:p>
    <w:p w14:paraId="168602E0" w14:textId="77777777" w:rsidR="002C11E6" w:rsidRPr="000547CD" w:rsidRDefault="002C11E6" w:rsidP="002C11E6">
      <w:pPr>
        <w:pStyle w:val="AltStatement"/>
        <w:spacing w:before="120" w:after="120" w:line="240" w:lineRule="auto"/>
        <w:rPr>
          <w:rFonts w:cs="Noto Sans"/>
          <w:color w:val="2E3192" w:themeColor="text2"/>
          <w:sz w:val="28"/>
          <w:szCs w:val="28"/>
        </w:rPr>
      </w:pPr>
      <w:r w:rsidRPr="000547CD">
        <w:rPr>
          <w:rFonts w:cs="Noto Sans"/>
          <w:color w:val="2E3192" w:themeColor="text2"/>
          <w:sz w:val="28"/>
          <w:szCs w:val="28"/>
        </w:rPr>
        <w:t>Salem, OR 97301-1076 </w:t>
      </w:r>
    </w:p>
    <w:p w14:paraId="2E290333" w14:textId="77777777" w:rsidR="002C11E6" w:rsidRPr="000547CD" w:rsidRDefault="002C11E6" w:rsidP="002C11E6">
      <w:pPr>
        <w:pStyle w:val="AltStatement"/>
        <w:spacing w:before="120" w:after="120" w:line="240" w:lineRule="auto"/>
        <w:rPr>
          <w:rFonts w:cs="Noto Sans"/>
          <w:color w:val="2E3192" w:themeColor="text2"/>
          <w:sz w:val="28"/>
          <w:szCs w:val="28"/>
        </w:rPr>
      </w:pPr>
      <w:r w:rsidRPr="000547CD">
        <w:rPr>
          <w:rFonts w:cs="Noto Sans"/>
          <w:color w:val="2E3192" w:themeColor="text2"/>
          <w:sz w:val="28"/>
          <w:szCs w:val="28"/>
        </w:rPr>
        <w:t>503-945-5600 </w:t>
      </w:r>
    </w:p>
    <w:p w14:paraId="766C7B5D" w14:textId="77777777" w:rsidR="002C11E6" w:rsidRPr="000547CD" w:rsidRDefault="002C11E6" w:rsidP="002C11E6">
      <w:pPr>
        <w:pStyle w:val="AltStatement"/>
        <w:spacing w:before="120" w:after="120" w:line="240" w:lineRule="auto"/>
        <w:rPr>
          <w:rFonts w:cs="Noto Sans"/>
          <w:sz w:val="28"/>
          <w:szCs w:val="28"/>
        </w:rPr>
      </w:pPr>
      <w:hyperlink r:id="rId30" w:tgtFrame="_blank" w:history="1">
        <w:r w:rsidRPr="000547CD">
          <w:rPr>
            <w:rStyle w:val="Hyperlink"/>
            <w:rFonts w:ascii="Noto Sans" w:hAnsi="Noto Sans" w:cs="Noto Sans"/>
            <w:sz w:val="28"/>
            <w:szCs w:val="28"/>
          </w:rPr>
          <w:t>odhs.info@odhs.oregon.gov</w:t>
        </w:r>
      </w:hyperlink>
      <w:r w:rsidRPr="000547CD">
        <w:rPr>
          <w:rFonts w:cs="Noto Sans"/>
          <w:sz w:val="28"/>
          <w:szCs w:val="28"/>
        </w:rPr>
        <w:t>  </w:t>
      </w:r>
    </w:p>
    <w:p w14:paraId="6CAD300A" w14:textId="1FE32D65" w:rsidR="00CA1F6C" w:rsidRPr="000547CD" w:rsidRDefault="002C11E6" w:rsidP="002C11E6">
      <w:pPr>
        <w:pStyle w:val="AltStatement"/>
        <w:spacing w:before="120" w:after="120" w:line="240" w:lineRule="auto"/>
        <w:rPr>
          <w:rFonts w:cs="Noto Sans"/>
          <w:sz w:val="28"/>
          <w:szCs w:val="28"/>
        </w:rPr>
      </w:pPr>
      <w:hyperlink r:id="rId31" w:tgtFrame="_blank" w:history="1">
        <w:r w:rsidRPr="000547CD">
          <w:rPr>
            <w:rStyle w:val="Hyperlink"/>
            <w:rFonts w:ascii="Noto Sans" w:hAnsi="Noto Sans" w:cs="Noto Sans"/>
            <w:sz w:val="28"/>
            <w:szCs w:val="28"/>
          </w:rPr>
          <w:t>www.oregon.gov/odhs</w:t>
        </w:r>
      </w:hyperlink>
      <w:r w:rsidRPr="000547CD">
        <w:rPr>
          <w:rFonts w:cs="Noto Sans"/>
          <w:sz w:val="28"/>
          <w:szCs w:val="28"/>
          <w:u w:val="single"/>
        </w:rPr>
        <w:t> </w:t>
      </w:r>
      <w:r w:rsidRPr="000547CD">
        <w:rPr>
          <w:rFonts w:cs="Noto Sans"/>
          <w:sz w:val="28"/>
          <w:szCs w:val="28"/>
        </w:rPr>
        <w:t> </w:t>
      </w:r>
    </w:p>
    <w:sectPr w:rsidR="00CA1F6C" w:rsidRPr="000547CD" w:rsidSect="00E8769C">
      <w:type w:val="continuous"/>
      <w:pgSz w:w="12240" w:h="15840"/>
      <w:pgMar w:top="720" w:right="720" w:bottom="1350" w:left="720" w:header="720" w:footer="4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EF2D8" w14:textId="77777777" w:rsidR="00837D95" w:rsidRDefault="00837D95" w:rsidP="00F129E9">
      <w:r>
        <w:separator/>
      </w:r>
    </w:p>
    <w:p w14:paraId="43173890" w14:textId="77777777" w:rsidR="00837D95" w:rsidRDefault="00837D95" w:rsidP="00F129E9"/>
    <w:p w14:paraId="6CE1BBF5" w14:textId="77777777" w:rsidR="00837D95" w:rsidRDefault="00837D95" w:rsidP="00F129E9"/>
    <w:p w14:paraId="2AF4A96E" w14:textId="77777777" w:rsidR="00837D95" w:rsidRDefault="00837D95" w:rsidP="00F129E9"/>
  </w:endnote>
  <w:endnote w:type="continuationSeparator" w:id="0">
    <w:p w14:paraId="3F04B687" w14:textId="77777777" w:rsidR="00837D95" w:rsidRDefault="00837D95" w:rsidP="00F129E9">
      <w:r>
        <w:continuationSeparator/>
      </w:r>
    </w:p>
    <w:p w14:paraId="32DB2F23" w14:textId="77777777" w:rsidR="00837D95" w:rsidRDefault="00837D95" w:rsidP="00F129E9"/>
    <w:p w14:paraId="1DAC203E" w14:textId="77777777" w:rsidR="00837D95" w:rsidRDefault="00837D95" w:rsidP="00F129E9"/>
    <w:p w14:paraId="6F5DABC9" w14:textId="77777777" w:rsidR="00837D95" w:rsidRDefault="00837D95" w:rsidP="00F129E9"/>
  </w:endnote>
  <w:endnote w:type="continuationNotice" w:id="1">
    <w:p w14:paraId="0897B6E9" w14:textId="77777777" w:rsidR="00837D95" w:rsidRDefault="00837D95" w:rsidP="00F129E9"/>
    <w:p w14:paraId="3F50B6BA" w14:textId="77777777" w:rsidR="00837D95" w:rsidRDefault="00837D95" w:rsidP="00F129E9"/>
    <w:p w14:paraId="167ECC3F" w14:textId="77777777" w:rsidR="00837D95" w:rsidRDefault="00837D95" w:rsidP="00F129E9"/>
    <w:p w14:paraId="196E5C17" w14:textId="77777777" w:rsidR="00837D95" w:rsidRDefault="00837D95" w:rsidP="00F12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7CE6704-44B5-4FCD-B01E-8EF6883199C6}"/>
    <w:embedBold r:id="rId2" w:fontKey="{4EC04E70-152D-45DB-99C6-919EDC10118A}"/>
  </w:font>
  <w:font w:name="Noto Sans">
    <w:panose1 w:val="020B0502040504020204"/>
    <w:charset w:val="00"/>
    <w:family w:val="swiss"/>
    <w:pitch w:val="variable"/>
    <w:sig w:usb0="E00082FF" w:usb1="400078FF" w:usb2="00000021" w:usb3="00000000" w:csb0="0000019F" w:csb1="00000000"/>
    <w:embedRegular r:id="rId3" w:fontKey="{FB5C7A17-23F8-4423-96BC-7A572E87F57C}"/>
    <w:embedBold r:id="rId4" w:fontKey="{03A1EA24-C124-4812-823E-ACA38FB43455}"/>
    <w:embedItalic r:id="rId5" w:fontKey="{E0F53804-3BE9-446A-86A2-3FBEFEE0E93D}"/>
  </w:font>
  <w:font w:name="Arial">
    <w:panose1 w:val="020B0604020202020204"/>
    <w:charset w:val="00"/>
    <w:family w:val="swiss"/>
    <w:pitch w:val="variable"/>
    <w:sig w:usb0="E0002EFF" w:usb1="C000785B" w:usb2="00000009" w:usb3="00000000" w:csb0="000001FF" w:csb1="00000000"/>
  </w:font>
  <w:font w:name="Noto Sans bold">
    <w:panose1 w:val="00000000000000000000"/>
    <w:charset w:val="00"/>
    <w:family w:val="roman"/>
    <w:notTrueType/>
    <w:pitch w:val="default"/>
  </w:font>
  <w:font w:name="Noto Sans SemiBold">
    <w:altName w:val="Calibri"/>
    <w:charset w:val="00"/>
    <w:family w:val="swiss"/>
    <w:pitch w:val="variable"/>
    <w:sig w:usb0="E00002FF" w:usb1="4000201F" w:usb2="08000029" w:usb3="00000000" w:csb0="0000019F" w:csb1="00000000"/>
    <w:embedRegular r:id="rId6" w:fontKey="{37D337EE-755C-418B-A2B1-05A6DFD3BCA6}"/>
  </w:font>
  <w:font w:name="Tahoma">
    <w:altName w:val="arial"/>
    <w:panose1 w:val="020B0604030504040204"/>
    <w:charset w:val="00"/>
    <w:family w:val="swiss"/>
    <w:pitch w:val="variable"/>
    <w:sig w:usb0="E1002EFF" w:usb1="C000605B" w:usb2="00000029" w:usb3="00000000" w:csb0="000101FF" w:csb1="00000000"/>
    <w:embedRegular r:id="rId7" w:fontKey="{505E4BC9-7414-4E54-B3B0-26287104A747}"/>
  </w:font>
  <w:font w:name="Aptos">
    <w:charset w:val="00"/>
    <w:family w:val="swiss"/>
    <w:pitch w:val="variable"/>
    <w:sig w:usb0="20000287" w:usb1="00000003" w:usb2="00000000" w:usb3="00000000" w:csb0="0000019F" w:csb1="00000000"/>
    <w:embedBold r:id="rId8" w:fontKey="{C179F9A0-A86A-4A7F-8243-39D9BCE51E6B}"/>
  </w:font>
  <w:font w:name="Noto Sans Medium">
    <w:altName w:val="Calibri"/>
    <w:charset w:val="00"/>
    <w:family w:val="swiss"/>
    <w:pitch w:val="variable"/>
    <w:sig w:usb0="E00002FF" w:usb1="4000201F" w:usb2="08000029" w:usb3="00000000" w:csb0="0000019F" w:csb1="00000000"/>
    <w:embedRegular r:id="rId9" w:fontKey="{6B8B6313-0792-4AD0-A8DC-F0DB1CD3CEDD}"/>
  </w:font>
  <w:font w:name="Segoe UI">
    <w:panose1 w:val="020B0502040204020203"/>
    <w:charset w:val="00"/>
    <w:family w:val="swiss"/>
    <w:pitch w:val="variable"/>
    <w:sig w:usb0="E4002EFF" w:usb1="C000E47F" w:usb2="00000009" w:usb3="00000000" w:csb0="000001FF" w:csb1="00000000"/>
    <w:embedRegular r:id="rId10" w:fontKey="{F0691D5B-61DD-4943-BC6E-A5416577E165}"/>
  </w:font>
  <w:font w:name="Segoe UI Symbol">
    <w:panose1 w:val="020B0502040204020203"/>
    <w:charset w:val="00"/>
    <w:family w:val="swiss"/>
    <w:pitch w:val="variable"/>
    <w:sig w:usb0="800001E3" w:usb1="1200FFEF" w:usb2="00040000" w:usb3="00000000" w:csb0="00000001" w:csb1="00000000"/>
    <w:embedRegular r:id="rId11" w:fontKey="{80501FB6-C708-43C7-B9A7-7A686F77EF8A}"/>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embedRegular r:id="rId12" w:fontKey="{5812ACCB-135E-4CF9-9B1D-2966A64F22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2203"/>
      <w:docPartObj>
        <w:docPartGallery w:val="Page Numbers (Bottom of Page)"/>
        <w:docPartUnique/>
      </w:docPartObj>
    </w:sdtPr>
    <w:sdtEndPr/>
    <w:sdtContent>
      <w:sdt>
        <w:sdtPr>
          <w:id w:val="-1705238520"/>
          <w:docPartObj>
            <w:docPartGallery w:val="Page Numbers (Top of Page)"/>
            <w:docPartUnique/>
          </w:docPartObj>
        </w:sdtPr>
        <w:sdtEndPr/>
        <w:sdtContent>
          <w:p w14:paraId="613610BF" w14:textId="4143BA24" w:rsidR="000867FD" w:rsidRDefault="000867FD" w:rsidP="00F129E9">
            <w:pPr>
              <w:pStyle w:val="Footer"/>
            </w:pPr>
            <w:r w:rsidRPr="00F129E9">
              <w:t xml:space="preserve">Page </w:t>
            </w:r>
            <w:r w:rsidRPr="00F129E9">
              <w:fldChar w:fldCharType="begin"/>
            </w:r>
            <w:r w:rsidRPr="00F129E9">
              <w:instrText xml:space="preserve"> PAGE </w:instrText>
            </w:r>
            <w:r w:rsidRPr="00F129E9">
              <w:fldChar w:fldCharType="separate"/>
            </w:r>
            <w:r w:rsidRPr="00F129E9">
              <w:t>2</w:t>
            </w:r>
            <w:r w:rsidRPr="00F129E9">
              <w:fldChar w:fldCharType="end"/>
            </w:r>
            <w:r w:rsidRPr="00F129E9">
              <w:t xml:space="preserve"> of </w:t>
            </w:r>
            <w:r w:rsidR="00E81AC5">
              <w:fldChar w:fldCharType="begin"/>
            </w:r>
            <w:r w:rsidR="00E81AC5">
              <w:instrText xml:space="preserve"> NUMPAGES  </w:instrText>
            </w:r>
            <w:r w:rsidR="00E81AC5">
              <w:fldChar w:fldCharType="separate"/>
            </w:r>
            <w:r w:rsidRPr="00F129E9">
              <w:t>2</w:t>
            </w:r>
            <w:r w:rsidR="00E81AC5">
              <w:fldChar w:fldCharType="end"/>
            </w:r>
          </w:p>
        </w:sdtContent>
      </w:sdt>
    </w:sdtContent>
  </w:sdt>
  <w:p w14:paraId="0D14C8B9" w14:textId="03D6C451" w:rsidR="00B934F2" w:rsidRDefault="00B934F2" w:rsidP="00F12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4A69" w14:textId="3AEAEB31" w:rsidR="00B934F2" w:rsidRDefault="00F77C55" w:rsidP="00F129E9">
    <w:pPr>
      <w:pStyle w:val="Footer"/>
    </w:pPr>
    <w:r w:rsidRPr="00AE51D3">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EBDB3" w14:textId="77777777" w:rsidR="00837D95" w:rsidRDefault="00837D95" w:rsidP="00F129E9">
      <w:r>
        <w:separator/>
      </w:r>
    </w:p>
    <w:p w14:paraId="19B042B0" w14:textId="77777777" w:rsidR="00837D95" w:rsidRDefault="00837D95" w:rsidP="00F129E9"/>
    <w:p w14:paraId="19FB186E" w14:textId="77777777" w:rsidR="00837D95" w:rsidRDefault="00837D95" w:rsidP="00F129E9"/>
    <w:p w14:paraId="50E4FA2B" w14:textId="77777777" w:rsidR="00837D95" w:rsidRDefault="00837D95" w:rsidP="00F129E9"/>
  </w:footnote>
  <w:footnote w:type="continuationSeparator" w:id="0">
    <w:p w14:paraId="65BF5C7A" w14:textId="77777777" w:rsidR="00837D95" w:rsidRDefault="00837D95" w:rsidP="00F129E9">
      <w:r>
        <w:continuationSeparator/>
      </w:r>
    </w:p>
    <w:p w14:paraId="794B938D" w14:textId="77777777" w:rsidR="00837D95" w:rsidRDefault="00837D95" w:rsidP="00F129E9"/>
    <w:p w14:paraId="63688341" w14:textId="77777777" w:rsidR="00837D95" w:rsidRDefault="00837D95" w:rsidP="00F129E9"/>
    <w:p w14:paraId="3B803858" w14:textId="77777777" w:rsidR="00837D95" w:rsidRDefault="00837D95" w:rsidP="00F129E9"/>
  </w:footnote>
  <w:footnote w:type="continuationNotice" w:id="1">
    <w:p w14:paraId="789F4384" w14:textId="77777777" w:rsidR="00837D95" w:rsidRDefault="00837D95" w:rsidP="00F129E9"/>
    <w:p w14:paraId="10EE1EA2" w14:textId="77777777" w:rsidR="00837D95" w:rsidRDefault="00837D95" w:rsidP="00F129E9"/>
    <w:p w14:paraId="1A19F41C" w14:textId="77777777" w:rsidR="00837D95" w:rsidRDefault="00837D95" w:rsidP="00F129E9"/>
    <w:p w14:paraId="70B6A60B" w14:textId="77777777" w:rsidR="00837D95" w:rsidRDefault="00837D95" w:rsidP="00F12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D423A3"/>
    <w:multiLevelType w:val="multilevel"/>
    <w:tmpl w:val="9B00D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E375CA1"/>
    <w:multiLevelType w:val="hybridMultilevel"/>
    <w:tmpl w:val="021C6B9C"/>
    <w:lvl w:ilvl="0" w:tplc="CA86F2D6">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76CCF"/>
    <w:multiLevelType w:val="multilevel"/>
    <w:tmpl w:val="3D4E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2375EC6"/>
    <w:multiLevelType w:val="multilevel"/>
    <w:tmpl w:val="9754EF58"/>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9" w15:restartNumberingAfterBreak="0">
    <w:nsid w:val="254A43C9"/>
    <w:multiLevelType w:val="multilevel"/>
    <w:tmpl w:val="535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2B1B6B8D"/>
    <w:multiLevelType w:val="multilevel"/>
    <w:tmpl w:val="C050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625EE"/>
    <w:multiLevelType w:val="multilevel"/>
    <w:tmpl w:val="9C7C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0" w15:restartNumberingAfterBreak="0">
    <w:nsid w:val="4B7E660B"/>
    <w:multiLevelType w:val="hybridMultilevel"/>
    <w:tmpl w:val="6CE61A5C"/>
    <w:lvl w:ilvl="0" w:tplc="AFD05076">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A768AA"/>
    <w:multiLevelType w:val="multilevel"/>
    <w:tmpl w:val="FD24F246"/>
    <w:numStyleLink w:val="Style1"/>
  </w:abstractNum>
  <w:abstractNum w:abstractNumId="32"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7" w15:restartNumberingAfterBreak="0">
    <w:nsid w:val="5DAE289E"/>
    <w:multiLevelType w:val="multilevel"/>
    <w:tmpl w:val="226A8DC4"/>
    <w:lvl w:ilvl="0">
      <w:start w:val="1"/>
      <w:numFmt w:val="bullet"/>
      <w:pStyle w:val="ListParagraph"/>
      <w:lvlText w:val=""/>
      <w:lvlJc w:val="left"/>
      <w:pPr>
        <w:ind w:left="1296" w:hanging="288"/>
      </w:pPr>
      <w:rPr>
        <w:rFonts w:ascii="Symbol" w:hAnsi="Symbol" w:hint="default"/>
        <w:color w:val="auto"/>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8"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6BA96E49"/>
    <w:multiLevelType w:val="hybridMultilevel"/>
    <w:tmpl w:val="6C62429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2"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8883E34"/>
    <w:multiLevelType w:val="multilevel"/>
    <w:tmpl w:val="1254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E31B9"/>
    <w:multiLevelType w:val="multilevel"/>
    <w:tmpl w:val="FD24F246"/>
    <w:numStyleLink w:val="Style1"/>
  </w:abstractNum>
  <w:abstractNum w:abstractNumId="45" w15:restartNumberingAfterBreak="0">
    <w:nsid w:val="7F7864BF"/>
    <w:multiLevelType w:val="multilevel"/>
    <w:tmpl w:val="FD24F246"/>
    <w:numStyleLink w:val="Style1"/>
  </w:abstractNum>
  <w:num w:numId="1" w16cid:durableId="1070928473">
    <w:abstractNumId w:val="10"/>
  </w:num>
  <w:num w:numId="2" w16cid:durableId="575823337">
    <w:abstractNumId w:val="34"/>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30"/>
  </w:num>
  <w:num w:numId="14" w16cid:durableId="1997487396">
    <w:abstractNumId w:val="42"/>
  </w:num>
  <w:num w:numId="15" w16cid:durableId="1128282644">
    <w:abstractNumId w:val="24"/>
  </w:num>
  <w:num w:numId="16" w16cid:durableId="819227236">
    <w:abstractNumId w:val="33"/>
  </w:num>
  <w:num w:numId="17" w16cid:durableId="619459301">
    <w:abstractNumId w:val="25"/>
  </w:num>
  <w:num w:numId="18" w16cid:durableId="1077097201">
    <w:abstractNumId w:val="12"/>
  </w:num>
  <w:num w:numId="19" w16cid:durableId="266429244">
    <w:abstractNumId w:val="27"/>
  </w:num>
  <w:num w:numId="20" w16cid:durableId="579490002">
    <w:abstractNumId w:val="26"/>
  </w:num>
  <w:num w:numId="21" w16cid:durableId="1354840592">
    <w:abstractNumId w:val="38"/>
  </w:num>
  <w:num w:numId="22" w16cid:durableId="335155256">
    <w:abstractNumId w:val="35"/>
  </w:num>
  <w:num w:numId="23" w16cid:durableId="1343698342">
    <w:abstractNumId w:val="23"/>
  </w:num>
  <w:num w:numId="24" w16cid:durableId="1918586132">
    <w:abstractNumId w:val="20"/>
  </w:num>
  <w:num w:numId="25" w16cid:durableId="353195247">
    <w:abstractNumId w:val="15"/>
  </w:num>
  <w:num w:numId="26" w16cid:durableId="361439353">
    <w:abstractNumId w:val="13"/>
  </w:num>
  <w:num w:numId="27" w16cid:durableId="1784763786">
    <w:abstractNumId w:val="39"/>
  </w:num>
  <w:num w:numId="28" w16cid:durableId="523178957">
    <w:abstractNumId w:val="14"/>
  </w:num>
  <w:num w:numId="29" w16cid:durableId="2102294116">
    <w:abstractNumId w:val="40"/>
  </w:num>
  <w:num w:numId="30" w16cid:durableId="1458454652">
    <w:abstractNumId w:val="22"/>
  </w:num>
  <w:num w:numId="31" w16cid:durableId="1156147490">
    <w:abstractNumId w:val="32"/>
  </w:num>
  <w:num w:numId="32" w16cid:durableId="1700546299">
    <w:abstractNumId w:val="31"/>
  </w:num>
  <w:num w:numId="33" w16cid:durableId="1290166584">
    <w:abstractNumId w:val="45"/>
  </w:num>
  <w:num w:numId="34" w16cid:durableId="1540703377">
    <w:abstractNumId w:val="18"/>
  </w:num>
  <w:num w:numId="35" w16cid:durableId="513344337">
    <w:abstractNumId w:val="44"/>
  </w:num>
  <w:num w:numId="36" w16cid:durableId="1651709551">
    <w:abstractNumId w:val="29"/>
  </w:num>
  <w:num w:numId="37" w16cid:durableId="128473793">
    <w:abstractNumId w:val="36"/>
  </w:num>
  <w:num w:numId="38" w16cid:durableId="1815178923">
    <w:abstractNumId w:val="37"/>
  </w:num>
  <w:num w:numId="39" w16cid:durableId="865555260">
    <w:abstractNumId w:val="41"/>
  </w:num>
  <w:num w:numId="40" w16cid:durableId="1353722321">
    <w:abstractNumId w:val="11"/>
  </w:num>
  <w:num w:numId="41" w16cid:durableId="719473607">
    <w:abstractNumId w:val="28"/>
  </w:num>
  <w:num w:numId="42" w16cid:durableId="1002780163">
    <w:abstractNumId w:val="17"/>
  </w:num>
  <w:num w:numId="43" w16cid:durableId="1365323711">
    <w:abstractNumId w:val="19"/>
  </w:num>
  <w:num w:numId="44" w16cid:durableId="906113997">
    <w:abstractNumId w:val="21"/>
  </w:num>
  <w:num w:numId="45" w16cid:durableId="338777992">
    <w:abstractNumId w:val="43"/>
  </w:num>
  <w:num w:numId="46" w16cid:durableId="8513781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2E94"/>
    <w:rsid w:val="000062CE"/>
    <w:rsid w:val="00010A89"/>
    <w:rsid w:val="000171AD"/>
    <w:rsid w:val="000228C4"/>
    <w:rsid w:val="00023303"/>
    <w:rsid w:val="000243B1"/>
    <w:rsid w:val="00025097"/>
    <w:rsid w:val="000266A0"/>
    <w:rsid w:val="000319A8"/>
    <w:rsid w:val="00032BEC"/>
    <w:rsid w:val="0004263D"/>
    <w:rsid w:val="00042745"/>
    <w:rsid w:val="00046220"/>
    <w:rsid w:val="0005373E"/>
    <w:rsid w:val="000547CD"/>
    <w:rsid w:val="00055FCA"/>
    <w:rsid w:val="00057801"/>
    <w:rsid w:val="000617FA"/>
    <w:rsid w:val="00062A55"/>
    <w:rsid w:val="000631B7"/>
    <w:rsid w:val="00066B3F"/>
    <w:rsid w:val="00067B31"/>
    <w:rsid w:val="0007050B"/>
    <w:rsid w:val="000710D6"/>
    <w:rsid w:val="0007343F"/>
    <w:rsid w:val="00074916"/>
    <w:rsid w:val="000751D4"/>
    <w:rsid w:val="000777D8"/>
    <w:rsid w:val="000810E2"/>
    <w:rsid w:val="00081245"/>
    <w:rsid w:val="00082856"/>
    <w:rsid w:val="00082E0B"/>
    <w:rsid w:val="00083487"/>
    <w:rsid w:val="000867FD"/>
    <w:rsid w:val="000868FA"/>
    <w:rsid w:val="00091DA8"/>
    <w:rsid w:val="000A0FB4"/>
    <w:rsid w:val="000A1CD2"/>
    <w:rsid w:val="000A44B9"/>
    <w:rsid w:val="000A4B17"/>
    <w:rsid w:val="000A5682"/>
    <w:rsid w:val="000B0BA4"/>
    <w:rsid w:val="000B4880"/>
    <w:rsid w:val="000B778A"/>
    <w:rsid w:val="000C03DA"/>
    <w:rsid w:val="000C1471"/>
    <w:rsid w:val="000C1C28"/>
    <w:rsid w:val="000C3406"/>
    <w:rsid w:val="000D0AF2"/>
    <w:rsid w:val="000D1229"/>
    <w:rsid w:val="000D14E8"/>
    <w:rsid w:val="000D4283"/>
    <w:rsid w:val="000D5656"/>
    <w:rsid w:val="000D729E"/>
    <w:rsid w:val="000E1128"/>
    <w:rsid w:val="000E247B"/>
    <w:rsid w:val="000E29DB"/>
    <w:rsid w:val="000E62C6"/>
    <w:rsid w:val="000E7379"/>
    <w:rsid w:val="000F2951"/>
    <w:rsid w:val="000F7324"/>
    <w:rsid w:val="00101ECC"/>
    <w:rsid w:val="00112AFA"/>
    <w:rsid w:val="0011683D"/>
    <w:rsid w:val="00117390"/>
    <w:rsid w:val="00117742"/>
    <w:rsid w:val="00123183"/>
    <w:rsid w:val="001255B3"/>
    <w:rsid w:val="00126449"/>
    <w:rsid w:val="0012719F"/>
    <w:rsid w:val="00132A5B"/>
    <w:rsid w:val="00137F04"/>
    <w:rsid w:val="001406A5"/>
    <w:rsid w:val="00142366"/>
    <w:rsid w:val="0014263E"/>
    <w:rsid w:val="00145962"/>
    <w:rsid w:val="00146EF7"/>
    <w:rsid w:val="00152D87"/>
    <w:rsid w:val="00153FC9"/>
    <w:rsid w:val="001551A5"/>
    <w:rsid w:val="0016149E"/>
    <w:rsid w:val="0016510F"/>
    <w:rsid w:val="00172EE2"/>
    <w:rsid w:val="00173765"/>
    <w:rsid w:val="0017400F"/>
    <w:rsid w:val="00174E6B"/>
    <w:rsid w:val="0017534F"/>
    <w:rsid w:val="00177367"/>
    <w:rsid w:val="001773CD"/>
    <w:rsid w:val="00180D46"/>
    <w:rsid w:val="00184D6B"/>
    <w:rsid w:val="00184E1F"/>
    <w:rsid w:val="001859E7"/>
    <w:rsid w:val="001861BE"/>
    <w:rsid w:val="00186776"/>
    <w:rsid w:val="00187453"/>
    <w:rsid w:val="00194D6C"/>
    <w:rsid w:val="001954C0"/>
    <w:rsid w:val="00195F6C"/>
    <w:rsid w:val="0019724A"/>
    <w:rsid w:val="001A4271"/>
    <w:rsid w:val="001B0202"/>
    <w:rsid w:val="001B0E80"/>
    <w:rsid w:val="001B453D"/>
    <w:rsid w:val="001B67EB"/>
    <w:rsid w:val="001C0337"/>
    <w:rsid w:val="001C3114"/>
    <w:rsid w:val="001D1E2F"/>
    <w:rsid w:val="001E006A"/>
    <w:rsid w:val="001E15D1"/>
    <w:rsid w:val="001E30A7"/>
    <w:rsid w:val="001F1838"/>
    <w:rsid w:val="001F3714"/>
    <w:rsid w:val="001F3870"/>
    <w:rsid w:val="001F3CAF"/>
    <w:rsid w:val="001F5FA9"/>
    <w:rsid w:val="001F78D0"/>
    <w:rsid w:val="00200103"/>
    <w:rsid w:val="002003E4"/>
    <w:rsid w:val="00200C6E"/>
    <w:rsid w:val="002119D7"/>
    <w:rsid w:val="002139DA"/>
    <w:rsid w:val="002166E9"/>
    <w:rsid w:val="00216C13"/>
    <w:rsid w:val="00216C3F"/>
    <w:rsid w:val="002204E2"/>
    <w:rsid w:val="00221EAC"/>
    <w:rsid w:val="002272EE"/>
    <w:rsid w:val="0022769A"/>
    <w:rsid w:val="00233B19"/>
    <w:rsid w:val="00236F86"/>
    <w:rsid w:val="002379AC"/>
    <w:rsid w:val="002442DE"/>
    <w:rsid w:val="002448CB"/>
    <w:rsid w:val="00245A55"/>
    <w:rsid w:val="00251FE2"/>
    <w:rsid w:val="00252794"/>
    <w:rsid w:val="002537F5"/>
    <w:rsid w:val="002542C4"/>
    <w:rsid w:val="00264AA8"/>
    <w:rsid w:val="0026554E"/>
    <w:rsid w:val="00265CF0"/>
    <w:rsid w:val="00267DD0"/>
    <w:rsid w:val="00271716"/>
    <w:rsid w:val="00271D57"/>
    <w:rsid w:val="00273925"/>
    <w:rsid w:val="0027610E"/>
    <w:rsid w:val="002769A0"/>
    <w:rsid w:val="00277C0B"/>
    <w:rsid w:val="00280857"/>
    <w:rsid w:val="00281671"/>
    <w:rsid w:val="0028357F"/>
    <w:rsid w:val="002865AC"/>
    <w:rsid w:val="002873BC"/>
    <w:rsid w:val="0029041B"/>
    <w:rsid w:val="00290F60"/>
    <w:rsid w:val="00293A7F"/>
    <w:rsid w:val="00295BF5"/>
    <w:rsid w:val="002A0696"/>
    <w:rsid w:val="002A5392"/>
    <w:rsid w:val="002B2755"/>
    <w:rsid w:val="002B6ADD"/>
    <w:rsid w:val="002C11E6"/>
    <w:rsid w:val="002C4EBD"/>
    <w:rsid w:val="002C67D4"/>
    <w:rsid w:val="002C7B2F"/>
    <w:rsid w:val="002D0733"/>
    <w:rsid w:val="002D5A91"/>
    <w:rsid w:val="002E0200"/>
    <w:rsid w:val="002E0AB5"/>
    <w:rsid w:val="002E10C7"/>
    <w:rsid w:val="002E16F7"/>
    <w:rsid w:val="002E37B6"/>
    <w:rsid w:val="002E3A88"/>
    <w:rsid w:val="002E5587"/>
    <w:rsid w:val="002F15C4"/>
    <w:rsid w:val="002F3208"/>
    <w:rsid w:val="002F3F4C"/>
    <w:rsid w:val="002F46FA"/>
    <w:rsid w:val="002F55BB"/>
    <w:rsid w:val="002F7E40"/>
    <w:rsid w:val="00306346"/>
    <w:rsid w:val="003156D3"/>
    <w:rsid w:val="00320003"/>
    <w:rsid w:val="003213A0"/>
    <w:rsid w:val="00325CF6"/>
    <w:rsid w:val="00326440"/>
    <w:rsid w:val="00327B04"/>
    <w:rsid w:val="00332EC7"/>
    <w:rsid w:val="003339DE"/>
    <w:rsid w:val="00335453"/>
    <w:rsid w:val="003362CD"/>
    <w:rsid w:val="00337A69"/>
    <w:rsid w:val="0034039C"/>
    <w:rsid w:val="0034647E"/>
    <w:rsid w:val="00347FD2"/>
    <w:rsid w:val="00354DFD"/>
    <w:rsid w:val="003551EA"/>
    <w:rsid w:val="00357AAE"/>
    <w:rsid w:val="00360B9D"/>
    <w:rsid w:val="003618A4"/>
    <w:rsid w:val="003668DF"/>
    <w:rsid w:val="00366DE6"/>
    <w:rsid w:val="0037087E"/>
    <w:rsid w:val="00373999"/>
    <w:rsid w:val="00375030"/>
    <w:rsid w:val="0039075B"/>
    <w:rsid w:val="0039415B"/>
    <w:rsid w:val="00396D07"/>
    <w:rsid w:val="00396D8D"/>
    <w:rsid w:val="0039760A"/>
    <w:rsid w:val="003A02DD"/>
    <w:rsid w:val="003A46C3"/>
    <w:rsid w:val="003A6AFD"/>
    <w:rsid w:val="003B64E8"/>
    <w:rsid w:val="003C1977"/>
    <w:rsid w:val="003C44BB"/>
    <w:rsid w:val="003C69AD"/>
    <w:rsid w:val="003D0113"/>
    <w:rsid w:val="003D2DEC"/>
    <w:rsid w:val="003D6495"/>
    <w:rsid w:val="003D72CA"/>
    <w:rsid w:val="003D7E6A"/>
    <w:rsid w:val="003E1832"/>
    <w:rsid w:val="003E3249"/>
    <w:rsid w:val="003F151B"/>
    <w:rsid w:val="003F5FEE"/>
    <w:rsid w:val="003F78A3"/>
    <w:rsid w:val="00401B5A"/>
    <w:rsid w:val="004077B4"/>
    <w:rsid w:val="004100F8"/>
    <w:rsid w:val="0041758F"/>
    <w:rsid w:val="00420671"/>
    <w:rsid w:val="0042628D"/>
    <w:rsid w:val="004316F6"/>
    <w:rsid w:val="004321E2"/>
    <w:rsid w:val="00432549"/>
    <w:rsid w:val="004339F3"/>
    <w:rsid w:val="00435BF3"/>
    <w:rsid w:val="00437AB6"/>
    <w:rsid w:val="00442FA2"/>
    <w:rsid w:val="004442F2"/>
    <w:rsid w:val="00451EB7"/>
    <w:rsid w:val="00455C82"/>
    <w:rsid w:val="0045604E"/>
    <w:rsid w:val="00457049"/>
    <w:rsid w:val="00457F62"/>
    <w:rsid w:val="00461921"/>
    <w:rsid w:val="00463F22"/>
    <w:rsid w:val="00464A6C"/>
    <w:rsid w:val="0046581C"/>
    <w:rsid w:val="00465F78"/>
    <w:rsid w:val="00471C48"/>
    <w:rsid w:val="0047219F"/>
    <w:rsid w:val="00476587"/>
    <w:rsid w:val="00476F25"/>
    <w:rsid w:val="00484CAF"/>
    <w:rsid w:val="004869DA"/>
    <w:rsid w:val="00487120"/>
    <w:rsid w:val="00490B18"/>
    <w:rsid w:val="00491EBB"/>
    <w:rsid w:val="004A4AC0"/>
    <w:rsid w:val="004A63D3"/>
    <w:rsid w:val="004C1C12"/>
    <w:rsid w:val="004C4959"/>
    <w:rsid w:val="004C7288"/>
    <w:rsid w:val="004C7316"/>
    <w:rsid w:val="004D3011"/>
    <w:rsid w:val="004D41B6"/>
    <w:rsid w:val="004D6946"/>
    <w:rsid w:val="004E14A1"/>
    <w:rsid w:val="004F2FCA"/>
    <w:rsid w:val="004F3A36"/>
    <w:rsid w:val="004F4845"/>
    <w:rsid w:val="004F7326"/>
    <w:rsid w:val="00500C13"/>
    <w:rsid w:val="0050179B"/>
    <w:rsid w:val="00501DE0"/>
    <w:rsid w:val="0050222D"/>
    <w:rsid w:val="00502E98"/>
    <w:rsid w:val="005032E0"/>
    <w:rsid w:val="0050661C"/>
    <w:rsid w:val="00506631"/>
    <w:rsid w:val="00513BBC"/>
    <w:rsid w:val="005171C8"/>
    <w:rsid w:val="00524A3C"/>
    <w:rsid w:val="00526BB2"/>
    <w:rsid w:val="005323F7"/>
    <w:rsid w:val="00532B2F"/>
    <w:rsid w:val="005357E7"/>
    <w:rsid w:val="00537F8D"/>
    <w:rsid w:val="00540BB4"/>
    <w:rsid w:val="005512A9"/>
    <w:rsid w:val="00557A95"/>
    <w:rsid w:val="00561510"/>
    <w:rsid w:val="00564A63"/>
    <w:rsid w:val="00566D4F"/>
    <w:rsid w:val="00571C08"/>
    <w:rsid w:val="00572485"/>
    <w:rsid w:val="00573225"/>
    <w:rsid w:val="00577935"/>
    <w:rsid w:val="00580623"/>
    <w:rsid w:val="00580F22"/>
    <w:rsid w:val="00581166"/>
    <w:rsid w:val="005829AF"/>
    <w:rsid w:val="00583F43"/>
    <w:rsid w:val="0059472C"/>
    <w:rsid w:val="00594EEE"/>
    <w:rsid w:val="00595AAB"/>
    <w:rsid w:val="00595C43"/>
    <w:rsid w:val="005A2FB4"/>
    <w:rsid w:val="005A6520"/>
    <w:rsid w:val="005A678F"/>
    <w:rsid w:val="005B195F"/>
    <w:rsid w:val="005B3504"/>
    <w:rsid w:val="005B38F0"/>
    <w:rsid w:val="005B5AD4"/>
    <w:rsid w:val="005B7083"/>
    <w:rsid w:val="005C1D91"/>
    <w:rsid w:val="005C222A"/>
    <w:rsid w:val="005C6D88"/>
    <w:rsid w:val="005D3D57"/>
    <w:rsid w:val="005E301A"/>
    <w:rsid w:val="005E3EB7"/>
    <w:rsid w:val="005F2077"/>
    <w:rsid w:val="005F438F"/>
    <w:rsid w:val="005F6733"/>
    <w:rsid w:val="005F705D"/>
    <w:rsid w:val="00603567"/>
    <w:rsid w:val="00604740"/>
    <w:rsid w:val="0060602E"/>
    <w:rsid w:val="006076FB"/>
    <w:rsid w:val="00610603"/>
    <w:rsid w:val="00610A40"/>
    <w:rsid w:val="00611B53"/>
    <w:rsid w:val="00612615"/>
    <w:rsid w:val="00621224"/>
    <w:rsid w:val="00622F98"/>
    <w:rsid w:val="00624073"/>
    <w:rsid w:val="0063064F"/>
    <w:rsid w:val="006559ED"/>
    <w:rsid w:val="00660405"/>
    <w:rsid w:val="00660751"/>
    <w:rsid w:val="00673CFE"/>
    <w:rsid w:val="00682281"/>
    <w:rsid w:val="00682409"/>
    <w:rsid w:val="00686B1B"/>
    <w:rsid w:val="006918AE"/>
    <w:rsid w:val="00692EA3"/>
    <w:rsid w:val="006A4A1E"/>
    <w:rsid w:val="006A5D87"/>
    <w:rsid w:val="006A7AA5"/>
    <w:rsid w:val="006B1DCF"/>
    <w:rsid w:val="006B693C"/>
    <w:rsid w:val="006C09EE"/>
    <w:rsid w:val="006C38E7"/>
    <w:rsid w:val="006C73BB"/>
    <w:rsid w:val="006D1633"/>
    <w:rsid w:val="006D5875"/>
    <w:rsid w:val="006D70A7"/>
    <w:rsid w:val="006D7693"/>
    <w:rsid w:val="006E025D"/>
    <w:rsid w:val="006E59BB"/>
    <w:rsid w:val="006E612C"/>
    <w:rsid w:val="006E79BE"/>
    <w:rsid w:val="006F3C71"/>
    <w:rsid w:val="006F4B64"/>
    <w:rsid w:val="006F51D7"/>
    <w:rsid w:val="00701583"/>
    <w:rsid w:val="00702BEC"/>
    <w:rsid w:val="00707F23"/>
    <w:rsid w:val="007227D1"/>
    <w:rsid w:val="00723073"/>
    <w:rsid w:val="00723CB4"/>
    <w:rsid w:val="00726CE4"/>
    <w:rsid w:val="00727646"/>
    <w:rsid w:val="007320F0"/>
    <w:rsid w:val="00733F79"/>
    <w:rsid w:val="00735108"/>
    <w:rsid w:val="0074003D"/>
    <w:rsid w:val="00740483"/>
    <w:rsid w:val="007407D0"/>
    <w:rsid w:val="00742050"/>
    <w:rsid w:val="00747BC1"/>
    <w:rsid w:val="0075158A"/>
    <w:rsid w:val="00752C8C"/>
    <w:rsid w:val="00754303"/>
    <w:rsid w:val="0075485F"/>
    <w:rsid w:val="00756F2B"/>
    <w:rsid w:val="00761EFB"/>
    <w:rsid w:val="00761FBD"/>
    <w:rsid w:val="0076467D"/>
    <w:rsid w:val="007649FD"/>
    <w:rsid w:val="00767B86"/>
    <w:rsid w:val="007756D3"/>
    <w:rsid w:val="00775A96"/>
    <w:rsid w:val="00777B0A"/>
    <w:rsid w:val="00782D79"/>
    <w:rsid w:val="007848BE"/>
    <w:rsid w:val="0078490F"/>
    <w:rsid w:val="00793A06"/>
    <w:rsid w:val="00795837"/>
    <w:rsid w:val="00796C2B"/>
    <w:rsid w:val="00797C0E"/>
    <w:rsid w:val="007A1347"/>
    <w:rsid w:val="007A5825"/>
    <w:rsid w:val="007A673D"/>
    <w:rsid w:val="007B6885"/>
    <w:rsid w:val="007B6A1E"/>
    <w:rsid w:val="007B6AFF"/>
    <w:rsid w:val="007C11B1"/>
    <w:rsid w:val="007C3A9D"/>
    <w:rsid w:val="007C4B00"/>
    <w:rsid w:val="007C54C1"/>
    <w:rsid w:val="007C55A2"/>
    <w:rsid w:val="007C563E"/>
    <w:rsid w:val="007C6C0F"/>
    <w:rsid w:val="007C6CBD"/>
    <w:rsid w:val="007E05DE"/>
    <w:rsid w:val="007F3DE7"/>
    <w:rsid w:val="007F656B"/>
    <w:rsid w:val="008000A5"/>
    <w:rsid w:val="00802A66"/>
    <w:rsid w:val="00804F15"/>
    <w:rsid w:val="008059C1"/>
    <w:rsid w:val="00806B38"/>
    <w:rsid w:val="00810CEE"/>
    <w:rsid w:val="008124D8"/>
    <w:rsid w:val="008137F7"/>
    <w:rsid w:val="00822D8F"/>
    <w:rsid w:val="00823B1F"/>
    <w:rsid w:val="00823CAB"/>
    <w:rsid w:val="00823F7D"/>
    <w:rsid w:val="00831996"/>
    <w:rsid w:val="00832A66"/>
    <w:rsid w:val="00835F1B"/>
    <w:rsid w:val="00835FCD"/>
    <w:rsid w:val="00837D95"/>
    <w:rsid w:val="008428C9"/>
    <w:rsid w:val="00845DAF"/>
    <w:rsid w:val="008467E4"/>
    <w:rsid w:val="008468B7"/>
    <w:rsid w:val="00863F52"/>
    <w:rsid w:val="0086404A"/>
    <w:rsid w:val="00866966"/>
    <w:rsid w:val="00874F46"/>
    <w:rsid w:val="00882382"/>
    <w:rsid w:val="00885D0C"/>
    <w:rsid w:val="008863FA"/>
    <w:rsid w:val="00886500"/>
    <w:rsid w:val="00887DBC"/>
    <w:rsid w:val="00887F78"/>
    <w:rsid w:val="0089072C"/>
    <w:rsid w:val="00890E98"/>
    <w:rsid w:val="0089181C"/>
    <w:rsid w:val="00891D46"/>
    <w:rsid w:val="00891EF1"/>
    <w:rsid w:val="0089201D"/>
    <w:rsid w:val="00896849"/>
    <w:rsid w:val="00897E82"/>
    <w:rsid w:val="008A30AA"/>
    <w:rsid w:val="008A7F62"/>
    <w:rsid w:val="008B48A5"/>
    <w:rsid w:val="008C05D4"/>
    <w:rsid w:val="008C26EC"/>
    <w:rsid w:val="008D0959"/>
    <w:rsid w:val="008D26F1"/>
    <w:rsid w:val="008D4EED"/>
    <w:rsid w:val="008E11A8"/>
    <w:rsid w:val="008E2F39"/>
    <w:rsid w:val="008E7E72"/>
    <w:rsid w:val="008F4AC6"/>
    <w:rsid w:val="008F58CA"/>
    <w:rsid w:val="008F621C"/>
    <w:rsid w:val="008F76C3"/>
    <w:rsid w:val="009046BC"/>
    <w:rsid w:val="0091160F"/>
    <w:rsid w:val="00912763"/>
    <w:rsid w:val="00917A54"/>
    <w:rsid w:val="009321BC"/>
    <w:rsid w:val="00935B19"/>
    <w:rsid w:val="00936B52"/>
    <w:rsid w:val="009465F3"/>
    <w:rsid w:val="00946BDE"/>
    <w:rsid w:val="00950ADE"/>
    <w:rsid w:val="009572BD"/>
    <w:rsid w:val="00961095"/>
    <w:rsid w:val="00961449"/>
    <w:rsid w:val="00963774"/>
    <w:rsid w:val="0096698E"/>
    <w:rsid w:val="0097248F"/>
    <w:rsid w:val="009724A4"/>
    <w:rsid w:val="00972B98"/>
    <w:rsid w:val="0097454A"/>
    <w:rsid w:val="00975BBB"/>
    <w:rsid w:val="0098091B"/>
    <w:rsid w:val="00983603"/>
    <w:rsid w:val="00992456"/>
    <w:rsid w:val="009A02DA"/>
    <w:rsid w:val="009A788A"/>
    <w:rsid w:val="009A7CAF"/>
    <w:rsid w:val="009B0544"/>
    <w:rsid w:val="009B1E90"/>
    <w:rsid w:val="009B3DA9"/>
    <w:rsid w:val="009B52B1"/>
    <w:rsid w:val="009C56A8"/>
    <w:rsid w:val="009D191C"/>
    <w:rsid w:val="009D310B"/>
    <w:rsid w:val="009D35D0"/>
    <w:rsid w:val="009D3DA7"/>
    <w:rsid w:val="009D661B"/>
    <w:rsid w:val="009D75A0"/>
    <w:rsid w:val="009E1FE2"/>
    <w:rsid w:val="009E2142"/>
    <w:rsid w:val="009E2F99"/>
    <w:rsid w:val="009E3DCD"/>
    <w:rsid w:val="009E43F8"/>
    <w:rsid w:val="009E4554"/>
    <w:rsid w:val="009E4AC1"/>
    <w:rsid w:val="009E6DCF"/>
    <w:rsid w:val="009F2670"/>
    <w:rsid w:val="009F5693"/>
    <w:rsid w:val="009F72BE"/>
    <w:rsid w:val="00A02DDE"/>
    <w:rsid w:val="00A03EF0"/>
    <w:rsid w:val="00A11D9E"/>
    <w:rsid w:val="00A12050"/>
    <w:rsid w:val="00A1226E"/>
    <w:rsid w:val="00A177A1"/>
    <w:rsid w:val="00A237D4"/>
    <w:rsid w:val="00A25366"/>
    <w:rsid w:val="00A31687"/>
    <w:rsid w:val="00A32C98"/>
    <w:rsid w:val="00A44527"/>
    <w:rsid w:val="00A455D9"/>
    <w:rsid w:val="00A52332"/>
    <w:rsid w:val="00A52E85"/>
    <w:rsid w:val="00A5557A"/>
    <w:rsid w:val="00A565C2"/>
    <w:rsid w:val="00A56FF8"/>
    <w:rsid w:val="00A62D8A"/>
    <w:rsid w:val="00A67920"/>
    <w:rsid w:val="00A71A56"/>
    <w:rsid w:val="00A71B8E"/>
    <w:rsid w:val="00A73EEB"/>
    <w:rsid w:val="00A74B15"/>
    <w:rsid w:val="00A74BED"/>
    <w:rsid w:val="00A75153"/>
    <w:rsid w:val="00A759FA"/>
    <w:rsid w:val="00A766E1"/>
    <w:rsid w:val="00A86907"/>
    <w:rsid w:val="00A93C94"/>
    <w:rsid w:val="00A96155"/>
    <w:rsid w:val="00AA1B3B"/>
    <w:rsid w:val="00AA74F3"/>
    <w:rsid w:val="00AA7534"/>
    <w:rsid w:val="00AC4CC9"/>
    <w:rsid w:val="00AD1C1C"/>
    <w:rsid w:val="00AD34F2"/>
    <w:rsid w:val="00AD5358"/>
    <w:rsid w:val="00AE51D3"/>
    <w:rsid w:val="00AE5E14"/>
    <w:rsid w:val="00AF63E4"/>
    <w:rsid w:val="00AF6E2F"/>
    <w:rsid w:val="00B049E6"/>
    <w:rsid w:val="00B07AF2"/>
    <w:rsid w:val="00B103BC"/>
    <w:rsid w:val="00B12D59"/>
    <w:rsid w:val="00B15AC0"/>
    <w:rsid w:val="00B20B03"/>
    <w:rsid w:val="00B20E49"/>
    <w:rsid w:val="00B21A41"/>
    <w:rsid w:val="00B2370E"/>
    <w:rsid w:val="00B25E07"/>
    <w:rsid w:val="00B26F55"/>
    <w:rsid w:val="00B2771A"/>
    <w:rsid w:val="00B33886"/>
    <w:rsid w:val="00B33CB6"/>
    <w:rsid w:val="00B403BB"/>
    <w:rsid w:val="00B41836"/>
    <w:rsid w:val="00B53CD1"/>
    <w:rsid w:val="00B53ECE"/>
    <w:rsid w:val="00B56E9B"/>
    <w:rsid w:val="00B60BB3"/>
    <w:rsid w:val="00B6209F"/>
    <w:rsid w:val="00B6403A"/>
    <w:rsid w:val="00B64B92"/>
    <w:rsid w:val="00B67F6F"/>
    <w:rsid w:val="00B73B58"/>
    <w:rsid w:val="00B74445"/>
    <w:rsid w:val="00B75717"/>
    <w:rsid w:val="00B76336"/>
    <w:rsid w:val="00B811C7"/>
    <w:rsid w:val="00B8679F"/>
    <w:rsid w:val="00B9078E"/>
    <w:rsid w:val="00B918C1"/>
    <w:rsid w:val="00B91C88"/>
    <w:rsid w:val="00B920C8"/>
    <w:rsid w:val="00B934F2"/>
    <w:rsid w:val="00B93FAB"/>
    <w:rsid w:val="00BA1D29"/>
    <w:rsid w:val="00BA3DD1"/>
    <w:rsid w:val="00BA45E1"/>
    <w:rsid w:val="00BC3F67"/>
    <w:rsid w:val="00BC5007"/>
    <w:rsid w:val="00BC5CFE"/>
    <w:rsid w:val="00BD093C"/>
    <w:rsid w:val="00BD2918"/>
    <w:rsid w:val="00BD6AAA"/>
    <w:rsid w:val="00BE0225"/>
    <w:rsid w:val="00BE41C4"/>
    <w:rsid w:val="00BE5F29"/>
    <w:rsid w:val="00BF2BED"/>
    <w:rsid w:val="00BF3496"/>
    <w:rsid w:val="00BF4FEB"/>
    <w:rsid w:val="00BF511A"/>
    <w:rsid w:val="00C06473"/>
    <w:rsid w:val="00C06E8F"/>
    <w:rsid w:val="00C10097"/>
    <w:rsid w:val="00C2319B"/>
    <w:rsid w:val="00C249EA"/>
    <w:rsid w:val="00C278E6"/>
    <w:rsid w:val="00C3036C"/>
    <w:rsid w:val="00C31FAF"/>
    <w:rsid w:val="00C33903"/>
    <w:rsid w:val="00C345B7"/>
    <w:rsid w:val="00C35B30"/>
    <w:rsid w:val="00C4233B"/>
    <w:rsid w:val="00C44588"/>
    <w:rsid w:val="00C45C64"/>
    <w:rsid w:val="00C46448"/>
    <w:rsid w:val="00C50648"/>
    <w:rsid w:val="00C50C62"/>
    <w:rsid w:val="00C53194"/>
    <w:rsid w:val="00C56595"/>
    <w:rsid w:val="00C57B08"/>
    <w:rsid w:val="00C61942"/>
    <w:rsid w:val="00C63530"/>
    <w:rsid w:val="00C63B06"/>
    <w:rsid w:val="00C64ED6"/>
    <w:rsid w:val="00C73549"/>
    <w:rsid w:val="00C7612A"/>
    <w:rsid w:val="00C76DB5"/>
    <w:rsid w:val="00C8118F"/>
    <w:rsid w:val="00C840A5"/>
    <w:rsid w:val="00C92983"/>
    <w:rsid w:val="00C931B4"/>
    <w:rsid w:val="00C938F0"/>
    <w:rsid w:val="00CA04BD"/>
    <w:rsid w:val="00CA1F6C"/>
    <w:rsid w:val="00CA32B8"/>
    <w:rsid w:val="00CC2615"/>
    <w:rsid w:val="00CC500A"/>
    <w:rsid w:val="00CD00AC"/>
    <w:rsid w:val="00CD0630"/>
    <w:rsid w:val="00CD1F6E"/>
    <w:rsid w:val="00CD2CBA"/>
    <w:rsid w:val="00CD68E8"/>
    <w:rsid w:val="00CE1AA6"/>
    <w:rsid w:val="00CE3EB4"/>
    <w:rsid w:val="00CE6F56"/>
    <w:rsid w:val="00CF0249"/>
    <w:rsid w:val="00CF1782"/>
    <w:rsid w:val="00CF5995"/>
    <w:rsid w:val="00CF5ADB"/>
    <w:rsid w:val="00CF74F3"/>
    <w:rsid w:val="00D02164"/>
    <w:rsid w:val="00D02CAD"/>
    <w:rsid w:val="00D047C2"/>
    <w:rsid w:val="00D06120"/>
    <w:rsid w:val="00D06281"/>
    <w:rsid w:val="00D0629C"/>
    <w:rsid w:val="00D12057"/>
    <w:rsid w:val="00D125B2"/>
    <w:rsid w:val="00D133D2"/>
    <w:rsid w:val="00D15E09"/>
    <w:rsid w:val="00D224E6"/>
    <w:rsid w:val="00D22CE8"/>
    <w:rsid w:val="00D26802"/>
    <w:rsid w:val="00D33557"/>
    <w:rsid w:val="00D347D8"/>
    <w:rsid w:val="00D3528C"/>
    <w:rsid w:val="00D3782B"/>
    <w:rsid w:val="00D448DF"/>
    <w:rsid w:val="00D47DDF"/>
    <w:rsid w:val="00D51F48"/>
    <w:rsid w:val="00D52AFB"/>
    <w:rsid w:val="00D535C2"/>
    <w:rsid w:val="00D558CD"/>
    <w:rsid w:val="00D57768"/>
    <w:rsid w:val="00D609F2"/>
    <w:rsid w:val="00D61BB5"/>
    <w:rsid w:val="00D64DE1"/>
    <w:rsid w:val="00D70D8B"/>
    <w:rsid w:val="00D75E62"/>
    <w:rsid w:val="00D764D2"/>
    <w:rsid w:val="00D81AE9"/>
    <w:rsid w:val="00D86A75"/>
    <w:rsid w:val="00D9069D"/>
    <w:rsid w:val="00D94D21"/>
    <w:rsid w:val="00DA16C3"/>
    <w:rsid w:val="00DA1883"/>
    <w:rsid w:val="00DA289D"/>
    <w:rsid w:val="00DA38A2"/>
    <w:rsid w:val="00DA7813"/>
    <w:rsid w:val="00DA7866"/>
    <w:rsid w:val="00DA7CBA"/>
    <w:rsid w:val="00DA7DEC"/>
    <w:rsid w:val="00DB1091"/>
    <w:rsid w:val="00DB57FE"/>
    <w:rsid w:val="00DB6030"/>
    <w:rsid w:val="00DC47B8"/>
    <w:rsid w:val="00DC6BE4"/>
    <w:rsid w:val="00DD0830"/>
    <w:rsid w:val="00DD2B74"/>
    <w:rsid w:val="00DD4F33"/>
    <w:rsid w:val="00DD53B2"/>
    <w:rsid w:val="00DD5685"/>
    <w:rsid w:val="00DE1F87"/>
    <w:rsid w:val="00DE6233"/>
    <w:rsid w:val="00DE7E96"/>
    <w:rsid w:val="00DF3D2D"/>
    <w:rsid w:val="00DF47DB"/>
    <w:rsid w:val="00DF59D1"/>
    <w:rsid w:val="00DF6F1D"/>
    <w:rsid w:val="00DF73DE"/>
    <w:rsid w:val="00E01729"/>
    <w:rsid w:val="00E02E10"/>
    <w:rsid w:val="00E03A9B"/>
    <w:rsid w:val="00E0455F"/>
    <w:rsid w:val="00E05248"/>
    <w:rsid w:val="00E103E7"/>
    <w:rsid w:val="00E11AC9"/>
    <w:rsid w:val="00E12B92"/>
    <w:rsid w:val="00E13409"/>
    <w:rsid w:val="00E1457D"/>
    <w:rsid w:val="00E273B3"/>
    <w:rsid w:val="00E30214"/>
    <w:rsid w:val="00E31DEF"/>
    <w:rsid w:val="00E34D38"/>
    <w:rsid w:val="00E364A7"/>
    <w:rsid w:val="00E37733"/>
    <w:rsid w:val="00E4479E"/>
    <w:rsid w:val="00E50AD2"/>
    <w:rsid w:val="00E511CD"/>
    <w:rsid w:val="00E52AF6"/>
    <w:rsid w:val="00E55C69"/>
    <w:rsid w:val="00E567DB"/>
    <w:rsid w:val="00E61C31"/>
    <w:rsid w:val="00E635E8"/>
    <w:rsid w:val="00E65638"/>
    <w:rsid w:val="00E65B4D"/>
    <w:rsid w:val="00E66A94"/>
    <w:rsid w:val="00E676EC"/>
    <w:rsid w:val="00E70FCD"/>
    <w:rsid w:val="00E7208A"/>
    <w:rsid w:val="00E726E1"/>
    <w:rsid w:val="00E727C5"/>
    <w:rsid w:val="00E74EC5"/>
    <w:rsid w:val="00E76056"/>
    <w:rsid w:val="00E81AC5"/>
    <w:rsid w:val="00E85FF7"/>
    <w:rsid w:val="00E8737E"/>
    <w:rsid w:val="00E8769C"/>
    <w:rsid w:val="00E92D6D"/>
    <w:rsid w:val="00E936D2"/>
    <w:rsid w:val="00E956AF"/>
    <w:rsid w:val="00E96CDF"/>
    <w:rsid w:val="00EA2961"/>
    <w:rsid w:val="00EA40B8"/>
    <w:rsid w:val="00EA69B3"/>
    <w:rsid w:val="00EA69BD"/>
    <w:rsid w:val="00EA7198"/>
    <w:rsid w:val="00EB0F9A"/>
    <w:rsid w:val="00EB4FC0"/>
    <w:rsid w:val="00EC01E8"/>
    <w:rsid w:val="00EC321B"/>
    <w:rsid w:val="00EC529F"/>
    <w:rsid w:val="00EC57E7"/>
    <w:rsid w:val="00ED56AD"/>
    <w:rsid w:val="00ED59ED"/>
    <w:rsid w:val="00ED6712"/>
    <w:rsid w:val="00EE688F"/>
    <w:rsid w:val="00EF00BB"/>
    <w:rsid w:val="00EF0F11"/>
    <w:rsid w:val="00EF5383"/>
    <w:rsid w:val="00EF5767"/>
    <w:rsid w:val="00EF7CCD"/>
    <w:rsid w:val="00F01266"/>
    <w:rsid w:val="00F019D5"/>
    <w:rsid w:val="00F05D28"/>
    <w:rsid w:val="00F066D0"/>
    <w:rsid w:val="00F11D4E"/>
    <w:rsid w:val="00F129E9"/>
    <w:rsid w:val="00F1346D"/>
    <w:rsid w:val="00F226E3"/>
    <w:rsid w:val="00F23393"/>
    <w:rsid w:val="00F26266"/>
    <w:rsid w:val="00F26B35"/>
    <w:rsid w:val="00F26C63"/>
    <w:rsid w:val="00F35262"/>
    <w:rsid w:val="00F35613"/>
    <w:rsid w:val="00F358F0"/>
    <w:rsid w:val="00F36421"/>
    <w:rsid w:val="00F3714A"/>
    <w:rsid w:val="00F407DD"/>
    <w:rsid w:val="00F44D84"/>
    <w:rsid w:val="00F53151"/>
    <w:rsid w:val="00F66547"/>
    <w:rsid w:val="00F66554"/>
    <w:rsid w:val="00F666E6"/>
    <w:rsid w:val="00F71960"/>
    <w:rsid w:val="00F7608F"/>
    <w:rsid w:val="00F77C55"/>
    <w:rsid w:val="00F8096E"/>
    <w:rsid w:val="00F91620"/>
    <w:rsid w:val="00F923F6"/>
    <w:rsid w:val="00F952C5"/>
    <w:rsid w:val="00FA4E3B"/>
    <w:rsid w:val="00FA66D8"/>
    <w:rsid w:val="00FB11EC"/>
    <w:rsid w:val="00FB6CC5"/>
    <w:rsid w:val="00FB7F24"/>
    <w:rsid w:val="00FC01F8"/>
    <w:rsid w:val="00FC2CE9"/>
    <w:rsid w:val="00FC58B9"/>
    <w:rsid w:val="00FD0AE5"/>
    <w:rsid w:val="00FD25C6"/>
    <w:rsid w:val="00FD30F2"/>
    <w:rsid w:val="00FD34DF"/>
    <w:rsid w:val="00FD3F3C"/>
    <w:rsid w:val="00FD44C0"/>
    <w:rsid w:val="00FE0384"/>
    <w:rsid w:val="00FE0DB3"/>
    <w:rsid w:val="00FE110B"/>
    <w:rsid w:val="00FE179F"/>
    <w:rsid w:val="00FE36E8"/>
    <w:rsid w:val="00FE4351"/>
    <w:rsid w:val="00FE62BD"/>
    <w:rsid w:val="00FF09B4"/>
    <w:rsid w:val="00FF13CD"/>
    <w:rsid w:val="00FF34A4"/>
    <w:rsid w:val="00FF6F92"/>
    <w:rsid w:val="02F8BE94"/>
    <w:rsid w:val="0878D350"/>
    <w:rsid w:val="0F763264"/>
    <w:rsid w:val="10099631"/>
    <w:rsid w:val="18D95ADE"/>
    <w:rsid w:val="38D29D1E"/>
    <w:rsid w:val="4F272DB1"/>
    <w:rsid w:val="50C430CA"/>
    <w:rsid w:val="599CCD77"/>
    <w:rsid w:val="646979AB"/>
    <w:rsid w:val="69EA0259"/>
    <w:rsid w:val="6AD3BBA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BB100AE0-B601-44C1-94A9-F5C69169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AFD"/>
    <w:pPr>
      <w:spacing w:before="200" w:line="300" w:lineRule="auto"/>
      <w:ind w:left="202"/>
    </w:pPr>
    <w:rPr>
      <w:rFonts w:ascii="Noto Sans" w:hAnsi="Noto Sans" w:cs="Arial"/>
      <w:sz w:val="24"/>
      <w:szCs w:val="26"/>
    </w:rPr>
  </w:style>
  <w:style w:type="paragraph" w:styleId="Heading1">
    <w:name w:val="heading 1"/>
    <w:basedOn w:val="Normal"/>
    <w:next w:val="Normal"/>
    <w:link w:val="Heading1Char"/>
    <w:uiPriority w:val="1"/>
    <w:qFormat/>
    <w:rsid w:val="00295BF5"/>
    <w:pPr>
      <w:spacing w:before="600" w:line="240" w:lineRule="auto"/>
      <w:outlineLvl w:val="0"/>
    </w:pPr>
    <w:rPr>
      <w:rFonts w:ascii="Noto Sans bold" w:hAnsi="Noto Sans bold"/>
      <w:b/>
      <w:bCs/>
      <w:noProof/>
      <w:color w:val="2E3192" w:themeColor="text1"/>
      <w:sz w:val="52"/>
      <w:szCs w:val="52"/>
    </w:rPr>
  </w:style>
  <w:style w:type="paragraph" w:styleId="Heading2">
    <w:name w:val="heading 2"/>
    <w:basedOn w:val="Heading1"/>
    <w:next w:val="Normal"/>
    <w:link w:val="Heading2Char"/>
    <w:uiPriority w:val="1"/>
    <w:qFormat/>
    <w:rsid w:val="00186776"/>
    <w:pPr>
      <w:shd w:val="clear" w:color="auto" w:fill="E4EAED"/>
      <w:spacing w:before="360" w:after="120"/>
      <w:ind w:left="187"/>
      <w:outlineLvl w:val="1"/>
    </w:pPr>
    <w:rPr>
      <w:sz w:val="36"/>
      <w:szCs w:val="28"/>
    </w:rPr>
  </w:style>
  <w:style w:type="paragraph" w:styleId="Heading3">
    <w:name w:val="heading 3"/>
    <w:basedOn w:val="Heading2"/>
    <w:next w:val="Normal"/>
    <w:link w:val="Heading3Char"/>
    <w:uiPriority w:val="1"/>
    <w:qFormat/>
    <w:rsid w:val="00D06281"/>
    <w:pPr>
      <w:shd w:val="clear" w:color="auto" w:fill="auto"/>
      <w:outlineLvl w:val="2"/>
    </w:pPr>
    <w:rPr>
      <w:sz w:val="32"/>
    </w:rPr>
  </w:style>
  <w:style w:type="paragraph" w:styleId="Heading4">
    <w:name w:val="heading 4"/>
    <w:basedOn w:val="Heading2"/>
    <w:next w:val="Normal"/>
    <w:link w:val="Heading4Char"/>
    <w:uiPriority w:val="1"/>
    <w:qFormat/>
    <w:rsid w:val="00E74EC5"/>
    <w:pPr>
      <w:shd w:val="clear" w:color="auto" w:fill="auto"/>
      <w:ind w:left="180"/>
      <w:outlineLvl w:val="3"/>
    </w:pPr>
    <w:rPr>
      <w:rFonts w:ascii="Noto Sans SemiBold" w:hAnsi="Noto Sans SemiBold"/>
      <w:b w:val="0"/>
      <w:iCs/>
      <w:sz w:val="28"/>
    </w:rPr>
  </w:style>
  <w:style w:type="paragraph" w:styleId="Heading5">
    <w:name w:val="heading 5"/>
    <w:basedOn w:val="Normal"/>
    <w:next w:val="Normal"/>
    <w:link w:val="Heading5Char"/>
    <w:uiPriority w:val="1"/>
    <w:qFormat/>
    <w:rsid w:val="000631B7"/>
    <w:pPr>
      <w:outlineLvl w:val="4"/>
    </w:pPr>
    <w:rPr>
      <w:b/>
      <w:bCs/>
      <w:color w:val="2E3192"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129E9"/>
    <w:pPr>
      <w:shd w:val="clear" w:color="004982" w:fill="auto"/>
      <w:tabs>
        <w:tab w:val="right" w:pos="10440"/>
      </w:tabs>
      <w:spacing w:before="0" w:line="240" w:lineRule="auto"/>
      <w:ind w:left="0"/>
      <w:jc w:val="right"/>
    </w:pPr>
    <w:rPr>
      <w:sz w:val="22"/>
      <w:szCs w:val="28"/>
    </w:rPr>
  </w:style>
  <w:style w:type="character" w:customStyle="1" w:styleId="FooterChar">
    <w:name w:val="Footer Char"/>
    <w:basedOn w:val="DefaultParagraphFont"/>
    <w:link w:val="Footer"/>
    <w:uiPriority w:val="99"/>
    <w:rsid w:val="00F129E9"/>
    <w:rPr>
      <w:rFonts w:ascii="Noto Sans" w:hAnsi="Noto Sans" w:cs="Arial"/>
      <w:sz w:val="22"/>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186776"/>
    <w:rPr>
      <w:rFonts w:ascii="Noto Sans bold" w:hAnsi="Noto Sans bold" w:cs="Arial"/>
      <w:b/>
      <w:bCs/>
      <w:color w:val="2E3192" w:themeColor="text1"/>
      <w:sz w:val="36"/>
      <w:szCs w:val="28"/>
      <w:shd w:val="clear" w:color="auto" w:fill="E4EAED"/>
    </w:rPr>
  </w:style>
  <w:style w:type="character" w:customStyle="1" w:styleId="Heading3Char">
    <w:name w:val="Heading 3 Char"/>
    <w:basedOn w:val="DefaultParagraphFont"/>
    <w:link w:val="Heading3"/>
    <w:uiPriority w:val="1"/>
    <w:rsid w:val="00D06281"/>
    <w:rPr>
      <w:rFonts w:ascii="Aptos" w:hAnsi="Aptos" w:cs="Arial"/>
      <w:b/>
      <w:bCs/>
      <w:color w:val="2E3192" w:themeColor="text1"/>
      <w:sz w:val="32"/>
      <w:szCs w:val="28"/>
    </w:rPr>
  </w:style>
  <w:style w:type="character" w:styleId="UnresolvedMention">
    <w:name w:val="Unresolved Mention"/>
    <w:basedOn w:val="DefaultParagraphFont"/>
    <w:uiPriority w:val="99"/>
    <w:semiHidden/>
    <w:unhideWhenUsed/>
    <w:rsid w:val="007C54C1"/>
    <w:rPr>
      <w:color w:val="605E5C"/>
      <w:shd w:val="clear" w:color="auto" w:fill="E1DFDD"/>
    </w:rPr>
  </w:style>
  <w:style w:type="character" w:customStyle="1" w:styleId="Heading4Char">
    <w:name w:val="Heading 4 Char"/>
    <w:basedOn w:val="DefaultParagraphFont"/>
    <w:link w:val="Heading4"/>
    <w:uiPriority w:val="1"/>
    <w:rsid w:val="00E74EC5"/>
    <w:rPr>
      <w:rFonts w:ascii="Noto Sans SemiBold" w:hAnsi="Noto Sans SemiBold" w:cs="Arial"/>
      <w:bCs/>
      <w:iCs/>
      <w:color w:val="2E3192" w:themeColor="text1"/>
      <w:sz w:val="28"/>
      <w:szCs w:val="28"/>
    </w:rPr>
  </w:style>
  <w:style w:type="character" w:customStyle="1" w:styleId="Heading1Char">
    <w:name w:val="Heading 1 Char"/>
    <w:link w:val="Heading1"/>
    <w:uiPriority w:val="1"/>
    <w:rsid w:val="00295BF5"/>
    <w:rPr>
      <w:rFonts w:ascii="Noto Sans bold" w:hAnsi="Noto Sans bold" w:cs="Arial"/>
      <w:b/>
      <w:bCs/>
      <w:noProof/>
      <w:color w:val="2E3192" w:themeColor="text1"/>
      <w:sz w:val="52"/>
      <w:szCs w:val="52"/>
    </w:rPr>
  </w:style>
  <w:style w:type="paragraph" w:styleId="ListParagraph">
    <w:name w:val="List Paragraph"/>
    <w:basedOn w:val="Normal"/>
    <w:link w:val="ListParagraphChar"/>
    <w:uiPriority w:val="34"/>
    <w:qFormat/>
    <w:rsid w:val="001406A5"/>
    <w:pPr>
      <w:numPr>
        <w:numId w:val="38"/>
      </w:numPr>
      <w:spacing w:before="120" w:after="120"/>
      <w:ind w:left="900"/>
    </w:pPr>
  </w:style>
  <w:style w:type="character" w:styleId="Hyperlink">
    <w:name w:val="Hyperlink"/>
    <w:uiPriority w:val="99"/>
    <w:qFormat/>
    <w:rsid w:val="0017400F"/>
    <w:rPr>
      <w:rFonts w:ascii="Noto Sans Medium" w:hAnsi="Noto Sans Medium"/>
      <w:color w:val="2E3192"/>
      <w:sz w:val="24"/>
      <w:u w:val="single"/>
    </w:rPr>
  </w:style>
  <w:style w:type="character" w:customStyle="1" w:styleId="ListParagraphChar">
    <w:name w:val="List Paragraph Char"/>
    <w:link w:val="ListParagraph"/>
    <w:uiPriority w:val="34"/>
    <w:rsid w:val="001406A5"/>
    <w:rPr>
      <w:rFonts w:ascii="Noto Sans" w:hAnsi="Noto Sans" w:cs="Arial"/>
      <w:sz w:val="24"/>
      <w:szCs w:val="26"/>
    </w:rPr>
  </w:style>
  <w:style w:type="character" w:styleId="Emphasis">
    <w:name w:val="Emphasis"/>
    <w:basedOn w:val="DefaultParagraphFont"/>
    <w:uiPriority w:val="3"/>
    <w:rsid w:val="00D70D8B"/>
    <w:rPr>
      <w:rFonts w:ascii="Noto Sans" w:hAnsi="Noto Sans"/>
      <w:i/>
      <w:iCs/>
      <w:sz w:val="24"/>
    </w:rPr>
  </w:style>
  <w:style w:type="character" w:styleId="Strong">
    <w:name w:val="Strong"/>
    <w:basedOn w:val="DefaultParagraphFont"/>
    <w:uiPriority w:val="5"/>
    <w:qFormat/>
    <w:rsid w:val="006D70A7"/>
    <w:rPr>
      <w:rFonts w:ascii="Noto Sans" w:hAnsi="Noto Sans"/>
      <w:b/>
      <w:bCs/>
      <w:color w:val="2E3192"/>
    </w:rPr>
  </w:style>
  <w:style w:type="paragraph" w:styleId="TOC1">
    <w:name w:val="toc 1"/>
    <w:basedOn w:val="Normal"/>
    <w:next w:val="Normal"/>
    <w:autoRedefine/>
    <w:uiPriority w:val="39"/>
    <w:unhideWhenUsed/>
    <w:rsid w:val="002E3A88"/>
    <w:pPr>
      <w:tabs>
        <w:tab w:val="right" w:leader="dot" w:pos="10503"/>
      </w:tabs>
      <w:spacing w:after="100"/>
    </w:pPr>
    <w:rPr>
      <w:b/>
      <w:color w:val="2E3192"/>
    </w:rPr>
  </w:style>
  <w:style w:type="paragraph" w:styleId="TOC2">
    <w:name w:val="toc 2"/>
    <w:basedOn w:val="Normal"/>
    <w:next w:val="Normal"/>
    <w:autoRedefine/>
    <w:uiPriority w:val="39"/>
    <w:unhideWhenUsed/>
    <w:rsid w:val="00C10097"/>
    <w:pPr>
      <w:tabs>
        <w:tab w:val="right" w:leader="dot" w:pos="10502"/>
      </w:tabs>
      <w:spacing w:after="100"/>
      <w:ind w:left="720"/>
    </w:pPr>
  </w:style>
  <w:style w:type="paragraph" w:styleId="TOC3">
    <w:name w:val="toc 3"/>
    <w:basedOn w:val="Normal"/>
    <w:next w:val="Normal"/>
    <w:autoRedefine/>
    <w:uiPriority w:val="39"/>
    <w:unhideWhenUsed/>
    <w:rsid w:val="00C10097"/>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
    <w:rsid w:val="000631B7"/>
    <w:rPr>
      <w:rFonts w:ascii="Noto Sans" w:hAnsi="Noto Sans" w:cs="Arial"/>
      <w:b/>
      <w:bCs/>
      <w:color w:val="2E3192" w:themeColor="text1"/>
      <w:sz w:val="24"/>
      <w:szCs w:val="26"/>
    </w:rPr>
  </w:style>
  <w:style w:type="paragraph" w:customStyle="1" w:styleId="Programname">
    <w:name w:val="Program name"/>
    <w:basedOn w:val="Officename"/>
    <w:uiPriority w:val="1"/>
    <w:rsid w:val="009D310B"/>
    <w:rPr>
      <w:b/>
      <w:bCs/>
    </w:rPr>
  </w:style>
  <w:style w:type="paragraph" w:customStyle="1" w:styleId="Officename">
    <w:name w:val="Office name"/>
    <w:basedOn w:val="Normal"/>
    <w:uiPriority w:val="2"/>
    <w:rsid w:val="0034647E"/>
    <w:pPr>
      <w:shd w:val="solid" w:color="FFFFFF" w:fill="auto"/>
      <w:spacing w:before="0" w:line="240" w:lineRule="auto"/>
      <w:ind w:left="0"/>
    </w:pPr>
    <w:rPr>
      <w:color w:val="2E3192"/>
      <w:sz w:val="26"/>
    </w:rPr>
  </w:style>
  <w:style w:type="numbering" w:customStyle="1" w:styleId="Style1">
    <w:name w:val="Style1"/>
    <w:uiPriority w:val="99"/>
    <w:rsid w:val="006F3C71"/>
    <w:pPr>
      <w:numPr>
        <w:numId w:val="31"/>
      </w:numPr>
    </w:pPr>
  </w:style>
  <w:style w:type="paragraph" w:customStyle="1" w:styleId="AltStatement">
    <w:name w:val="AltStatement"/>
    <w:basedOn w:val="Normal"/>
    <w:uiPriority w:val="6"/>
    <w:qFormat/>
    <w:rsid w:val="002139DA"/>
    <w:pPr>
      <w:spacing w:before="720" w:after="480" w:line="380" w:lineRule="exact"/>
      <w:ind w:right="158"/>
    </w:pPr>
  </w:style>
  <w:style w:type="paragraph" w:styleId="TOCHeading">
    <w:name w:val="TOC Heading"/>
    <w:basedOn w:val="Heading2"/>
    <w:next w:val="Normal"/>
    <w:link w:val="TOCHeadingChar"/>
    <w:uiPriority w:val="39"/>
    <w:unhideWhenUsed/>
    <w:qFormat/>
    <w:rsid w:val="00FA66D8"/>
    <w:pPr>
      <w:shd w:val="clear" w:color="auto" w:fill="auto"/>
      <w:outlineLvl w:val="9"/>
    </w:pPr>
    <w:rPr>
      <w:szCs w:val="32"/>
    </w:rPr>
  </w:style>
  <w:style w:type="character" w:customStyle="1" w:styleId="TOCHeadingChar">
    <w:name w:val="TOC Heading Char"/>
    <w:basedOn w:val="Heading1Char"/>
    <w:link w:val="TOCHeading"/>
    <w:uiPriority w:val="39"/>
    <w:rsid w:val="00FA66D8"/>
    <w:rPr>
      <w:rFonts w:ascii="Noto Sans bold" w:hAnsi="Noto Sans bold" w:cs="Arial"/>
      <w:b/>
      <w:bCs/>
      <w:noProof/>
      <w:color w:val="2E3192" w:themeColor="text1"/>
      <w:sz w:val="36"/>
      <w:szCs w:val="32"/>
    </w:rPr>
  </w:style>
  <w:style w:type="paragraph" w:styleId="Header">
    <w:name w:val="header"/>
    <w:basedOn w:val="Normal"/>
    <w:link w:val="HeaderChar"/>
    <w:uiPriority w:val="99"/>
    <w:unhideWhenUsed/>
    <w:rsid w:val="0039415B"/>
    <w:pPr>
      <w:spacing w:before="0" w:after="240" w:line="240" w:lineRule="auto"/>
      <w:ind w:left="187"/>
    </w:pPr>
    <w:rPr>
      <w:color w:val="2E3192"/>
    </w:rPr>
  </w:style>
  <w:style w:type="character" w:customStyle="1" w:styleId="HeaderChar">
    <w:name w:val="Header Char"/>
    <w:basedOn w:val="DefaultParagraphFont"/>
    <w:link w:val="Header"/>
    <w:uiPriority w:val="99"/>
    <w:rsid w:val="0039415B"/>
    <w:rPr>
      <w:rFonts w:ascii="Noto Sans" w:hAnsi="Noto Sans" w:cs="Arial"/>
      <w:color w:val="2E3192"/>
      <w:sz w:val="24"/>
      <w:szCs w:val="26"/>
    </w:rPr>
  </w:style>
  <w:style w:type="paragraph" w:styleId="Date">
    <w:name w:val="Date"/>
    <w:basedOn w:val="Normal"/>
    <w:next w:val="Normal"/>
    <w:link w:val="DateChar"/>
    <w:uiPriority w:val="99"/>
    <w:qFormat/>
    <w:rsid w:val="00E74EC5"/>
    <w:pPr>
      <w:spacing w:before="0" w:after="360"/>
    </w:pPr>
    <w:rPr>
      <w:color w:val="2E3192"/>
      <w:szCs w:val="28"/>
    </w:rPr>
  </w:style>
  <w:style w:type="character" w:customStyle="1" w:styleId="DateChar">
    <w:name w:val="Date Char"/>
    <w:basedOn w:val="DefaultParagraphFont"/>
    <w:link w:val="Date"/>
    <w:uiPriority w:val="99"/>
    <w:rsid w:val="00E74EC5"/>
    <w:rPr>
      <w:rFonts w:ascii="Noto Sans" w:hAnsi="Noto Sans" w:cs="Arial"/>
      <w:color w:val="2E3192"/>
      <w:sz w:val="24"/>
      <w:szCs w:val="28"/>
    </w:rPr>
  </w:style>
  <w:style w:type="character" w:styleId="FollowedHyperlink">
    <w:name w:val="FollowedHyperlink"/>
    <w:basedOn w:val="DefaultParagraphFont"/>
    <w:uiPriority w:val="99"/>
    <w:semiHidden/>
    <w:unhideWhenUsed/>
    <w:rsid w:val="009D191C"/>
    <w:rPr>
      <w:color w:val="2E3192" w:themeColor="followedHyperlink"/>
      <w:u w:val="single"/>
    </w:rPr>
  </w:style>
  <w:style w:type="paragraph" w:customStyle="1" w:styleId="BodyText1">
    <w:name w:val="Body Text1"/>
    <w:basedOn w:val="Normal"/>
    <w:qFormat/>
    <w:rsid w:val="00F129E9"/>
  </w:style>
  <w:style w:type="character" w:customStyle="1" w:styleId="cf01">
    <w:name w:val="cf01"/>
    <w:basedOn w:val="DefaultParagraphFont"/>
    <w:rsid w:val="0089181C"/>
    <w:rPr>
      <w:rFonts w:ascii="Segoe UI" w:hAnsi="Segoe UI" w:cs="Segoe UI" w:hint="default"/>
      <w:sz w:val="18"/>
      <w:szCs w:val="18"/>
    </w:rPr>
  </w:style>
  <w:style w:type="table" w:styleId="TableGrid">
    <w:name w:val="Table Grid"/>
    <w:basedOn w:val="TableNormal"/>
    <w:uiPriority w:val="39"/>
    <w:rsid w:val="0089181C"/>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iptor-listitemlistlist-410db52e-f73f-470c-a507-a241d2de816c0">
    <w:name w:val="scriptor-listitemlist!list-410db52e-f73f-470c-a507-a241d2de816c0"/>
    <w:basedOn w:val="Normal"/>
    <w:rsid w:val="007320F0"/>
    <w:pPr>
      <w:spacing w:before="0" w:after="160" w:line="240" w:lineRule="auto"/>
      <w:ind w:left="0"/>
    </w:pPr>
    <w:rPr>
      <w:rFonts w:ascii="Times New Roman" w:eastAsia="Times New Roman" w:hAnsi="Times New Roman" w:cs="Times New Roman"/>
      <w:szCs w:val="24"/>
    </w:rPr>
  </w:style>
  <w:style w:type="paragraph" w:styleId="NoSpacing">
    <w:name w:val="No Spacing"/>
    <w:uiPriority w:val="1"/>
    <w:rsid w:val="007320F0"/>
    <w:pPr>
      <w:ind w:left="720" w:hanging="360"/>
    </w:pPr>
    <w:rPr>
      <w:rFonts w:ascii="Arial" w:hAnsi="Arial" w:cs="Arial"/>
      <w:sz w:val="28"/>
      <w:szCs w:val="28"/>
    </w:rPr>
  </w:style>
  <w:style w:type="paragraph" w:styleId="CommentText">
    <w:name w:val="annotation text"/>
    <w:basedOn w:val="Normal"/>
    <w:link w:val="CommentTextChar"/>
    <w:uiPriority w:val="99"/>
    <w:semiHidden/>
    <w:unhideWhenUsed/>
    <w:rsid w:val="007320F0"/>
    <w:pPr>
      <w:spacing w:line="240" w:lineRule="auto"/>
    </w:pPr>
    <w:rPr>
      <w:sz w:val="20"/>
      <w:szCs w:val="20"/>
    </w:rPr>
  </w:style>
  <w:style w:type="character" w:customStyle="1" w:styleId="CommentTextChar">
    <w:name w:val="Comment Text Char"/>
    <w:basedOn w:val="DefaultParagraphFont"/>
    <w:link w:val="CommentText"/>
    <w:uiPriority w:val="99"/>
    <w:semiHidden/>
    <w:rsid w:val="007320F0"/>
    <w:rPr>
      <w:rFonts w:ascii="Noto Sans" w:hAnsi="Noto Sans" w:cs="Arial"/>
    </w:rPr>
  </w:style>
  <w:style w:type="paragraph" w:styleId="CommentSubject">
    <w:name w:val="annotation subject"/>
    <w:basedOn w:val="CommentText"/>
    <w:next w:val="CommentText"/>
    <w:link w:val="CommentSubjectChar"/>
    <w:uiPriority w:val="99"/>
    <w:semiHidden/>
    <w:unhideWhenUsed/>
    <w:rsid w:val="007320F0"/>
    <w:pPr>
      <w:spacing w:before="240" w:after="240"/>
      <w:ind w:left="0"/>
    </w:pPr>
    <w:rPr>
      <w:rFonts w:ascii="Arial" w:hAnsi="Arial"/>
      <w:b/>
      <w:bCs/>
    </w:rPr>
  </w:style>
  <w:style w:type="character" w:customStyle="1" w:styleId="CommentSubjectChar">
    <w:name w:val="Comment Subject Char"/>
    <w:basedOn w:val="CommentTextChar"/>
    <w:link w:val="CommentSubject"/>
    <w:uiPriority w:val="99"/>
    <w:semiHidden/>
    <w:rsid w:val="007320F0"/>
    <w:rPr>
      <w:rFonts w:ascii="Arial" w:hAnsi="Arial" w:cs="Arial"/>
      <w:b/>
      <w:bCs/>
    </w:rPr>
  </w:style>
  <w:style w:type="paragraph" w:customStyle="1" w:styleId="Bullets">
    <w:name w:val="Bullets"/>
    <w:basedOn w:val="Normal"/>
    <w:link w:val="BulletsChar"/>
    <w:qFormat/>
    <w:rsid w:val="00B811C7"/>
    <w:pPr>
      <w:numPr>
        <w:numId w:val="46"/>
      </w:numPr>
      <w:spacing w:before="0" w:line="240" w:lineRule="auto"/>
    </w:pPr>
    <w:rPr>
      <w:rFonts w:ascii="Arial" w:eastAsia="Times New Roman" w:hAnsi="Arial" w:cs="Times New Roman"/>
      <w:sz w:val="26"/>
    </w:rPr>
  </w:style>
  <w:style w:type="character" w:customStyle="1" w:styleId="BulletsChar">
    <w:name w:val="Bullets Char"/>
    <w:link w:val="Bullets"/>
    <w:rsid w:val="00B811C7"/>
    <w:rPr>
      <w:rFonts w:ascii="Arial" w:eastAsia="Times New Roman" w:hAnsi="Arial"/>
      <w:sz w:val="26"/>
      <w:szCs w:val="26"/>
    </w:rPr>
  </w:style>
  <w:style w:type="paragraph" w:styleId="Revision">
    <w:name w:val="Revision"/>
    <w:hidden/>
    <w:uiPriority w:val="99"/>
    <w:semiHidden/>
    <w:rsid w:val="00E635E8"/>
    <w:rPr>
      <w:rFonts w:ascii="Arial"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tiff"/><Relationship Id="rId18" Type="http://schemas.openxmlformats.org/officeDocument/2006/relationships/hyperlink" Target="https://www.oregon.gov/odhs/providers-partners/seniors-disabilities/Documents/opi-m-mmis-system-guide.pdf" TargetMode="External"/><Relationship Id="rId26" Type="http://schemas.openxmlformats.org/officeDocument/2006/relationships/hyperlink" Target="https://www.oregon.gov/odhs/providers-partners/seniors-disabilities/Documents/opi-m-services-tracker.xlsm" TargetMode="External"/><Relationship Id="rId3" Type="http://schemas.openxmlformats.org/officeDocument/2006/relationships/customXml" Target="../customXml/item3.xml"/><Relationship Id="rId21" Type="http://schemas.openxmlformats.org/officeDocument/2006/relationships/hyperlink" Target="https://www.oregon.gov/odhs/providers-partners/orptc/Pages/staff.aspx"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forms.office.com/g/ChAkM83MxE" TargetMode="External"/><Relationship Id="rId25" Type="http://schemas.openxmlformats.org/officeDocument/2006/relationships/hyperlink" Target="https://www.oregon.gov/odhs/providers-partners/seniors-disabilities/Documents/opi-m-narration-templates.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gov/odhs/providers-partners/seniors-disabilities/Documents/risk-assessment-comment-template.docx" TargetMode="External"/><Relationship Id="rId20" Type="http://schemas.openxmlformats.org/officeDocument/2006/relationships/hyperlink" Target="https://helpcenter.dci.dcisoftware.com/wiki/spaces/ORPD/pages/5082427"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oregon.gov/odhs/providers-partners/seniors-disabilities/Documents/ltcs-forms-requirements.xlsx"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regon.gov/odhs/transmittals/APDTransmittals/pt24017.pdf" TargetMode="External"/><Relationship Id="rId23" Type="http://schemas.openxmlformats.org/officeDocument/2006/relationships/hyperlink" Target="https://www.oregon.gov/odhs/transmittals/APDTransmittals/pt24017.pdf" TargetMode="External"/><Relationship Id="rId28" Type="http://schemas.openxmlformats.org/officeDocument/2006/relationships/hyperlink" Target="mailto:apd.ltss@odhs.oregon.gov" TargetMode="External"/><Relationship Id="rId10" Type="http://schemas.openxmlformats.org/officeDocument/2006/relationships/endnotes" Target="endnotes.xml"/><Relationship Id="rId19" Type="http://schemas.openxmlformats.org/officeDocument/2006/relationships/hyperlink" Target="https://www.oregon.gov/odhs/providers-partners/seniors-disabilities/Documents/cep-wg.pdf" TargetMode="External"/><Relationship Id="rId31" Type="http://schemas.openxmlformats.org/officeDocument/2006/relationships/hyperlink" Target="http://www.oregon.gov/odh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hs/transmittals/APDTransmittals/pt22027.pdf" TargetMode="External"/><Relationship Id="rId22" Type="http://schemas.openxmlformats.org/officeDocument/2006/relationships/hyperlink" Target="https://www.oregon.gov/odhs/providers-partners/seniors-disabilities/Documents/ltcs-forms-requirements.xlsx" TargetMode="External"/><Relationship Id="rId27" Type="http://schemas.openxmlformats.org/officeDocument/2006/relationships/hyperlink" Target="https://www.oregon.gov/odhs/providers-partners/seniors-disabilities/Documents/renewal-process-guide.pdf" TargetMode="External"/><Relationship Id="rId30" Type="http://schemas.openxmlformats.org/officeDocument/2006/relationships/hyperlink" Target="mailto:odhs.info@odhs.oregon.gov"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3">
      <a:dk1>
        <a:srgbClr val="2E3192"/>
      </a:dk1>
      <a:lt1>
        <a:srgbClr val="FFFFFF"/>
      </a:lt1>
      <a:dk2>
        <a:srgbClr val="2E3192"/>
      </a:dk2>
      <a:lt2>
        <a:srgbClr val="B4DCF5"/>
      </a:lt2>
      <a:accent1>
        <a:srgbClr val="86C679"/>
      </a:accent1>
      <a:accent2>
        <a:srgbClr val="F5F3EE"/>
      </a:accent2>
      <a:accent3>
        <a:srgbClr val="ECD263"/>
      </a:accent3>
      <a:accent4>
        <a:srgbClr val="A91F50"/>
      </a:accent4>
      <a:accent5>
        <a:srgbClr val="EDDFD4"/>
      </a:accent5>
      <a:accent6>
        <a:srgbClr val="414042"/>
      </a:accent6>
      <a:hlink>
        <a:srgbClr val="2E3192"/>
      </a:hlink>
      <a:folHlink>
        <a:srgbClr val="2E319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uide_x0020_or_x0020_Manual xmlns="67fac20e-0c0c-494a-ad0a-44a92a6fe846" xsi:nil="true"/>
    <PublishingExpirationDate xmlns="http://schemas.microsoft.com/sharepoint/v3" xsi:nil="true"/>
    <TranslationStateListUrl xmlns="http://schemas.microsoft.com/sharepoint/v3">
      <Url xsi:nil="true"/>
      <Description xsi:nil="true"/>
    </TranslationStateListUrl>
    <PublishingStartDate xmlns="http://schemas.microsoft.com/sharepoint/v3" xsi:nil="true"/>
    <Date xmlns="67fac20e-0c0c-494a-ad0a-44a92a6fe846" xsi:nil="true"/>
    <Program xmlns="67fac20e-0c0c-494a-ad0a-44a92a6fe846"/>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86A5E63F88964EB7B5D59A08F6C1B2" ma:contentTypeVersion="18" ma:contentTypeDescription="Create a new document." ma:contentTypeScope="" ma:versionID="8924b344371bcda764f90fa01be2050e">
  <xsd:schema xmlns:xsd="http://www.w3.org/2001/XMLSchema" xmlns:xs="http://www.w3.org/2001/XMLSchema" xmlns:p="http://schemas.microsoft.com/office/2006/metadata/properties" xmlns:ns1="http://schemas.microsoft.com/sharepoint/v3" xmlns:ns2="67fac20e-0c0c-494a-ad0a-44a92a6fe846" xmlns:ns3="49e1b1f5-4598-4f10-9cb7-32cc96214367" xmlns:ns4="http://schemas.microsoft.com/sharepoint/v4" targetNamespace="http://schemas.microsoft.com/office/2006/metadata/properties" ma:root="true" ma:fieldsID="f4a6ff424213514ff5e873ab67478fef" ns1:_="" ns2:_="" ns3:_="" ns4:_="">
    <xsd:import namespace="http://schemas.microsoft.com/sharepoint/v3"/>
    <xsd:import namespace="67fac20e-0c0c-494a-ad0a-44a92a6fe846"/>
    <xsd:import namespace="49e1b1f5-4598-4f10-9cb7-32cc96214367"/>
    <xsd:import namespace="http://schemas.microsoft.com/sharepoint/v4"/>
    <xsd:element name="properties">
      <xsd:complexType>
        <xsd:sequence>
          <xsd:element name="documentManagement">
            <xsd:complexType>
              <xsd:all>
                <xsd:element ref="ns2:Guide_x0020_or_x0020_Manual" minOccurs="0"/>
                <xsd:element ref="ns2:Date" minOccurs="0"/>
                <xsd:element ref="ns2:Program" minOccurs="0"/>
                <xsd:element ref="ns1:PublishingStartDate" minOccurs="0"/>
                <xsd:element ref="ns1:PublishingExpirationDate" minOccurs="0"/>
                <xsd:element ref="ns3:SharedWithUsers" minOccurs="0"/>
                <xsd:element ref="ns1:TranslationStateList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TranslationStateListUrl" ma:index="13" nillable="true" ma:displayName="List Link" ma:hidden="true" ma:internalName="TranslationStateList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fac20e-0c0c-494a-ad0a-44a92a6fe846" elementFormDefault="qualified">
    <xsd:import namespace="http://schemas.microsoft.com/office/2006/documentManagement/types"/>
    <xsd:import namespace="http://schemas.microsoft.com/office/infopath/2007/PartnerControls"/>
    <xsd:element name="Guide_x0020_or_x0020_Manual" ma:index="2" nillable="true" ma:displayName="Guide or Manual" ma:default="0" ma:internalName="Guide_x0020_or_x0020_Manual">
      <xsd:simpleType>
        <xsd:restriction base="dms:Boolean"/>
      </xsd:simpleType>
    </xsd:element>
    <xsd:element name="Date" ma:index="3" nillable="true" ma:displayName="Date" ma:description="For Guides or Manuals only" ma:format="DateOnly" ma:internalName="Date">
      <xsd:simpleType>
        <xsd:restriction base="dms:DateTime"/>
      </xsd:simpleType>
    </xsd:element>
    <xsd:element name="Program" ma:index="4" nillable="true" ma:displayName="Topic" ma:internalName="Program" ma:readOnly="false">
      <xsd:complexType>
        <xsd:complexContent>
          <xsd:extension base="dms:MultiChoice">
            <xsd:sequence>
              <xsd:element name="Value" maxOccurs="unbounded" minOccurs="0" nillable="true">
                <xsd:simpleType>
                  <xsd:restriction base="dms:Choice">
                    <xsd:enumeration value="ADS"/>
                    <xsd:enumeration value="AFH"/>
                    <xsd:enumeration value="Assessments"/>
                    <xsd:enumeration value="AwC"/>
                    <xsd:enumeration value="BSS"/>
                    <xsd:enumeration value="CER"/>
                    <xsd:enumeration value="Complex"/>
                    <xsd:enumeration value="Crisis"/>
                    <xsd:enumeration value="Div/Trans"/>
                    <xsd:enumeration value="DocuSign"/>
                    <xsd:enumeration value="ECS"/>
                    <xsd:enumeration value="ERS"/>
                    <xsd:enumeration value="EWE"/>
                    <xsd:enumeration value="Exceptions"/>
                    <xsd:enumeration value="Facilities"/>
                    <xsd:enumeration value="GA"/>
                    <xsd:enumeration value="GrandPad"/>
                    <xsd:enumeration value="HCBS-IBL"/>
                    <xsd:enumeration value="HCW"/>
                    <xsd:enumeration value="HDM"/>
                    <xsd:enumeration value="Healthier Oregon"/>
                    <xsd:enumeration value="Hearings"/>
                    <xsd:enumeration value="Housing"/>
                    <xsd:enumeration value="In-home Support"/>
                    <xsd:enumeration value="IHCA"/>
                    <xsd:enumeration value="IHSS"/>
                    <xsd:enumeration value="ICP"/>
                    <xsd:enumeration value="K-Plan"/>
                    <xsd:enumeration value="LTCC-Nursing"/>
                    <xsd:enumeration value="MED"/>
                    <xsd:enumeration value="MISC"/>
                    <xsd:enumeration value="MM"/>
                    <xsd:enumeration value="MMIS"/>
                    <xsd:enumeration value="NF/PAS"/>
                    <xsd:enumeration value="OAA"/>
                    <xsd:enumeration value="OA CA/PS"/>
                    <xsd:enumeration value="OA Guides"/>
                    <xsd:enumeration value="ONE"/>
                    <xsd:enumeration value="OPI"/>
                    <xsd:enumeration value="OPI-M"/>
                    <xsd:enumeration value="Payments"/>
                    <xsd:enumeration value="PACE"/>
                    <xsd:enumeration value="PCC"/>
                    <xsd:enumeration value="PTC"/>
                    <xsd:enumeration value="RCF/ALF"/>
                    <xsd:enumeration value="Risk Assessment"/>
                    <xsd:enumeration value="Service Planning"/>
                    <xsd:enumeration value="Service Priority"/>
                    <xsd:enumeration value="SLP"/>
                    <xsd:enumeration value="SNC"/>
                    <xsd:enumeration value="Social Isolation"/>
                    <xsd:enumeration value="SP"/>
                    <xsd:enumeration value="SPPC"/>
                    <xsd:enumeration value="Training"/>
                    <xsd:enumeration value="Tribal Navigator"/>
                    <xsd:enumeration value="WCM"/>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E2CC-2829-4C1A-A9AB-1660DC18528C}">
  <ds:schemaRefs>
    <ds:schemaRef ds:uri="http://purl.org/dc/elements/1.1/"/>
    <ds:schemaRef ds:uri="http://schemas.microsoft.com/office/infopath/2007/PartnerControls"/>
    <ds:schemaRef ds:uri="http://purl.org/dc/dcmitype/"/>
    <ds:schemaRef ds:uri="a1f0b26f-4a1a-467b-b2d1-7bf82755157e"/>
    <ds:schemaRef ds:uri="http://schemas.microsoft.com/office/2006/metadata/properties"/>
    <ds:schemaRef ds:uri="b7e60062-a7c2-4767-b6f6-27f92b1fdeff"/>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5F6465D4-8EDC-445E-A763-D50634C29082}"/>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1197</Words>
  <Characters>6288</Characters>
  <Application>Microsoft Office Word</Application>
  <DocSecurity>4</DocSecurity>
  <Lines>153</Lines>
  <Paragraphs>99</Paragraphs>
  <ScaleCrop>false</ScaleCrop>
  <HeadingPairs>
    <vt:vector size="2" baseType="variant">
      <vt:variant>
        <vt:lpstr>Title</vt:lpstr>
      </vt:variant>
      <vt:variant>
        <vt:i4>1</vt:i4>
      </vt:variant>
    </vt:vector>
  </HeadingPairs>
  <TitlesOfParts>
    <vt:vector size="1" baseType="lpstr">
      <vt:lpstr>OPI-M SCM Checklist</vt:lpstr>
    </vt:vector>
  </TitlesOfParts>
  <Company>Oregon Department of Human Services (ODHS)</Company>
  <LinksUpToDate>false</LinksUpToDate>
  <CharactersWithSpaces>7386</CharactersWithSpaces>
  <SharedDoc>false</SharedDoc>
  <HLinks>
    <vt:vector size="102" baseType="variant">
      <vt:variant>
        <vt:i4>3604541</vt:i4>
      </vt:variant>
      <vt:variant>
        <vt:i4>48</vt:i4>
      </vt:variant>
      <vt:variant>
        <vt:i4>0</vt:i4>
      </vt:variant>
      <vt:variant>
        <vt:i4>5</vt:i4>
      </vt:variant>
      <vt:variant>
        <vt:lpwstr>http://www.oregon.gov/odhs</vt:lpwstr>
      </vt:variant>
      <vt:variant>
        <vt:lpwstr/>
      </vt:variant>
      <vt:variant>
        <vt:i4>589857</vt:i4>
      </vt:variant>
      <vt:variant>
        <vt:i4>45</vt:i4>
      </vt:variant>
      <vt:variant>
        <vt:i4>0</vt:i4>
      </vt:variant>
      <vt:variant>
        <vt:i4>5</vt:i4>
      </vt:variant>
      <vt:variant>
        <vt:lpwstr>mailto:odhs.info@odhs.oregon.gov</vt:lpwstr>
      </vt:variant>
      <vt:variant>
        <vt:lpwstr/>
      </vt:variant>
      <vt:variant>
        <vt:i4>720934</vt:i4>
      </vt:variant>
      <vt:variant>
        <vt:i4>42</vt:i4>
      </vt:variant>
      <vt:variant>
        <vt:i4>0</vt:i4>
      </vt:variant>
      <vt:variant>
        <vt:i4>5</vt:i4>
      </vt:variant>
      <vt:variant>
        <vt:lpwstr>mailto:apd.ltss@odhs.oregon.gov</vt:lpwstr>
      </vt:variant>
      <vt:variant>
        <vt:lpwstr/>
      </vt:variant>
      <vt:variant>
        <vt:i4>7995434</vt:i4>
      </vt:variant>
      <vt:variant>
        <vt:i4>39</vt:i4>
      </vt:variant>
      <vt:variant>
        <vt:i4>0</vt:i4>
      </vt:variant>
      <vt:variant>
        <vt:i4>5</vt:i4>
      </vt:variant>
      <vt:variant>
        <vt:lpwstr>https://www.oregon.gov/odhs/providers-partners/seniors-disabilities/Documents/medical-programs-compatibility-with-opi-m-guide.docx</vt:lpwstr>
      </vt:variant>
      <vt:variant>
        <vt:lpwstr/>
      </vt:variant>
      <vt:variant>
        <vt:i4>4784223</vt:i4>
      </vt:variant>
      <vt:variant>
        <vt:i4>36</vt:i4>
      </vt:variant>
      <vt:variant>
        <vt:i4>0</vt:i4>
      </vt:variant>
      <vt:variant>
        <vt:i4>5</vt:i4>
      </vt:variant>
      <vt:variant>
        <vt:lpwstr>https://www.oregon.gov/odhs/providers-partners/seniors-disabilities/Documents/opi-m-narration-templates.docx</vt:lpwstr>
      </vt:variant>
      <vt:variant>
        <vt:lpwstr/>
      </vt:variant>
      <vt:variant>
        <vt:i4>917583</vt:i4>
      </vt:variant>
      <vt:variant>
        <vt:i4>33</vt:i4>
      </vt:variant>
      <vt:variant>
        <vt:i4>0</vt:i4>
      </vt:variant>
      <vt:variant>
        <vt:i4>5</vt:i4>
      </vt:variant>
      <vt:variant>
        <vt:lpwstr>https://www.oregon.gov/odhs/providers-partners/seniors-disabilities/Documents/ltcs-form-requirements.pdf</vt:lpwstr>
      </vt:variant>
      <vt:variant>
        <vt:lpwstr/>
      </vt:variant>
      <vt:variant>
        <vt:i4>8126581</vt:i4>
      </vt:variant>
      <vt:variant>
        <vt:i4>30</vt:i4>
      </vt:variant>
      <vt:variant>
        <vt:i4>0</vt:i4>
      </vt:variant>
      <vt:variant>
        <vt:i4>5</vt:i4>
      </vt:variant>
      <vt:variant>
        <vt:lpwstr>https://www.oregon.gov/odhs/providers-partners/seniors-disabilities/Documents/opi-m-decision-notice.pdf</vt:lpwstr>
      </vt:variant>
      <vt:variant>
        <vt:lpwstr/>
      </vt:variant>
      <vt:variant>
        <vt:i4>3866667</vt:i4>
      </vt:variant>
      <vt:variant>
        <vt:i4>27</vt:i4>
      </vt:variant>
      <vt:variant>
        <vt:i4>0</vt:i4>
      </vt:variant>
      <vt:variant>
        <vt:i4>5</vt:i4>
      </vt:variant>
      <vt:variant>
        <vt:lpwstr>https://www.oregon.gov/odhs/providers-partners/seniors-disabilities/Documents/opi-m-pmddt-guide.pdf</vt:lpwstr>
      </vt:variant>
      <vt:variant>
        <vt:lpwstr/>
      </vt:variant>
      <vt:variant>
        <vt:i4>4063277</vt:i4>
      </vt:variant>
      <vt:variant>
        <vt:i4>24</vt:i4>
      </vt:variant>
      <vt:variant>
        <vt:i4>0</vt:i4>
      </vt:variant>
      <vt:variant>
        <vt:i4>5</vt:i4>
      </vt:variant>
      <vt:variant>
        <vt:lpwstr>https://www.oregon.gov/odhs/providers-partners/seniors-disabilities/Documents/opi-m-financial-eligibility-referral-process.pdf</vt:lpwstr>
      </vt:variant>
      <vt:variant>
        <vt:lpwstr/>
      </vt:variant>
      <vt:variant>
        <vt:i4>5111872</vt:i4>
      </vt:variant>
      <vt:variant>
        <vt:i4>21</vt:i4>
      </vt:variant>
      <vt:variant>
        <vt:i4>0</vt:i4>
      </vt:variant>
      <vt:variant>
        <vt:i4>5</vt:i4>
      </vt:variant>
      <vt:variant>
        <vt:lpwstr>https://www.oregon.gov/odhs/providers-partners/seniors-disabilities/Documents/opi-m-financial-eligibility-referral-email.docx</vt:lpwstr>
      </vt:variant>
      <vt:variant>
        <vt:lpwstr/>
      </vt:variant>
      <vt:variant>
        <vt:i4>6094871</vt:i4>
      </vt:variant>
      <vt:variant>
        <vt:i4>18</vt:i4>
      </vt:variant>
      <vt:variant>
        <vt:i4>0</vt:i4>
      </vt:variant>
      <vt:variant>
        <vt:i4>5</vt:i4>
      </vt:variant>
      <vt:variant>
        <vt:lpwstr>https://www.oregon.gov/odhs/transmittals/APDTransmittals/pt25006.pdf</vt:lpwstr>
      </vt:variant>
      <vt:variant>
        <vt:lpwstr/>
      </vt:variant>
      <vt:variant>
        <vt:i4>1835079</vt:i4>
      </vt:variant>
      <vt:variant>
        <vt:i4>15</vt:i4>
      </vt:variant>
      <vt:variant>
        <vt:i4>0</vt:i4>
      </vt:variant>
      <vt:variant>
        <vt:i4>5</vt:i4>
      </vt:variant>
      <vt:variant>
        <vt:lpwstr>https://www.oregon.gov/odhs/providers-partners/seniors-disabilities/Documents/continuous-period-of-care-guide.pdf</vt:lpwstr>
      </vt:variant>
      <vt:variant>
        <vt:lpwstr/>
      </vt:variant>
      <vt:variant>
        <vt:i4>4063277</vt:i4>
      </vt:variant>
      <vt:variant>
        <vt:i4>12</vt:i4>
      </vt:variant>
      <vt:variant>
        <vt:i4>0</vt:i4>
      </vt:variant>
      <vt:variant>
        <vt:i4>5</vt:i4>
      </vt:variant>
      <vt:variant>
        <vt:lpwstr>https://www.oregon.gov/odhs/providers-partners/seniors-disabilities/Documents/opi-m-financial-eligibility-referral-process.pdf</vt:lpwstr>
      </vt:variant>
      <vt:variant>
        <vt:lpwstr/>
      </vt:variant>
      <vt:variant>
        <vt:i4>6946878</vt:i4>
      </vt:variant>
      <vt:variant>
        <vt:i4>9</vt:i4>
      </vt:variant>
      <vt:variant>
        <vt:i4>0</vt:i4>
      </vt:variant>
      <vt:variant>
        <vt:i4>5</vt:i4>
      </vt:variant>
      <vt:variant>
        <vt:lpwstr>https://www.oregon.gov/odhs/providers-partners/seniors-disabilities/Documents/opi-m-application.pdf</vt:lpwstr>
      </vt:variant>
      <vt:variant>
        <vt:lpwstr/>
      </vt:variant>
      <vt:variant>
        <vt:i4>1966085</vt:i4>
      </vt:variant>
      <vt:variant>
        <vt:i4>6</vt:i4>
      </vt:variant>
      <vt:variant>
        <vt:i4>0</vt:i4>
      </vt:variant>
      <vt:variant>
        <vt:i4>5</vt:i4>
      </vt:variant>
      <vt:variant>
        <vt:lpwstr>https://www.oregon.gov/odhs/providers-partners/seniors-disabilities/Documents/service-program-comparison-chart-ltss-opim.docx</vt:lpwstr>
      </vt:variant>
      <vt:variant>
        <vt:lpwstr/>
      </vt:variant>
      <vt:variant>
        <vt:i4>7274550</vt:i4>
      </vt:variant>
      <vt:variant>
        <vt:i4>3</vt:i4>
      </vt:variant>
      <vt:variant>
        <vt:i4>0</vt:i4>
      </vt:variant>
      <vt:variant>
        <vt:i4>5</vt:i4>
      </vt:variant>
      <vt:variant>
        <vt:lpwstr>https://www.oregon.gov/odhs/providers-partners/seniors-disabilities/Documents/intake-guide-cm.docx</vt:lpwstr>
      </vt:variant>
      <vt:variant>
        <vt:lpwstr/>
      </vt:variant>
      <vt:variant>
        <vt:i4>8126522</vt:i4>
      </vt:variant>
      <vt:variant>
        <vt:i4>0</vt:i4>
      </vt:variant>
      <vt:variant>
        <vt:i4>0</vt:i4>
      </vt:variant>
      <vt:variant>
        <vt:i4>5</vt:i4>
      </vt:variant>
      <vt:variant>
        <vt:lpwstr>https://www.oregon.gov/odhs/providers-partners/seniors-disabilities/Documents/oa-person-search.pdf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OPI-M SCM Checklist</dc:title>
  <dc:subject>100-804955_1_DHS 0197 ODHS Fact Sheet Template; Update 08/2025</dc:subject>
  <dc:creator>Oregon Department of Human Services</dc:creator>
  <cp:keywords/>
  <dc:description/>
  <cp:lastModifiedBy>Newton Suzanne H</cp:lastModifiedBy>
  <cp:revision>2</cp:revision>
  <dcterms:created xsi:type="dcterms:W3CDTF">2026-04-13T21:11:00Z</dcterms:created>
  <dcterms:modified xsi:type="dcterms:W3CDTF">2026-04-13T21:11:00Z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0x0101003F86A5E63F88964EB7B5D59A08F6C1B2</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URL">
    <vt:lpwstr/>
  </property>
</Properties>
</file>