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6E611B2" w:rsidR="0075485F" w:rsidRPr="00E1214F" w:rsidRDefault="00BE6B8D" w:rsidP="00F129E9">
      <w:pPr>
        <w:pStyle w:val="Programname"/>
        <w:rPr>
          <w:sz w:val="28"/>
          <w:szCs w:val="28"/>
        </w:rPr>
      </w:pPr>
      <w:bookmarkStart w:id="0" w:name="_Hlk202779771"/>
      <w:r w:rsidRPr="00E1214F">
        <w:rPr>
          <w:sz w:val="28"/>
          <w:szCs w:val="28"/>
        </w:rPr>
        <w:t>Aging and People with Disabilities</w:t>
      </w:r>
    </w:p>
    <w:p w14:paraId="070A5E54" w14:textId="0B65DBE9" w:rsidR="0075485F" w:rsidRPr="00E1214F" w:rsidRDefault="00BE6B8D" w:rsidP="007E1DC3">
      <w:pPr>
        <w:pStyle w:val="Officename"/>
        <w:rPr>
          <w:b/>
          <w:bCs/>
          <w:sz w:val="28"/>
          <w:szCs w:val="28"/>
        </w:rPr>
      </w:pPr>
      <w:r w:rsidRPr="00E1214F">
        <w:rPr>
          <w:sz w:val="28"/>
          <w:szCs w:val="28"/>
        </w:rPr>
        <w:t>Medicaid Services and Supports Unit</w:t>
      </w:r>
    </w:p>
    <w:p w14:paraId="4BD3B7C0" w14:textId="55CEA90A" w:rsidR="00D61BB5" w:rsidRPr="002865AC" w:rsidRDefault="009D310B" w:rsidP="007E1DC3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3A4E858E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5B26DFB" w14:textId="473C3F98" w:rsidR="00B22E6E" w:rsidRPr="00795288" w:rsidRDefault="00B22E6E" w:rsidP="002242A8">
      <w:pPr>
        <w:pStyle w:val="Heading1"/>
        <w:spacing w:before="0"/>
        <w:ind w:left="90"/>
        <w:rPr>
          <w:sz w:val="40"/>
          <w:szCs w:val="40"/>
        </w:rPr>
      </w:pPr>
      <w:r>
        <w:t xml:space="preserve">Mitigation and Due Process Checklist </w:t>
      </w:r>
      <w:r w:rsidR="0099560F" w:rsidRPr="00795288">
        <w:rPr>
          <w:sz w:val="40"/>
          <w:szCs w:val="40"/>
        </w:rPr>
        <w:t>Dangerous Conditions in the Home</w:t>
      </w:r>
      <w:r w:rsidRPr="00795288">
        <w:rPr>
          <w:sz w:val="40"/>
          <w:szCs w:val="40"/>
        </w:rPr>
        <w:t xml:space="preserve"> </w:t>
      </w:r>
    </w:p>
    <w:p w14:paraId="5D183C63" w14:textId="48F8D438" w:rsidR="00CA1F6C" w:rsidRPr="006B2558" w:rsidRDefault="008624BC" w:rsidP="002242A8">
      <w:pPr>
        <w:pStyle w:val="Date"/>
        <w:spacing w:after="120"/>
        <w:ind w:left="90"/>
        <w:rPr>
          <w:szCs w:val="24"/>
        </w:rPr>
      </w:pPr>
      <w:r>
        <w:rPr>
          <w:szCs w:val="24"/>
        </w:rPr>
        <w:t xml:space="preserve">Updated: </w:t>
      </w:r>
      <w:r w:rsidR="0071656B">
        <w:rPr>
          <w:szCs w:val="24"/>
        </w:rPr>
        <w:t xml:space="preserve">April 10, </w:t>
      </w:r>
      <w:r w:rsidR="00B22E6E" w:rsidRPr="006B2558">
        <w:rPr>
          <w:szCs w:val="24"/>
        </w:rPr>
        <w:t>2026</w:t>
      </w:r>
    </w:p>
    <w:p w14:paraId="5C0B9622" w14:textId="449B2F8F" w:rsidR="00CE7AE0" w:rsidRPr="00975F08" w:rsidRDefault="00CE7AE0" w:rsidP="002242A8">
      <w:pPr>
        <w:spacing w:line="240" w:lineRule="auto"/>
        <w:ind w:left="90"/>
        <w:rPr>
          <w:rFonts w:ascii="Arial" w:hAnsi="Arial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Review</w:t>
      </w:r>
      <w:r w:rsidRPr="000D0E64">
        <w:rPr>
          <w:color w:val="002060"/>
          <w:sz w:val="28"/>
          <w:szCs w:val="28"/>
        </w:rPr>
        <w:t xml:space="preserve"> the </w:t>
      </w:r>
      <w:r w:rsidRPr="00B848AC">
        <w:rPr>
          <w:color w:val="002060"/>
          <w:sz w:val="28"/>
          <w:szCs w:val="28"/>
        </w:rPr>
        <w:t>Mitigation and Due Process Worker Guide</w:t>
      </w:r>
      <w:r w:rsidRPr="00B848AC" w:rsidDel="00B848AC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(APD </w:t>
      </w:r>
      <w:hyperlink r:id="rId14" w:history="1">
        <w:r w:rsidRPr="008624BC">
          <w:rPr>
            <w:rStyle w:val="Hyperlink"/>
            <w:rFonts w:ascii="Noto Sans" w:hAnsi="Noto Sans"/>
            <w:sz w:val="28"/>
            <w:szCs w:val="28"/>
          </w:rPr>
          <w:t xml:space="preserve">Case Management </w:t>
        </w:r>
        <w:r w:rsidR="008624BC" w:rsidRPr="008624BC">
          <w:rPr>
            <w:rStyle w:val="Hyperlink"/>
            <w:rFonts w:ascii="Noto Sans" w:hAnsi="Noto Sans"/>
            <w:sz w:val="28"/>
            <w:szCs w:val="28"/>
          </w:rPr>
          <w:t>Tools</w:t>
        </w:r>
      </w:hyperlink>
      <w:r w:rsidR="008624BC">
        <w:rPr>
          <w:color w:val="002060"/>
          <w:sz w:val="28"/>
          <w:szCs w:val="28"/>
        </w:rPr>
        <w:t xml:space="preserve"> web</w:t>
      </w:r>
      <w:r>
        <w:rPr>
          <w:color w:val="002060"/>
          <w:sz w:val="28"/>
          <w:szCs w:val="28"/>
        </w:rPr>
        <w:t>site</w:t>
      </w:r>
      <w:r w:rsidR="008624BC">
        <w:rPr>
          <w:color w:val="002060"/>
          <w:sz w:val="28"/>
          <w:szCs w:val="28"/>
        </w:rPr>
        <w:t xml:space="preserve"> on the In-home Support Services page</w:t>
      </w:r>
      <w:r>
        <w:rPr>
          <w:color w:val="002060"/>
          <w:sz w:val="28"/>
          <w:szCs w:val="28"/>
        </w:rPr>
        <w:t>) and apply</w:t>
      </w:r>
      <w:r>
        <w:rPr>
          <w:rFonts w:cs="Noto Sans"/>
          <w:color w:val="002060"/>
          <w:sz w:val="28"/>
          <w:szCs w:val="28"/>
        </w:rPr>
        <w:t xml:space="preserve"> the strategies and procedures from the checklist below. </w:t>
      </w:r>
      <w:r w:rsidRPr="000D0E64">
        <w:rPr>
          <w:color w:val="002060"/>
          <w:sz w:val="28"/>
          <w:szCs w:val="28"/>
        </w:rPr>
        <w:t>Document general</w:t>
      </w:r>
      <w:r>
        <w:rPr>
          <w:color w:val="002060"/>
          <w:sz w:val="28"/>
          <w:szCs w:val="28"/>
        </w:rPr>
        <w:t xml:space="preserve"> mitigation/due process</w:t>
      </w:r>
      <w:r w:rsidRPr="000D0E64">
        <w:rPr>
          <w:color w:val="002060"/>
          <w:sz w:val="28"/>
          <w:szCs w:val="28"/>
        </w:rPr>
        <w:t xml:space="preserve"> information in </w:t>
      </w:r>
      <w:r>
        <w:rPr>
          <w:color w:val="002060"/>
          <w:sz w:val="28"/>
          <w:szCs w:val="28"/>
        </w:rPr>
        <w:t>narration in Oregon ACCESS</w:t>
      </w:r>
      <w:r w:rsidR="00CB3E5B">
        <w:rPr>
          <w:color w:val="002060"/>
          <w:sz w:val="28"/>
          <w:szCs w:val="28"/>
        </w:rPr>
        <w:t xml:space="preserve"> (OA)</w:t>
      </w:r>
      <w:r>
        <w:rPr>
          <w:color w:val="002060"/>
          <w:sz w:val="28"/>
          <w:szCs w:val="28"/>
        </w:rPr>
        <w:t xml:space="preserve"> </w:t>
      </w:r>
      <w:r w:rsidRPr="000D0E64">
        <w:rPr>
          <w:color w:val="002060"/>
          <w:sz w:val="28"/>
          <w:szCs w:val="28"/>
        </w:rPr>
        <w:t>and confidential</w:t>
      </w:r>
      <w:r>
        <w:rPr>
          <w:color w:val="002060"/>
          <w:sz w:val="28"/>
          <w:szCs w:val="28"/>
        </w:rPr>
        <w:t xml:space="preserve">/sensitive information </w:t>
      </w:r>
      <w:r w:rsidRPr="000D0E64">
        <w:rPr>
          <w:color w:val="002060"/>
          <w:sz w:val="28"/>
          <w:szCs w:val="28"/>
        </w:rPr>
        <w:t xml:space="preserve">in a separate file. </w:t>
      </w:r>
      <w:r>
        <w:rPr>
          <w:rFonts w:cs="Noto Sans"/>
          <w:color w:val="002060"/>
          <w:sz w:val="28"/>
          <w:szCs w:val="28"/>
        </w:rPr>
        <w:t xml:space="preserve">Adapt due process actions based on the needs/urgency of each case. </w:t>
      </w:r>
      <w:r w:rsidRPr="005B6F95">
        <w:rPr>
          <w:rFonts w:cs="Noto Sans"/>
          <w:color w:val="002060"/>
          <w:sz w:val="28"/>
          <w:szCs w:val="28"/>
        </w:rPr>
        <w:t xml:space="preserve">Upload </w:t>
      </w:r>
      <w:r>
        <w:rPr>
          <w:rFonts w:cs="Noto Sans"/>
          <w:color w:val="002060"/>
          <w:sz w:val="28"/>
          <w:szCs w:val="28"/>
        </w:rPr>
        <w:t>C</w:t>
      </w:r>
      <w:r w:rsidRPr="005B6F95">
        <w:rPr>
          <w:rFonts w:cs="Noto Sans"/>
          <w:color w:val="002060"/>
          <w:sz w:val="28"/>
          <w:szCs w:val="28"/>
        </w:rPr>
        <w:t>hecklist to Laserfic</w:t>
      </w:r>
      <w:r w:rsidRPr="00C14EFE">
        <w:rPr>
          <w:rFonts w:cs="Noto Sans"/>
          <w:color w:val="002060"/>
          <w:sz w:val="28"/>
          <w:szCs w:val="28"/>
        </w:rPr>
        <w:t>he.</w:t>
      </w:r>
    </w:p>
    <w:p w14:paraId="081FC32F" w14:textId="3DE6089C" w:rsidR="009D449B" w:rsidRDefault="009D449B" w:rsidP="002242A8">
      <w:pPr>
        <w:tabs>
          <w:tab w:val="left" w:pos="5760"/>
        </w:tabs>
        <w:spacing w:before="0" w:line="240" w:lineRule="auto"/>
        <w:ind w:left="90"/>
        <w:rPr>
          <w:color w:val="002060"/>
          <w:sz w:val="28"/>
          <w:szCs w:val="28"/>
        </w:rPr>
      </w:pPr>
      <w:hyperlink r:id="rId15" w:history="1">
        <w:r w:rsidRPr="007E68C2">
          <w:rPr>
            <w:rFonts w:cs="Noto Sans"/>
            <w:color w:val="0000FF"/>
            <w:u w:val="single"/>
          </w:rPr>
          <w:br/>
        </w:r>
      </w:hyperlink>
      <w:r w:rsidRPr="009B7B99">
        <w:rPr>
          <w:b/>
          <w:bCs/>
          <w:color w:val="002060"/>
          <w:sz w:val="28"/>
          <w:szCs w:val="28"/>
        </w:rPr>
        <w:t xml:space="preserve">Consumer </w:t>
      </w:r>
      <w:r w:rsidR="008624BC">
        <w:rPr>
          <w:b/>
          <w:bCs/>
          <w:color w:val="002060"/>
          <w:sz w:val="28"/>
          <w:szCs w:val="28"/>
        </w:rPr>
        <w:t>n</w:t>
      </w:r>
      <w:r w:rsidRPr="009B7B99">
        <w:rPr>
          <w:b/>
          <w:bCs/>
          <w:color w:val="002060"/>
          <w:sz w:val="28"/>
          <w:szCs w:val="28"/>
        </w:rPr>
        <w:t>ame:</w:t>
      </w:r>
      <w:r w:rsidR="00584106">
        <w:rPr>
          <w:b/>
          <w:bCs/>
          <w:color w:val="002060"/>
          <w:sz w:val="28"/>
          <w:szCs w:val="28"/>
        </w:rPr>
        <w:t xml:space="preserve"> </w:t>
      </w:r>
      <w:sdt>
        <w:sdtPr>
          <w:rPr>
            <w:b/>
            <w:bCs/>
            <w:color w:val="002060"/>
            <w:sz w:val="28"/>
            <w:szCs w:val="28"/>
          </w:rPr>
          <w:id w:val="-1459033895"/>
          <w:placeholder>
            <w:docPart w:val="BCAF673438514F2B913208A0C8B0ADE7"/>
          </w:placeholder>
          <w:showingPlcHdr/>
          <w:text/>
        </w:sdtPr>
        <w:sdtEndPr/>
        <w:sdtContent>
          <w:r w:rsidR="00584106" w:rsidRPr="003A0973">
            <w:rPr>
              <w:rStyle w:val="PlaceholderText"/>
              <w:color w:val="auto"/>
            </w:rPr>
            <w:t>Type Here.</w:t>
          </w:r>
        </w:sdtContent>
      </w:sdt>
      <w:r w:rsidR="00D07E9A">
        <w:rPr>
          <w:color w:val="002060"/>
          <w:sz w:val="28"/>
          <w:szCs w:val="28"/>
        </w:rPr>
        <w:tab/>
      </w:r>
      <w:r w:rsidRPr="009B7B99">
        <w:rPr>
          <w:b/>
          <w:bCs/>
          <w:color w:val="002060"/>
          <w:sz w:val="28"/>
          <w:szCs w:val="28"/>
        </w:rPr>
        <w:t xml:space="preserve">Prime </w:t>
      </w:r>
      <w:r w:rsidR="008624BC">
        <w:rPr>
          <w:b/>
          <w:bCs/>
          <w:color w:val="002060"/>
          <w:sz w:val="28"/>
          <w:szCs w:val="28"/>
        </w:rPr>
        <w:t>number</w:t>
      </w:r>
      <w:r w:rsidRPr="009B7B99">
        <w:rPr>
          <w:b/>
          <w:bCs/>
          <w:color w:val="002060"/>
          <w:sz w:val="28"/>
          <w:szCs w:val="28"/>
        </w:rPr>
        <w:t>:</w:t>
      </w:r>
      <w:r w:rsidR="00355917" w:rsidRPr="00355917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751250441"/>
          <w:placeholder>
            <w:docPart w:val="D2090EF188D14CB7BB91E68615CFE09E"/>
          </w:placeholder>
          <w:showingPlcHdr/>
          <w:text/>
        </w:sdtPr>
        <w:sdtEndPr/>
        <w:sdtContent>
          <w:r w:rsidR="00584106" w:rsidRPr="003A0973">
            <w:rPr>
              <w:rStyle w:val="PlaceholderText"/>
              <w:color w:val="auto"/>
            </w:rPr>
            <w:t>Type Here.</w:t>
          </w:r>
        </w:sdtContent>
      </w:sdt>
    </w:p>
    <w:p w14:paraId="35B4AE1B" w14:textId="59FFDAD3" w:rsidR="005F47E5" w:rsidRDefault="005F47E5" w:rsidP="002242A8">
      <w:pPr>
        <w:pStyle w:val="Heading2"/>
        <w:ind w:left="180"/>
      </w:pPr>
      <w:r>
        <w:t xml:space="preserve">Mitigation </w:t>
      </w:r>
      <w:r w:rsidR="008624BC">
        <w:t>s</w:t>
      </w:r>
      <w:r>
        <w:t xml:space="preserve">trategies - to address known concerns </w:t>
      </w:r>
    </w:p>
    <w:p w14:paraId="0C4A1FD1" w14:textId="70F7E571" w:rsidR="00580034" w:rsidRPr="00B73348" w:rsidRDefault="002B54AD" w:rsidP="00AD448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3177365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527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7F2E51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 xml:space="preserve">Conversation with </w:t>
      </w:r>
      <w:r w:rsidR="002B0791">
        <w:rPr>
          <w:color w:val="002060"/>
          <w:sz w:val="28"/>
          <w:szCs w:val="28"/>
        </w:rPr>
        <w:t>the individual</w:t>
      </w:r>
      <w:r w:rsidR="00497B12" w:rsidRPr="00B73348">
        <w:rPr>
          <w:color w:val="002060"/>
          <w:sz w:val="28"/>
          <w:szCs w:val="28"/>
        </w:rPr>
        <w:t xml:space="preserve"> and/or C</w:t>
      </w:r>
      <w:r w:rsidR="008624BC">
        <w:rPr>
          <w:color w:val="002060"/>
          <w:sz w:val="28"/>
          <w:szCs w:val="28"/>
        </w:rPr>
        <w:t>onsumer-</w:t>
      </w:r>
      <w:r w:rsidR="00497B12" w:rsidRPr="00B73348">
        <w:rPr>
          <w:color w:val="002060"/>
          <w:sz w:val="28"/>
          <w:szCs w:val="28"/>
        </w:rPr>
        <w:t>E</w:t>
      </w:r>
      <w:r w:rsidR="008624BC">
        <w:rPr>
          <w:color w:val="002060"/>
          <w:sz w:val="28"/>
          <w:szCs w:val="28"/>
        </w:rPr>
        <w:t>mployer</w:t>
      </w:r>
      <w:r w:rsidR="00497B12" w:rsidRPr="00B73348">
        <w:rPr>
          <w:color w:val="002060"/>
          <w:sz w:val="28"/>
          <w:szCs w:val="28"/>
        </w:rPr>
        <w:t xml:space="preserve"> </w:t>
      </w:r>
      <w:r w:rsidR="008624BC">
        <w:rPr>
          <w:color w:val="002060"/>
          <w:sz w:val="28"/>
          <w:szCs w:val="28"/>
        </w:rPr>
        <w:t xml:space="preserve">(CE) </w:t>
      </w:r>
      <w:r w:rsidR="00497B12" w:rsidRPr="00B73348">
        <w:rPr>
          <w:color w:val="002060"/>
          <w:sz w:val="28"/>
          <w:szCs w:val="28"/>
        </w:rPr>
        <w:t>Rep</w:t>
      </w:r>
      <w:r w:rsidR="008624BC">
        <w:rPr>
          <w:color w:val="002060"/>
          <w:sz w:val="28"/>
          <w:szCs w:val="28"/>
        </w:rPr>
        <w:t>resentative</w:t>
      </w:r>
      <w:r w:rsidR="00497B12" w:rsidRPr="00B73348">
        <w:rPr>
          <w:color w:val="002060"/>
          <w:sz w:val="28"/>
          <w:szCs w:val="28"/>
        </w:rPr>
        <w:t xml:space="preserve"> </w:t>
      </w:r>
      <w:r w:rsidR="00B60E20">
        <w:rPr>
          <w:color w:val="002060"/>
          <w:sz w:val="28"/>
          <w:szCs w:val="28"/>
        </w:rPr>
        <w:t>to discuss concern(s)</w:t>
      </w:r>
    </w:p>
    <w:p w14:paraId="060F6503" w14:textId="4CA67422" w:rsidR="00580034" w:rsidRPr="00B73348" w:rsidRDefault="002B54AD" w:rsidP="00AD448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211496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E40E2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>Referral to Employer Resource Connection</w:t>
      </w:r>
      <w:r w:rsidR="008624BC">
        <w:rPr>
          <w:color w:val="002060"/>
          <w:sz w:val="28"/>
          <w:szCs w:val="28"/>
        </w:rPr>
        <w:t xml:space="preserve"> (ERC)</w:t>
      </w:r>
      <w:r w:rsidR="00497B12" w:rsidRPr="00B73348">
        <w:rPr>
          <w:color w:val="002060"/>
          <w:sz w:val="28"/>
          <w:szCs w:val="28"/>
        </w:rPr>
        <w:t xml:space="preserve"> </w:t>
      </w:r>
      <w:r w:rsidR="00340945">
        <w:rPr>
          <w:color w:val="002060"/>
          <w:sz w:val="28"/>
          <w:szCs w:val="28"/>
        </w:rPr>
        <w:t>(if applicable)</w:t>
      </w:r>
    </w:p>
    <w:p w14:paraId="5D4E862F" w14:textId="58F8915A" w:rsidR="00580034" w:rsidRPr="00B73348" w:rsidRDefault="002B54AD" w:rsidP="00AD448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94334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E40E2">
        <w:rPr>
          <w:color w:val="002060"/>
          <w:sz w:val="28"/>
          <w:szCs w:val="28"/>
        </w:rPr>
        <w:t xml:space="preserve"> </w:t>
      </w:r>
      <w:r w:rsidR="00340945">
        <w:rPr>
          <w:color w:val="002060"/>
          <w:sz w:val="28"/>
          <w:szCs w:val="28"/>
        </w:rPr>
        <w:t xml:space="preserve">Designate </w:t>
      </w:r>
      <w:r w:rsidR="008624BC">
        <w:rPr>
          <w:color w:val="002060"/>
          <w:sz w:val="28"/>
          <w:szCs w:val="28"/>
        </w:rPr>
        <w:t>CE</w:t>
      </w:r>
      <w:r w:rsidR="00497B12" w:rsidRPr="00B73348">
        <w:rPr>
          <w:color w:val="002060"/>
          <w:sz w:val="28"/>
          <w:szCs w:val="28"/>
        </w:rPr>
        <w:t xml:space="preserve"> Representative </w:t>
      </w:r>
      <w:r w:rsidR="00340945">
        <w:rPr>
          <w:color w:val="002060"/>
          <w:sz w:val="28"/>
          <w:szCs w:val="28"/>
        </w:rPr>
        <w:t>(if applicable)</w:t>
      </w:r>
    </w:p>
    <w:p w14:paraId="1AF68B42" w14:textId="1B191E14" w:rsidR="00580034" w:rsidRPr="00B73348" w:rsidRDefault="002B54AD" w:rsidP="00E9695E">
      <w:pPr>
        <w:pStyle w:val="BodyText1"/>
        <w:spacing w:line="240" w:lineRule="auto"/>
        <w:ind w:left="63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44419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E40E2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>Referral to A</w:t>
      </w:r>
      <w:r w:rsidR="00B04843">
        <w:rPr>
          <w:color w:val="002060"/>
          <w:sz w:val="28"/>
          <w:szCs w:val="28"/>
        </w:rPr>
        <w:t>dul</w:t>
      </w:r>
      <w:r w:rsidR="00B51C85">
        <w:rPr>
          <w:color w:val="002060"/>
          <w:sz w:val="28"/>
          <w:szCs w:val="28"/>
        </w:rPr>
        <w:t>t</w:t>
      </w:r>
      <w:r w:rsidR="00B04843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>P</w:t>
      </w:r>
      <w:r w:rsidR="00B04843">
        <w:rPr>
          <w:color w:val="002060"/>
          <w:sz w:val="28"/>
          <w:szCs w:val="28"/>
        </w:rPr>
        <w:t xml:space="preserve">rotective </w:t>
      </w:r>
      <w:r w:rsidR="00497B12" w:rsidRPr="00B73348">
        <w:rPr>
          <w:color w:val="002060"/>
          <w:sz w:val="28"/>
          <w:szCs w:val="28"/>
        </w:rPr>
        <w:t>S</w:t>
      </w:r>
      <w:r w:rsidR="00B04843">
        <w:rPr>
          <w:color w:val="002060"/>
          <w:sz w:val="28"/>
          <w:szCs w:val="28"/>
        </w:rPr>
        <w:t>ervices</w:t>
      </w:r>
      <w:r w:rsidR="004E7D9D">
        <w:rPr>
          <w:color w:val="002060"/>
          <w:sz w:val="28"/>
          <w:szCs w:val="28"/>
        </w:rPr>
        <w:t xml:space="preserve"> </w:t>
      </w:r>
      <w:r w:rsidR="008624BC">
        <w:rPr>
          <w:color w:val="002060"/>
          <w:sz w:val="28"/>
          <w:szCs w:val="28"/>
        </w:rPr>
        <w:t xml:space="preserve">(APS) </w:t>
      </w:r>
      <w:r w:rsidR="00D17477">
        <w:rPr>
          <w:color w:val="002060"/>
          <w:sz w:val="28"/>
          <w:szCs w:val="28"/>
        </w:rPr>
        <w:t xml:space="preserve">or contact </w:t>
      </w:r>
      <w:r w:rsidR="008C1A54">
        <w:rPr>
          <w:color w:val="002060"/>
          <w:sz w:val="28"/>
          <w:szCs w:val="28"/>
        </w:rPr>
        <w:t xml:space="preserve">with </w:t>
      </w:r>
      <w:r w:rsidR="00322A32">
        <w:rPr>
          <w:color w:val="002060"/>
          <w:sz w:val="28"/>
          <w:szCs w:val="28"/>
        </w:rPr>
        <w:t xml:space="preserve">local </w:t>
      </w:r>
      <w:r w:rsidR="00D17477">
        <w:rPr>
          <w:color w:val="002060"/>
          <w:sz w:val="28"/>
          <w:szCs w:val="28"/>
        </w:rPr>
        <w:t xml:space="preserve">law </w:t>
      </w:r>
      <w:r w:rsidR="00322A32">
        <w:rPr>
          <w:color w:val="002060"/>
          <w:sz w:val="28"/>
          <w:szCs w:val="28"/>
        </w:rPr>
        <w:t xml:space="preserve">enforcement </w:t>
      </w:r>
      <w:r w:rsidR="004E7D9D">
        <w:rPr>
          <w:color w:val="002060"/>
          <w:sz w:val="28"/>
          <w:szCs w:val="28"/>
        </w:rPr>
        <w:t>(</w:t>
      </w:r>
      <w:r w:rsidR="00497B12" w:rsidRPr="00B73348">
        <w:rPr>
          <w:color w:val="002060"/>
          <w:sz w:val="28"/>
          <w:szCs w:val="28"/>
        </w:rPr>
        <w:t xml:space="preserve">if </w:t>
      </w:r>
      <w:r w:rsidR="00D1037A" w:rsidRPr="00B73348">
        <w:rPr>
          <w:color w:val="002060"/>
          <w:sz w:val="28"/>
          <w:szCs w:val="28"/>
        </w:rPr>
        <w:t>applicable)</w:t>
      </w:r>
    </w:p>
    <w:p w14:paraId="078D0D13" w14:textId="091B3D0A" w:rsidR="00580034" w:rsidRPr="00B73348" w:rsidRDefault="002B54AD" w:rsidP="00AD448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44688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E40E2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>Explore</w:t>
      </w:r>
      <w:r w:rsidR="004E7D9D">
        <w:rPr>
          <w:color w:val="002060"/>
          <w:sz w:val="28"/>
          <w:szCs w:val="28"/>
        </w:rPr>
        <w:t xml:space="preserve"> using</w:t>
      </w:r>
      <w:r w:rsidR="00497B12" w:rsidRPr="00B73348">
        <w:rPr>
          <w:color w:val="002060"/>
          <w:sz w:val="28"/>
          <w:szCs w:val="28"/>
        </w:rPr>
        <w:t xml:space="preserve"> In-Home Care Agency</w:t>
      </w:r>
      <w:r w:rsidR="008624BC">
        <w:rPr>
          <w:color w:val="002060"/>
          <w:sz w:val="28"/>
          <w:szCs w:val="28"/>
        </w:rPr>
        <w:t xml:space="preserve"> (IHCA)</w:t>
      </w:r>
      <w:r w:rsidR="00497B12" w:rsidRPr="00B73348">
        <w:rPr>
          <w:color w:val="002060"/>
          <w:sz w:val="28"/>
          <w:szCs w:val="28"/>
        </w:rPr>
        <w:t xml:space="preserve"> provider </w:t>
      </w:r>
      <w:r w:rsidR="004E7D9D">
        <w:rPr>
          <w:color w:val="002060"/>
          <w:sz w:val="28"/>
          <w:szCs w:val="28"/>
        </w:rPr>
        <w:t>(if applicable)</w:t>
      </w:r>
      <w:r w:rsidR="00497B12" w:rsidRPr="00B73348">
        <w:rPr>
          <w:color w:val="002060"/>
          <w:sz w:val="28"/>
          <w:szCs w:val="28"/>
        </w:rPr>
        <w:t xml:space="preserve"> </w:t>
      </w:r>
    </w:p>
    <w:p w14:paraId="00C7B897" w14:textId="1250D7E2" w:rsidR="00580034" w:rsidRPr="00B73348" w:rsidRDefault="002B54AD" w:rsidP="00823F79">
      <w:pPr>
        <w:pStyle w:val="BodyText1"/>
        <w:spacing w:line="240" w:lineRule="auto"/>
        <w:ind w:left="63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98180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315E5">
        <w:rPr>
          <w:color w:val="002060"/>
          <w:sz w:val="28"/>
          <w:szCs w:val="28"/>
        </w:rPr>
        <w:t xml:space="preserve"> </w:t>
      </w:r>
      <w:r w:rsidR="00315AFA">
        <w:rPr>
          <w:color w:val="002060"/>
          <w:sz w:val="28"/>
          <w:szCs w:val="28"/>
        </w:rPr>
        <w:t>Consider referrals for</w:t>
      </w:r>
      <w:r w:rsidR="002C36E9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>K-Plan Ancillary or Crisis Support Program</w:t>
      </w:r>
      <w:r w:rsidR="002C36E9">
        <w:rPr>
          <w:color w:val="002060"/>
          <w:sz w:val="28"/>
          <w:szCs w:val="28"/>
        </w:rPr>
        <w:t xml:space="preserve"> services (if applicable)</w:t>
      </w:r>
      <w:r w:rsidR="00497B12" w:rsidRPr="00B73348">
        <w:rPr>
          <w:color w:val="002060"/>
          <w:sz w:val="28"/>
          <w:szCs w:val="28"/>
        </w:rPr>
        <w:t xml:space="preserve"> </w:t>
      </w:r>
    </w:p>
    <w:p w14:paraId="60BA906A" w14:textId="039EAD91" w:rsidR="00A12050" w:rsidRPr="00B73348" w:rsidRDefault="002B54AD" w:rsidP="00CC3D0C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20667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315E5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 xml:space="preserve">Discuss </w:t>
      </w:r>
      <w:r w:rsidR="003228B9">
        <w:rPr>
          <w:color w:val="002060"/>
          <w:sz w:val="28"/>
          <w:szCs w:val="28"/>
        </w:rPr>
        <w:t xml:space="preserve">moving to another residence or </w:t>
      </w:r>
      <w:proofErr w:type="gramStart"/>
      <w:r w:rsidR="008966BB">
        <w:rPr>
          <w:color w:val="002060"/>
          <w:sz w:val="28"/>
          <w:szCs w:val="28"/>
        </w:rPr>
        <w:t>offer</w:t>
      </w:r>
      <w:proofErr w:type="gramEnd"/>
      <w:r w:rsidR="008966BB">
        <w:rPr>
          <w:color w:val="002060"/>
          <w:sz w:val="28"/>
          <w:szCs w:val="28"/>
        </w:rPr>
        <w:t xml:space="preserve"> </w:t>
      </w:r>
      <w:r w:rsidR="00497B12" w:rsidRPr="00B73348">
        <w:rPr>
          <w:color w:val="002060"/>
          <w:sz w:val="28"/>
          <w:szCs w:val="28"/>
        </w:rPr>
        <w:t xml:space="preserve">other service options (i.e., </w:t>
      </w:r>
      <w:r w:rsidR="008624BC">
        <w:rPr>
          <w:color w:val="002060"/>
          <w:sz w:val="28"/>
          <w:szCs w:val="28"/>
        </w:rPr>
        <w:t>assistive living facility (A</w:t>
      </w:r>
      <w:r w:rsidR="00497B12" w:rsidRPr="00B73348">
        <w:rPr>
          <w:color w:val="002060"/>
          <w:sz w:val="28"/>
          <w:szCs w:val="28"/>
        </w:rPr>
        <w:t>LF</w:t>
      </w:r>
      <w:r w:rsidR="008624BC">
        <w:rPr>
          <w:color w:val="002060"/>
          <w:sz w:val="28"/>
          <w:szCs w:val="28"/>
        </w:rPr>
        <w:t>)</w:t>
      </w:r>
      <w:r w:rsidR="00497B12" w:rsidRPr="00B73348">
        <w:rPr>
          <w:color w:val="002060"/>
          <w:sz w:val="28"/>
          <w:szCs w:val="28"/>
        </w:rPr>
        <w:t xml:space="preserve">, </w:t>
      </w:r>
      <w:r w:rsidR="008624BC">
        <w:rPr>
          <w:color w:val="002060"/>
          <w:sz w:val="28"/>
          <w:szCs w:val="28"/>
        </w:rPr>
        <w:t>adult foster home (</w:t>
      </w:r>
      <w:r w:rsidR="00497B12" w:rsidRPr="00B73348">
        <w:rPr>
          <w:color w:val="002060"/>
          <w:sz w:val="28"/>
          <w:szCs w:val="28"/>
        </w:rPr>
        <w:t>AFH</w:t>
      </w:r>
      <w:r w:rsidR="008624BC">
        <w:rPr>
          <w:color w:val="002060"/>
          <w:sz w:val="28"/>
          <w:szCs w:val="28"/>
        </w:rPr>
        <w:t>)</w:t>
      </w:r>
      <w:r w:rsidR="00497B12" w:rsidRPr="00B73348">
        <w:rPr>
          <w:color w:val="002060"/>
          <w:sz w:val="28"/>
          <w:szCs w:val="28"/>
        </w:rPr>
        <w:t xml:space="preserve">, </w:t>
      </w:r>
      <w:r w:rsidR="008624BC">
        <w:rPr>
          <w:color w:val="002060"/>
          <w:sz w:val="28"/>
          <w:szCs w:val="28"/>
        </w:rPr>
        <w:t>residential care facility (</w:t>
      </w:r>
      <w:r w:rsidR="00497B12" w:rsidRPr="00B73348">
        <w:rPr>
          <w:color w:val="002060"/>
          <w:sz w:val="28"/>
          <w:szCs w:val="28"/>
        </w:rPr>
        <w:t>RCF</w:t>
      </w:r>
      <w:r w:rsidR="008624BC">
        <w:rPr>
          <w:color w:val="002060"/>
          <w:sz w:val="28"/>
          <w:szCs w:val="28"/>
        </w:rPr>
        <w:t>)</w:t>
      </w:r>
      <w:r w:rsidR="00497B12" w:rsidRPr="00B73348">
        <w:rPr>
          <w:color w:val="002060"/>
          <w:sz w:val="28"/>
          <w:szCs w:val="28"/>
        </w:rPr>
        <w:t xml:space="preserve"> etc.)</w:t>
      </w:r>
    </w:p>
    <w:p w14:paraId="038C4AEB" w14:textId="4E5E5006" w:rsidR="00CA1F6C" w:rsidRPr="00347FD2" w:rsidRDefault="00A05E2A" w:rsidP="00295BF5">
      <w:pPr>
        <w:pStyle w:val="Heading2"/>
      </w:pPr>
      <w:bookmarkStart w:id="1" w:name="_Toc203988460"/>
      <w:bookmarkStart w:id="2" w:name="_Toc184028956"/>
      <w:r>
        <w:lastRenderedPageBreak/>
        <w:t>D</w:t>
      </w:r>
      <w:bookmarkEnd w:id="1"/>
      <w:bookmarkEnd w:id="2"/>
      <w:r>
        <w:t xml:space="preserve">ue </w:t>
      </w:r>
      <w:r w:rsidR="008624BC">
        <w:t>p</w:t>
      </w:r>
      <w:r>
        <w:t>rocess</w:t>
      </w:r>
      <w:r w:rsidR="00B635D2">
        <w:t xml:space="preserve"> </w:t>
      </w:r>
      <w:r w:rsidR="008624BC">
        <w:t>p</w:t>
      </w:r>
      <w:r w:rsidR="00B635D2">
        <w:t>rocedures – if mitigation efforts are unsuccessful</w:t>
      </w:r>
    </w:p>
    <w:p w14:paraId="64AE2125" w14:textId="5E3023F6" w:rsidR="00B73348" w:rsidRPr="00B73348" w:rsidRDefault="002B54AD" w:rsidP="00B73348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00917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315E5">
        <w:rPr>
          <w:color w:val="002060"/>
          <w:sz w:val="28"/>
          <w:szCs w:val="28"/>
        </w:rPr>
        <w:t xml:space="preserve"> </w:t>
      </w:r>
      <w:r w:rsidR="00B73348" w:rsidRPr="00B73348">
        <w:rPr>
          <w:color w:val="002060"/>
          <w:sz w:val="28"/>
          <w:szCs w:val="28"/>
        </w:rPr>
        <w:t xml:space="preserve">Staff with </w:t>
      </w:r>
      <w:r w:rsidR="00CB3E5B">
        <w:rPr>
          <w:color w:val="002060"/>
          <w:sz w:val="28"/>
          <w:szCs w:val="28"/>
        </w:rPr>
        <w:t>local office (LO)</w:t>
      </w:r>
      <w:r w:rsidR="00B73348" w:rsidRPr="00B73348">
        <w:rPr>
          <w:color w:val="002060"/>
          <w:sz w:val="28"/>
          <w:szCs w:val="28"/>
        </w:rPr>
        <w:t xml:space="preserve"> supervisor and C</w:t>
      </w:r>
      <w:r w:rsidR="00CB3E5B">
        <w:rPr>
          <w:color w:val="002060"/>
          <w:sz w:val="28"/>
          <w:szCs w:val="28"/>
        </w:rPr>
        <w:t xml:space="preserve">entral </w:t>
      </w:r>
      <w:r w:rsidR="00B73348" w:rsidRPr="00B73348">
        <w:rPr>
          <w:color w:val="002060"/>
          <w:sz w:val="28"/>
          <w:szCs w:val="28"/>
        </w:rPr>
        <w:t>O</w:t>
      </w:r>
      <w:r w:rsidR="00CB3E5B">
        <w:rPr>
          <w:color w:val="002060"/>
          <w:sz w:val="28"/>
          <w:szCs w:val="28"/>
        </w:rPr>
        <w:t>ffice (CO)</w:t>
      </w:r>
      <w:r w:rsidR="00B73348" w:rsidRPr="00B73348">
        <w:rPr>
          <w:color w:val="002060"/>
          <w:sz w:val="28"/>
          <w:szCs w:val="28"/>
        </w:rPr>
        <w:t xml:space="preserve"> policy analyst </w:t>
      </w:r>
    </w:p>
    <w:p w14:paraId="073A6FC5" w14:textId="16F7453B" w:rsidR="00B73348" w:rsidRPr="00B73348" w:rsidRDefault="002B54AD" w:rsidP="00B73348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67985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315E5">
        <w:rPr>
          <w:color w:val="002060"/>
          <w:sz w:val="28"/>
          <w:szCs w:val="28"/>
        </w:rPr>
        <w:t xml:space="preserve"> </w:t>
      </w:r>
      <w:r w:rsidR="00B73348" w:rsidRPr="00B73348">
        <w:rPr>
          <w:color w:val="002060"/>
          <w:sz w:val="28"/>
          <w:szCs w:val="28"/>
        </w:rPr>
        <w:t xml:space="preserve">Decision to begin due process (with CO approval) – Date: </w:t>
      </w:r>
      <w:sdt>
        <w:sdtPr>
          <w:rPr>
            <w:color w:val="002060"/>
            <w:sz w:val="28"/>
            <w:szCs w:val="28"/>
          </w:rPr>
          <w:id w:val="-1461102624"/>
          <w:placeholder>
            <w:docPart w:val="2A0B6B52A47247FBBA6349FCAC82C9DC"/>
          </w:placeholder>
          <w:showingPlcHdr/>
          <w:text/>
        </w:sdtPr>
        <w:sdtEndPr/>
        <w:sdtContent>
          <w:r w:rsidR="00FD4D56" w:rsidRPr="003A0973">
            <w:rPr>
              <w:rStyle w:val="PlaceholderText"/>
              <w:color w:val="auto"/>
            </w:rPr>
            <w:t>Type Here.</w:t>
          </w:r>
        </w:sdtContent>
      </w:sdt>
    </w:p>
    <w:p w14:paraId="07A0EEEE" w14:textId="7E0255A6" w:rsidR="00C05C87" w:rsidRPr="00674D8D" w:rsidRDefault="002B54AD" w:rsidP="00C05C87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36154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05C87">
        <w:rPr>
          <w:color w:val="002060"/>
          <w:sz w:val="28"/>
          <w:szCs w:val="28"/>
        </w:rPr>
        <w:t xml:space="preserve"> </w:t>
      </w:r>
      <w:r w:rsidR="00C05C87" w:rsidRPr="00674D8D">
        <w:rPr>
          <w:color w:val="002060"/>
          <w:sz w:val="28"/>
          <w:szCs w:val="28"/>
        </w:rPr>
        <w:t xml:space="preserve">Verbal warning </w:t>
      </w:r>
      <w:r w:rsidR="00C05C87">
        <w:rPr>
          <w:color w:val="002060"/>
          <w:sz w:val="28"/>
          <w:szCs w:val="28"/>
        </w:rPr>
        <w:t xml:space="preserve">(discuss risk of losing in-home services) </w:t>
      </w:r>
      <w:r w:rsidR="00C05C87" w:rsidRPr="00674D8D">
        <w:rPr>
          <w:color w:val="002060"/>
          <w:sz w:val="28"/>
          <w:szCs w:val="28"/>
        </w:rPr>
        <w:t>– Date:</w:t>
      </w:r>
      <w:r w:rsidR="001F3E02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411665871"/>
          <w:placeholder>
            <w:docPart w:val="313C265AECDE4A3BB8D0EA0428564F4F"/>
          </w:placeholder>
          <w:showingPlcHdr/>
          <w:text/>
        </w:sdtPr>
        <w:sdtEndPr/>
        <w:sdtContent>
          <w:r w:rsidR="001F3E02" w:rsidRPr="003A0973">
            <w:rPr>
              <w:rStyle w:val="PlaceholderText"/>
              <w:color w:val="auto"/>
            </w:rPr>
            <w:t>Type Here.</w:t>
          </w:r>
        </w:sdtContent>
      </w:sdt>
      <w:r w:rsidR="00C05C87" w:rsidRPr="00165541">
        <w:rPr>
          <w:color w:val="002060"/>
          <w:sz w:val="28"/>
          <w:szCs w:val="28"/>
        </w:rPr>
        <w:t xml:space="preserve"> </w:t>
      </w:r>
      <w:r w:rsidR="00C05C87" w:rsidRPr="00674D8D">
        <w:rPr>
          <w:color w:val="002060"/>
          <w:sz w:val="28"/>
          <w:szCs w:val="28"/>
        </w:rPr>
        <w:t xml:space="preserve"> </w:t>
      </w:r>
    </w:p>
    <w:p w14:paraId="4A19CB81" w14:textId="778217AD" w:rsidR="00B73348" w:rsidRPr="00B73348" w:rsidRDefault="002B54AD" w:rsidP="00823F79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95847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F296A">
        <w:rPr>
          <w:color w:val="002060"/>
          <w:sz w:val="28"/>
          <w:szCs w:val="28"/>
        </w:rPr>
        <w:t xml:space="preserve"> </w:t>
      </w:r>
      <w:r w:rsidR="00B73348" w:rsidRPr="00B73348">
        <w:rPr>
          <w:color w:val="002060"/>
          <w:sz w:val="28"/>
          <w:szCs w:val="28"/>
        </w:rPr>
        <w:t xml:space="preserve">Monitor </w:t>
      </w:r>
      <w:r w:rsidR="00CC3D0C">
        <w:rPr>
          <w:color w:val="002060"/>
          <w:sz w:val="28"/>
          <w:szCs w:val="28"/>
        </w:rPr>
        <w:t>individual</w:t>
      </w:r>
      <w:r w:rsidR="00CC3D0C" w:rsidRPr="00B73348">
        <w:rPr>
          <w:color w:val="002060"/>
          <w:sz w:val="28"/>
          <w:szCs w:val="28"/>
        </w:rPr>
        <w:t xml:space="preserve">’s </w:t>
      </w:r>
      <w:r w:rsidR="00B73348" w:rsidRPr="00B73348">
        <w:rPr>
          <w:color w:val="002060"/>
          <w:sz w:val="28"/>
          <w:szCs w:val="28"/>
        </w:rPr>
        <w:t xml:space="preserve">success </w:t>
      </w:r>
      <w:r w:rsidR="00373021">
        <w:rPr>
          <w:color w:val="002060"/>
          <w:sz w:val="28"/>
          <w:szCs w:val="28"/>
        </w:rPr>
        <w:t>mitigating</w:t>
      </w:r>
      <w:r w:rsidR="00637294" w:rsidRPr="00B73348">
        <w:rPr>
          <w:color w:val="002060"/>
          <w:sz w:val="28"/>
          <w:szCs w:val="28"/>
        </w:rPr>
        <w:t xml:space="preserve"> </w:t>
      </w:r>
      <w:r w:rsidR="00B73348" w:rsidRPr="00B73348">
        <w:rPr>
          <w:color w:val="002060"/>
          <w:sz w:val="28"/>
          <w:szCs w:val="28"/>
        </w:rPr>
        <w:t xml:space="preserve">dangerous conditions </w:t>
      </w:r>
      <w:r w:rsidR="00075270">
        <w:rPr>
          <w:color w:val="002060"/>
          <w:sz w:val="28"/>
          <w:szCs w:val="28"/>
        </w:rPr>
        <w:t>in the home</w:t>
      </w:r>
    </w:p>
    <w:p w14:paraId="7C3A8AFF" w14:textId="7A3DFE69" w:rsidR="001B6504" w:rsidRPr="00674D8D" w:rsidRDefault="002B54AD" w:rsidP="001B6504">
      <w:pPr>
        <w:pStyle w:val="BodyText1"/>
        <w:spacing w:line="240" w:lineRule="auto"/>
        <w:ind w:left="63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66011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B6504">
        <w:rPr>
          <w:color w:val="002060"/>
          <w:sz w:val="28"/>
          <w:szCs w:val="28"/>
        </w:rPr>
        <w:t xml:space="preserve"> </w:t>
      </w:r>
      <w:r w:rsidR="00E351D4">
        <w:rPr>
          <w:color w:val="002060"/>
          <w:sz w:val="28"/>
          <w:szCs w:val="28"/>
        </w:rPr>
        <w:t>Create w</w:t>
      </w:r>
      <w:r w:rsidR="001B6504" w:rsidRPr="00674D8D">
        <w:rPr>
          <w:color w:val="002060"/>
          <w:sz w:val="28"/>
          <w:szCs w:val="28"/>
        </w:rPr>
        <w:t xml:space="preserve">arning </w:t>
      </w:r>
      <w:r w:rsidR="001B6504">
        <w:rPr>
          <w:color w:val="002060"/>
          <w:sz w:val="28"/>
          <w:szCs w:val="28"/>
        </w:rPr>
        <w:t xml:space="preserve">letter </w:t>
      </w:r>
      <w:r w:rsidR="0012102B">
        <w:rPr>
          <w:color w:val="002060"/>
          <w:sz w:val="28"/>
          <w:szCs w:val="28"/>
        </w:rPr>
        <w:t>(</w:t>
      </w:r>
      <w:r w:rsidR="00A222EF">
        <w:rPr>
          <w:color w:val="002060"/>
          <w:sz w:val="28"/>
          <w:szCs w:val="28"/>
        </w:rPr>
        <w:t>Include</w:t>
      </w:r>
      <w:r w:rsidR="0012102B">
        <w:rPr>
          <w:color w:val="002060"/>
          <w:sz w:val="28"/>
          <w:szCs w:val="28"/>
        </w:rPr>
        <w:t xml:space="preserve"> </w:t>
      </w:r>
      <w:proofErr w:type="gramStart"/>
      <w:r w:rsidR="0012102B">
        <w:rPr>
          <w:color w:val="002060"/>
          <w:sz w:val="28"/>
          <w:szCs w:val="28"/>
        </w:rPr>
        <w:t>rule</w:t>
      </w:r>
      <w:proofErr w:type="gramEnd"/>
      <w:r w:rsidR="0012102B">
        <w:rPr>
          <w:color w:val="002060"/>
          <w:sz w:val="28"/>
          <w:szCs w:val="28"/>
        </w:rPr>
        <w:t>, concerns and the</w:t>
      </w:r>
      <w:r w:rsidR="001B6504">
        <w:rPr>
          <w:color w:val="002060"/>
          <w:sz w:val="28"/>
          <w:szCs w:val="28"/>
        </w:rPr>
        <w:t xml:space="preserve"> possibility of being made ineligible for in-home services if concerns are not addressed</w:t>
      </w:r>
      <w:r w:rsidR="00A222EF">
        <w:rPr>
          <w:color w:val="002060"/>
          <w:sz w:val="28"/>
          <w:szCs w:val="28"/>
        </w:rPr>
        <w:t xml:space="preserve">. Use letter template in </w:t>
      </w:r>
      <w:r w:rsidR="00CB3E5B">
        <w:rPr>
          <w:color w:val="002060"/>
          <w:sz w:val="28"/>
          <w:szCs w:val="28"/>
        </w:rPr>
        <w:t>g</w:t>
      </w:r>
      <w:r w:rsidR="00A222EF">
        <w:rPr>
          <w:color w:val="002060"/>
          <w:sz w:val="28"/>
          <w:szCs w:val="28"/>
        </w:rPr>
        <w:t>uide)</w:t>
      </w:r>
      <w:r w:rsidR="001B6504">
        <w:rPr>
          <w:color w:val="002060"/>
          <w:sz w:val="28"/>
          <w:szCs w:val="28"/>
        </w:rPr>
        <w:t xml:space="preserve"> </w:t>
      </w:r>
    </w:p>
    <w:p w14:paraId="77562475" w14:textId="6CEB10FC" w:rsidR="00823F79" w:rsidRPr="00674D8D" w:rsidRDefault="002B54AD" w:rsidP="00823F79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86864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23F79">
        <w:rPr>
          <w:color w:val="002060"/>
          <w:sz w:val="28"/>
          <w:szCs w:val="28"/>
        </w:rPr>
        <w:t xml:space="preserve"> </w:t>
      </w:r>
      <w:r w:rsidR="00823F79" w:rsidRPr="00674D8D">
        <w:rPr>
          <w:color w:val="002060"/>
          <w:sz w:val="28"/>
          <w:szCs w:val="28"/>
        </w:rPr>
        <w:t xml:space="preserve">Deliver letter to </w:t>
      </w:r>
      <w:r w:rsidR="00823F79">
        <w:rPr>
          <w:color w:val="002060"/>
          <w:sz w:val="28"/>
          <w:szCs w:val="28"/>
        </w:rPr>
        <w:t>individual</w:t>
      </w:r>
      <w:r w:rsidR="00823F79" w:rsidRPr="00674D8D">
        <w:rPr>
          <w:color w:val="002060"/>
          <w:sz w:val="28"/>
          <w:szCs w:val="28"/>
        </w:rPr>
        <w:t xml:space="preserve"> </w:t>
      </w:r>
      <w:r w:rsidR="00823F79">
        <w:rPr>
          <w:color w:val="002060"/>
          <w:sz w:val="28"/>
          <w:szCs w:val="28"/>
        </w:rPr>
        <w:t xml:space="preserve">in person or </w:t>
      </w:r>
      <w:r w:rsidR="00823F79" w:rsidRPr="00674D8D">
        <w:rPr>
          <w:color w:val="002060"/>
          <w:sz w:val="28"/>
          <w:szCs w:val="28"/>
        </w:rPr>
        <w:t>by registered mail – Date</w:t>
      </w:r>
      <w:r w:rsidR="00584106">
        <w:rPr>
          <w:color w:val="002060"/>
          <w:sz w:val="28"/>
          <w:szCs w:val="28"/>
        </w:rPr>
        <w:t xml:space="preserve">: </w:t>
      </w:r>
      <w:sdt>
        <w:sdtPr>
          <w:rPr>
            <w:color w:val="002060"/>
            <w:sz w:val="28"/>
            <w:szCs w:val="28"/>
          </w:rPr>
          <w:id w:val="1202357864"/>
          <w:placeholder>
            <w:docPart w:val="BEB66B15D0A547019839F427B794087A"/>
          </w:placeholder>
          <w:showingPlcHdr/>
          <w:text/>
        </w:sdtPr>
        <w:sdtEndPr/>
        <w:sdtContent>
          <w:r w:rsidR="00584106" w:rsidRPr="003A0973">
            <w:rPr>
              <w:rStyle w:val="PlaceholderText"/>
              <w:color w:val="auto"/>
            </w:rPr>
            <w:t>Type Here.</w:t>
          </w:r>
        </w:sdtContent>
      </w:sdt>
      <w:r w:rsidR="00823F79" w:rsidRPr="00165541">
        <w:rPr>
          <w:color w:val="002060"/>
          <w:sz w:val="28"/>
          <w:szCs w:val="28"/>
        </w:rPr>
        <w:t xml:space="preserve"> </w:t>
      </w:r>
      <w:r w:rsidR="00823F79" w:rsidRPr="00674D8D">
        <w:rPr>
          <w:color w:val="002060"/>
          <w:sz w:val="28"/>
          <w:szCs w:val="28"/>
        </w:rPr>
        <w:t xml:space="preserve"> </w:t>
      </w:r>
    </w:p>
    <w:p w14:paraId="22E251E2" w14:textId="2FC7C2B4" w:rsidR="00823F79" w:rsidRPr="00674D8D" w:rsidRDefault="002B54AD" w:rsidP="00823F79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86691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23F79">
        <w:rPr>
          <w:color w:val="002060"/>
          <w:sz w:val="28"/>
          <w:szCs w:val="28"/>
        </w:rPr>
        <w:t xml:space="preserve"> </w:t>
      </w:r>
      <w:r w:rsidR="00823F79" w:rsidRPr="00674D8D">
        <w:rPr>
          <w:color w:val="002060"/>
          <w:sz w:val="28"/>
          <w:szCs w:val="28"/>
        </w:rPr>
        <w:t xml:space="preserve">Upload letter to </w:t>
      </w:r>
      <w:r w:rsidR="00823F79">
        <w:rPr>
          <w:color w:val="002060"/>
          <w:sz w:val="28"/>
          <w:szCs w:val="28"/>
        </w:rPr>
        <w:t>Laserfiche</w:t>
      </w:r>
      <w:r w:rsidR="00823F79" w:rsidRPr="00674D8D">
        <w:rPr>
          <w:color w:val="002060"/>
          <w:sz w:val="28"/>
          <w:szCs w:val="28"/>
        </w:rPr>
        <w:t xml:space="preserve"> </w:t>
      </w:r>
      <w:r w:rsidR="00664DA7">
        <w:rPr>
          <w:color w:val="002060"/>
          <w:sz w:val="28"/>
          <w:szCs w:val="28"/>
        </w:rPr>
        <w:t>and s</w:t>
      </w:r>
      <w:r w:rsidR="00823F79" w:rsidRPr="00674D8D">
        <w:rPr>
          <w:color w:val="002060"/>
          <w:sz w:val="28"/>
          <w:szCs w:val="28"/>
        </w:rPr>
        <w:t xml:space="preserve">end copy of the letter to CO policy analyst </w:t>
      </w:r>
    </w:p>
    <w:p w14:paraId="143DD75E" w14:textId="75C02C28" w:rsidR="00D077A7" w:rsidRDefault="002B54AD" w:rsidP="00823F79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56579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E5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23F79">
        <w:rPr>
          <w:color w:val="002060"/>
          <w:sz w:val="28"/>
          <w:szCs w:val="28"/>
        </w:rPr>
        <w:t xml:space="preserve"> </w:t>
      </w:r>
      <w:r w:rsidR="00823F79" w:rsidRPr="00674D8D">
        <w:rPr>
          <w:color w:val="002060"/>
          <w:sz w:val="28"/>
          <w:szCs w:val="28"/>
        </w:rPr>
        <w:t xml:space="preserve">Monitor </w:t>
      </w:r>
      <w:r w:rsidR="00823F79">
        <w:rPr>
          <w:color w:val="002060"/>
          <w:sz w:val="28"/>
          <w:szCs w:val="28"/>
        </w:rPr>
        <w:t>individual’s efforts to mitigate</w:t>
      </w:r>
      <w:r w:rsidR="003E65FB">
        <w:rPr>
          <w:color w:val="002060"/>
          <w:sz w:val="28"/>
          <w:szCs w:val="28"/>
        </w:rPr>
        <w:t>/remove</w:t>
      </w:r>
      <w:r w:rsidR="00823F79">
        <w:rPr>
          <w:color w:val="002060"/>
          <w:sz w:val="28"/>
          <w:szCs w:val="28"/>
        </w:rPr>
        <w:t xml:space="preserve"> </w:t>
      </w:r>
      <w:r w:rsidR="00574218">
        <w:rPr>
          <w:color w:val="002060"/>
          <w:sz w:val="28"/>
          <w:szCs w:val="28"/>
        </w:rPr>
        <w:t xml:space="preserve">known dangerous </w:t>
      </w:r>
      <w:r w:rsidR="003E65FB">
        <w:rPr>
          <w:color w:val="002060"/>
          <w:sz w:val="28"/>
          <w:szCs w:val="28"/>
        </w:rPr>
        <w:t xml:space="preserve">conditions </w:t>
      </w:r>
    </w:p>
    <w:p w14:paraId="2AEBC020" w14:textId="6E7C0760" w:rsidR="00D077A7" w:rsidRPr="00347FD2" w:rsidRDefault="00823F79" w:rsidP="00D077A7">
      <w:pPr>
        <w:pStyle w:val="Heading2"/>
      </w:pPr>
      <w:r>
        <w:rPr>
          <w:color w:val="002060"/>
          <w:sz w:val="28"/>
        </w:rPr>
        <w:t xml:space="preserve"> </w:t>
      </w:r>
      <w:r w:rsidR="00D077A7">
        <w:t xml:space="preserve">Final </w:t>
      </w:r>
      <w:r w:rsidR="00CB3E5B">
        <w:t>d</w:t>
      </w:r>
      <w:r w:rsidR="007F6548">
        <w:t xml:space="preserve">ue </w:t>
      </w:r>
      <w:r w:rsidR="00CB3E5B">
        <w:t>p</w:t>
      </w:r>
      <w:r w:rsidR="007F6548">
        <w:t xml:space="preserve">rocess </w:t>
      </w:r>
      <w:r w:rsidR="00CB3E5B">
        <w:t>s</w:t>
      </w:r>
      <w:r w:rsidR="00FA5940">
        <w:t xml:space="preserve">tep </w:t>
      </w:r>
      <w:r w:rsidR="00D077A7">
        <w:t xml:space="preserve">– </w:t>
      </w:r>
      <w:r w:rsidR="00CB3E5B">
        <w:t>i</w:t>
      </w:r>
      <w:r w:rsidR="00532E01">
        <w:t xml:space="preserve">f a </w:t>
      </w:r>
      <w:r w:rsidR="00532E01" w:rsidRPr="00532E01">
        <w:t xml:space="preserve">provider </w:t>
      </w:r>
      <w:r w:rsidR="00253BB5" w:rsidRPr="00CB3E5B">
        <w:rPr>
          <w:b w:val="0"/>
          <w:bCs w:val="0"/>
        </w:rPr>
        <w:t>is in</w:t>
      </w:r>
      <w:r w:rsidR="00532E01" w:rsidRPr="00CB3E5B">
        <w:rPr>
          <w:b w:val="0"/>
          <w:bCs w:val="0"/>
        </w:rPr>
        <w:t xml:space="preserve"> </w:t>
      </w:r>
      <w:r w:rsidR="00B33FA6" w:rsidRPr="00CB3E5B">
        <w:rPr>
          <w:b w:val="0"/>
          <w:bCs w:val="0"/>
        </w:rPr>
        <w:t xml:space="preserve">serious </w:t>
      </w:r>
      <w:r w:rsidR="00532E01" w:rsidRPr="00CB3E5B">
        <w:rPr>
          <w:b w:val="0"/>
          <w:bCs w:val="0"/>
        </w:rPr>
        <w:t>jeopardy of harm</w:t>
      </w:r>
      <w:r w:rsidR="00532E01">
        <w:t xml:space="preserve">, </w:t>
      </w:r>
      <w:r w:rsidR="003B5480" w:rsidRPr="003B5480">
        <w:t xml:space="preserve">close all </w:t>
      </w:r>
      <w:r w:rsidR="00CB3E5B">
        <w:t>i</w:t>
      </w:r>
      <w:r w:rsidR="003B5480" w:rsidRPr="003B5480">
        <w:t>n-</w:t>
      </w:r>
      <w:r w:rsidR="00CB3E5B">
        <w:t>h</w:t>
      </w:r>
      <w:r w:rsidR="003B5480" w:rsidRPr="003B5480">
        <w:t xml:space="preserve">ome </w:t>
      </w:r>
      <w:r w:rsidR="00CB3E5B">
        <w:t>s</w:t>
      </w:r>
      <w:r w:rsidR="003B5480" w:rsidRPr="003B5480">
        <w:t>ervice</w:t>
      </w:r>
      <w:r w:rsidR="006954EB">
        <w:t>s</w:t>
      </w:r>
      <w:r w:rsidR="003B5480" w:rsidRPr="003B5480">
        <w:t xml:space="preserve"> </w:t>
      </w:r>
      <w:r w:rsidR="00B33FA6">
        <w:t>immediately</w:t>
      </w:r>
    </w:p>
    <w:p w14:paraId="116D19E0" w14:textId="4E73C471" w:rsidR="00C27475" w:rsidRPr="00382442" w:rsidRDefault="002B54AD" w:rsidP="00C27475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2149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</w:t>
      </w:r>
      <w:r w:rsidR="00C27475" w:rsidRPr="00382442">
        <w:rPr>
          <w:color w:val="002060"/>
          <w:sz w:val="28"/>
          <w:szCs w:val="28"/>
        </w:rPr>
        <w:t xml:space="preserve">Staff </w:t>
      </w:r>
      <w:r w:rsidR="00C27475">
        <w:rPr>
          <w:color w:val="002060"/>
          <w:sz w:val="28"/>
          <w:szCs w:val="28"/>
        </w:rPr>
        <w:t xml:space="preserve">concerns </w:t>
      </w:r>
      <w:r w:rsidR="00C27475" w:rsidRPr="00382442">
        <w:rPr>
          <w:color w:val="002060"/>
          <w:sz w:val="28"/>
          <w:szCs w:val="28"/>
        </w:rPr>
        <w:t>with CO policy analyst</w:t>
      </w:r>
      <w:r w:rsidR="00C27475">
        <w:rPr>
          <w:color w:val="002060"/>
          <w:sz w:val="28"/>
          <w:szCs w:val="28"/>
        </w:rPr>
        <w:t>(s)</w:t>
      </w:r>
    </w:p>
    <w:p w14:paraId="21865881" w14:textId="7899B883" w:rsidR="00C27475" w:rsidRDefault="002B54AD" w:rsidP="00C27475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95045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With CO prior approval, m</w:t>
      </w:r>
      <w:r w:rsidR="00C27475" w:rsidRPr="00382442">
        <w:rPr>
          <w:color w:val="002060"/>
          <w:sz w:val="28"/>
          <w:szCs w:val="28"/>
        </w:rPr>
        <w:t xml:space="preserve">ove to close in-home services immediately </w:t>
      </w:r>
    </w:p>
    <w:p w14:paraId="39FE1432" w14:textId="14D10605" w:rsidR="00C27475" w:rsidRDefault="002B54AD" w:rsidP="00C27475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47040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</w:t>
      </w:r>
      <w:r w:rsidR="00C27475" w:rsidRPr="00382442">
        <w:rPr>
          <w:color w:val="002060"/>
          <w:sz w:val="28"/>
          <w:szCs w:val="28"/>
        </w:rPr>
        <w:t>Offer other service options</w:t>
      </w:r>
      <w:r w:rsidR="00C27475">
        <w:rPr>
          <w:color w:val="002060"/>
          <w:sz w:val="28"/>
          <w:szCs w:val="28"/>
        </w:rPr>
        <w:t xml:space="preserve"> (</w:t>
      </w:r>
      <w:r w:rsidR="00C27475" w:rsidRPr="00382442">
        <w:rPr>
          <w:color w:val="002060"/>
          <w:sz w:val="28"/>
          <w:szCs w:val="28"/>
        </w:rPr>
        <w:t>C</w:t>
      </w:r>
      <w:r w:rsidR="00CB3E5B">
        <w:rPr>
          <w:color w:val="002060"/>
          <w:sz w:val="28"/>
          <w:szCs w:val="28"/>
        </w:rPr>
        <w:t>ommunity-</w:t>
      </w:r>
      <w:r w:rsidR="00C27475" w:rsidRPr="00382442">
        <w:rPr>
          <w:color w:val="002060"/>
          <w:sz w:val="28"/>
          <w:szCs w:val="28"/>
        </w:rPr>
        <w:t>B</w:t>
      </w:r>
      <w:r w:rsidR="00CB3E5B">
        <w:rPr>
          <w:color w:val="002060"/>
          <w:sz w:val="28"/>
          <w:szCs w:val="28"/>
        </w:rPr>
        <w:t xml:space="preserve">ased </w:t>
      </w:r>
      <w:r w:rsidR="00C27475">
        <w:rPr>
          <w:color w:val="002060"/>
          <w:sz w:val="28"/>
          <w:szCs w:val="28"/>
        </w:rPr>
        <w:t>C</w:t>
      </w:r>
      <w:r w:rsidR="00CB3E5B">
        <w:rPr>
          <w:color w:val="002060"/>
          <w:sz w:val="28"/>
          <w:szCs w:val="28"/>
        </w:rPr>
        <w:t>are (CBC)</w:t>
      </w:r>
      <w:r w:rsidR="00C27475">
        <w:rPr>
          <w:color w:val="002060"/>
          <w:sz w:val="28"/>
          <w:szCs w:val="28"/>
        </w:rPr>
        <w:t xml:space="preserve"> settings)</w:t>
      </w:r>
    </w:p>
    <w:p w14:paraId="63599901" w14:textId="4A75AFA6" w:rsidR="00C27475" w:rsidRDefault="00C27475" w:rsidP="003A0973">
      <w:pPr>
        <w:pStyle w:val="BodyText1"/>
        <w:tabs>
          <w:tab w:val="left" w:pos="1980"/>
        </w:tabs>
        <w:spacing w:line="240" w:lineRule="auto"/>
        <w:ind w:left="2880" w:hanging="2430"/>
        <w:rPr>
          <w:color w:val="002060"/>
          <w:sz w:val="28"/>
          <w:szCs w:val="28"/>
        </w:rPr>
      </w:pPr>
      <w:r w:rsidRPr="00CB3E5B">
        <w:rPr>
          <w:b/>
          <w:bCs/>
          <w:color w:val="002060"/>
          <w:sz w:val="28"/>
          <w:szCs w:val="28"/>
        </w:rPr>
        <w:t xml:space="preserve">Option </w:t>
      </w:r>
      <w:r w:rsidR="00CB3E5B" w:rsidRPr="00CB3E5B">
        <w:rPr>
          <w:b/>
          <w:bCs/>
          <w:color w:val="002060"/>
          <w:sz w:val="28"/>
          <w:szCs w:val="28"/>
        </w:rPr>
        <w:t>one</w:t>
      </w:r>
      <w:r w:rsidRPr="00CB3E5B">
        <w:rPr>
          <w:b/>
          <w:bCs/>
          <w:color w:val="002060"/>
          <w:sz w:val="28"/>
          <w:szCs w:val="28"/>
        </w:rPr>
        <w:t xml:space="preserve">: </w:t>
      </w:r>
      <w:r w:rsidR="00CB3E5B">
        <w:rPr>
          <w:b/>
          <w:bCs/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20314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>
        <w:rPr>
          <w:color w:val="002060"/>
          <w:sz w:val="28"/>
          <w:szCs w:val="28"/>
        </w:rPr>
        <w:t xml:space="preserve"> Remove all providers</w:t>
      </w:r>
      <w:r w:rsidR="00452608">
        <w:rPr>
          <w:color w:val="002060"/>
          <w:sz w:val="28"/>
          <w:szCs w:val="28"/>
        </w:rPr>
        <w:t xml:space="preserve"> immediately</w:t>
      </w:r>
      <w:r>
        <w:rPr>
          <w:color w:val="002060"/>
          <w:sz w:val="28"/>
          <w:szCs w:val="28"/>
        </w:rPr>
        <w:t xml:space="preserve">. Put </w:t>
      </w:r>
      <w:r w:rsidR="00CB3E5B">
        <w:rPr>
          <w:color w:val="002060"/>
          <w:sz w:val="28"/>
          <w:szCs w:val="28"/>
        </w:rPr>
        <w:t>placeholder</w:t>
      </w:r>
      <w:r>
        <w:rPr>
          <w:color w:val="002060"/>
          <w:sz w:val="28"/>
          <w:szCs w:val="28"/>
        </w:rPr>
        <w:t xml:space="preserve"> provider in OA</w:t>
      </w:r>
    </w:p>
    <w:p w14:paraId="7F4FA934" w14:textId="56FDF4E3" w:rsidR="00C27475" w:rsidRDefault="003A0973" w:rsidP="00CB3E5B">
      <w:pPr>
        <w:pStyle w:val="BodyText1"/>
        <w:tabs>
          <w:tab w:val="left" w:pos="1980"/>
        </w:tabs>
        <w:spacing w:before="120" w:line="240" w:lineRule="auto"/>
        <w:ind w:left="2880" w:hanging="45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186154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If </w:t>
      </w:r>
      <w:r w:rsidR="003D3AFB">
        <w:rPr>
          <w:color w:val="002060"/>
          <w:sz w:val="28"/>
          <w:szCs w:val="28"/>
        </w:rPr>
        <w:t>steps are take</w:t>
      </w:r>
      <w:r w:rsidR="00347A95">
        <w:rPr>
          <w:color w:val="002060"/>
          <w:sz w:val="28"/>
          <w:szCs w:val="28"/>
        </w:rPr>
        <w:t>n</w:t>
      </w:r>
      <w:r w:rsidR="003D3AFB">
        <w:rPr>
          <w:color w:val="002060"/>
          <w:sz w:val="28"/>
          <w:szCs w:val="28"/>
        </w:rPr>
        <w:t xml:space="preserve"> to </w:t>
      </w:r>
      <w:r w:rsidR="00347A95">
        <w:rPr>
          <w:color w:val="002060"/>
          <w:sz w:val="28"/>
          <w:szCs w:val="28"/>
        </w:rPr>
        <w:t xml:space="preserve">adequately </w:t>
      </w:r>
      <w:r w:rsidR="003D3AFB">
        <w:rPr>
          <w:color w:val="002060"/>
          <w:sz w:val="28"/>
          <w:szCs w:val="28"/>
        </w:rPr>
        <w:t>address or remove dangerous conditions</w:t>
      </w:r>
      <w:r w:rsidR="00C27475">
        <w:rPr>
          <w:color w:val="002060"/>
          <w:sz w:val="28"/>
          <w:szCs w:val="28"/>
        </w:rPr>
        <w:t xml:space="preserve"> in the home, consider renewing </w:t>
      </w:r>
      <w:r w:rsidR="00CB3E5B">
        <w:rPr>
          <w:color w:val="002060"/>
          <w:sz w:val="28"/>
          <w:szCs w:val="28"/>
        </w:rPr>
        <w:t>in-home</w:t>
      </w:r>
      <w:r w:rsidR="00C27475">
        <w:rPr>
          <w:color w:val="002060"/>
          <w:sz w:val="28"/>
          <w:szCs w:val="28"/>
        </w:rPr>
        <w:t xml:space="preserve"> services</w:t>
      </w:r>
    </w:p>
    <w:p w14:paraId="2E1B3B09" w14:textId="74098A16" w:rsidR="00C27475" w:rsidRPr="00382442" w:rsidRDefault="00C27475" w:rsidP="00E42B97">
      <w:pPr>
        <w:pStyle w:val="BodyText1"/>
        <w:tabs>
          <w:tab w:val="left" w:pos="1980"/>
        </w:tabs>
        <w:spacing w:before="120" w:line="240" w:lineRule="auto"/>
        <w:ind w:left="450"/>
        <w:rPr>
          <w:color w:val="002060"/>
          <w:sz w:val="28"/>
          <w:szCs w:val="28"/>
        </w:rPr>
      </w:pPr>
      <w:r w:rsidRPr="003A0973">
        <w:rPr>
          <w:b/>
          <w:bCs/>
          <w:color w:val="002060"/>
          <w:sz w:val="28"/>
          <w:szCs w:val="28"/>
        </w:rPr>
        <w:t xml:space="preserve">Option </w:t>
      </w:r>
      <w:r w:rsidR="00CB3E5B" w:rsidRPr="003A0973">
        <w:rPr>
          <w:b/>
          <w:bCs/>
          <w:color w:val="002060"/>
          <w:sz w:val="28"/>
          <w:szCs w:val="28"/>
        </w:rPr>
        <w:t>two</w:t>
      </w:r>
      <w:r w:rsidRPr="003A0973">
        <w:rPr>
          <w:b/>
          <w:bCs/>
          <w:color w:val="002060"/>
          <w:sz w:val="28"/>
          <w:szCs w:val="28"/>
        </w:rPr>
        <w:t>:</w:t>
      </w:r>
      <w:r>
        <w:rPr>
          <w:color w:val="002060"/>
          <w:sz w:val="28"/>
          <w:szCs w:val="28"/>
        </w:rPr>
        <w:t xml:space="preserve"> </w:t>
      </w:r>
      <w:r w:rsidR="003A0973">
        <w:rPr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-1162844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>
        <w:rPr>
          <w:color w:val="002060"/>
          <w:sz w:val="28"/>
          <w:szCs w:val="28"/>
        </w:rPr>
        <w:t xml:space="preserve"> Remove all providers immediately</w:t>
      </w:r>
    </w:p>
    <w:p w14:paraId="65B48795" w14:textId="37EC09AC" w:rsidR="00C27475" w:rsidRPr="00382442" w:rsidRDefault="002B54AD" w:rsidP="003A0973">
      <w:pPr>
        <w:pStyle w:val="BodyText1"/>
        <w:spacing w:before="120" w:line="240" w:lineRule="auto"/>
        <w:ind w:left="288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84570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</w:t>
      </w:r>
      <w:r w:rsidR="00C27475" w:rsidRPr="00382442">
        <w:rPr>
          <w:color w:val="002060"/>
          <w:sz w:val="28"/>
          <w:szCs w:val="28"/>
        </w:rPr>
        <w:t xml:space="preserve">Send draft of 540 </w:t>
      </w:r>
      <w:r w:rsidR="00C27475">
        <w:rPr>
          <w:color w:val="002060"/>
          <w:sz w:val="28"/>
          <w:szCs w:val="28"/>
        </w:rPr>
        <w:t xml:space="preserve">closure notice </w:t>
      </w:r>
      <w:r w:rsidR="00C27475" w:rsidRPr="00382442">
        <w:rPr>
          <w:color w:val="002060"/>
          <w:sz w:val="28"/>
          <w:szCs w:val="28"/>
        </w:rPr>
        <w:t xml:space="preserve">to CO policy analyst for review </w:t>
      </w:r>
    </w:p>
    <w:p w14:paraId="59C24BA0" w14:textId="65CF2780" w:rsidR="00C27475" w:rsidRPr="00382442" w:rsidRDefault="002B54AD" w:rsidP="003A0973">
      <w:pPr>
        <w:pStyle w:val="BodyText1"/>
        <w:spacing w:before="120" w:line="240" w:lineRule="auto"/>
        <w:ind w:left="288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90447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</w:t>
      </w:r>
      <w:r w:rsidR="00C27475" w:rsidRPr="006466FD">
        <w:rPr>
          <w:color w:val="002060"/>
          <w:sz w:val="28"/>
          <w:szCs w:val="28"/>
        </w:rPr>
        <w:t>With CO approval</w:t>
      </w:r>
      <w:r w:rsidR="00C27475">
        <w:rPr>
          <w:color w:val="002060"/>
          <w:sz w:val="28"/>
          <w:szCs w:val="28"/>
        </w:rPr>
        <w:t>, s</w:t>
      </w:r>
      <w:r w:rsidR="00C27475" w:rsidRPr="00382442">
        <w:rPr>
          <w:color w:val="002060"/>
          <w:sz w:val="28"/>
          <w:szCs w:val="28"/>
        </w:rPr>
        <w:t>end 540</w:t>
      </w:r>
      <w:r w:rsidR="00C27475">
        <w:rPr>
          <w:color w:val="002060"/>
          <w:sz w:val="28"/>
          <w:szCs w:val="28"/>
        </w:rPr>
        <w:t xml:space="preserve"> closure </w:t>
      </w:r>
      <w:proofErr w:type="gramStart"/>
      <w:r w:rsidR="00C27475">
        <w:rPr>
          <w:color w:val="002060"/>
          <w:sz w:val="28"/>
          <w:szCs w:val="28"/>
        </w:rPr>
        <w:t>notice</w:t>
      </w:r>
      <w:proofErr w:type="gramEnd"/>
      <w:r w:rsidR="00C27475" w:rsidRPr="00382442">
        <w:rPr>
          <w:color w:val="002060"/>
          <w:sz w:val="28"/>
          <w:szCs w:val="28"/>
        </w:rPr>
        <w:t xml:space="preserve"> to </w:t>
      </w:r>
      <w:r w:rsidR="00C27475">
        <w:rPr>
          <w:color w:val="002060"/>
          <w:sz w:val="28"/>
          <w:szCs w:val="28"/>
        </w:rPr>
        <w:t>the individual</w:t>
      </w:r>
      <w:r w:rsidR="00C27475" w:rsidRPr="00382442">
        <w:rPr>
          <w:color w:val="002060"/>
          <w:sz w:val="28"/>
          <w:szCs w:val="28"/>
        </w:rPr>
        <w:t xml:space="preserve"> </w:t>
      </w:r>
    </w:p>
    <w:p w14:paraId="0DDC1391" w14:textId="29376FD6" w:rsidR="00C27475" w:rsidRPr="00382442" w:rsidRDefault="002B54AD" w:rsidP="003A0973">
      <w:pPr>
        <w:pStyle w:val="BodyText1"/>
        <w:spacing w:before="120" w:line="240" w:lineRule="auto"/>
        <w:ind w:left="2700" w:firstLine="18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22328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B3E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27475">
        <w:rPr>
          <w:color w:val="002060"/>
          <w:sz w:val="28"/>
          <w:szCs w:val="28"/>
        </w:rPr>
        <w:t xml:space="preserve"> </w:t>
      </w:r>
      <w:r w:rsidR="00C27475" w:rsidRPr="00382442">
        <w:rPr>
          <w:color w:val="002060"/>
          <w:sz w:val="28"/>
          <w:szCs w:val="28"/>
        </w:rPr>
        <w:t xml:space="preserve">Upload 540 to </w:t>
      </w:r>
      <w:r w:rsidR="00C27475" w:rsidRPr="000E0618">
        <w:rPr>
          <w:color w:val="002060"/>
          <w:sz w:val="28"/>
          <w:szCs w:val="28"/>
        </w:rPr>
        <w:t>Laserfiche</w:t>
      </w:r>
      <w:r w:rsidR="00C27475" w:rsidRPr="00382442">
        <w:rPr>
          <w:color w:val="002060"/>
          <w:sz w:val="28"/>
          <w:szCs w:val="28"/>
        </w:rPr>
        <w:t xml:space="preserve"> </w:t>
      </w:r>
      <w:r w:rsidR="00C27475">
        <w:rPr>
          <w:color w:val="002060"/>
          <w:sz w:val="28"/>
          <w:szCs w:val="28"/>
        </w:rPr>
        <w:t xml:space="preserve">and send copy to </w:t>
      </w:r>
      <w:r w:rsidR="00C27475" w:rsidRPr="00382442">
        <w:rPr>
          <w:color w:val="002060"/>
          <w:sz w:val="28"/>
          <w:szCs w:val="28"/>
        </w:rPr>
        <w:t xml:space="preserve">CO policy analyst </w:t>
      </w:r>
    </w:p>
    <w:p w14:paraId="1BC04B6F" w14:textId="003B77EB" w:rsidR="00585532" w:rsidRPr="00585532" w:rsidRDefault="00585532" w:rsidP="00585532">
      <w:pPr>
        <w:shd w:val="clear" w:color="auto" w:fill="E4EAED"/>
        <w:spacing w:before="360" w:after="120" w:line="240" w:lineRule="auto"/>
        <w:ind w:left="187"/>
        <w:outlineLvl w:val="1"/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</w:pPr>
      <w:r w:rsidRPr="00585532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Final </w:t>
      </w:r>
      <w:r w:rsidR="003A0973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d</w:t>
      </w:r>
      <w:r w:rsidR="007F6548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ue </w:t>
      </w:r>
      <w:r w:rsidR="003A0973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p</w:t>
      </w:r>
      <w:r w:rsidR="007F6548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rocess</w:t>
      </w:r>
      <w:r w:rsidR="007F6548" w:rsidRPr="00585532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 </w:t>
      </w:r>
      <w:r w:rsidR="003A0973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s</w:t>
      </w:r>
      <w:r w:rsidR="00FA594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tep </w:t>
      </w:r>
      <w:r w:rsidRPr="00585532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–</w:t>
      </w:r>
      <w:r w:rsidR="003B548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 </w:t>
      </w:r>
      <w:r w:rsidR="003A0973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if</w:t>
      </w:r>
      <w:r w:rsidR="007976D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 </w:t>
      </w:r>
      <w:r w:rsidR="007976D0" w:rsidRPr="007976D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a provider </w:t>
      </w:r>
      <w:r w:rsidR="007976D0" w:rsidRPr="003A0973">
        <w:rPr>
          <w:rFonts w:ascii="Noto Sans bold" w:hAnsi="Noto Sans bold"/>
          <w:noProof/>
          <w:color w:val="2E3192" w:themeColor="text1"/>
          <w:sz w:val="36"/>
          <w:szCs w:val="28"/>
        </w:rPr>
        <w:t xml:space="preserve">is </w:t>
      </w:r>
      <w:r w:rsidR="002418A1" w:rsidRPr="003A0973">
        <w:rPr>
          <w:rFonts w:ascii="Noto Sans bold" w:hAnsi="Noto Sans bold"/>
          <w:noProof/>
          <w:color w:val="2E3192" w:themeColor="text1"/>
          <w:sz w:val="36"/>
          <w:szCs w:val="28"/>
        </w:rPr>
        <w:t xml:space="preserve">not </w:t>
      </w:r>
      <w:r w:rsidR="007976D0" w:rsidRPr="003A0973">
        <w:rPr>
          <w:rFonts w:ascii="Noto Sans bold" w:hAnsi="Noto Sans bold"/>
          <w:noProof/>
          <w:color w:val="2E3192" w:themeColor="text1"/>
          <w:sz w:val="36"/>
          <w:szCs w:val="28"/>
        </w:rPr>
        <w:t>in serious jeopardy of harm</w:t>
      </w:r>
      <w:r w:rsidR="007976D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, </w:t>
      </w:r>
      <w:r w:rsidR="00770D07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>follow due process procedures below</w:t>
      </w:r>
      <w:r w:rsidR="003B5480">
        <w:rPr>
          <w:rFonts w:ascii="Noto Sans bold" w:hAnsi="Noto Sans bold"/>
          <w:b/>
          <w:bCs/>
          <w:noProof/>
          <w:color w:val="2E3192" w:themeColor="text1"/>
          <w:sz w:val="36"/>
          <w:szCs w:val="28"/>
        </w:rPr>
        <w:t xml:space="preserve"> </w:t>
      </w:r>
    </w:p>
    <w:p w14:paraId="3B1AAC8E" w14:textId="07132868" w:rsidR="00585532" w:rsidRPr="00585532" w:rsidRDefault="002B54AD" w:rsidP="00585532">
      <w:pPr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2018528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Staff concerns with CO policy analyst(s)</w:t>
      </w:r>
    </w:p>
    <w:p w14:paraId="095A8527" w14:textId="09E521E1" w:rsidR="00585532" w:rsidRPr="00585532" w:rsidRDefault="002B54AD" w:rsidP="00585532">
      <w:pPr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90845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Offer individual other service options, IHCA &amp; CBC settings</w:t>
      </w:r>
    </w:p>
    <w:p w14:paraId="70B2DA2B" w14:textId="1C442BAA" w:rsidR="00585532" w:rsidRPr="003A0973" w:rsidRDefault="00585532" w:rsidP="00585532">
      <w:pPr>
        <w:spacing w:line="240" w:lineRule="auto"/>
        <w:ind w:left="630" w:hanging="428"/>
        <w:rPr>
          <w:b/>
          <w:bCs/>
          <w:color w:val="002060"/>
          <w:sz w:val="28"/>
          <w:szCs w:val="28"/>
        </w:rPr>
      </w:pPr>
      <w:r w:rsidRPr="003A0973">
        <w:rPr>
          <w:b/>
          <w:bCs/>
          <w:color w:val="002060"/>
          <w:sz w:val="28"/>
          <w:szCs w:val="28"/>
        </w:rPr>
        <w:t xml:space="preserve">If </w:t>
      </w:r>
      <w:r w:rsidR="00DF2881" w:rsidRPr="003A0973">
        <w:rPr>
          <w:b/>
          <w:bCs/>
          <w:color w:val="002060"/>
          <w:sz w:val="28"/>
          <w:szCs w:val="28"/>
        </w:rPr>
        <w:t xml:space="preserve">serious unsafe and dangerous conditions </w:t>
      </w:r>
      <w:r w:rsidR="00381212" w:rsidRPr="003A0973">
        <w:rPr>
          <w:b/>
          <w:bCs/>
          <w:color w:val="002060"/>
          <w:sz w:val="28"/>
          <w:szCs w:val="28"/>
        </w:rPr>
        <w:t xml:space="preserve">in the home </w:t>
      </w:r>
      <w:r w:rsidR="008D33AD" w:rsidRPr="003A0973">
        <w:rPr>
          <w:b/>
          <w:bCs/>
          <w:color w:val="002060"/>
          <w:sz w:val="28"/>
          <w:szCs w:val="28"/>
        </w:rPr>
        <w:t xml:space="preserve">are </w:t>
      </w:r>
      <w:r w:rsidR="00B64D9E" w:rsidRPr="003A0973">
        <w:rPr>
          <w:b/>
          <w:bCs/>
          <w:color w:val="002060"/>
          <w:sz w:val="28"/>
          <w:szCs w:val="28"/>
        </w:rPr>
        <w:t xml:space="preserve">NOT </w:t>
      </w:r>
      <w:r w:rsidR="008D33AD" w:rsidRPr="003A0973">
        <w:rPr>
          <w:b/>
          <w:bCs/>
          <w:color w:val="002060"/>
          <w:sz w:val="28"/>
          <w:szCs w:val="28"/>
        </w:rPr>
        <w:t xml:space="preserve">mitigated </w:t>
      </w:r>
      <w:r w:rsidRPr="003A0973">
        <w:rPr>
          <w:b/>
          <w:bCs/>
          <w:color w:val="002060"/>
          <w:sz w:val="28"/>
          <w:szCs w:val="28"/>
        </w:rPr>
        <w:t>after verbal and written warnings:</w:t>
      </w:r>
    </w:p>
    <w:p w14:paraId="7AD12B86" w14:textId="70383D58" w:rsidR="00E35DC8" w:rsidRDefault="002B54AD" w:rsidP="00253BB5">
      <w:pPr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95057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</w:t>
      </w:r>
      <w:r w:rsidR="002D0843" w:rsidRPr="002D0843">
        <w:rPr>
          <w:color w:val="002060"/>
          <w:sz w:val="28"/>
          <w:szCs w:val="28"/>
        </w:rPr>
        <w:t>Get final approval to close all in-home service options from CO manager</w:t>
      </w:r>
    </w:p>
    <w:p w14:paraId="18689BE2" w14:textId="0834D89C" w:rsidR="00585532" w:rsidRPr="00585532" w:rsidRDefault="002B54AD" w:rsidP="00253BB5">
      <w:pPr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73079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E35DC8">
        <w:rPr>
          <w:color w:val="002060"/>
          <w:sz w:val="28"/>
          <w:szCs w:val="28"/>
        </w:rPr>
        <w:t xml:space="preserve"> </w:t>
      </w:r>
      <w:r w:rsidR="00585532" w:rsidRPr="00585532">
        <w:rPr>
          <w:color w:val="002060"/>
          <w:sz w:val="28"/>
          <w:szCs w:val="28"/>
        </w:rPr>
        <w:t>Move to close in-home services (CO approval required), or</w:t>
      </w:r>
    </w:p>
    <w:p w14:paraId="0030F51D" w14:textId="25AF3AFF" w:rsidR="00585532" w:rsidRPr="00585532" w:rsidRDefault="002B54AD" w:rsidP="00253BB5">
      <w:pPr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7032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Maintain open service plan (</w:t>
      </w:r>
      <w:r w:rsidR="003A0973">
        <w:rPr>
          <w:color w:val="002060"/>
          <w:sz w:val="28"/>
          <w:szCs w:val="28"/>
        </w:rPr>
        <w:t>placeholder</w:t>
      </w:r>
      <w:r w:rsidR="00585532" w:rsidRPr="00585532">
        <w:rPr>
          <w:color w:val="002060"/>
          <w:sz w:val="28"/>
          <w:szCs w:val="28"/>
        </w:rPr>
        <w:t xml:space="preserve"> provider in OA, monthly CM contacts)</w:t>
      </w:r>
    </w:p>
    <w:p w14:paraId="49BAA459" w14:textId="585713BE" w:rsidR="00FE4EA3" w:rsidRDefault="002B54AD" w:rsidP="00253BB5">
      <w:pPr>
        <w:pStyle w:val="BodyText1"/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00647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FE4EA3">
        <w:rPr>
          <w:color w:val="002060"/>
          <w:sz w:val="28"/>
          <w:szCs w:val="28"/>
        </w:rPr>
        <w:t xml:space="preserve"> </w:t>
      </w:r>
      <w:r w:rsidR="00FE4EA3" w:rsidRPr="0003334B">
        <w:rPr>
          <w:color w:val="002060"/>
          <w:sz w:val="28"/>
          <w:szCs w:val="28"/>
        </w:rPr>
        <w:t>Close in-home service option (from H</w:t>
      </w:r>
      <w:r w:rsidR="003A0973">
        <w:rPr>
          <w:color w:val="002060"/>
          <w:sz w:val="28"/>
          <w:szCs w:val="28"/>
        </w:rPr>
        <w:t xml:space="preserve">omecare </w:t>
      </w:r>
      <w:r w:rsidR="00FE4EA3" w:rsidRPr="0003334B">
        <w:rPr>
          <w:color w:val="002060"/>
          <w:sz w:val="28"/>
          <w:szCs w:val="28"/>
        </w:rPr>
        <w:t>W</w:t>
      </w:r>
      <w:r w:rsidR="003A0973">
        <w:rPr>
          <w:color w:val="002060"/>
          <w:sz w:val="28"/>
          <w:szCs w:val="28"/>
        </w:rPr>
        <w:t>orker</w:t>
      </w:r>
      <w:r w:rsidR="00FE4EA3" w:rsidRPr="0003334B">
        <w:rPr>
          <w:color w:val="002060"/>
          <w:sz w:val="28"/>
          <w:szCs w:val="28"/>
        </w:rPr>
        <w:t xml:space="preserve"> and/or IHCA) in </w:t>
      </w:r>
      <w:r w:rsidR="003A0973">
        <w:rPr>
          <w:color w:val="002060"/>
          <w:sz w:val="28"/>
          <w:szCs w:val="28"/>
        </w:rPr>
        <w:t>OA</w:t>
      </w:r>
      <w:r w:rsidR="00FE4EA3" w:rsidRPr="0003334B">
        <w:rPr>
          <w:color w:val="002060"/>
          <w:sz w:val="28"/>
          <w:szCs w:val="28"/>
        </w:rPr>
        <w:t>.</w:t>
      </w:r>
    </w:p>
    <w:p w14:paraId="4ACB30A7" w14:textId="040A7285" w:rsidR="002D0843" w:rsidRPr="0003334B" w:rsidRDefault="002B54AD" w:rsidP="00253BB5">
      <w:pPr>
        <w:pStyle w:val="BodyText1"/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47182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D0843">
        <w:rPr>
          <w:color w:val="002060"/>
          <w:sz w:val="28"/>
          <w:szCs w:val="28"/>
        </w:rPr>
        <w:t xml:space="preserve"> If closing all </w:t>
      </w:r>
      <w:r w:rsidR="003A0973">
        <w:rPr>
          <w:color w:val="002060"/>
          <w:sz w:val="28"/>
          <w:szCs w:val="28"/>
        </w:rPr>
        <w:t>in-home</w:t>
      </w:r>
      <w:r w:rsidR="002D0843">
        <w:rPr>
          <w:color w:val="002060"/>
          <w:sz w:val="28"/>
          <w:szCs w:val="28"/>
        </w:rPr>
        <w:t xml:space="preserve"> services, s</w:t>
      </w:r>
      <w:r w:rsidR="002D0843" w:rsidRPr="0003334B">
        <w:rPr>
          <w:color w:val="002060"/>
          <w:sz w:val="28"/>
          <w:szCs w:val="28"/>
        </w:rPr>
        <w:t xml:space="preserve">end draft 540 to CO policy analyst </w:t>
      </w:r>
      <w:r w:rsidR="002D0843">
        <w:rPr>
          <w:color w:val="002060"/>
          <w:sz w:val="28"/>
          <w:szCs w:val="28"/>
        </w:rPr>
        <w:t>to</w:t>
      </w:r>
      <w:r w:rsidR="002D0843" w:rsidRPr="0003334B">
        <w:rPr>
          <w:color w:val="002060"/>
          <w:sz w:val="28"/>
          <w:szCs w:val="28"/>
        </w:rPr>
        <w:t xml:space="preserve"> review </w:t>
      </w:r>
    </w:p>
    <w:p w14:paraId="183F2483" w14:textId="1E433D5A" w:rsidR="00585532" w:rsidRPr="00585532" w:rsidRDefault="002B54AD" w:rsidP="00253BB5">
      <w:pPr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152482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Send 540 </w:t>
      </w:r>
      <w:r w:rsidR="002D0843">
        <w:rPr>
          <w:color w:val="002060"/>
          <w:sz w:val="28"/>
          <w:szCs w:val="28"/>
        </w:rPr>
        <w:t xml:space="preserve">closure </w:t>
      </w:r>
      <w:proofErr w:type="gramStart"/>
      <w:r w:rsidR="002D0843">
        <w:rPr>
          <w:color w:val="002060"/>
          <w:sz w:val="28"/>
          <w:szCs w:val="28"/>
        </w:rPr>
        <w:t>notice</w:t>
      </w:r>
      <w:proofErr w:type="gramEnd"/>
      <w:r w:rsidR="002D0843">
        <w:rPr>
          <w:color w:val="002060"/>
          <w:sz w:val="28"/>
          <w:szCs w:val="28"/>
        </w:rPr>
        <w:t xml:space="preserve"> </w:t>
      </w:r>
      <w:r w:rsidR="00585532" w:rsidRPr="00585532">
        <w:rPr>
          <w:color w:val="002060"/>
          <w:sz w:val="28"/>
          <w:szCs w:val="28"/>
        </w:rPr>
        <w:t xml:space="preserve">to individual </w:t>
      </w:r>
    </w:p>
    <w:p w14:paraId="49687DAC" w14:textId="7B506F55" w:rsidR="00585532" w:rsidRDefault="002B54AD" w:rsidP="00253BB5">
      <w:pPr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98261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85532" w:rsidRPr="00585532">
        <w:rPr>
          <w:color w:val="002060"/>
          <w:sz w:val="28"/>
          <w:szCs w:val="28"/>
        </w:rPr>
        <w:t xml:space="preserve"> Upload 540 </w:t>
      </w:r>
      <w:r w:rsidR="002D0843">
        <w:rPr>
          <w:color w:val="002060"/>
          <w:sz w:val="28"/>
          <w:szCs w:val="28"/>
        </w:rPr>
        <w:t xml:space="preserve">notice </w:t>
      </w:r>
      <w:r w:rsidR="00585532" w:rsidRPr="00585532">
        <w:rPr>
          <w:color w:val="002060"/>
          <w:sz w:val="28"/>
          <w:szCs w:val="28"/>
        </w:rPr>
        <w:t xml:space="preserve">to Laserfiche and send copy to CO policy analyst </w:t>
      </w:r>
    </w:p>
    <w:p w14:paraId="18680656" w14:textId="5805D924" w:rsidR="008D33AD" w:rsidRDefault="002B54AD" w:rsidP="00253BB5">
      <w:pPr>
        <w:pStyle w:val="BodyText1"/>
        <w:spacing w:line="240" w:lineRule="auto"/>
        <w:ind w:left="117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704328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963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8D33AD">
        <w:rPr>
          <w:color w:val="002060"/>
          <w:sz w:val="28"/>
          <w:szCs w:val="28"/>
        </w:rPr>
        <w:t xml:space="preserve"> If individual chooses to stay in the home with no provider, CM will continue monthly contacts </w:t>
      </w:r>
      <w:r w:rsidR="003A0973">
        <w:rPr>
          <w:color w:val="002060"/>
          <w:sz w:val="28"/>
          <w:szCs w:val="28"/>
        </w:rPr>
        <w:br/>
      </w:r>
      <w:r w:rsidR="003A0973">
        <w:rPr>
          <w:color w:val="002060"/>
          <w:sz w:val="28"/>
          <w:szCs w:val="28"/>
        </w:rPr>
        <w:br/>
      </w:r>
      <w:r w:rsidR="003A0973">
        <w:rPr>
          <w:color w:val="002060"/>
          <w:sz w:val="28"/>
          <w:szCs w:val="28"/>
        </w:rPr>
        <w:br/>
      </w:r>
      <w:r w:rsidR="003A0973">
        <w:rPr>
          <w:color w:val="002060"/>
          <w:sz w:val="28"/>
          <w:szCs w:val="28"/>
        </w:rPr>
        <w:br/>
      </w:r>
      <w:r w:rsidR="003A0973">
        <w:rPr>
          <w:color w:val="002060"/>
          <w:sz w:val="28"/>
          <w:szCs w:val="28"/>
        </w:rPr>
        <w:br/>
      </w:r>
    </w:p>
    <w:p w14:paraId="6CAD300A" w14:textId="412E914F" w:rsidR="00CA1F6C" w:rsidRDefault="00CA1F6C" w:rsidP="00963EEE">
      <w:pPr>
        <w:pStyle w:val="BodyText1"/>
        <w:spacing w:line="240" w:lineRule="auto"/>
        <w:rPr>
          <w:color w:val="002060"/>
          <w:sz w:val="28"/>
          <w:szCs w:val="28"/>
        </w:rPr>
      </w:pPr>
      <w:r w:rsidRPr="00B01A7A">
        <w:rPr>
          <w:noProof/>
          <w:color w:val="002060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067567">
        <w:rPr>
          <w:color w:val="002060"/>
          <w:sz w:val="28"/>
          <w:szCs w:val="28"/>
        </w:rPr>
        <w:t xml:space="preserve">You can get this document in other languages, large print, braille or a format you prefer free of charge. Contact </w:t>
      </w:r>
      <w:r w:rsidR="00067567" w:rsidRPr="00067567">
        <w:rPr>
          <w:color w:val="002060"/>
          <w:sz w:val="28"/>
          <w:szCs w:val="28"/>
        </w:rPr>
        <w:t xml:space="preserve">ODHS at </w:t>
      </w:r>
      <w:hyperlink r:id="rId16" w:history="1">
        <w:r w:rsidR="003A0973" w:rsidRPr="0047421E">
          <w:rPr>
            <w:rStyle w:val="Hyperlink"/>
            <w:rFonts w:ascii="Noto Sans" w:hAnsi="Noto Sans"/>
            <w:sz w:val="28"/>
            <w:szCs w:val="28"/>
          </w:rPr>
          <w:t>apd.medicaidpolicy@odhs.oregon.gov</w:t>
        </w:r>
      </w:hyperlink>
      <w:r w:rsidR="003A0973">
        <w:rPr>
          <w:color w:val="002060"/>
          <w:sz w:val="28"/>
          <w:szCs w:val="28"/>
        </w:rPr>
        <w:t xml:space="preserve"> </w:t>
      </w:r>
      <w:r w:rsidR="00067567" w:rsidRPr="00067567">
        <w:rPr>
          <w:color w:val="002060"/>
          <w:sz w:val="28"/>
          <w:szCs w:val="28"/>
        </w:rPr>
        <w:t>or 503-945-5811</w:t>
      </w:r>
      <w:r w:rsidRPr="00067567">
        <w:rPr>
          <w:color w:val="002060"/>
          <w:sz w:val="28"/>
          <w:szCs w:val="28"/>
        </w:rPr>
        <w:t xml:space="preserve">. We accept all relay calls. </w:t>
      </w:r>
    </w:p>
    <w:p w14:paraId="0FE022DB" w14:textId="77777777" w:rsidR="006A6261" w:rsidRDefault="006A6261" w:rsidP="00963EEE">
      <w:pPr>
        <w:pStyle w:val="BodyText1"/>
        <w:spacing w:line="240" w:lineRule="auto"/>
        <w:rPr>
          <w:color w:val="002060"/>
          <w:sz w:val="28"/>
          <w:szCs w:val="28"/>
        </w:rPr>
      </w:pPr>
    </w:p>
    <w:p w14:paraId="7E7BA022" w14:textId="77777777" w:rsidR="006A6261" w:rsidRPr="006A6261" w:rsidRDefault="006A6261" w:rsidP="006A6261">
      <w:pPr>
        <w:ind w:left="180"/>
        <w:rPr>
          <w:rFonts w:cs="Noto Sans"/>
          <w:sz w:val="28"/>
          <w:szCs w:val="28"/>
        </w:rPr>
      </w:pPr>
      <w:r w:rsidRPr="006A6261">
        <w:rPr>
          <w:rFonts w:cs="Noto Sans"/>
          <w:noProof/>
          <w:sz w:val="28"/>
          <w:szCs w:val="28"/>
        </w:rPr>
        <w:drawing>
          <wp:inline distT="0" distB="0" distL="0" distR="0" wp14:anchorId="7D766A22" wp14:editId="712A0ECB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B4092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b/>
          <w:bCs/>
          <w:noProof/>
          <w:color w:val="2E3192"/>
          <w:sz w:val="28"/>
          <w:szCs w:val="28"/>
        </w:rPr>
      </w:pPr>
      <w:r w:rsidRPr="006A6261">
        <w:rPr>
          <w:rFonts w:cs="Noto Sans"/>
          <w:b/>
          <w:bCs/>
          <w:noProof/>
          <w:color w:val="2E3192"/>
          <w:sz w:val="28"/>
          <w:szCs w:val="28"/>
        </w:rPr>
        <w:t>Aging and People with Disabilties</w:t>
      </w:r>
    </w:p>
    <w:p w14:paraId="15A90393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A6261">
        <w:rPr>
          <w:rFonts w:cs="Noto Sans"/>
          <w:noProof/>
          <w:color w:val="2E3192"/>
          <w:sz w:val="28"/>
          <w:szCs w:val="28"/>
        </w:rPr>
        <w:t>Medicaid Services and Supports</w:t>
      </w:r>
    </w:p>
    <w:p w14:paraId="0FFACC69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A6261">
        <w:rPr>
          <w:rFonts w:cs="Noto Sans"/>
          <w:noProof/>
          <w:color w:val="2E3192"/>
          <w:sz w:val="28"/>
          <w:szCs w:val="28"/>
        </w:rPr>
        <w:t>500 Summer St. NE, E-10</w:t>
      </w:r>
    </w:p>
    <w:p w14:paraId="23809FDA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A6261">
        <w:rPr>
          <w:rFonts w:cs="Noto Sans"/>
          <w:noProof/>
          <w:color w:val="2E3192"/>
          <w:sz w:val="28"/>
          <w:szCs w:val="28"/>
        </w:rPr>
        <w:t>Salem, OR 97301-1076</w:t>
      </w:r>
    </w:p>
    <w:p w14:paraId="18814185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A6261">
        <w:rPr>
          <w:rFonts w:cs="Noto Sans"/>
          <w:noProof/>
          <w:color w:val="2E3192"/>
          <w:sz w:val="28"/>
          <w:szCs w:val="28"/>
        </w:rPr>
        <w:t>503-945-5600</w:t>
      </w:r>
    </w:p>
    <w:p w14:paraId="31BB3E32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hyperlink r:id="rId18" w:history="1">
        <w:r w:rsidRPr="006A6261">
          <w:rPr>
            <w:rFonts w:cs="Noto Sans"/>
            <w:noProof/>
            <w:color w:val="2E3192"/>
            <w:sz w:val="28"/>
            <w:szCs w:val="28"/>
            <w:u w:val="single"/>
          </w:rPr>
          <w:t>odhs.info@odhs.oregon.gov</w:t>
        </w:r>
      </w:hyperlink>
      <w:r w:rsidRPr="006A6261">
        <w:rPr>
          <w:rFonts w:cs="Noto Sans"/>
          <w:noProof/>
          <w:color w:val="2E3192"/>
          <w:sz w:val="28"/>
          <w:szCs w:val="28"/>
        </w:rPr>
        <w:t xml:space="preserve"> </w:t>
      </w:r>
    </w:p>
    <w:p w14:paraId="774DC473" w14:textId="77777777" w:rsidR="006A6261" w:rsidRPr="006A6261" w:rsidRDefault="006A6261" w:rsidP="006A6261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  <w:u w:val="single"/>
        </w:rPr>
      </w:pPr>
      <w:hyperlink r:id="rId19" w:history="1">
        <w:r w:rsidRPr="006A6261">
          <w:rPr>
            <w:rFonts w:cs="Noto Sans"/>
            <w:noProof/>
            <w:color w:val="2E3192"/>
            <w:sz w:val="28"/>
            <w:szCs w:val="28"/>
            <w:u w:val="single"/>
          </w:rPr>
          <w:t>www.oregon.gov/odhs</w:t>
        </w:r>
      </w:hyperlink>
      <w:r w:rsidRPr="006A6261">
        <w:rPr>
          <w:rFonts w:cs="Noto Sans"/>
          <w:noProof/>
          <w:color w:val="2E3192"/>
          <w:sz w:val="28"/>
          <w:szCs w:val="28"/>
          <w:u w:val="single"/>
        </w:rPr>
        <w:t xml:space="preserve"> </w:t>
      </w:r>
    </w:p>
    <w:p w14:paraId="465ED1EF" w14:textId="77777777" w:rsidR="002C6298" w:rsidRPr="00B01A7A" w:rsidRDefault="002C6298" w:rsidP="00963EEE">
      <w:pPr>
        <w:pStyle w:val="BodyText1"/>
        <w:spacing w:line="240" w:lineRule="auto"/>
        <w:rPr>
          <w:color w:val="002060"/>
        </w:rPr>
      </w:pPr>
    </w:p>
    <w:sectPr w:rsidR="002C6298" w:rsidRPr="00B01A7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941E" w14:textId="77777777" w:rsidR="00664F2A" w:rsidRDefault="00664F2A" w:rsidP="00F129E9">
      <w:r>
        <w:separator/>
      </w:r>
    </w:p>
    <w:p w14:paraId="76EF0B47" w14:textId="77777777" w:rsidR="00664F2A" w:rsidRDefault="00664F2A" w:rsidP="00F129E9"/>
    <w:p w14:paraId="4B908E77" w14:textId="77777777" w:rsidR="00664F2A" w:rsidRDefault="00664F2A" w:rsidP="00F129E9"/>
    <w:p w14:paraId="03B645D3" w14:textId="77777777" w:rsidR="00664F2A" w:rsidRDefault="00664F2A" w:rsidP="00F129E9"/>
  </w:endnote>
  <w:endnote w:type="continuationSeparator" w:id="0">
    <w:p w14:paraId="021D34EB" w14:textId="77777777" w:rsidR="00664F2A" w:rsidRDefault="00664F2A" w:rsidP="00F129E9">
      <w:r>
        <w:continuationSeparator/>
      </w:r>
    </w:p>
    <w:p w14:paraId="3583C6FC" w14:textId="77777777" w:rsidR="00664F2A" w:rsidRDefault="00664F2A" w:rsidP="00F129E9"/>
    <w:p w14:paraId="1B757115" w14:textId="77777777" w:rsidR="00664F2A" w:rsidRDefault="00664F2A" w:rsidP="00F129E9"/>
    <w:p w14:paraId="03800607" w14:textId="77777777" w:rsidR="00664F2A" w:rsidRDefault="00664F2A" w:rsidP="00F129E9"/>
  </w:endnote>
  <w:endnote w:type="continuationNotice" w:id="1">
    <w:p w14:paraId="38735C7F" w14:textId="77777777" w:rsidR="00664F2A" w:rsidRDefault="00664F2A" w:rsidP="00F129E9"/>
    <w:p w14:paraId="3CB04882" w14:textId="77777777" w:rsidR="00664F2A" w:rsidRDefault="00664F2A" w:rsidP="00F129E9"/>
    <w:p w14:paraId="51DA6AEF" w14:textId="77777777" w:rsidR="00664F2A" w:rsidRDefault="00664F2A" w:rsidP="00F129E9"/>
    <w:p w14:paraId="43452625" w14:textId="77777777" w:rsidR="00664F2A" w:rsidRDefault="00664F2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DEFD26-1040-4964-8102-ABF27D8F7E87}"/>
    <w:embedBold r:id="rId2" w:fontKey="{184E73E4-366C-41C9-AC4C-AC2638C01152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D4A27B19-2AC7-4A34-81AD-4F7585543472}"/>
    <w:embedBold r:id="rId4" w:fontKey="{8E8EE5EF-09E7-4677-88B1-7BC5316AA5FB}"/>
    <w:embedItalic r:id="rId5" w:fontKey="{B43D3D94-2A05-4987-812A-7CD4242190A0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68E7DAE6-3647-4DBA-889E-AB67E785B95A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53FA554-915E-4BB8-A78C-80006182104B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F83D3304-CFF0-4084-9062-98F937B93B97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5E5518F8-20FC-408C-A8F1-629A08E5E6F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534EDA72-119B-459B-894C-7048E12B42E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BB669BF1-76F8-4D7D-A2E5-F7533D8604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B4FCD" w14:textId="77777777" w:rsidR="00664F2A" w:rsidRDefault="00664F2A" w:rsidP="00F129E9">
      <w:r>
        <w:separator/>
      </w:r>
    </w:p>
    <w:p w14:paraId="30412F95" w14:textId="77777777" w:rsidR="00664F2A" w:rsidRDefault="00664F2A" w:rsidP="00F129E9"/>
    <w:p w14:paraId="4FCB453D" w14:textId="77777777" w:rsidR="00664F2A" w:rsidRDefault="00664F2A" w:rsidP="00F129E9"/>
    <w:p w14:paraId="442C1465" w14:textId="77777777" w:rsidR="00664F2A" w:rsidRDefault="00664F2A" w:rsidP="00F129E9"/>
  </w:footnote>
  <w:footnote w:type="continuationSeparator" w:id="0">
    <w:p w14:paraId="184D1C01" w14:textId="77777777" w:rsidR="00664F2A" w:rsidRDefault="00664F2A" w:rsidP="00F129E9">
      <w:r>
        <w:continuationSeparator/>
      </w:r>
    </w:p>
    <w:p w14:paraId="61381533" w14:textId="77777777" w:rsidR="00664F2A" w:rsidRDefault="00664F2A" w:rsidP="00F129E9"/>
    <w:p w14:paraId="3F922044" w14:textId="77777777" w:rsidR="00664F2A" w:rsidRDefault="00664F2A" w:rsidP="00F129E9"/>
    <w:p w14:paraId="63ECA944" w14:textId="77777777" w:rsidR="00664F2A" w:rsidRDefault="00664F2A" w:rsidP="00F129E9"/>
  </w:footnote>
  <w:footnote w:type="continuationNotice" w:id="1">
    <w:p w14:paraId="26970ADF" w14:textId="77777777" w:rsidR="00664F2A" w:rsidRDefault="00664F2A" w:rsidP="00F129E9"/>
    <w:p w14:paraId="0B88D4DF" w14:textId="77777777" w:rsidR="00664F2A" w:rsidRDefault="00664F2A" w:rsidP="00F129E9"/>
    <w:p w14:paraId="1B5B29E8" w14:textId="77777777" w:rsidR="00664F2A" w:rsidRDefault="00664F2A" w:rsidP="00F129E9"/>
    <w:p w14:paraId="13637A48" w14:textId="77777777" w:rsidR="00664F2A" w:rsidRDefault="00664F2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172F6"/>
    <w:rsid w:val="000228C4"/>
    <w:rsid w:val="00023303"/>
    <w:rsid w:val="000243B1"/>
    <w:rsid w:val="00025097"/>
    <w:rsid w:val="000319A8"/>
    <w:rsid w:val="00032BEC"/>
    <w:rsid w:val="0004263D"/>
    <w:rsid w:val="00046220"/>
    <w:rsid w:val="000478F0"/>
    <w:rsid w:val="0005373E"/>
    <w:rsid w:val="00055FCA"/>
    <w:rsid w:val="00057801"/>
    <w:rsid w:val="000617FA"/>
    <w:rsid w:val="00062A55"/>
    <w:rsid w:val="000631B7"/>
    <w:rsid w:val="00067567"/>
    <w:rsid w:val="00067B31"/>
    <w:rsid w:val="0007050B"/>
    <w:rsid w:val="000705D0"/>
    <w:rsid w:val="000710D6"/>
    <w:rsid w:val="0007343F"/>
    <w:rsid w:val="00074916"/>
    <w:rsid w:val="000751D4"/>
    <w:rsid w:val="00075270"/>
    <w:rsid w:val="000777D8"/>
    <w:rsid w:val="000810E2"/>
    <w:rsid w:val="00081245"/>
    <w:rsid w:val="00082856"/>
    <w:rsid w:val="00082E0B"/>
    <w:rsid w:val="00083487"/>
    <w:rsid w:val="000867FD"/>
    <w:rsid w:val="000868FA"/>
    <w:rsid w:val="00090EA0"/>
    <w:rsid w:val="00091DA8"/>
    <w:rsid w:val="000A0FB4"/>
    <w:rsid w:val="000A44B9"/>
    <w:rsid w:val="000A45F3"/>
    <w:rsid w:val="000A4B17"/>
    <w:rsid w:val="000A5682"/>
    <w:rsid w:val="000B4880"/>
    <w:rsid w:val="000B778A"/>
    <w:rsid w:val="000C03DA"/>
    <w:rsid w:val="000C0FF1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102B"/>
    <w:rsid w:val="001255B3"/>
    <w:rsid w:val="00126449"/>
    <w:rsid w:val="0012719F"/>
    <w:rsid w:val="00127EA5"/>
    <w:rsid w:val="00136F27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B6504"/>
    <w:rsid w:val="001C0337"/>
    <w:rsid w:val="001C3114"/>
    <w:rsid w:val="001D1E2F"/>
    <w:rsid w:val="001E006A"/>
    <w:rsid w:val="001E15D1"/>
    <w:rsid w:val="001F1838"/>
    <w:rsid w:val="001F296A"/>
    <w:rsid w:val="001F3CAF"/>
    <w:rsid w:val="001F3E02"/>
    <w:rsid w:val="001F5FA9"/>
    <w:rsid w:val="001F78D0"/>
    <w:rsid w:val="00200103"/>
    <w:rsid w:val="002003E4"/>
    <w:rsid w:val="00200C6E"/>
    <w:rsid w:val="0020431C"/>
    <w:rsid w:val="00206F82"/>
    <w:rsid w:val="002119D7"/>
    <w:rsid w:val="002119D9"/>
    <w:rsid w:val="002139DA"/>
    <w:rsid w:val="002166E9"/>
    <w:rsid w:val="00216C13"/>
    <w:rsid w:val="00216C3F"/>
    <w:rsid w:val="002204E2"/>
    <w:rsid w:val="00221EAC"/>
    <w:rsid w:val="002242A8"/>
    <w:rsid w:val="002272EE"/>
    <w:rsid w:val="0022769A"/>
    <w:rsid w:val="00231659"/>
    <w:rsid w:val="00233B19"/>
    <w:rsid w:val="00236F86"/>
    <w:rsid w:val="002379AC"/>
    <w:rsid w:val="002418A1"/>
    <w:rsid w:val="002442DE"/>
    <w:rsid w:val="002448CB"/>
    <w:rsid w:val="00245A55"/>
    <w:rsid w:val="00252794"/>
    <w:rsid w:val="0025314E"/>
    <w:rsid w:val="002537F5"/>
    <w:rsid w:val="00253BB5"/>
    <w:rsid w:val="002542C4"/>
    <w:rsid w:val="002637A5"/>
    <w:rsid w:val="00264AA8"/>
    <w:rsid w:val="0026554E"/>
    <w:rsid w:val="00265CF0"/>
    <w:rsid w:val="00267527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A6306"/>
    <w:rsid w:val="002B0791"/>
    <w:rsid w:val="002B2CC5"/>
    <w:rsid w:val="002B6ADD"/>
    <w:rsid w:val="002C36E9"/>
    <w:rsid w:val="002C4183"/>
    <w:rsid w:val="002C4EBD"/>
    <w:rsid w:val="002C6298"/>
    <w:rsid w:val="002C67D4"/>
    <w:rsid w:val="002C7B2F"/>
    <w:rsid w:val="002D0733"/>
    <w:rsid w:val="002D084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139"/>
    <w:rsid w:val="002F7E40"/>
    <w:rsid w:val="0030118D"/>
    <w:rsid w:val="00306346"/>
    <w:rsid w:val="00306F1E"/>
    <w:rsid w:val="003156D3"/>
    <w:rsid w:val="00315AFA"/>
    <w:rsid w:val="003213A0"/>
    <w:rsid w:val="003228B9"/>
    <w:rsid w:val="00322A32"/>
    <w:rsid w:val="00325CF6"/>
    <w:rsid w:val="00326440"/>
    <w:rsid w:val="00327B04"/>
    <w:rsid w:val="00331F0F"/>
    <w:rsid w:val="00332EC7"/>
    <w:rsid w:val="003339DE"/>
    <w:rsid w:val="00335453"/>
    <w:rsid w:val="00337A69"/>
    <w:rsid w:val="0034039C"/>
    <w:rsid w:val="00340945"/>
    <w:rsid w:val="0034647E"/>
    <w:rsid w:val="00347A95"/>
    <w:rsid w:val="00347FD2"/>
    <w:rsid w:val="00354DFD"/>
    <w:rsid w:val="00355917"/>
    <w:rsid w:val="00360B9D"/>
    <w:rsid w:val="003618A4"/>
    <w:rsid w:val="003668DF"/>
    <w:rsid w:val="00366DE6"/>
    <w:rsid w:val="0037087E"/>
    <w:rsid w:val="00373021"/>
    <w:rsid w:val="00375030"/>
    <w:rsid w:val="00381212"/>
    <w:rsid w:val="003823EC"/>
    <w:rsid w:val="00384174"/>
    <w:rsid w:val="0039075B"/>
    <w:rsid w:val="0039415B"/>
    <w:rsid w:val="00396D07"/>
    <w:rsid w:val="003A02DD"/>
    <w:rsid w:val="003A0973"/>
    <w:rsid w:val="003A3619"/>
    <w:rsid w:val="003A46C3"/>
    <w:rsid w:val="003A6AFD"/>
    <w:rsid w:val="003B19B8"/>
    <w:rsid w:val="003B5480"/>
    <w:rsid w:val="003B64E8"/>
    <w:rsid w:val="003C1977"/>
    <w:rsid w:val="003C44BB"/>
    <w:rsid w:val="003D0113"/>
    <w:rsid w:val="003D2DEC"/>
    <w:rsid w:val="003D3AFB"/>
    <w:rsid w:val="003D6495"/>
    <w:rsid w:val="003D72CA"/>
    <w:rsid w:val="003D7E6A"/>
    <w:rsid w:val="003E1832"/>
    <w:rsid w:val="003E3249"/>
    <w:rsid w:val="003E65FB"/>
    <w:rsid w:val="003F0806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FEF"/>
    <w:rsid w:val="00451EB7"/>
    <w:rsid w:val="00452608"/>
    <w:rsid w:val="00455C82"/>
    <w:rsid w:val="00455CBB"/>
    <w:rsid w:val="00457049"/>
    <w:rsid w:val="00457F62"/>
    <w:rsid w:val="00461921"/>
    <w:rsid w:val="00464A6C"/>
    <w:rsid w:val="0046581C"/>
    <w:rsid w:val="00465F78"/>
    <w:rsid w:val="00471C48"/>
    <w:rsid w:val="0047219F"/>
    <w:rsid w:val="004740CC"/>
    <w:rsid w:val="00476587"/>
    <w:rsid w:val="00476F25"/>
    <w:rsid w:val="00484CAF"/>
    <w:rsid w:val="004865F2"/>
    <w:rsid w:val="004869DA"/>
    <w:rsid w:val="00487120"/>
    <w:rsid w:val="004907D2"/>
    <w:rsid w:val="00491EBB"/>
    <w:rsid w:val="00497B12"/>
    <w:rsid w:val="004A4AC0"/>
    <w:rsid w:val="004C1C12"/>
    <w:rsid w:val="004C4959"/>
    <w:rsid w:val="004C7288"/>
    <w:rsid w:val="004C7316"/>
    <w:rsid w:val="004D3011"/>
    <w:rsid w:val="004D41B6"/>
    <w:rsid w:val="004D717C"/>
    <w:rsid w:val="004E14A1"/>
    <w:rsid w:val="004E3174"/>
    <w:rsid w:val="004E7D9D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2E01"/>
    <w:rsid w:val="005357E7"/>
    <w:rsid w:val="00537F8D"/>
    <w:rsid w:val="00540BB4"/>
    <w:rsid w:val="005458AF"/>
    <w:rsid w:val="005512A9"/>
    <w:rsid w:val="00551BCC"/>
    <w:rsid w:val="00557A95"/>
    <w:rsid w:val="00561510"/>
    <w:rsid w:val="005719C9"/>
    <w:rsid w:val="00571C08"/>
    <w:rsid w:val="00572485"/>
    <w:rsid w:val="00573225"/>
    <w:rsid w:val="00574218"/>
    <w:rsid w:val="0057737A"/>
    <w:rsid w:val="00577935"/>
    <w:rsid w:val="00580034"/>
    <w:rsid w:val="00580623"/>
    <w:rsid w:val="00580F22"/>
    <w:rsid w:val="00581166"/>
    <w:rsid w:val="005829AF"/>
    <w:rsid w:val="00583F43"/>
    <w:rsid w:val="00584106"/>
    <w:rsid w:val="00585532"/>
    <w:rsid w:val="0059472C"/>
    <w:rsid w:val="00594EEE"/>
    <w:rsid w:val="00595AAB"/>
    <w:rsid w:val="00595C43"/>
    <w:rsid w:val="005A4B2A"/>
    <w:rsid w:val="005A6520"/>
    <w:rsid w:val="005B195F"/>
    <w:rsid w:val="005B3504"/>
    <w:rsid w:val="005B5AD4"/>
    <w:rsid w:val="005B6F95"/>
    <w:rsid w:val="005B7083"/>
    <w:rsid w:val="005C1D91"/>
    <w:rsid w:val="005C222A"/>
    <w:rsid w:val="005D3D57"/>
    <w:rsid w:val="005E301A"/>
    <w:rsid w:val="005E3EB7"/>
    <w:rsid w:val="005F2077"/>
    <w:rsid w:val="005F438F"/>
    <w:rsid w:val="005F47E5"/>
    <w:rsid w:val="005F705D"/>
    <w:rsid w:val="00604740"/>
    <w:rsid w:val="0060602E"/>
    <w:rsid w:val="00610603"/>
    <w:rsid w:val="00610A40"/>
    <w:rsid w:val="00611B53"/>
    <w:rsid w:val="0061206B"/>
    <w:rsid w:val="00612615"/>
    <w:rsid w:val="0061333B"/>
    <w:rsid w:val="00621224"/>
    <w:rsid w:val="00621E4E"/>
    <w:rsid w:val="0063064F"/>
    <w:rsid w:val="006360EA"/>
    <w:rsid w:val="00637294"/>
    <w:rsid w:val="006463A4"/>
    <w:rsid w:val="006559ED"/>
    <w:rsid w:val="00660405"/>
    <w:rsid w:val="00660751"/>
    <w:rsid w:val="00662391"/>
    <w:rsid w:val="00663864"/>
    <w:rsid w:val="00664DA7"/>
    <w:rsid w:val="00664F2A"/>
    <w:rsid w:val="00673CFE"/>
    <w:rsid w:val="00682409"/>
    <w:rsid w:val="006849F1"/>
    <w:rsid w:val="00686B1B"/>
    <w:rsid w:val="006918AE"/>
    <w:rsid w:val="00691E6E"/>
    <w:rsid w:val="00692EA3"/>
    <w:rsid w:val="006954EB"/>
    <w:rsid w:val="006A4A1E"/>
    <w:rsid w:val="006A5D87"/>
    <w:rsid w:val="006A6261"/>
    <w:rsid w:val="006A7AA5"/>
    <w:rsid w:val="006B2558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146D9"/>
    <w:rsid w:val="0071656B"/>
    <w:rsid w:val="007227D1"/>
    <w:rsid w:val="00723073"/>
    <w:rsid w:val="00723CB4"/>
    <w:rsid w:val="00726C25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0D07"/>
    <w:rsid w:val="007756D3"/>
    <w:rsid w:val="00775A96"/>
    <w:rsid w:val="00777B0A"/>
    <w:rsid w:val="00782D79"/>
    <w:rsid w:val="007848BE"/>
    <w:rsid w:val="0078490F"/>
    <w:rsid w:val="00793A06"/>
    <w:rsid w:val="00795288"/>
    <w:rsid w:val="00795837"/>
    <w:rsid w:val="00796C2B"/>
    <w:rsid w:val="007976D0"/>
    <w:rsid w:val="00797C0E"/>
    <w:rsid w:val="007A44B1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1DC3"/>
    <w:rsid w:val="007E4C67"/>
    <w:rsid w:val="007F2E51"/>
    <w:rsid w:val="007F64F8"/>
    <w:rsid w:val="007F6548"/>
    <w:rsid w:val="007F656B"/>
    <w:rsid w:val="00801963"/>
    <w:rsid w:val="00802A66"/>
    <w:rsid w:val="00804F15"/>
    <w:rsid w:val="00806B38"/>
    <w:rsid w:val="00810CEE"/>
    <w:rsid w:val="008124D8"/>
    <w:rsid w:val="008137F7"/>
    <w:rsid w:val="00817E81"/>
    <w:rsid w:val="00822D8F"/>
    <w:rsid w:val="00823B1F"/>
    <w:rsid w:val="00823CAB"/>
    <w:rsid w:val="00823F79"/>
    <w:rsid w:val="008242C3"/>
    <w:rsid w:val="008315E5"/>
    <w:rsid w:val="00831996"/>
    <w:rsid w:val="00832A66"/>
    <w:rsid w:val="00835F1B"/>
    <w:rsid w:val="00835FCD"/>
    <w:rsid w:val="008428C9"/>
    <w:rsid w:val="00845DAF"/>
    <w:rsid w:val="008468B7"/>
    <w:rsid w:val="008624BC"/>
    <w:rsid w:val="00863F52"/>
    <w:rsid w:val="0086404A"/>
    <w:rsid w:val="00866966"/>
    <w:rsid w:val="00874F46"/>
    <w:rsid w:val="00882382"/>
    <w:rsid w:val="00884151"/>
    <w:rsid w:val="00885895"/>
    <w:rsid w:val="00885D0C"/>
    <w:rsid w:val="00886500"/>
    <w:rsid w:val="00887DBC"/>
    <w:rsid w:val="00887F78"/>
    <w:rsid w:val="0089072C"/>
    <w:rsid w:val="00890E98"/>
    <w:rsid w:val="00891EF1"/>
    <w:rsid w:val="0089201D"/>
    <w:rsid w:val="00893977"/>
    <w:rsid w:val="008966BB"/>
    <w:rsid w:val="00896849"/>
    <w:rsid w:val="00897E82"/>
    <w:rsid w:val="008A30AA"/>
    <w:rsid w:val="008A7F62"/>
    <w:rsid w:val="008B48A5"/>
    <w:rsid w:val="008C05D4"/>
    <w:rsid w:val="008C1A54"/>
    <w:rsid w:val="008C26EC"/>
    <w:rsid w:val="008D0959"/>
    <w:rsid w:val="008D26F1"/>
    <w:rsid w:val="008D33AD"/>
    <w:rsid w:val="008E2F39"/>
    <w:rsid w:val="008E40E2"/>
    <w:rsid w:val="008E7E72"/>
    <w:rsid w:val="008F58CA"/>
    <w:rsid w:val="008F621C"/>
    <w:rsid w:val="008F76C3"/>
    <w:rsid w:val="00903C5F"/>
    <w:rsid w:val="009046BC"/>
    <w:rsid w:val="0091160F"/>
    <w:rsid w:val="00912763"/>
    <w:rsid w:val="00916D8A"/>
    <w:rsid w:val="00917A54"/>
    <w:rsid w:val="00921900"/>
    <w:rsid w:val="00931C5E"/>
    <w:rsid w:val="009321BC"/>
    <w:rsid w:val="00935B19"/>
    <w:rsid w:val="00936B52"/>
    <w:rsid w:val="009465F3"/>
    <w:rsid w:val="00950ADE"/>
    <w:rsid w:val="00951EAC"/>
    <w:rsid w:val="009572BD"/>
    <w:rsid w:val="00961095"/>
    <w:rsid w:val="00961449"/>
    <w:rsid w:val="00961468"/>
    <w:rsid w:val="00963EEE"/>
    <w:rsid w:val="0096698E"/>
    <w:rsid w:val="0097248F"/>
    <w:rsid w:val="009724A4"/>
    <w:rsid w:val="00972B98"/>
    <w:rsid w:val="0097454A"/>
    <w:rsid w:val="00975BBB"/>
    <w:rsid w:val="00975F08"/>
    <w:rsid w:val="0098091B"/>
    <w:rsid w:val="00983603"/>
    <w:rsid w:val="00992456"/>
    <w:rsid w:val="009926D8"/>
    <w:rsid w:val="0099560F"/>
    <w:rsid w:val="009A02DA"/>
    <w:rsid w:val="009A3843"/>
    <w:rsid w:val="009A788A"/>
    <w:rsid w:val="009A7CAF"/>
    <w:rsid w:val="009B0544"/>
    <w:rsid w:val="009B1E90"/>
    <w:rsid w:val="009B2302"/>
    <w:rsid w:val="009B3DA9"/>
    <w:rsid w:val="009B52B1"/>
    <w:rsid w:val="009B7AB1"/>
    <w:rsid w:val="009C56A8"/>
    <w:rsid w:val="009C76D0"/>
    <w:rsid w:val="009D191C"/>
    <w:rsid w:val="009D310B"/>
    <w:rsid w:val="009D35D0"/>
    <w:rsid w:val="009D449B"/>
    <w:rsid w:val="009D75A0"/>
    <w:rsid w:val="009E1FE2"/>
    <w:rsid w:val="009E3DCD"/>
    <w:rsid w:val="009E43F8"/>
    <w:rsid w:val="009E4554"/>
    <w:rsid w:val="009E6DCF"/>
    <w:rsid w:val="009F2670"/>
    <w:rsid w:val="009F29A9"/>
    <w:rsid w:val="009F5693"/>
    <w:rsid w:val="009F72BE"/>
    <w:rsid w:val="00A02DDE"/>
    <w:rsid w:val="00A03EF0"/>
    <w:rsid w:val="00A05E2A"/>
    <w:rsid w:val="00A113C4"/>
    <w:rsid w:val="00A11D9E"/>
    <w:rsid w:val="00A12050"/>
    <w:rsid w:val="00A1226E"/>
    <w:rsid w:val="00A1715C"/>
    <w:rsid w:val="00A222EF"/>
    <w:rsid w:val="00A237D4"/>
    <w:rsid w:val="00A25366"/>
    <w:rsid w:val="00A300BC"/>
    <w:rsid w:val="00A31687"/>
    <w:rsid w:val="00A32C98"/>
    <w:rsid w:val="00A372FB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0024"/>
    <w:rsid w:val="00A86907"/>
    <w:rsid w:val="00A93C94"/>
    <w:rsid w:val="00A96155"/>
    <w:rsid w:val="00AA0335"/>
    <w:rsid w:val="00AA3C94"/>
    <w:rsid w:val="00AA74F3"/>
    <w:rsid w:val="00AA7534"/>
    <w:rsid w:val="00AB19C7"/>
    <w:rsid w:val="00AB4B3E"/>
    <w:rsid w:val="00AB6956"/>
    <w:rsid w:val="00AC4CC9"/>
    <w:rsid w:val="00AD34F2"/>
    <w:rsid w:val="00AD448B"/>
    <w:rsid w:val="00AD5358"/>
    <w:rsid w:val="00AE31EC"/>
    <w:rsid w:val="00AE51D3"/>
    <w:rsid w:val="00AE5E14"/>
    <w:rsid w:val="00AF63E4"/>
    <w:rsid w:val="00AF64F9"/>
    <w:rsid w:val="00AF6E2F"/>
    <w:rsid w:val="00B01A7A"/>
    <w:rsid w:val="00B03B27"/>
    <w:rsid w:val="00B04843"/>
    <w:rsid w:val="00B049E6"/>
    <w:rsid w:val="00B103BC"/>
    <w:rsid w:val="00B12D59"/>
    <w:rsid w:val="00B15AC0"/>
    <w:rsid w:val="00B20B03"/>
    <w:rsid w:val="00B20E49"/>
    <w:rsid w:val="00B21A41"/>
    <w:rsid w:val="00B21C09"/>
    <w:rsid w:val="00B22E6E"/>
    <w:rsid w:val="00B2370E"/>
    <w:rsid w:val="00B25E07"/>
    <w:rsid w:val="00B2771A"/>
    <w:rsid w:val="00B33886"/>
    <w:rsid w:val="00B33CB6"/>
    <w:rsid w:val="00B33FA6"/>
    <w:rsid w:val="00B37DEB"/>
    <w:rsid w:val="00B403BB"/>
    <w:rsid w:val="00B41836"/>
    <w:rsid w:val="00B50A5E"/>
    <w:rsid w:val="00B51C85"/>
    <w:rsid w:val="00B53CD1"/>
    <w:rsid w:val="00B53ECE"/>
    <w:rsid w:val="00B56E9B"/>
    <w:rsid w:val="00B576E3"/>
    <w:rsid w:val="00B57D0B"/>
    <w:rsid w:val="00B60BB3"/>
    <w:rsid w:val="00B60E20"/>
    <w:rsid w:val="00B6209F"/>
    <w:rsid w:val="00B635D2"/>
    <w:rsid w:val="00B64B92"/>
    <w:rsid w:val="00B64D9E"/>
    <w:rsid w:val="00B67F6F"/>
    <w:rsid w:val="00B7152A"/>
    <w:rsid w:val="00B73348"/>
    <w:rsid w:val="00B75717"/>
    <w:rsid w:val="00B76336"/>
    <w:rsid w:val="00B83B2C"/>
    <w:rsid w:val="00B9078E"/>
    <w:rsid w:val="00B918C1"/>
    <w:rsid w:val="00B91C88"/>
    <w:rsid w:val="00B934F2"/>
    <w:rsid w:val="00B93FAB"/>
    <w:rsid w:val="00BA1D29"/>
    <w:rsid w:val="00BA3DD1"/>
    <w:rsid w:val="00BA45E1"/>
    <w:rsid w:val="00BB1C26"/>
    <w:rsid w:val="00BB25E8"/>
    <w:rsid w:val="00BC5007"/>
    <w:rsid w:val="00BC5CFE"/>
    <w:rsid w:val="00BD093C"/>
    <w:rsid w:val="00BD2918"/>
    <w:rsid w:val="00BD6AAA"/>
    <w:rsid w:val="00BE0225"/>
    <w:rsid w:val="00BE35C7"/>
    <w:rsid w:val="00BE37F1"/>
    <w:rsid w:val="00BE41C4"/>
    <w:rsid w:val="00BE5F29"/>
    <w:rsid w:val="00BE6B8D"/>
    <w:rsid w:val="00BF2BED"/>
    <w:rsid w:val="00BF3496"/>
    <w:rsid w:val="00BF39E1"/>
    <w:rsid w:val="00BF4FEB"/>
    <w:rsid w:val="00BF511A"/>
    <w:rsid w:val="00C05C87"/>
    <w:rsid w:val="00C06473"/>
    <w:rsid w:val="00C06E8F"/>
    <w:rsid w:val="00C10097"/>
    <w:rsid w:val="00C2319B"/>
    <w:rsid w:val="00C249EA"/>
    <w:rsid w:val="00C27475"/>
    <w:rsid w:val="00C278E6"/>
    <w:rsid w:val="00C3036C"/>
    <w:rsid w:val="00C31FAF"/>
    <w:rsid w:val="00C33903"/>
    <w:rsid w:val="00C345B7"/>
    <w:rsid w:val="00C35B30"/>
    <w:rsid w:val="00C402FB"/>
    <w:rsid w:val="00C41CD7"/>
    <w:rsid w:val="00C4233B"/>
    <w:rsid w:val="00C44588"/>
    <w:rsid w:val="00C46448"/>
    <w:rsid w:val="00C46509"/>
    <w:rsid w:val="00C50648"/>
    <w:rsid w:val="00C53194"/>
    <w:rsid w:val="00C533BB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A5456"/>
    <w:rsid w:val="00CB2484"/>
    <w:rsid w:val="00CB3E5B"/>
    <w:rsid w:val="00CC2615"/>
    <w:rsid w:val="00CC3D0C"/>
    <w:rsid w:val="00CC500A"/>
    <w:rsid w:val="00CD00AC"/>
    <w:rsid w:val="00CD0630"/>
    <w:rsid w:val="00CD1F6E"/>
    <w:rsid w:val="00CD2CBA"/>
    <w:rsid w:val="00CD68E8"/>
    <w:rsid w:val="00CE1AA6"/>
    <w:rsid w:val="00CE3EB4"/>
    <w:rsid w:val="00CE7AE0"/>
    <w:rsid w:val="00CF0249"/>
    <w:rsid w:val="00CF02F5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077A7"/>
    <w:rsid w:val="00D07E9A"/>
    <w:rsid w:val="00D1037A"/>
    <w:rsid w:val="00D12057"/>
    <w:rsid w:val="00D125B2"/>
    <w:rsid w:val="00D133D2"/>
    <w:rsid w:val="00D15E09"/>
    <w:rsid w:val="00D17477"/>
    <w:rsid w:val="00D224E6"/>
    <w:rsid w:val="00D22CE8"/>
    <w:rsid w:val="00D267F2"/>
    <w:rsid w:val="00D26802"/>
    <w:rsid w:val="00D33557"/>
    <w:rsid w:val="00D3528C"/>
    <w:rsid w:val="00D3782B"/>
    <w:rsid w:val="00D448DF"/>
    <w:rsid w:val="00D45070"/>
    <w:rsid w:val="00D51F48"/>
    <w:rsid w:val="00D52AFB"/>
    <w:rsid w:val="00D535C2"/>
    <w:rsid w:val="00D558CD"/>
    <w:rsid w:val="00D57768"/>
    <w:rsid w:val="00D609F2"/>
    <w:rsid w:val="00D61BB5"/>
    <w:rsid w:val="00D64DE1"/>
    <w:rsid w:val="00D67E4B"/>
    <w:rsid w:val="00D70D8B"/>
    <w:rsid w:val="00D75E62"/>
    <w:rsid w:val="00D764D2"/>
    <w:rsid w:val="00D81AE9"/>
    <w:rsid w:val="00D8651D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4851"/>
    <w:rsid w:val="00DD4A5D"/>
    <w:rsid w:val="00DD53B2"/>
    <w:rsid w:val="00DD5685"/>
    <w:rsid w:val="00DE1F87"/>
    <w:rsid w:val="00DE7E96"/>
    <w:rsid w:val="00DF2881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14F"/>
    <w:rsid w:val="00E12B92"/>
    <w:rsid w:val="00E13409"/>
    <w:rsid w:val="00E1435B"/>
    <w:rsid w:val="00E273B3"/>
    <w:rsid w:val="00E31DEF"/>
    <w:rsid w:val="00E351D4"/>
    <w:rsid w:val="00E35DC8"/>
    <w:rsid w:val="00E364A7"/>
    <w:rsid w:val="00E37733"/>
    <w:rsid w:val="00E40D7C"/>
    <w:rsid w:val="00E42B97"/>
    <w:rsid w:val="00E4479E"/>
    <w:rsid w:val="00E50AD2"/>
    <w:rsid w:val="00E511CD"/>
    <w:rsid w:val="00E52AF6"/>
    <w:rsid w:val="00E55C69"/>
    <w:rsid w:val="00E567DB"/>
    <w:rsid w:val="00E61C31"/>
    <w:rsid w:val="00E65041"/>
    <w:rsid w:val="00E65B4D"/>
    <w:rsid w:val="00E66A94"/>
    <w:rsid w:val="00E676EC"/>
    <w:rsid w:val="00E70FCD"/>
    <w:rsid w:val="00E726E1"/>
    <w:rsid w:val="00E727C5"/>
    <w:rsid w:val="00E74EC5"/>
    <w:rsid w:val="00E76056"/>
    <w:rsid w:val="00E76237"/>
    <w:rsid w:val="00E81AC5"/>
    <w:rsid w:val="00E85FF7"/>
    <w:rsid w:val="00E8737E"/>
    <w:rsid w:val="00E8769C"/>
    <w:rsid w:val="00E92D6D"/>
    <w:rsid w:val="00E936D2"/>
    <w:rsid w:val="00E956AF"/>
    <w:rsid w:val="00E9695E"/>
    <w:rsid w:val="00E96CDF"/>
    <w:rsid w:val="00EA40B8"/>
    <w:rsid w:val="00EA69B3"/>
    <w:rsid w:val="00EA69BD"/>
    <w:rsid w:val="00EA7198"/>
    <w:rsid w:val="00EB0F9A"/>
    <w:rsid w:val="00EB4FC0"/>
    <w:rsid w:val="00EC01E8"/>
    <w:rsid w:val="00EC0F92"/>
    <w:rsid w:val="00EC321B"/>
    <w:rsid w:val="00EC529F"/>
    <w:rsid w:val="00EC57E7"/>
    <w:rsid w:val="00EC73B1"/>
    <w:rsid w:val="00ED56AD"/>
    <w:rsid w:val="00ED59ED"/>
    <w:rsid w:val="00ED6712"/>
    <w:rsid w:val="00ED7DBB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1C25"/>
    <w:rsid w:val="00F41F26"/>
    <w:rsid w:val="00F44D84"/>
    <w:rsid w:val="00F53151"/>
    <w:rsid w:val="00F66547"/>
    <w:rsid w:val="00F72916"/>
    <w:rsid w:val="00F7487C"/>
    <w:rsid w:val="00F7608F"/>
    <w:rsid w:val="00F764DE"/>
    <w:rsid w:val="00F77149"/>
    <w:rsid w:val="00F77C55"/>
    <w:rsid w:val="00F8096E"/>
    <w:rsid w:val="00F923F6"/>
    <w:rsid w:val="00FA031C"/>
    <w:rsid w:val="00FA1BD4"/>
    <w:rsid w:val="00FA4E3B"/>
    <w:rsid w:val="00FA5940"/>
    <w:rsid w:val="00FA66D8"/>
    <w:rsid w:val="00FB6CC5"/>
    <w:rsid w:val="00FB77B9"/>
    <w:rsid w:val="00FB7F24"/>
    <w:rsid w:val="00FC01F8"/>
    <w:rsid w:val="00FC2CE9"/>
    <w:rsid w:val="00FC58B9"/>
    <w:rsid w:val="00FC78EE"/>
    <w:rsid w:val="00FD0AE5"/>
    <w:rsid w:val="00FD25C6"/>
    <w:rsid w:val="00FD30F2"/>
    <w:rsid w:val="00FD34DF"/>
    <w:rsid w:val="00FD3737"/>
    <w:rsid w:val="00FD44C0"/>
    <w:rsid w:val="00FD4D56"/>
    <w:rsid w:val="00FE0384"/>
    <w:rsid w:val="00FE0DB3"/>
    <w:rsid w:val="00FE110B"/>
    <w:rsid w:val="00FE179F"/>
    <w:rsid w:val="00FE36E8"/>
    <w:rsid w:val="00FE4351"/>
    <w:rsid w:val="00FE4EA3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styleId="Revision">
    <w:name w:val="Revision"/>
    <w:hidden/>
    <w:uiPriority w:val="99"/>
    <w:semiHidden/>
    <w:rsid w:val="00D1037A"/>
    <w:rPr>
      <w:rFonts w:ascii="Noto Sans" w:hAnsi="Noto Sans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yperlink" Target="mailto:odhs.info@odhs.oregon.gov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hyperlink" Target="mailto:apd.medicaidpolicy@odhs.oregon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providers-partners/seniors-disabilities/Documents/mdp-wg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oregon.gov/odh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hs/providers-partners/seniors-disabilities/Pages/in-home.aspx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0B6B52A47247FBBA6349FCAC82C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9F75-B026-4711-9AE2-D57063EBCC22}"/>
      </w:docPartPr>
      <w:docPartBody>
        <w:p w:rsidR="00B10AEF" w:rsidRDefault="009E24BF" w:rsidP="009E24BF">
          <w:pPr>
            <w:pStyle w:val="2A0B6B52A47247FBBA6349FCAC82C9DC13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313C265AECDE4A3BB8D0EA042856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5698-38EB-4B05-A762-FF2201EB25CC}"/>
      </w:docPartPr>
      <w:docPartBody>
        <w:p w:rsidR="00B10AEF" w:rsidRDefault="009E24BF" w:rsidP="009E24BF">
          <w:pPr>
            <w:pStyle w:val="313C265AECDE4A3BB8D0EA0428564F4F9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BEB66B15D0A547019839F427B7940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B121-2EB3-4918-B7EF-85DFB7C65700}"/>
      </w:docPartPr>
      <w:docPartBody>
        <w:p w:rsidR="00B10AEF" w:rsidRDefault="009E24BF" w:rsidP="009E24BF">
          <w:pPr>
            <w:pStyle w:val="BEB66B15D0A547019839F427B794087A3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BCAF673438514F2B913208A0C8B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D2235-03F4-4213-8C4A-BBF86CFA2D04}"/>
      </w:docPartPr>
      <w:docPartBody>
        <w:p w:rsidR="00B10AEF" w:rsidRDefault="009E24BF" w:rsidP="009E24BF">
          <w:pPr>
            <w:pStyle w:val="BCAF673438514F2B913208A0C8B0ADE7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D2090EF188D14CB7BB91E68615CF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0BF3E-CB14-4D3D-9CBE-BDF50FB8BB69}"/>
      </w:docPartPr>
      <w:docPartBody>
        <w:p w:rsidR="00B10AEF" w:rsidRDefault="009E24BF" w:rsidP="009E24BF">
          <w:pPr>
            <w:pStyle w:val="D2090EF188D14CB7BB91E68615CFE09E"/>
          </w:pPr>
          <w:r>
            <w:rPr>
              <w:rStyle w:val="PlaceholderText"/>
            </w:rPr>
            <w:t>Type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30F34"/>
    <w:rsid w:val="00087B91"/>
    <w:rsid w:val="000C3406"/>
    <w:rsid w:val="00106EED"/>
    <w:rsid w:val="001100A4"/>
    <w:rsid w:val="00197EAA"/>
    <w:rsid w:val="001B453D"/>
    <w:rsid w:val="001E006A"/>
    <w:rsid w:val="0020431C"/>
    <w:rsid w:val="00212901"/>
    <w:rsid w:val="00260AF3"/>
    <w:rsid w:val="0029041B"/>
    <w:rsid w:val="002A3F1E"/>
    <w:rsid w:val="002B270C"/>
    <w:rsid w:val="002E10C7"/>
    <w:rsid w:val="002F743C"/>
    <w:rsid w:val="0031523D"/>
    <w:rsid w:val="00352885"/>
    <w:rsid w:val="00393504"/>
    <w:rsid w:val="003A1F7B"/>
    <w:rsid w:val="003F0603"/>
    <w:rsid w:val="00463B37"/>
    <w:rsid w:val="00473556"/>
    <w:rsid w:val="00476587"/>
    <w:rsid w:val="004D5E91"/>
    <w:rsid w:val="00510998"/>
    <w:rsid w:val="005132D2"/>
    <w:rsid w:val="005458AF"/>
    <w:rsid w:val="00555545"/>
    <w:rsid w:val="00573225"/>
    <w:rsid w:val="005C3D86"/>
    <w:rsid w:val="005D125F"/>
    <w:rsid w:val="005D483C"/>
    <w:rsid w:val="005F7C80"/>
    <w:rsid w:val="0061732F"/>
    <w:rsid w:val="00673CFE"/>
    <w:rsid w:val="006943A1"/>
    <w:rsid w:val="006F51D7"/>
    <w:rsid w:val="00703C36"/>
    <w:rsid w:val="007146D9"/>
    <w:rsid w:val="007756D3"/>
    <w:rsid w:val="0080068E"/>
    <w:rsid w:val="008727CC"/>
    <w:rsid w:val="0098091B"/>
    <w:rsid w:val="00981B0B"/>
    <w:rsid w:val="009A623C"/>
    <w:rsid w:val="009E24BF"/>
    <w:rsid w:val="009F5693"/>
    <w:rsid w:val="00A13049"/>
    <w:rsid w:val="00A44527"/>
    <w:rsid w:val="00A502BE"/>
    <w:rsid w:val="00AA1EC8"/>
    <w:rsid w:val="00B10AEF"/>
    <w:rsid w:val="00B326D0"/>
    <w:rsid w:val="00B60BB3"/>
    <w:rsid w:val="00B83B2C"/>
    <w:rsid w:val="00B84C1E"/>
    <w:rsid w:val="00C05847"/>
    <w:rsid w:val="00C10CE0"/>
    <w:rsid w:val="00C402FB"/>
    <w:rsid w:val="00C46230"/>
    <w:rsid w:val="00C840F8"/>
    <w:rsid w:val="00CB4F28"/>
    <w:rsid w:val="00CC4E19"/>
    <w:rsid w:val="00D64FBA"/>
    <w:rsid w:val="00D75D36"/>
    <w:rsid w:val="00D8267B"/>
    <w:rsid w:val="00D95D30"/>
    <w:rsid w:val="00E1435B"/>
    <w:rsid w:val="00E5797F"/>
    <w:rsid w:val="00EA32A4"/>
    <w:rsid w:val="00EC01E8"/>
    <w:rsid w:val="00EC73B1"/>
    <w:rsid w:val="00F0743E"/>
    <w:rsid w:val="00F23393"/>
    <w:rsid w:val="00F41F26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9E24BF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BCAF673438514F2B913208A0C8B0ADE7">
    <w:name w:val="BCAF673438514F2B913208A0C8B0ADE7"/>
    <w:rsid w:val="009E24BF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D2090EF188D14CB7BB91E68615CFE09E">
    <w:name w:val="D2090EF188D14CB7BB91E68615CFE09E"/>
    <w:rsid w:val="009E24BF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A0B6B52A47247FBBA6349FCAC82C9DC13">
    <w:name w:val="2A0B6B52A47247FBBA6349FCAC82C9DC13"/>
    <w:rsid w:val="009E24BF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313C265AECDE4A3BB8D0EA0428564F4F9">
    <w:name w:val="313C265AECDE4A3BB8D0EA0428564F4F9"/>
    <w:rsid w:val="009E24BF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EB66B15D0A547019839F427B794087A3">
    <w:name w:val="BEB66B15D0A547019839F427B794087A3"/>
    <w:rsid w:val="009E24BF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EC0E8-D2C6-40E2-BC8C-9D0ECB0594A1}"/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d88bd63c-9a6d-4162-b16a-aa36a5481a86"/>
    <ds:schemaRef ds:uri="http://purl.org/dc/elements/1.1/"/>
    <ds:schemaRef ds:uri="http://schemas.openxmlformats.org/package/2006/metadata/core-properties"/>
    <ds:schemaRef ds:uri="e649cc0b-cbdc-4486-98f1-dba1397f6c30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3876</Characters>
  <Application>Microsoft Office Word</Application>
  <DocSecurity>0</DocSecurity>
  <Lines>92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Failure to Minimize Dangerous Conditions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cp:lastPrinted>2026-04-10T17:21:00Z</cp:lastPrinted>
  <dcterms:created xsi:type="dcterms:W3CDTF">2026-04-14T20:32:00Z</dcterms:created>
  <dcterms:modified xsi:type="dcterms:W3CDTF">2026-04-14T20:32:00Z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