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E7D59" w14:textId="38B21B71" w:rsidR="0075485F" w:rsidRDefault="009F1736" w:rsidP="002E5224">
      <w:pPr>
        <w:pStyle w:val="Programname"/>
      </w:pPr>
      <w:bookmarkStart w:id="0" w:name="_Hlk202779771"/>
      <w:r>
        <w:t>`</w:t>
      </w:r>
      <w:r>
        <w:tab/>
        <w:t>`</w:t>
      </w:r>
      <w:r>
        <w:tab/>
      </w:r>
      <w:r w:rsidR="00FE5B30">
        <w:t>Aging and People with Disabilities</w:t>
      </w:r>
    </w:p>
    <w:p w14:paraId="070A5E54" w14:textId="18346149" w:rsidR="0075485F" w:rsidRDefault="00FE5B30" w:rsidP="002E5224">
      <w:pPr>
        <w:pStyle w:val="Officename"/>
        <w:rPr>
          <w:b/>
          <w:bCs/>
        </w:rPr>
      </w:pPr>
      <w:r>
        <w:rPr>
          <w:noProof/>
        </w:rPr>
        <w:drawing>
          <wp:anchor distT="0" distB="0" distL="114300" distR="114300" simplePos="0" relativeHeight="251670528" behindDoc="0" locked="0" layoutInCell="1" allowOverlap="1" wp14:anchorId="1A05EEB6" wp14:editId="4D9D9401">
            <wp:simplePos x="0" y="0"/>
            <wp:positionH relativeFrom="margin">
              <wp:posOffset>4450871</wp:posOffset>
            </wp:positionH>
            <wp:positionV relativeFrom="page">
              <wp:posOffset>439387</wp:posOffset>
            </wp:positionV>
            <wp:extent cx="2196935" cy="545690"/>
            <wp:effectExtent l="0" t="0" r="0" b="6985"/>
            <wp:wrapNone/>
            <wp:docPr id="1264970497" name="Picture 3" descr="Oregon Department of Human Services Aging and People with Disabil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70497" name="Picture 3" descr="Oregon Department of Human Services Aging and People with Disabilities logo."/>
                    <pic:cNvPicPr/>
                  </pic:nvPicPr>
                  <pic:blipFill>
                    <a:blip r:embed="rId11">
                      <a:extLst>
                        <a:ext uri="{28A0092B-C50C-407E-A947-70E740481C1C}">
                          <a14:useLocalDpi xmlns:a14="http://schemas.microsoft.com/office/drawing/2010/main" val="0"/>
                        </a:ext>
                      </a:extLst>
                    </a:blip>
                    <a:stretch>
                      <a:fillRect/>
                    </a:stretch>
                  </pic:blipFill>
                  <pic:spPr>
                    <a:xfrm>
                      <a:off x="0" y="0"/>
                      <a:ext cx="2217907" cy="550899"/>
                    </a:xfrm>
                    <a:prstGeom prst="rect">
                      <a:avLst/>
                    </a:prstGeom>
                  </pic:spPr>
                </pic:pic>
              </a:graphicData>
            </a:graphic>
            <wp14:sizeRelH relativeFrom="margin">
              <wp14:pctWidth>0</wp14:pctWidth>
            </wp14:sizeRelH>
            <wp14:sizeRelV relativeFrom="margin">
              <wp14:pctHeight>0</wp14:pctHeight>
            </wp14:sizeRelV>
          </wp:anchor>
        </w:drawing>
      </w:r>
      <w:r>
        <w:t>Medicaid Services and Supports</w:t>
      </w:r>
    </w:p>
    <w:p w14:paraId="4BD3B7C0" w14:textId="5824B781" w:rsidR="00D61BB5" w:rsidRPr="002865AC" w:rsidRDefault="009D310B" w:rsidP="002E5224">
      <w:pPr>
        <w:pStyle w:val="Officename"/>
        <w:sectPr w:rsidR="00D61BB5" w:rsidRPr="002865AC" w:rsidSect="008C2BC6">
          <w:headerReference w:type="default" r:id="rId12"/>
          <w:footerReference w:type="default" r:id="rId13"/>
          <w:footerReference w:type="first" r:id="rId14"/>
          <w:type w:val="continuous"/>
          <w:pgSz w:w="12240" w:h="15840" w:code="1"/>
          <w:pgMar w:top="-720" w:right="864" w:bottom="1440" w:left="864" w:header="576" w:footer="576" w:gutter="0"/>
          <w:cols w:space="720"/>
          <w:titlePg/>
          <w:docGrid w:linePitch="360"/>
        </w:sectPr>
      </w:pPr>
      <w:r w:rsidRPr="00686B1B">
        <w:rPr>
          <w:noProof/>
        </w:rPr>
        <mc:AlternateContent>
          <mc:Choice Requires="wps">
            <w:drawing>
              <wp:anchor distT="0" distB="0" distL="114300" distR="114300" simplePos="0" relativeHeight="251667456" behindDoc="0" locked="0" layoutInCell="1" allowOverlap="1" wp14:anchorId="5702380B" wp14:editId="19F39E04">
                <wp:simplePos x="0" y="0"/>
                <wp:positionH relativeFrom="margin">
                  <wp:posOffset>-635</wp:posOffset>
                </wp:positionH>
                <wp:positionV relativeFrom="paragraph">
                  <wp:posOffset>173990</wp:posOffset>
                </wp:positionV>
                <wp:extent cx="6675755" cy="0"/>
                <wp:effectExtent l="0" t="0" r="0" b="0"/>
                <wp:wrapNone/>
                <wp:docPr id="85725367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755"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A6FCB6" id="Straight Connector 3" o:spid="_x0000_s1026" alt="&quot;&quot;"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3.7pt" to="525.6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" strokecolor="#86c679 [3204]" strokeweight="1.5pt">
                <v:stroke joinstyle="miter"/>
                <w10:wrap anchorx="margin"/>
              </v:line>
            </w:pict>
          </mc:Fallback>
        </mc:AlternateContent>
      </w:r>
    </w:p>
    <w:bookmarkEnd w:id="0"/>
    <w:p w14:paraId="0CA4D1BD" w14:textId="66217BCF" w:rsidR="00D047C2" w:rsidRPr="00FE62BD" w:rsidRDefault="00181B93" w:rsidP="002E5224">
      <w:pPr>
        <w:pStyle w:val="Heading1"/>
      </w:pPr>
      <w:r>
        <w:t>Service Decision Notice Preparation Tips</w:t>
      </w:r>
    </w:p>
    <w:p w14:paraId="5D183C63" w14:textId="3DED4622" w:rsidR="00CA1F6C" w:rsidRDefault="00181B93" w:rsidP="002E5224">
      <w:pPr>
        <w:pStyle w:val="Date"/>
      </w:pPr>
      <w:r>
        <w:t xml:space="preserve">Updated Oct. 14, 2025 – </w:t>
      </w:r>
      <w:r w:rsidRPr="00181B93">
        <w:rPr>
          <w:b/>
          <w:bCs/>
        </w:rPr>
        <w:t xml:space="preserve">Important: </w:t>
      </w:r>
      <w:r>
        <w:t xml:space="preserve">Text in </w:t>
      </w:r>
      <w:r w:rsidRPr="00181B93">
        <w:rPr>
          <w:color w:val="C00000"/>
        </w:rPr>
        <w:t>red</w:t>
      </w:r>
      <w:r>
        <w:t xml:space="preserve"> requires editing before the notice is sent.</w:t>
      </w:r>
    </w:p>
    <w:sdt>
      <w:sdtPr>
        <w:rPr>
          <w:rFonts w:ascii="Noto Sans" w:hAnsi="Noto Sans"/>
          <w:b w:val="0"/>
          <w:bCs w:val="0"/>
          <w:noProof w:val="0"/>
          <w:color w:val="auto"/>
          <w:sz w:val="24"/>
          <w:szCs w:val="26"/>
        </w:rPr>
        <w:id w:val="1157195359"/>
        <w:docPartObj>
          <w:docPartGallery w:val="Table of Contents"/>
          <w:docPartUnique/>
        </w:docPartObj>
      </w:sdtPr>
      <w:sdtEndPr/>
      <w:sdtContent>
        <w:p w14:paraId="21E0586B" w14:textId="33EABDBA" w:rsidR="004A00DA" w:rsidRDefault="004A00DA" w:rsidP="002E5224">
          <w:pPr>
            <w:pStyle w:val="TOCHeading"/>
          </w:pPr>
          <w:r>
            <w:t>Table of Contents</w:t>
          </w:r>
        </w:p>
        <w:p w14:paraId="439E46E1" w14:textId="6F3365CD" w:rsidR="00454E86" w:rsidRPr="00454E86" w:rsidRDefault="004A00DA">
          <w:pPr>
            <w:pStyle w:val="TOC1"/>
            <w:rPr>
              <w:rFonts w:asciiTheme="minorHAnsi" w:eastAsiaTheme="minorEastAsia" w:hAnsiTheme="minorHAnsi" w:cstheme="minorBidi"/>
              <w:b/>
              <w:bCs w:val="0"/>
              <w:color w:val="auto"/>
              <w:kern w:val="2"/>
              <w:szCs w:val="24"/>
              <w14:ligatures w14:val="standardContextual"/>
            </w:rPr>
          </w:pPr>
          <w:r>
            <w:fldChar w:fldCharType="begin"/>
          </w:r>
          <w:r>
            <w:instrText xml:space="preserve"> TOC \h \z \u \t "Heading 2,1" </w:instrText>
          </w:r>
          <w:r>
            <w:fldChar w:fldCharType="separate"/>
          </w:r>
          <w:hyperlink w:anchor="_Toc211347180" w:history="1">
            <w:r w:rsidR="00454E86" w:rsidRPr="00454E86">
              <w:rPr>
                <w:rStyle w:val="Hyperlink"/>
                <w:rFonts w:ascii="Noto Sans" w:hAnsi="Noto Sans" w:cs="Noto Sans"/>
                <w:b/>
                <w:bCs w:val="0"/>
              </w:rPr>
              <w:t>Service closures</w:t>
            </w:r>
            <w:r w:rsidR="00454E86" w:rsidRPr="00454E86">
              <w:rPr>
                <w:b/>
                <w:bCs w:val="0"/>
                <w:webHidden/>
              </w:rPr>
              <w:tab/>
            </w:r>
            <w:r w:rsidR="00454E86" w:rsidRPr="00454E86">
              <w:rPr>
                <w:b/>
                <w:bCs w:val="0"/>
                <w:webHidden/>
              </w:rPr>
              <w:fldChar w:fldCharType="begin"/>
            </w:r>
            <w:r w:rsidR="00454E86" w:rsidRPr="00454E86">
              <w:rPr>
                <w:b/>
                <w:bCs w:val="0"/>
                <w:webHidden/>
              </w:rPr>
              <w:instrText xml:space="preserve"> PAGEREF _Toc211347180 \h </w:instrText>
            </w:r>
            <w:r w:rsidR="00454E86" w:rsidRPr="00454E86">
              <w:rPr>
                <w:b/>
                <w:bCs w:val="0"/>
                <w:webHidden/>
              </w:rPr>
            </w:r>
            <w:r w:rsidR="00454E86" w:rsidRPr="00454E86">
              <w:rPr>
                <w:b/>
                <w:bCs w:val="0"/>
                <w:webHidden/>
              </w:rPr>
              <w:fldChar w:fldCharType="separate"/>
            </w:r>
            <w:r w:rsidR="00454E86" w:rsidRPr="00454E86">
              <w:rPr>
                <w:b/>
                <w:bCs w:val="0"/>
                <w:webHidden/>
              </w:rPr>
              <w:t>5</w:t>
            </w:r>
            <w:r w:rsidR="00454E86" w:rsidRPr="00454E86">
              <w:rPr>
                <w:b/>
                <w:bCs w:val="0"/>
                <w:webHidden/>
              </w:rPr>
              <w:fldChar w:fldCharType="end"/>
            </w:r>
          </w:hyperlink>
        </w:p>
        <w:p w14:paraId="2A120ECA" w14:textId="2F1D8FFC" w:rsidR="00454E86" w:rsidRDefault="00454E86">
          <w:pPr>
            <w:pStyle w:val="TOC1"/>
            <w:tabs>
              <w:tab w:val="left" w:pos="720"/>
            </w:tabs>
            <w:rPr>
              <w:rFonts w:asciiTheme="minorHAnsi" w:eastAsiaTheme="minorEastAsia" w:hAnsiTheme="minorHAnsi" w:cstheme="minorBidi"/>
              <w:bCs w:val="0"/>
              <w:color w:val="auto"/>
              <w:kern w:val="2"/>
              <w:szCs w:val="24"/>
              <w14:ligatures w14:val="standardContextual"/>
            </w:rPr>
          </w:pPr>
          <w:hyperlink w:anchor="_Toc211347181" w:history="1">
            <w:r w:rsidRPr="00E15929">
              <w:rPr>
                <w:rStyle w:val="Hyperlink"/>
                <w:rFonts w:ascii="Noto Sans" w:hAnsi="Noto Sans" w:cs="Noto Sans"/>
              </w:rPr>
              <w:t>1.</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Not OSIPM or MAGI eligible</w:t>
            </w:r>
            <w:r>
              <w:rPr>
                <w:webHidden/>
              </w:rPr>
              <w:tab/>
            </w:r>
            <w:r>
              <w:rPr>
                <w:webHidden/>
              </w:rPr>
              <w:fldChar w:fldCharType="begin"/>
            </w:r>
            <w:r>
              <w:rPr>
                <w:webHidden/>
              </w:rPr>
              <w:instrText xml:space="preserve"> PAGEREF _Toc211347181 \h </w:instrText>
            </w:r>
            <w:r>
              <w:rPr>
                <w:webHidden/>
              </w:rPr>
            </w:r>
            <w:r>
              <w:rPr>
                <w:webHidden/>
              </w:rPr>
              <w:fldChar w:fldCharType="separate"/>
            </w:r>
            <w:r>
              <w:rPr>
                <w:webHidden/>
              </w:rPr>
              <w:t>5</w:t>
            </w:r>
            <w:r>
              <w:rPr>
                <w:webHidden/>
              </w:rPr>
              <w:fldChar w:fldCharType="end"/>
            </w:r>
          </w:hyperlink>
        </w:p>
        <w:p w14:paraId="11CE2830" w14:textId="4D8E944F" w:rsidR="00454E86" w:rsidRDefault="00454E86">
          <w:pPr>
            <w:pStyle w:val="TOC1"/>
            <w:tabs>
              <w:tab w:val="left" w:pos="720"/>
            </w:tabs>
            <w:rPr>
              <w:rFonts w:asciiTheme="minorHAnsi" w:eastAsiaTheme="minorEastAsia" w:hAnsiTheme="minorHAnsi" w:cstheme="minorBidi"/>
              <w:bCs w:val="0"/>
              <w:color w:val="auto"/>
              <w:kern w:val="2"/>
              <w:szCs w:val="24"/>
              <w14:ligatures w14:val="standardContextual"/>
            </w:rPr>
          </w:pPr>
          <w:hyperlink w:anchor="_Toc211347182" w:history="1">
            <w:r w:rsidRPr="00E15929">
              <w:rPr>
                <w:rStyle w:val="Hyperlink"/>
                <w:rFonts w:ascii="Noto Sans" w:hAnsi="Noto Sans" w:cs="Noto Sans"/>
              </w:rPr>
              <w:t>2.</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Individual no longer meets SPL and is not eligible for EWE or SPPC</w:t>
            </w:r>
            <w:r>
              <w:rPr>
                <w:webHidden/>
              </w:rPr>
              <w:tab/>
            </w:r>
            <w:r>
              <w:rPr>
                <w:webHidden/>
              </w:rPr>
              <w:fldChar w:fldCharType="begin"/>
            </w:r>
            <w:r>
              <w:rPr>
                <w:webHidden/>
              </w:rPr>
              <w:instrText xml:space="preserve"> PAGEREF _Toc211347182 \h </w:instrText>
            </w:r>
            <w:r>
              <w:rPr>
                <w:webHidden/>
              </w:rPr>
            </w:r>
            <w:r>
              <w:rPr>
                <w:webHidden/>
              </w:rPr>
              <w:fldChar w:fldCharType="separate"/>
            </w:r>
            <w:r>
              <w:rPr>
                <w:webHidden/>
              </w:rPr>
              <w:t>5</w:t>
            </w:r>
            <w:r>
              <w:rPr>
                <w:webHidden/>
              </w:rPr>
              <w:fldChar w:fldCharType="end"/>
            </w:r>
          </w:hyperlink>
        </w:p>
        <w:p w14:paraId="2CE873E2" w14:textId="0D0739D2" w:rsidR="00454E86" w:rsidRDefault="00454E86">
          <w:pPr>
            <w:pStyle w:val="TOC1"/>
            <w:tabs>
              <w:tab w:val="left" w:pos="720"/>
            </w:tabs>
            <w:rPr>
              <w:rFonts w:asciiTheme="minorHAnsi" w:eastAsiaTheme="minorEastAsia" w:hAnsiTheme="minorHAnsi" w:cstheme="minorBidi"/>
              <w:bCs w:val="0"/>
              <w:color w:val="auto"/>
              <w:kern w:val="2"/>
              <w:szCs w:val="24"/>
              <w14:ligatures w14:val="standardContextual"/>
            </w:rPr>
          </w:pPr>
          <w:hyperlink w:anchor="_Toc211347183" w:history="1">
            <w:r w:rsidRPr="00E15929">
              <w:rPr>
                <w:rStyle w:val="Hyperlink"/>
                <w:rFonts w:ascii="Noto Sans" w:hAnsi="Noto Sans" w:cs="Noto Sans"/>
              </w:rPr>
              <w:t>3.</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Not eligible as service needs are driven by a mental or emotional disorder (MH)</w:t>
            </w:r>
            <w:r>
              <w:rPr>
                <w:webHidden/>
              </w:rPr>
              <w:tab/>
            </w:r>
            <w:r>
              <w:rPr>
                <w:webHidden/>
              </w:rPr>
              <w:fldChar w:fldCharType="begin"/>
            </w:r>
            <w:r>
              <w:rPr>
                <w:webHidden/>
              </w:rPr>
              <w:instrText xml:space="preserve"> PAGEREF _Toc211347183 \h </w:instrText>
            </w:r>
            <w:r>
              <w:rPr>
                <w:webHidden/>
              </w:rPr>
            </w:r>
            <w:r>
              <w:rPr>
                <w:webHidden/>
              </w:rPr>
              <w:fldChar w:fldCharType="separate"/>
            </w:r>
            <w:r>
              <w:rPr>
                <w:webHidden/>
              </w:rPr>
              <w:t>5</w:t>
            </w:r>
            <w:r>
              <w:rPr>
                <w:webHidden/>
              </w:rPr>
              <w:fldChar w:fldCharType="end"/>
            </w:r>
          </w:hyperlink>
        </w:p>
        <w:p w14:paraId="6CB272A6" w14:textId="03F63992" w:rsidR="00454E86" w:rsidRDefault="00454E86">
          <w:pPr>
            <w:pStyle w:val="TOC1"/>
            <w:tabs>
              <w:tab w:val="left" w:pos="720"/>
            </w:tabs>
            <w:rPr>
              <w:rFonts w:asciiTheme="minorHAnsi" w:eastAsiaTheme="minorEastAsia" w:hAnsiTheme="minorHAnsi" w:cstheme="minorBidi"/>
              <w:bCs w:val="0"/>
              <w:color w:val="auto"/>
              <w:kern w:val="2"/>
              <w:szCs w:val="24"/>
              <w14:ligatures w14:val="standardContextual"/>
            </w:rPr>
          </w:pPr>
          <w:hyperlink w:anchor="_Toc211347184" w:history="1">
            <w:r w:rsidRPr="00E15929">
              <w:rPr>
                <w:rStyle w:val="Hyperlink"/>
                <w:rFonts w:ascii="Noto Sans" w:hAnsi="Noto Sans" w:cs="Noto Sans"/>
              </w:rPr>
              <w:t>4.</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Not eligible for SPPC – no need for personal care services</w:t>
            </w:r>
            <w:r>
              <w:rPr>
                <w:webHidden/>
              </w:rPr>
              <w:tab/>
            </w:r>
            <w:r>
              <w:rPr>
                <w:webHidden/>
              </w:rPr>
              <w:fldChar w:fldCharType="begin"/>
            </w:r>
            <w:r>
              <w:rPr>
                <w:webHidden/>
              </w:rPr>
              <w:instrText xml:space="preserve"> PAGEREF _Toc211347184 \h </w:instrText>
            </w:r>
            <w:r>
              <w:rPr>
                <w:webHidden/>
              </w:rPr>
            </w:r>
            <w:r>
              <w:rPr>
                <w:webHidden/>
              </w:rPr>
              <w:fldChar w:fldCharType="separate"/>
            </w:r>
            <w:r>
              <w:rPr>
                <w:webHidden/>
              </w:rPr>
              <w:t>6</w:t>
            </w:r>
            <w:r>
              <w:rPr>
                <w:webHidden/>
              </w:rPr>
              <w:fldChar w:fldCharType="end"/>
            </w:r>
          </w:hyperlink>
        </w:p>
        <w:p w14:paraId="14E54A6F" w14:textId="09274E75" w:rsidR="00454E86" w:rsidRDefault="00454E86">
          <w:pPr>
            <w:pStyle w:val="TOC1"/>
            <w:tabs>
              <w:tab w:val="left" w:pos="720"/>
            </w:tabs>
            <w:rPr>
              <w:rFonts w:asciiTheme="minorHAnsi" w:eastAsiaTheme="minorEastAsia" w:hAnsiTheme="minorHAnsi" w:cstheme="minorBidi"/>
              <w:bCs w:val="0"/>
              <w:color w:val="auto"/>
              <w:kern w:val="2"/>
              <w:szCs w:val="24"/>
              <w14:ligatures w14:val="standardContextual"/>
            </w:rPr>
          </w:pPr>
          <w:hyperlink w:anchor="_Toc211347185" w:history="1">
            <w:r w:rsidRPr="00E15929">
              <w:rPr>
                <w:rStyle w:val="Hyperlink"/>
                <w:rFonts w:ascii="Noto Sans" w:hAnsi="Noto Sans" w:cs="Noto Sans"/>
              </w:rPr>
              <w:t>5.</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Not eligible for SPPC – due to natural supports</w:t>
            </w:r>
            <w:r>
              <w:rPr>
                <w:webHidden/>
              </w:rPr>
              <w:tab/>
            </w:r>
            <w:r>
              <w:rPr>
                <w:webHidden/>
              </w:rPr>
              <w:fldChar w:fldCharType="begin"/>
            </w:r>
            <w:r>
              <w:rPr>
                <w:webHidden/>
              </w:rPr>
              <w:instrText xml:space="preserve"> PAGEREF _Toc211347185 \h </w:instrText>
            </w:r>
            <w:r>
              <w:rPr>
                <w:webHidden/>
              </w:rPr>
            </w:r>
            <w:r>
              <w:rPr>
                <w:webHidden/>
              </w:rPr>
              <w:fldChar w:fldCharType="separate"/>
            </w:r>
            <w:r>
              <w:rPr>
                <w:webHidden/>
              </w:rPr>
              <w:t>6</w:t>
            </w:r>
            <w:r>
              <w:rPr>
                <w:webHidden/>
              </w:rPr>
              <w:fldChar w:fldCharType="end"/>
            </w:r>
          </w:hyperlink>
        </w:p>
        <w:p w14:paraId="3B654F2E" w14:textId="50B34596" w:rsidR="00454E86" w:rsidRDefault="00454E86">
          <w:pPr>
            <w:pStyle w:val="TOC1"/>
            <w:tabs>
              <w:tab w:val="left" w:pos="720"/>
            </w:tabs>
            <w:rPr>
              <w:rFonts w:asciiTheme="minorHAnsi" w:eastAsiaTheme="minorEastAsia" w:hAnsiTheme="minorHAnsi" w:cstheme="minorBidi"/>
              <w:bCs w:val="0"/>
              <w:color w:val="auto"/>
              <w:kern w:val="2"/>
              <w:szCs w:val="24"/>
              <w14:ligatures w14:val="standardContextual"/>
            </w:rPr>
          </w:pPr>
          <w:hyperlink w:anchor="_Toc211347186" w:history="1">
            <w:r w:rsidRPr="00E15929">
              <w:rPr>
                <w:rStyle w:val="Hyperlink"/>
                <w:rFonts w:ascii="Noto Sans" w:hAnsi="Noto Sans" w:cs="Noto Sans"/>
              </w:rPr>
              <w:t>6.</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Not eligible for SPPC – without a provider for 30 days or longer</w:t>
            </w:r>
            <w:r>
              <w:rPr>
                <w:webHidden/>
              </w:rPr>
              <w:tab/>
            </w:r>
            <w:r>
              <w:rPr>
                <w:webHidden/>
              </w:rPr>
              <w:fldChar w:fldCharType="begin"/>
            </w:r>
            <w:r>
              <w:rPr>
                <w:webHidden/>
              </w:rPr>
              <w:instrText xml:space="preserve"> PAGEREF _Toc211347186 \h </w:instrText>
            </w:r>
            <w:r>
              <w:rPr>
                <w:webHidden/>
              </w:rPr>
            </w:r>
            <w:r>
              <w:rPr>
                <w:webHidden/>
              </w:rPr>
              <w:fldChar w:fldCharType="separate"/>
            </w:r>
            <w:r>
              <w:rPr>
                <w:webHidden/>
              </w:rPr>
              <w:t>7</w:t>
            </w:r>
            <w:r>
              <w:rPr>
                <w:webHidden/>
              </w:rPr>
              <w:fldChar w:fldCharType="end"/>
            </w:r>
          </w:hyperlink>
        </w:p>
        <w:p w14:paraId="389B5CCC" w14:textId="483882C7" w:rsidR="00454E86" w:rsidRDefault="00454E86">
          <w:pPr>
            <w:pStyle w:val="TOC1"/>
            <w:tabs>
              <w:tab w:val="left" w:pos="720"/>
            </w:tabs>
            <w:rPr>
              <w:rFonts w:asciiTheme="minorHAnsi" w:eastAsiaTheme="minorEastAsia" w:hAnsiTheme="minorHAnsi" w:cstheme="minorBidi"/>
              <w:bCs w:val="0"/>
              <w:color w:val="auto"/>
              <w:kern w:val="2"/>
              <w:szCs w:val="24"/>
              <w14:ligatures w14:val="standardContextual"/>
            </w:rPr>
          </w:pPr>
          <w:hyperlink w:anchor="_Toc211347187" w:history="1">
            <w:r w:rsidRPr="00E15929">
              <w:rPr>
                <w:rStyle w:val="Hyperlink"/>
                <w:rFonts w:ascii="Noto Sans" w:hAnsi="Noto Sans" w:cs="Noto Sans"/>
              </w:rPr>
              <w:t>7.</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Not eligible for SPPC – due to living in a facility</w:t>
            </w:r>
            <w:r>
              <w:rPr>
                <w:webHidden/>
              </w:rPr>
              <w:tab/>
            </w:r>
            <w:r>
              <w:rPr>
                <w:webHidden/>
              </w:rPr>
              <w:fldChar w:fldCharType="begin"/>
            </w:r>
            <w:r>
              <w:rPr>
                <w:webHidden/>
              </w:rPr>
              <w:instrText xml:space="preserve"> PAGEREF _Toc211347187 \h </w:instrText>
            </w:r>
            <w:r>
              <w:rPr>
                <w:webHidden/>
              </w:rPr>
            </w:r>
            <w:r>
              <w:rPr>
                <w:webHidden/>
              </w:rPr>
              <w:fldChar w:fldCharType="separate"/>
            </w:r>
            <w:r>
              <w:rPr>
                <w:webHidden/>
              </w:rPr>
              <w:t>7</w:t>
            </w:r>
            <w:r>
              <w:rPr>
                <w:webHidden/>
              </w:rPr>
              <w:fldChar w:fldCharType="end"/>
            </w:r>
          </w:hyperlink>
        </w:p>
        <w:p w14:paraId="3B43C3B8" w14:textId="78FCE44F" w:rsidR="00454E86" w:rsidRDefault="00454E86">
          <w:pPr>
            <w:pStyle w:val="TOC1"/>
            <w:tabs>
              <w:tab w:val="left" w:pos="720"/>
            </w:tabs>
            <w:rPr>
              <w:rFonts w:asciiTheme="minorHAnsi" w:eastAsiaTheme="minorEastAsia" w:hAnsiTheme="minorHAnsi" w:cstheme="minorBidi"/>
              <w:bCs w:val="0"/>
              <w:color w:val="auto"/>
              <w:kern w:val="2"/>
              <w:szCs w:val="24"/>
              <w14:ligatures w14:val="standardContextual"/>
            </w:rPr>
          </w:pPr>
          <w:hyperlink w:anchor="_Toc211347188" w:history="1">
            <w:r w:rsidRPr="00E15929">
              <w:rPr>
                <w:rStyle w:val="Hyperlink"/>
                <w:rFonts w:ascii="Noto Sans" w:hAnsi="Noto Sans" w:cs="Noto Sans"/>
              </w:rPr>
              <w:t>8.</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Not eligible for SPPC – due to losing OSIPM and is not MAGI eligible</w:t>
            </w:r>
            <w:r>
              <w:rPr>
                <w:webHidden/>
              </w:rPr>
              <w:tab/>
            </w:r>
            <w:r>
              <w:rPr>
                <w:webHidden/>
              </w:rPr>
              <w:fldChar w:fldCharType="begin"/>
            </w:r>
            <w:r>
              <w:rPr>
                <w:webHidden/>
              </w:rPr>
              <w:instrText xml:space="preserve"> PAGEREF _Toc211347188 \h </w:instrText>
            </w:r>
            <w:r>
              <w:rPr>
                <w:webHidden/>
              </w:rPr>
            </w:r>
            <w:r>
              <w:rPr>
                <w:webHidden/>
              </w:rPr>
              <w:fldChar w:fldCharType="separate"/>
            </w:r>
            <w:r>
              <w:rPr>
                <w:webHidden/>
              </w:rPr>
              <w:t>8</w:t>
            </w:r>
            <w:r>
              <w:rPr>
                <w:webHidden/>
              </w:rPr>
              <w:fldChar w:fldCharType="end"/>
            </w:r>
          </w:hyperlink>
        </w:p>
        <w:p w14:paraId="31B839DE" w14:textId="50D039BD" w:rsidR="00454E86" w:rsidRDefault="00454E86">
          <w:pPr>
            <w:pStyle w:val="TOC1"/>
            <w:tabs>
              <w:tab w:val="left" w:pos="720"/>
            </w:tabs>
            <w:rPr>
              <w:rFonts w:asciiTheme="minorHAnsi" w:eastAsiaTheme="minorEastAsia" w:hAnsiTheme="minorHAnsi" w:cstheme="minorBidi"/>
              <w:bCs w:val="0"/>
              <w:color w:val="auto"/>
              <w:kern w:val="2"/>
              <w:szCs w:val="24"/>
              <w14:ligatures w14:val="standardContextual"/>
            </w:rPr>
          </w:pPr>
          <w:hyperlink w:anchor="_Toc211347189" w:history="1">
            <w:r w:rsidRPr="00E15929">
              <w:rPr>
                <w:rStyle w:val="Hyperlink"/>
                <w:rFonts w:ascii="Noto Sans" w:hAnsi="Noto Sans" w:cs="Noto Sans"/>
              </w:rPr>
              <w:t>9.</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Not eligible for SPPC under APD – may be eligible through HSD due to mental, emotional or substance abuse disorder</w:t>
            </w:r>
            <w:r>
              <w:rPr>
                <w:webHidden/>
              </w:rPr>
              <w:tab/>
            </w:r>
            <w:r>
              <w:rPr>
                <w:webHidden/>
              </w:rPr>
              <w:fldChar w:fldCharType="begin"/>
            </w:r>
            <w:r>
              <w:rPr>
                <w:webHidden/>
              </w:rPr>
              <w:instrText xml:space="preserve"> PAGEREF _Toc211347189 \h </w:instrText>
            </w:r>
            <w:r>
              <w:rPr>
                <w:webHidden/>
              </w:rPr>
            </w:r>
            <w:r>
              <w:rPr>
                <w:webHidden/>
              </w:rPr>
              <w:fldChar w:fldCharType="separate"/>
            </w:r>
            <w:r>
              <w:rPr>
                <w:webHidden/>
              </w:rPr>
              <w:t>8</w:t>
            </w:r>
            <w:r>
              <w:rPr>
                <w:webHidden/>
              </w:rPr>
              <w:fldChar w:fldCharType="end"/>
            </w:r>
          </w:hyperlink>
        </w:p>
        <w:p w14:paraId="0390D331" w14:textId="40B83642"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190" w:history="1">
            <w:r w:rsidRPr="00E15929">
              <w:rPr>
                <w:rStyle w:val="Hyperlink"/>
                <w:rFonts w:ascii="Noto Sans" w:hAnsi="Noto Sans" w:cs="Noto Sans"/>
              </w:rPr>
              <w:t>10.</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Determined eligible for Developmental Disability Program</w:t>
            </w:r>
            <w:r>
              <w:rPr>
                <w:webHidden/>
              </w:rPr>
              <w:tab/>
            </w:r>
            <w:r>
              <w:rPr>
                <w:webHidden/>
              </w:rPr>
              <w:fldChar w:fldCharType="begin"/>
            </w:r>
            <w:r>
              <w:rPr>
                <w:webHidden/>
              </w:rPr>
              <w:instrText xml:space="preserve"> PAGEREF _Toc211347190 \h </w:instrText>
            </w:r>
            <w:r>
              <w:rPr>
                <w:webHidden/>
              </w:rPr>
            </w:r>
            <w:r>
              <w:rPr>
                <w:webHidden/>
              </w:rPr>
              <w:fldChar w:fldCharType="separate"/>
            </w:r>
            <w:r>
              <w:rPr>
                <w:webHidden/>
              </w:rPr>
              <w:t>8</w:t>
            </w:r>
            <w:r>
              <w:rPr>
                <w:webHidden/>
              </w:rPr>
              <w:fldChar w:fldCharType="end"/>
            </w:r>
          </w:hyperlink>
        </w:p>
        <w:p w14:paraId="6602B499" w14:textId="374DCF5E"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191" w:history="1">
            <w:r w:rsidRPr="00E15929">
              <w:rPr>
                <w:rStyle w:val="Hyperlink"/>
                <w:rFonts w:ascii="Noto Sans" w:hAnsi="Noto Sans" w:cs="Noto Sans"/>
              </w:rPr>
              <w:t>11.</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Failure to participate in annual service assessment</w:t>
            </w:r>
            <w:r>
              <w:rPr>
                <w:webHidden/>
              </w:rPr>
              <w:tab/>
            </w:r>
            <w:r>
              <w:rPr>
                <w:webHidden/>
              </w:rPr>
              <w:fldChar w:fldCharType="begin"/>
            </w:r>
            <w:r>
              <w:rPr>
                <w:webHidden/>
              </w:rPr>
              <w:instrText xml:space="preserve"> PAGEREF _Toc211347191 \h </w:instrText>
            </w:r>
            <w:r>
              <w:rPr>
                <w:webHidden/>
              </w:rPr>
            </w:r>
            <w:r>
              <w:rPr>
                <w:webHidden/>
              </w:rPr>
              <w:fldChar w:fldCharType="separate"/>
            </w:r>
            <w:r>
              <w:rPr>
                <w:webHidden/>
              </w:rPr>
              <w:t>9</w:t>
            </w:r>
            <w:r>
              <w:rPr>
                <w:webHidden/>
              </w:rPr>
              <w:fldChar w:fldCharType="end"/>
            </w:r>
          </w:hyperlink>
        </w:p>
        <w:p w14:paraId="10D73B75" w14:textId="099110EE"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192" w:history="1">
            <w:r w:rsidRPr="00E15929">
              <w:rPr>
                <w:rStyle w:val="Hyperlink"/>
                <w:rFonts w:ascii="Noto Sans" w:hAnsi="Noto Sans" w:cs="Noto Sans"/>
              </w:rPr>
              <w:t>12.</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Failure to provide information for service assessment</w:t>
            </w:r>
            <w:r>
              <w:rPr>
                <w:webHidden/>
              </w:rPr>
              <w:tab/>
            </w:r>
            <w:r>
              <w:rPr>
                <w:webHidden/>
              </w:rPr>
              <w:fldChar w:fldCharType="begin"/>
            </w:r>
            <w:r>
              <w:rPr>
                <w:webHidden/>
              </w:rPr>
              <w:instrText xml:space="preserve"> PAGEREF _Toc211347192 \h </w:instrText>
            </w:r>
            <w:r>
              <w:rPr>
                <w:webHidden/>
              </w:rPr>
            </w:r>
            <w:r>
              <w:rPr>
                <w:webHidden/>
              </w:rPr>
              <w:fldChar w:fldCharType="separate"/>
            </w:r>
            <w:r>
              <w:rPr>
                <w:webHidden/>
              </w:rPr>
              <w:t>9</w:t>
            </w:r>
            <w:r>
              <w:rPr>
                <w:webHidden/>
              </w:rPr>
              <w:fldChar w:fldCharType="end"/>
            </w:r>
          </w:hyperlink>
        </w:p>
        <w:p w14:paraId="2C10C43B" w14:textId="15441D63"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193" w:history="1">
            <w:r w:rsidRPr="00E15929">
              <w:rPr>
                <w:rStyle w:val="Hyperlink"/>
                <w:rFonts w:ascii="Noto Sans" w:hAnsi="Noto Sans" w:cs="Noto Sans"/>
              </w:rPr>
              <w:t>13.</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Failure to provide information for OPI-M service or financial eligibility redetermination</w:t>
            </w:r>
            <w:r>
              <w:rPr>
                <w:webHidden/>
              </w:rPr>
              <w:tab/>
            </w:r>
            <w:r>
              <w:rPr>
                <w:webHidden/>
              </w:rPr>
              <w:fldChar w:fldCharType="begin"/>
            </w:r>
            <w:r>
              <w:rPr>
                <w:webHidden/>
              </w:rPr>
              <w:instrText xml:space="preserve"> PAGEREF _Toc211347193 \h </w:instrText>
            </w:r>
            <w:r>
              <w:rPr>
                <w:webHidden/>
              </w:rPr>
            </w:r>
            <w:r>
              <w:rPr>
                <w:webHidden/>
              </w:rPr>
              <w:fldChar w:fldCharType="separate"/>
            </w:r>
            <w:r>
              <w:rPr>
                <w:webHidden/>
              </w:rPr>
              <w:t>10</w:t>
            </w:r>
            <w:r>
              <w:rPr>
                <w:webHidden/>
              </w:rPr>
              <w:fldChar w:fldCharType="end"/>
            </w:r>
          </w:hyperlink>
        </w:p>
        <w:p w14:paraId="1A44E546" w14:textId="6E7D52EF"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194" w:history="1">
            <w:r w:rsidRPr="00E15929">
              <w:rPr>
                <w:rStyle w:val="Hyperlink"/>
                <w:rFonts w:ascii="Noto Sans" w:hAnsi="Noto Sans" w:cs="Noto Sans"/>
              </w:rPr>
              <w:t>14.</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MAGI individual left a CBC or NF care setting and is not receiving other services</w:t>
            </w:r>
            <w:r>
              <w:rPr>
                <w:webHidden/>
              </w:rPr>
              <w:tab/>
            </w:r>
            <w:r>
              <w:rPr>
                <w:webHidden/>
              </w:rPr>
              <w:fldChar w:fldCharType="begin"/>
            </w:r>
            <w:r>
              <w:rPr>
                <w:webHidden/>
              </w:rPr>
              <w:instrText xml:space="preserve"> PAGEREF _Toc211347194 \h </w:instrText>
            </w:r>
            <w:r>
              <w:rPr>
                <w:webHidden/>
              </w:rPr>
            </w:r>
            <w:r>
              <w:rPr>
                <w:webHidden/>
              </w:rPr>
              <w:fldChar w:fldCharType="separate"/>
            </w:r>
            <w:r>
              <w:rPr>
                <w:webHidden/>
              </w:rPr>
              <w:t>10</w:t>
            </w:r>
            <w:r>
              <w:rPr>
                <w:webHidden/>
              </w:rPr>
              <w:fldChar w:fldCharType="end"/>
            </w:r>
          </w:hyperlink>
        </w:p>
        <w:p w14:paraId="601C801A" w14:textId="428BE236"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195" w:history="1">
            <w:r w:rsidRPr="00E15929">
              <w:rPr>
                <w:rStyle w:val="Hyperlink"/>
                <w:rFonts w:ascii="Noto Sans" w:hAnsi="Noto Sans" w:cs="Noto Sans"/>
              </w:rPr>
              <w:t>15.</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No longer an Oregon resident</w:t>
            </w:r>
            <w:r>
              <w:rPr>
                <w:webHidden/>
              </w:rPr>
              <w:tab/>
            </w:r>
            <w:r>
              <w:rPr>
                <w:webHidden/>
              </w:rPr>
              <w:fldChar w:fldCharType="begin"/>
            </w:r>
            <w:r>
              <w:rPr>
                <w:webHidden/>
              </w:rPr>
              <w:instrText xml:space="preserve"> PAGEREF _Toc211347195 \h </w:instrText>
            </w:r>
            <w:r>
              <w:rPr>
                <w:webHidden/>
              </w:rPr>
            </w:r>
            <w:r>
              <w:rPr>
                <w:webHidden/>
              </w:rPr>
              <w:fldChar w:fldCharType="separate"/>
            </w:r>
            <w:r>
              <w:rPr>
                <w:webHidden/>
              </w:rPr>
              <w:t>11</w:t>
            </w:r>
            <w:r>
              <w:rPr>
                <w:webHidden/>
              </w:rPr>
              <w:fldChar w:fldCharType="end"/>
            </w:r>
          </w:hyperlink>
        </w:p>
        <w:p w14:paraId="406B3ED6" w14:textId="52462244"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196" w:history="1">
            <w:r w:rsidRPr="00E15929">
              <w:rPr>
                <w:rStyle w:val="Hyperlink"/>
                <w:rFonts w:ascii="Noto Sans" w:hAnsi="Noto Sans" w:cs="Noto Sans"/>
              </w:rPr>
              <w:t>16.</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Unable to manage consumer-employer responsibilities</w:t>
            </w:r>
            <w:r>
              <w:rPr>
                <w:webHidden/>
              </w:rPr>
              <w:tab/>
            </w:r>
            <w:r>
              <w:rPr>
                <w:webHidden/>
              </w:rPr>
              <w:fldChar w:fldCharType="begin"/>
            </w:r>
            <w:r>
              <w:rPr>
                <w:webHidden/>
              </w:rPr>
              <w:instrText xml:space="preserve"> PAGEREF _Toc211347196 \h </w:instrText>
            </w:r>
            <w:r>
              <w:rPr>
                <w:webHidden/>
              </w:rPr>
            </w:r>
            <w:r>
              <w:rPr>
                <w:webHidden/>
              </w:rPr>
              <w:fldChar w:fldCharType="separate"/>
            </w:r>
            <w:r>
              <w:rPr>
                <w:webHidden/>
              </w:rPr>
              <w:t>11</w:t>
            </w:r>
            <w:r>
              <w:rPr>
                <w:webHidden/>
              </w:rPr>
              <w:fldChar w:fldCharType="end"/>
            </w:r>
          </w:hyperlink>
        </w:p>
        <w:p w14:paraId="6D5665F7" w14:textId="3F48D3A2"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197" w:history="1">
            <w:r w:rsidRPr="00E15929">
              <w:rPr>
                <w:rStyle w:val="Hyperlink"/>
                <w:rFonts w:ascii="Noto Sans" w:hAnsi="Noto Sans" w:cs="Noto Sans"/>
              </w:rPr>
              <w:t>17.</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Unable to safely deliver/provide services</w:t>
            </w:r>
            <w:r>
              <w:rPr>
                <w:webHidden/>
              </w:rPr>
              <w:tab/>
            </w:r>
            <w:r>
              <w:rPr>
                <w:webHidden/>
              </w:rPr>
              <w:fldChar w:fldCharType="begin"/>
            </w:r>
            <w:r>
              <w:rPr>
                <w:webHidden/>
              </w:rPr>
              <w:instrText xml:space="preserve"> PAGEREF _Toc211347197 \h </w:instrText>
            </w:r>
            <w:r>
              <w:rPr>
                <w:webHidden/>
              </w:rPr>
            </w:r>
            <w:r>
              <w:rPr>
                <w:webHidden/>
              </w:rPr>
              <w:fldChar w:fldCharType="separate"/>
            </w:r>
            <w:r>
              <w:rPr>
                <w:webHidden/>
              </w:rPr>
              <w:t>11</w:t>
            </w:r>
            <w:r>
              <w:rPr>
                <w:webHidden/>
              </w:rPr>
              <w:fldChar w:fldCharType="end"/>
            </w:r>
          </w:hyperlink>
        </w:p>
        <w:p w14:paraId="2692A6D9" w14:textId="2C071FD7"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198" w:history="1">
            <w:r w:rsidRPr="00E15929">
              <w:rPr>
                <w:rStyle w:val="Hyperlink"/>
                <w:rFonts w:ascii="Noto Sans" w:hAnsi="Noto Sans" w:cs="Noto Sans"/>
              </w:rPr>
              <w:t>18.</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Close in-home services with a HCW due to credible allegations of fraud</w:t>
            </w:r>
            <w:r>
              <w:rPr>
                <w:webHidden/>
              </w:rPr>
              <w:tab/>
            </w:r>
            <w:r>
              <w:rPr>
                <w:webHidden/>
              </w:rPr>
              <w:fldChar w:fldCharType="begin"/>
            </w:r>
            <w:r>
              <w:rPr>
                <w:webHidden/>
              </w:rPr>
              <w:instrText xml:space="preserve"> PAGEREF _Toc211347198 \h </w:instrText>
            </w:r>
            <w:r>
              <w:rPr>
                <w:webHidden/>
              </w:rPr>
            </w:r>
            <w:r>
              <w:rPr>
                <w:webHidden/>
              </w:rPr>
              <w:fldChar w:fldCharType="separate"/>
            </w:r>
            <w:r>
              <w:rPr>
                <w:webHidden/>
              </w:rPr>
              <w:t>11</w:t>
            </w:r>
            <w:r>
              <w:rPr>
                <w:webHidden/>
              </w:rPr>
              <w:fldChar w:fldCharType="end"/>
            </w:r>
          </w:hyperlink>
        </w:p>
        <w:p w14:paraId="63179EE2" w14:textId="7E54E7D1"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199" w:history="1">
            <w:r w:rsidRPr="00E15929">
              <w:rPr>
                <w:rStyle w:val="Hyperlink"/>
                <w:rFonts w:ascii="Noto Sans" w:hAnsi="Noto Sans" w:cs="Noto Sans"/>
              </w:rPr>
              <w:t>19.</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Close services due to non-participation of Waivered Case Management Service contacts</w:t>
            </w:r>
            <w:r>
              <w:rPr>
                <w:webHidden/>
              </w:rPr>
              <w:tab/>
            </w:r>
            <w:r>
              <w:rPr>
                <w:webHidden/>
              </w:rPr>
              <w:fldChar w:fldCharType="begin"/>
            </w:r>
            <w:r>
              <w:rPr>
                <w:webHidden/>
              </w:rPr>
              <w:instrText xml:space="preserve"> PAGEREF _Toc211347199 \h </w:instrText>
            </w:r>
            <w:r>
              <w:rPr>
                <w:webHidden/>
              </w:rPr>
            </w:r>
            <w:r>
              <w:rPr>
                <w:webHidden/>
              </w:rPr>
              <w:fldChar w:fldCharType="separate"/>
            </w:r>
            <w:r>
              <w:rPr>
                <w:webHidden/>
              </w:rPr>
              <w:t>11</w:t>
            </w:r>
            <w:r>
              <w:rPr>
                <w:webHidden/>
              </w:rPr>
              <w:fldChar w:fldCharType="end"/>
            </w:r>
          </w:hyperlink>
        </w:p>
        <w:p w14:paraId="1C372BF4" w14:textId="3876C65E"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00" w:history="1">
            <w:r w:rsidRPr="00E15929">
              <w:rPr>
                <w:rStyle w:val="Hyperlink"/>
                <w:rFonts w:ascii="Noto Sans" w:hAnsi="Noto Sans" w:cs="Noto Sans"/>
              </w:rPr>
              <w:t>20.</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EWE – Failure to comply with EWE requirements</w:t>
            </w:r>
            <w:r>
              <w:rPr>
                <w:webHidden/>
              </w:rPr>
              <w:tab/>
            </w:r>
            <w:r>
              <w:rPr>
                <w:webHidden/>
              </w:rPr>
              <w:fldChar w:fldCharType="begin"/>
            </w:r>
            <w:r>
              <w:rPr>
                <w:webHidden/>
              </w:rPr>
              <w:instrText xml:space="preserve"> PAGEREF _Toc211347200 \h </w:instrText>
            </w:r>
            <w:r>
              <w:rPr>
                <w:webHidden/>
              </w:rPr>
            </w:r>
            <w:r>
              <w:rPr>
                <w:webHidden/>
              </w:rPr>
              <w:fldChar w:fldCharType="separate"/>
            </w:r>
            <w:r>
              <w:rPr>
                <w:webHidden/>
              </w:rPr>
              <w:t>12</w:t>
            </w:r>
            <w:r>
              <w:rPr>
                <w:webHidden/>
              </w:rPr>
              <w:fldChar w:fldCharType="end"/>
            </w:r>
          </w:hyperlink>
        </w:p>
        <w:p w14:paraId="0B9E000B" w14:textId="50074915"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01" w:history="1">
            <w:r w:rsidRPr="00E15929">
              <w:rPr>
                <w:rStyle w:val="Hyperlink"/>
                <w:rFonts w:ascii="Noto Sans" w:hAnsi="Noto Sans" w:cs="Noto Sans"/>
              </w:rPr>
              <w:t>21.</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EWE – Assessed higher than SPL 18; not eligible for SPPC</w:t>
            </w:r>
            <w:r>
              <w:rPr>
                <w:webHidden/>
              </w:rPr>
              <w:tab/>
            </w:r>
            <w:r>
              <w:rPr>
                <w:webHidden/>
              </w:rPr>
              <w:fldChar w:fldCharType="begin"/>
            </w:r>
            <w:r>
              <w:rPr>
                <w:webHidden/>
              </w:rPr>
              <w:instrText xml:space="preserve"> PAGEREF _Toc211347201 \h </w:instrText>
            </w:r>
            <w:r>
              <w:rPr>
                <w:webHidden/>
              </w:rPr>
            </w:r>
            <w:r>
              <w:rPr>
                <w:webHidden/>
              </w:rPr>
              <w:fldChar w:fldCharType="separate"/>
            </w:r>
            <w:r>
              <w:rPr>
                <w:webHidden/>
              </w:rPr>
              <w:t>13</w:t>
            </w:r>
            <w:r>
              <w:rPr>
                <w:webHidden/>
              </w:rPr>
              <w:fldChar w:fldCharType="end"/>
            </w:r>
          </w:hyperlink>
        </w:p>
        <w:p w14:paraId="477455A6" w14:textId="1C924FDB"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02" w:history="1">
            <w:r w:rsidRPr="00E15929">
              <w:rPr>
                <w:rStyle w:val="Hyperlink"/>
                <w:rFonts w:ascii="Noto Sans" w:hAnsi="Noto Sans" w:cs="Noto Sans"/>
              </w:rPr>
              <w:t>22.</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EWE – Transition from long-term care serivces; not eligible for SPPC</w:t>
            </w:r>
            <w:r>
              <w:rPr>
                <w:webHidden/>
              </w:rPr>
              <w:tab/>
            </w:r>
            <w:r>
              <w:rPr>
                <w:webHidden/>
              </w:rPr>
              <w:fldChar w:fldCharType="begin"/>
            </w:r>
            <w:r>
              <w:rPr>
                <w:webHidden/>
              </w:rPr>
              <w:instrText xml:space="preserve"> PAGEREF _Toc211347202 \h </w:instrText>
            </w:r>
            <w:r>
              <w:rPr>
                <w:webHidden/>
              </w:rPr>
            </w:r>
            <w:r>
              <w:rPr>
                <w:webHidden/>
              </w:rPr>
              <w:fldChar w:fldCharType="separate"/>
            </w:r>
            <w:r>
              <w:rPr>
                <w:webHidden/>
              </w:rPr>
              <w:t>13</w:t>
            </w:r>
            <w:r>
              <w:rPr>
                <w:webHidden/>
              </w:rPr>
              <w:fldChar w:fldCharType="end"/>
            </w:r>
          </w:hyperlink>
        </w:p>
        <w:p w14:paraId="5506AF39" w14:textId="1DFD4383"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03" w:history="1">
            <w:r w:rsidRPr="00E15929">
              <w:rPr>
                <w:rStyle w:val="Hyperlink"/>
                <w:rFonts w:ascii="Noto Sans" w:hAnsi="Noto Sans" w:cs="Noto Sans"/>
              </w:rPr>
              <w:t>23.</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EWE – Transition from long-term care services; eligible for SPPC</w:t>
            </w:r>
            <w:r>
              <w:rPr>
                <w:webHidden/>
              </w:rPr>
              <w:tab/>
            </w:r>
            <w:r>
              <w:rPr>
                <w:webHidden/>
              </w:rPr>
              <w:fldChar w:fldCharType="begin"/>
            </w:r>
            <w:r>
              <w:rPr>
                <w:webHidden/>
              </w:rPr>
              <w:instrText xml:space="preserve"> PAGEREF _Toc211347203 \h </w:instrText>
            </w:r>
            <w:r>
              <w:rPr>
                <w:webHidden/>
              </w:rPr>
            </w:r>
            <w:r>
              <w:rPr>
                <w:webHidden/>
              </w:rPr>
              <w:fldChar w:fldCharType="separate"/>
            </w:r>
            <w:r>
              <w:rPr>
                <w:webHidden/>
              </w:rPr>
              <w:t>14</w:t>
            </w:r>
            <w:r>
              <w:rPr>
                <w:webHidden/>
              </w:rPr>
              <w:fldChar w:fldCharType="end"/>
            </w:r>
          </w:hyperlink>
        </w:p>
        <w:p w14:paraId="7C7D0973" w14:textId="4D15AB00"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04" w:history="1">
            <w:r w:rsidRPr="00E15929">
              <w:rPr>
                <w:rStyle w:val="Hyperlink"/>
                <w:rFonts w:ascii="Noto Sans" w:hAnsi="Noto Sans" w:cs="Noto Sans"/>
              </w:rPr>
              <w:t>24.</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Not service eligible due to not responding to requests for information during financial eligibility review</w:t>
            </w:r>
            <w:r>
              <w:rPr>
                <w:webHidden/>
              </w:rPr>
              <w:tab/>
            </w:r>
            <w:r>
              <w:rPr>
                <w:webHidden/>
              </w:rPr>
              <w:fldChar w:fldCharType="begin"/>
            </w:r>
            <w:r>
              <w:rPr>
                <w:webHidden/>
              </w:rPr>
              <w:instrText xml:space="preserve"> PAGEREF _Toc211347204 \h </w:instrText>
            </w:r>
            <w:r>
              <w:rPr>
                <w:webHidden/>
              </w:rPr>
            </w:r>
            <w:r>
              <w:rPr>
                <w:webHidden/>
              </w:rPr>
              <w:fldChar w:fldCharType="separate"/>
            </w:r>
            <w:r>
              <w:rPr>
                <w:webHidden/>
              </w:rPr>
              <w:t>14</w:t>
            </w:r>
            <w:r>
              <w:rPr>
                <w:webHidden/>
              </w:rPr>
              <w:fldChar w:fldCharType="end"/>
            </w:r>
          </w:hyperlink>
        </w:p>
        <w:p w14:paraId="63E0889F" w14:textId="63848A75" w:rsidR="00454E86" w:rsidRPr="00454E86" w:rsidRDefault="00454E86">
          <w:pPr>
            <w:pStyle w:val="TOC1"/>
            <w:rPr>
              <w:rFonts w:asciiTheme="minorHAnsi" w:eastAsiaTheme="minorEastAsia" w:hAnsiTheme="minorHAnsi" w:cstheme="minorBidi"/>
              <w:b/>
              <w:bCs w:val="0"/>
              <w:color w:val="auto"/>
              <w:kern w:val="2"/>
              <w:szCs w:val="24"/>
              <w14:ligatures w14:val="standardContextual"/>
            </w:rPr>
          </w:pPr>
          <w:hyperlink w:anchor="_Toc211347205" w:history="1">
            <w:r w:rsidRPr="00454E86">
              <w:rPr>
                <w:rStyle w:val="Hyperlink"/>
                <w:rFonts w:ascii="Noto Sans" w:hAnsi="Noto Sans" w:cs="Noto Sans"/>
                <w:b/>
                <w:bCs w:val="0"/>
              </w:rPr>
              <w:t>Service denials</w:t>
            </w:r>
            <w:r w:rsidRPr="00454E86">
              <w:rPr>
                <w:b/>
                <w:bCs w:val="0"/>
                <w:webHidden/>
              </w:rPr>
              <w:tab/>
            </w:r>
            <w:r w:rsidRPr="00454E86">
              <w:rPr>
                <w:b/>
                <w:bCs w:val="0"/>
                <w:webHidden/>
              </w:rPr>
              <w:fldChar w:fldCharType="begin"/>
            </w:r>
            <w:r w:rsidRPr="00454E86">
              <w:rPr>
                <w:b/>
                <w:bCs w:val="0"/>
                <w:webHidden/>
              </w:rPr>
              <w:instrText xml:space="preserve"> PAGEREF _Toc211347205 \h </w:instrText>
            </w:r>
            <w:r w:rsidRPr="00454E86">
              <w:rPr>
                <w:b/>
                <w:bCs w:val="0"/>
                <w:webHidden/>
              </w:rPr>
            </w:r>
            <w:r w:rsidRPr="00454E86">
              <w:rPr>
                <w:b/>
                <w:bCs w:val="0"/>
                <w:webHidden/>
              </w:rPr>
              <w:fldChar w:fldCharType="separate"/>
            </w:r>
            <w:r w:rsidRPr="00454E86">
              <w:rPr>
                <w:b/>
                <w:bCs w:val="0"/>
                <w:webHidden/>
              </w:rPr>
              <w:t>14</w:t>
            </w:r>
            <w:r w:rsidRPr="00454E86">
              <w:rPr>
                <w:b/>
                <w:bCs w:val="0"/>
                <w:webHidden/>
              </w:rPr>
              <w:fldChar w:fldCharType="end"/>
            </w:r>
          </w:hyperlink>
        </w:p>
        <w:p w14:paraId="37E621BD" w14:textId="445CB3E0"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06" w:history="1">
            <w:r w:rsidRPr="00E15929">
              <w:rPr>
                <w:rStyle w:val="Hyperlink"/>
                <w:rFonts w:ascii="Noto Sans" w:hAnsi="Noto Sans" w:cs="Noto Sans"/>
              </w:rPr>
              <w:t>25.</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Not OSIPM or MAGI eligible</w:t>
            </w:r>
            <w:r>
              <w:rPr>
                <w:webHidden/>
              </w:rPr>
              <w:tab/>
            </w:r>
            <w:r>
              <w:rPr>
                <w:webHidden/>
              </w:rPr>
              <w:fldChar w:fldCharType="begin"/>
            </w:r>
            <w:r>
              <w:rPr>
                <w:webHidden/>
              </w:rPr>
              <w:instrText xml:space="preserve"> PAGEREF _Toc211347206 \h </w:instrText>
            </w:r>
            <w:r>
              <w:rPr>
                <w:webHidden/>
              </w:rPr>
            </w:r>
            <w:r>
              <w:rPr>
                <w:webHidden/>
              </w:rPr>
              <w:fldChar w:fldCharType="separate"/>
            </w:r>
            <w:r>
              <w:rPr>
                <w:webHidden/>
              </w:rPr>
              <w:t>14</w:t>
            </w:r>
            <w:r>
              <w:rPr>
                <w:webHidden/>
              </w:rPr>
              <w:fldChar w:fldCharType="end"/>
            </w:r>
          </w:hyperlink>
        </w:p>
        <w:p w14:paraId="12A931AB" w14:textId="6754DE50"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07" w:history="1">
            <w:r w:rsidRPr="00E15929">
              <w:rPr>
                <w:rStyle w:val="Hyperlink"/>
                <w:rFonts w:ascii="Noto Sans" w:hAnsi="Noto Sans" w:cs="Noto Sans"/>
              </w:rPr>
              <w:t>26.</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Individual does not meet SPL; not eligible for SPPC</w:t>
            </w:r>
            <w:r>
              <w:rPr>
                <w:webHidden/>
              </w:rPr>
              <w:tab/>
            </w:r>
            <w:r>
              <w:rPr>
                <w:webHidden/>
              </w:rPr>
              <w:fldChar w:fldCharType="begin"/>
            </w:r>
            <w:r>
              <w:rPr>
                <w:webHidden/>
              </w:rPr>
              <w:instrText xml:space="preserve"> PAGEREF _Toc211347207 \h </w:instrText>
            </w:r>
            <w:r>
              <w:rPr>
                <w:webHidden/>
              </w:rPr>
            </w:r>
            <w:r>
              <w:rPr>
                <w:webHidden/>
              </w:rPr>
              <w:fldChar w:fldCharType="separate"/>
            </w:r>
            <w:r>
              <w:rPr>
                <w:webHidden/>
              </w:rPr>
              <w:t>15</w:t>
            </w:r>
            <w:r>
              <w:rPr>
                <w:webHidden/>
              </w:rPr>
              <w:fldChar w:fldCharType="end"/>
            </w:r>
          </w:hyperlink>
        </w:p>
        <w:p w14:paraId="7FE33712" w14:textId="45077276"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08" w:history="1">
            <w:r w:rsidRPr="00E15929">
              <w:rPr>
                <w:rStyle w:val="Hyperlink"/>
                <w:rFonts w:ascii="Noto Sans" w:hAnsi="Noto Sans" w:cs="Noto Sans"/>
              </w:rPr>
              <w:t>27.</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Individual does not meet SPL; is eligible for SPPC</w:t>
            </w:r>
            <w:r>
              <w:rPr>
                <w:webHidden/>
              </w:rPr>
              <w:tab/>
            </w:r>
            <w:r>
              <w:rPr>
                <w:webHidden/>
              </w:rPr>
              <w:fldChar w:fldCharType="begin"/>
            </w:r>
            <w:r>
              <w:rPr>
                <w:webHidden/>
              </w:rPr>
              <w:instrText xml:space="preserve"> PAGEREF _Toc211347208 \h </w:instrText>
            </w:r>
            <w:r>
              <w:rPr>
                <w:webHidden/>
              </w:rPr>
            </w:r>
            <w:r>
              <w:rPr>
                <w:webHidden/>
              </w:rPr>
              <w:fldChar w:fldCharType="separate"/>
            </w:r>
            <w:r>
              <w:rPr>
                <w:webHidden/>
              </w:rPr>
              <w:t>15</w:t>
            </w:r>
            <w:r>
              <w:rPr>
                <w:webHidden/>
              </w:rPr>
              <w:fldChar w:fldCharType="end"/>
            </w:r>
          </w:hyperlink>
        </w:p>
        <w:p w14:paraId="4AC4B875" w14:textId="47D7B6F6"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09" w:history="1">
            <w:r w:rsidRPr="00E15929">
              <w:rPr>
                <w:rStyle w:val="Hyperlink"/>
                <w:rFonts w:ascii="Noto Sans" w:hAnsi="Noto Sans" w:cs="Noto Sans"/>
              </w:rPr>
              <w:t>28.</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Service needs related to mental, emotional or substance abuse disorder</w:t>
            </w:r>
            <w:r>
              <w:rPr>
                <w:webHidden/>
              </w:rPr>
              <w:tab/>
            </w:r>
            <w:r>
              <w:rPr>
                <w:webHidden/>
              </w:rPr>
              <w:fldChar w:fldCharType="begin"/>
            </w:r>
            <w:r>
              <w:rPr>
                <w:webHidden/>
              </w:rPr>
              <w:instrText xml:space="preserve"> PAGEREF _Toc211347209 \h </w:instrText>
            </w:r>
            <w:r>
              <w:rPr>
                <w:webHidden/>
              </w:rPr>
            </w:r>
            <w:r>
              <w:rPr>
                <w:webHidden/>
              </w:rPr>
              <w:fldChar w:fldCharType="separate"/>
            </w:r>
            <w:r>
              <w:rPr>
                <w:webHidden/>
              </w:rPr>
              <w:t>15</w:t>
            </w:r>
            <w:r>
              <w:rPr>
                <w:webHidden/>
              </w:rPr>
              <w:fldChar w:fldCharType="end"/>
            </w:r>
          </w:hyperlink>
        </w:p>
        <w:p w14:paraId="77E53159" w14:textId="7EE70C4A"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10" w:history="1">
            <w:r w:rsidRPr="00E15929">
              <w:rPr>
                <w:rStyle w:val="Hyperlink"/>
                <w:rFonts w:ascii="Noto Sans" w:hAnsi="Noto Sans" w:cs="Noto Sans"/>
              </w:rPr>
              <w:t>29.</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Not eligible for SPPC; no need for personal care services</w:t>
            </w:r>
            <w:r>
              <w:rPr>
                <w:webHidden/>
              </w:rPr>
              <w:tab/>
            </w:r>
            <w:r>
              <w:rPr>
                <w:webHidden/>
              </w:rPr>
              <w:fldChar w:fldCharType="begin"/>
            </w:r>
            <w:r>
              <w:rPr>
                <w:webHidden/>
              </w:rPr>
              <w:instrText xml:space="preserve"> PAGEREF _Toc211347210 \h </w:instrText>
            </w:r>
            <w:r>
              <w:rPr>
                <w:webHidden/>
              </w:rPr>
            </w:r>
            <w:r>
              <w:rPr>
                <w:webHidden/>
              </w:rPr>
              <w:fldChar w:fldCharType="separate"/>
            </w:r>
            <w:r>
              <w:rPr>
                <w:webHidden/>
              </w:rPr>
              <w:t>16</w:t>
            </w:r>
            <w:r>
              <w:rPr>
                <w:webHidden/>
              </w:rPr>
              <w:fldChar w:fldCharType="end"/>
            </w:r>
          </w:hyperlink>
        </w:p>
        <w:p w14:paraId="2EA32329" w14:textId="46FE30F3"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11" w:history="1">
            <w:r w:rsidRPr="00E15929">
              <w:rPr>
                <w:rStyle w:val="Hyperlink"/>
                <w:rFonts w:ascii="Noto Sans" w:hAnsi="Noto Sans" w:cs="Noto Sans"/>
              </w:rPr>
              <w:t>30.</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Not eligible for SPPC due to natural supports</w:t>
            </w:r>
            <w:r>
              <w:rPr>
                <w:webHidden/>
              </w:rPr>
              <w:tab/>
            </w:r>
            <w:r>
              <w:rPr>
                <w:webHidden/>
              </w:rPr>
              <w:fldChar w:fldCharType="begin"/>
            </w:r>
            <w:r>
              <w:rPr>
                <w:webHidden/>
              </w:rPr>
              <w:instrText xml:space="preserve"> PAGEREF _Toc211347211 \h </w:instrText>
            </w:r>
            <w:r>
              <w:rPr>
                <w:webHidden/>
              </w:rPr>
            </w:r>
            <w:r>
              <w:rPr>
                <w:webHidden/>
              </w:rPr>
              <w:fldChar w:fldCharType="separate"/>
            </w:r>
            <w:r>
              <w:rPr>
                <w:webHidden/>
              </w:rPr>
              <w:t>16</w:t>
            </w:r>
            <w:r>
              <w:rPr>
                <w:webHidden/>
              </w:rPr>
              <w:fldChar w:fldCharType="end"/>
            </w:r>
          </w:hyperlink>
        </w:p>
        <w:p w14:paraId="4388B13D" w14:textId="0939913E"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12" w:history="1">
            <w:r w:rsidRPr="00E15929">
              <w:rPr>
                <w:rStyle w:val="Hyperlink"/>
                <w:rFonts w:ascii="Noto Sans" w:hAnsi="Noto Sans" w:cs="Noto Sans"/>
              </w:rPr>
              <w:t>31.</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Not eligible for SPPC due to living in a facility</w:t>
            </w:r>
            <w:r>
              <w:rPr>
                <w:webHidden/>
              </w:rPr>
              <w:tab/>
            </w:r>
            <w:r>
              <w:rPr>
                <w:webHidden/>
              </w:rPr>
              <w:fldChar w:fldCharType="begin"/>
            </w:r>
            <w:r>
              <w:rPr>
                <w:webHidden/>
              </w:rPr>
              <w:instrText xml:space="preserve"> PAGEREF _Toc211347212 \h </w:instrText>
            </w:r>
            <w:r>
              <w:rPr>
                <w:webHidden/>
              </w:rPr>
            </w:r>
            <w:r>
              <w:rPr>
                <w:webHidden/>
              </w:rPr>
              <w:fldChar w:fldCharType="separate"/>
            </w:r>
            <w:r>
              <w:rPr>
                <w:webHidden/>
              </w:rPr>
              <w:t>17</w:t>
            </w:r>
            <w:r>
              <w:rPr>
                <w:webHidden/>
              </w:rPr>
              <w:fldChar w:fldCharType="end"/>
            </w:r>
          </w:hyperlink>
        </w:p>
        <w:p w14:paraId="6E0446BA" w14:textId="4270B52A"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13" w:history="1">
            <w:r w:rsidRPr="00E15929">
              <w:rPr>
                <w:rStyle w:val="Hyperlink"/>
                <w:rFonts w:ascii="Noto Sans" w:hAnsi="Noto Sans" w:cs="Noto Sans"/>
              </w:rPr>
              <w:t>32.</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Not eligible for SPPC due to losing OSIPM and is not MAGI eligible</w:t>
            </w:r>
            <w:r>
              <w:rPr>
                <w:webHidden/>
              </w:rPr>
              <w:tab/>
            </w:r>
            <w:r>
              <w:rPr>
                <w:webHidden/>
              </w:rPr>
              <w:fldChar w:fldCharType="begin"/>
            </w:r>
            <w:r>
              <w:rPr>
                <w:webHidden/>
              </w:rPr>
              <w:instrText xml:space="preserve"> PAGEREF _Toc211347213 \h </w:instrText>
            </w:r>
            <w:r>
              <w:rPr>
                <w:webHidden/>
              </w:rPr>
            </w:r>
            <w:r>
              <w:rPr>
                <w:webHidden/>
              </w:rPr>
              <w:fldChar w:fldCharType="separate"/>
            </w:r>
            <w:r>
              <w:rPr>
                <w:webHidden/>
              </w:rPr>
              <w:t>17</w:t>
            </w:r>
            <w:r>
              <w:rPr>
                <w:webHidden/>
              </w:rPr>
              <w:fldChar w:fldCharType="end"/>
            </w:r>
          </w:hyperlink>
        </w:p>
        <w:p w14:paraId="351A380B" w14:textId="1ED3873D"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14" w:history="1">
            <w:r w:rsidRPr="00E15929">
              <w:rPr>
                <w:rStyle w:val="Hyperlink"/>
                <w:rFonts w:ascii="Noto Sans" w:hAnsi="Noto Sans" w:cs="Noto Sans"/>
              </w:rPr>
              <w:t>33.</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Not eligible for SPPC under APD – may be eligible through HSD due to mental, emotional or substance abuse disorder</w:t>
            </w:r>
            <w:r>
              <w:rPr>
                <w:webHidden/>
              </w:rPr>
              <w:tab/>
            </w:r>
            <w:r>
              <w:rPr>
                <w:webHidden/>
              </w:rPr>
              <w:fldChar w:fldCharType="begin"/>
            </w:r>
            <w:r>
              <w:rPr>
                <w:webHidden/>
              </w:rPr>
              <w:instrText xml:space="preserve"> PAGEREF _Toc211347214 \h </w:instrText>
            </w:r>
            <w:r>
              <w:rPr>
                <w:webHidden/>
              </w:rPr>
            </w:r>
            <w:r>
              <w:rPr>
                <w:webHidden/>
              </w:rPr>
              <w:fldChar w:fldCharType="separate"/>
            </w:r>
            <w:r>
              <w:rPr>
                <w:webHidden/>
              </w:rPr>
              <w:t>18</w:t>
            </w:r>
            <w:r>
              <w:rPr>
                <w:webHidden/>
              </w:rPr>
              <w:fldChar w:fldCharType="end"/>
            </w:r>
          </w:hyperlink>
        </w:p>
        <w:p w14:paraId="49E4DC2E" w14:textId="2B5246B8"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15" w:history="1">
            <w:r w:rsidRPr="00E15929">
              <w:rPr>
                <w:rStyle w:val="Hyperlink"/>
                <w:rFonts w:ascii="Noto Sans" w:hAnsi="Noto Sans" w:cs="Noto Sans"/>
              </w:rPr>
              <w:t>34.</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Determined eligible for Developemental Disability Program</w:t>
            </w:r>
            <w:r>
              <w:rPr>
                <w:webHidden/>
              </w:rPr>
              <w:tab/>
            </w:r>
            <w:r>
              <w:rPr>
                <w:webHidden/>
              </w:rPr>
              <w:fldChar w:fldCharType="begin"/>
            </w:r>
            <w:r>
              <w:rPr>
                <w:webHidden/>
              </w:rPr>
              <w:instrText xml:space="preserve"> PAGEREF _Toc211347215 \h </w:instrText>
            </w:r>
            <w:r>
              <w:rPr>
                <w:webHidden/>
              </w:rPr>
            </w:r>
            <w:r>
              <w:rPr>
                <w:webHidden/>
              </w:rPr>
              <w:fldChar w:fldCharType="separate"/>
            </w:r>
            <w:r>
              <w:rPr>
                <w:webHidden/>
              </w:rPr>
              <w:t>18</w:t>
            </w:r>
            <w:r>
              <w:rPr>
                <w:webHidden/>
              </w:rPr>
              <w:fldChar w:fldCharType="end"/>
            </w:r>
          </w:hyperlink>
        </w:p>
        <w:p w14:paraId="6BDFB6E9" w14:textId="3CD8C283"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16" w:history="1">
            <w:r w:rsidRPr="00E15929">
              <w:rPr>
                <w:rStyle w:val="Hyperlink"/>
                <w:rFonts w:ascii="Noto Sans" w:hAnsi="Noto Sans" w:cs="Noto Sans"/>
              </w:rPr>
              <w:t>35.</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Exception hours denial for in-home services</w:t>
            </w:r>
            <w:r>
              <w:rPr>
                <w:webHidden/>
              </w:rPr>
              <w:tab/>
            </w:r>
            <w:r>
              <w:rPr>
                <w:webHidden/>
              </w:rPr>
              <w:fldChar w:fldCharType="begin"/>
            </w:r>
            <w:r>
              <w:rPr>
                <w:webHidden/>
              </w:rPr>
              <w:instrText xml:space="preserve"> PAGEREF _Toc211347216 \h </w:instrText>
            </w:r>
            <w:r>
              <w:rPr>
                <w:webHidden/>
              </w:rPr>
            </w:r>
            <w:r>
              <w:rPr>
                <w:webHidden/>
              </w:rPr>
              <w:fldChar w:fldCharType="separate"/>
            </w:r>
            <w:r>
              <w:rPr>
                <w:webHidden/>
              </w:rPr>
              <w:t>19</w:t>
            </w:r>
            <w:r>
              <w:rPr>
                <w:webHidden/>
              </w:rPr>
              <w:fldChar w:fldCharType="end"/>
            </w:r>
          </w:hyperlink>
        </w:p>
        <w:p w14:paraId="0078FF8F" w14:textId="33296F53"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17" w:history="1">
            <w:r w:rsidRPr="00E15929">
              <w:rPr>
                <w:rStyle w:val="Hyperlink"/>
                <w:rFonts w:ascii="Noto Sans" w:hAnsi="Noto Sans" w:cs="Noto Sans"/>
              </w:rPr>
              <w:t>36.</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Spousal Pay denial due to ineligibility for SP program (still eligible for in-home services; ICP, CBC, NF or PACE services)</w:t>
            </w:r>
            <w:r>
              <w:rPr>
                <w:webHidden/>
              </w:rPr>
              <w:tab/>
            </w:r>
            <w:r>
              <w:rPr>
                <w:webHidden/>
              </w:rPr>
              <w:fldChar w:fldCharType="begin"/>
            </w:r>
            <w:r>
              <w:rPr>
                <w:webHidden/>
              </w:rPr>
              <w:instrText xml:space="preserve"> PAGEREF _Toc211347217 \h </w:instrText>
            </w:r>
            <w:r>
              <w:rPr>
                <w:webHidden/>
              </w:rPr>
            </w:r>
            <w:r>
              <w:rPr>
                <w:webHidden/>
              </w:rPr>
              <w:fldChar w:fldCharType="separate"/>
            </w:r>
            <w:r>
              <w:rPr>
                <w:webHidden/>
              </w:rPr>
              <w:t>19</w:t>
            </w:r>
            <w:r>
              <w:rPr>
                <w:webHidden/>
              </w:rPr>
              <w:fldChar w:fldCharType="end"/>
            </w:r>
          </w:hyperlink>
        </w:p>
        <w:p w14:paraId="3CF0CE9E" w14:textId="46606EBA"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18" w:history="1">
            <w:r w:rsidRPr="00E15929">
              <w:rPr>
                <w:rStyle w:val="Hyperlink"/>
                <w:rFonts w:ascii="Noto Sans" w:hAnsi="Noto Sans" w:cs="Noto Sans"/>
              </w:rPr>
              <w:t>37.</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Does not meet in-home service living arrangement rules</w:t>
            </w:r>
            <w:r>
              <w:rPr>
                <w:webHidden/>
              </w:rPr>
              <w:tab/>
            </w:r>
            <w:r>
              <w:rPr>
                <w:webHidden/>
              </w:rPr>
              <w:fldChar w:fldCharType="begin"/>
            </w:r>
            <w:r>
              <w:rPr>
                <w:webHidden/>
              </w:rPr>
              <w:instrText xml:space="preserve"> PAGEREF _Toc211347218 \h </w:instrText>
            </w:r>
            <w:r>
              <w:rPr>
                <w:webHidden/>
              </w:rPr>
            </w:r>
            <w:r>
              <w:rPr>
                <w:webHidden/>
              </w:rPr>
              <w:fldChar w:fldCharType="separate"/>
            </w:r>
            <w:r>
              <w:rPr>
                <w:webHidden/>
              </w:rPr>
              <w:t>20</w:t>
            </w:r>
            <w:r>
              <w:rPr>
                <w:webHidden/>
              </w:rPr>
              <w:fldChar w:fldCharType="end"/>
            </w:r>
          </w:hyperlink>
        </w:p>
        <w:p w14:paraId="7D3349AE" w14:textId="0F5B2889"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19" w:history="1">
            <w:r w:rsidRPr="00E15929">
              <w:rPr>
                <w:rStyle w:val="Hyperlink"/>
                <w:rFonts w:ascii="Noto Sans" w:hAnsi="Noto Sans" w:cs="Noto Sans"/>
              </w:rPr>
              <w:t>38.</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Failure to participate in service assessment</w:t>
            </w:r>
            <w:r>
              <w:rPr>
                <w:webHidden/>
              </w:rPr>
              <w:tab/>
            </w:r>
            <w:r>
              <w:rPr>
                <w:webHidden/>
              </w:rPr>
              <w:fldChar w:fldCharType="begin"/>
            </w:r>
            <w:r>
              <w:rPr>
                <w:webHidden/>
              </w:rPr>
              <w:instrText xml:space="preserve"> PAGEREF _Toc211347219 \h </w:instrText>
            </w:r>
            <w:r>
              <w:rPr>
                <w:webHidden/>
              </w:rPr>
            </w:r>
            <w:r>
              <w:rPr>
                <w:webHidden/>
              </w:rPr>
              <w:fldChar w:fldCharType="separate"/>
            </w:r>
            <w:r>
              <w:rPr>
                <w:webHidden/>
              </w:rPr>
              <w:t>20</w:t>
            </w:r>
            <w:r>
              <w:rPr>
                <w:webHidden/>
              </w:rPr>
              <w:fldChar w:fldCharType="end"/>
            </w:r>
          </w:hyperlink>
        </w:p>
        <w:p w14:paraId="339E8C0D" w14:textId="45EC3843"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20" w:history="1">
            <w:r w:rsidRPr="00E15929">
              <w:rPr>
                <w:rStyle w:val="Hyperlink"/>
                <w:rFonts w:ascii="Noto Sans" w:hAnsi="Noto Sans" w:cs="Noto Sans"/>
              </w:rPr>
              <w:t>39.</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Failure to provide information for service assessment</w:t>
            </w:r>
            <w:r>
              <w:rPr>
                <w:webHidden/>
              </w:rPr>
              <w:tab/>
            </w:r>
            <w:r>
              <w:rPr>
                <w:webHidden/>
              </w:rPr>
              <w:fldChar w:fldCharType="begin"/>
            </w:r>
            <w:r>
              <w:rPr>
                <w:webHidden/>
              </w:rPr>
              <w:instrText xml:space="preserve"> PAGEREF _Toc211347220 \h </w:instrText>
            </w:r>
            <w:r>
              <w:rPr>
                <w:webHidden/>
              </w:rPr>
            </w:r>
            <w:r>
              <w:rPr>
                <w:webHidden/>
              </w:rPr>
              <w:fldChar w:fldCharType="separate"/>
            </w:r>
            <w:r>
              <w:rPr>
                <w:webHidden/>
              </w:rPr>
              <w:t>21</w:t>
            </w:r>
            <w:r>
              <w:rPr>
                <w:webHidden/>
              </w:rPr>
              <w:fldChar w:fldCharType="end"/>
            </w:r>
          </w:hyperlink>
        </w:p>
        <w:p w14:paraId="646FA1AB" w14:textId="5E71F18D"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21" w:history="1">
            <w:r w:rsidRPr="00E15929">
              <w:rPr>
                <w:rStyle w:val="Hyperlink"/>
                <w:rFonts w:ascii="Noto Sans" w:hAnsi="Noto Sans" w:cs="Noto Sans"/>
              </w:rPr>
              <w:t>40.</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Failure to provide information for OPI-M service or financial eligibility</w:t>
            </w:r>
            <w:r>
              <w:rPr>
                <w:webHidden/>
              </w:rPr>
              <w:tab/>
            </w:r>
            <w:r>
              <w:rPr>
                <w:webHidden/>
              </w:rPr>
              <w:fldChar w:fldCharType="begin"/>
            </w:r>
            <w:r>
              <w:rPr>
                <w:webHidden/>
              </w:rPr>
              <w:instrText xml:space="preserve"> PAGEREF _Toc211347221 \h </w:instrText>
            </w:r>
            <w:r>
              <w:rPr>
                <w:webHidden/>
              </w:rPr>
            </w:r>
            <w:r>
              <w:rPr>
                <w:webHidden/>
              </w:rPr>
              <w:fldChar w:fldCharType="separate"/>
            </w:r>
            <w:r>
              <w:rPr>
                <w:webHidden/>
              </w:rPr>
              <w:t>21</w:t>
            </w:r>
            <w:r>
              <w:rPr>
                <w:webHidden/>
              </w:rPr>
              <w:fldChar w:fldCharType="end"/>
            </w:r>
          </w:hyperlink>
        </w:p>
        <w:p w14:paraId="2999F9E2" w14:textId="56432F18"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22" w:history="1">
            <w:r w:rsidRPr="00E15929">
              <w:rPr>
                <w:rStyle w:val="Hyperlink"/>
                <w:rFonts w:ascii="Noto Sans" w:hAnsi="Noto Sans" w:cs="Noto Sans"/>
              </w:rPr>
              <w:t>41.</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ICP participant does not meet initial eligibility criteria</w:t>
            </w:r>
            <w:r>
              <w:rPr>
                <w:webHidden/>
              </w:rPr>
              <w:tab/>
            </w:r>
            <w:r>
              <w:rPr>
                <w:webHidden/>
              </w:rPr>
              <w:fldChar w:fldCharType="begin"/>
            </w:r>
            <w:r>
              <w:rPr>
                <w:webHidden/>
              </w:rPr>
              <w:instrText xml:space="preserve"> PAGEREF _Toc211347222 \h </w:instrText>
            </w:r>
            <w:r>
              <w:rPr>
                <w:webHidden/>
              </w:rPr>
            </w:r>
            <w:r>
              <w:rPr>
                <w:webHidden/>
              </w:rPr>
              <w:fldChar w:fldCharType="separate"/>
            </w:r>
            <w:r>
              <w:rPr>
                <w:webHidden/>
              </w:rPr>
              <w:t>21</w:t>
            </w:r>
            <w:r>
              <w:rPr>
                <w:webHidden/>
              </w:rPr>
              <w:fldChar w:fldCharType="end"/>
            </w:r>
          </w:hyperlink>
        </w:p>
        <w:p w14:paraId="13142800" w14:textId="0E2CD465"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23" w:history="1">
            <w:r w:rsidRPr="00E15929">
              <w:rPr>
                <w:rStyle w:val="Hyperlink"/>
                <w:rFonts w:ascii="Noto Sans" w:hAnsi="Noto Sans" w:cs="Noto Sans"/>
              </w:rPr>
              <w:t>42.</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ICP participant is unable to manage own finances and does not have an ICP Representative to manage for them</w:t>
            </w:r>
            <w:r>
              <w:rPr>
                <w:webHidden/>
              </w:rPr>
              <w:tab/>
            </w:r>
            <w:r>
              <w:rPr>
                <w:webHidden/>
              </w:rPr>
              <w:fldChar w:fldCharType="begin"/>
            </w:r>
            <w:r>
              <w:rPr>
                <w:webHidden/>
              </w:rPr>
              <w:instrText xml:space="preserve"> PAGEREF _Toc211347223 \h </w:instrText>
            </w:r>
            <w:r>
              <w:rPr>
                <w:webHidden/>
              </w:rPr>
            </w:r>
            <w:r>
              <w:rPr>
                <w:webHidden/>
              </w:rPr>
              <w:fldChar w:fldCharType="separate"/>
            </w:r>
            <w:r>
              <w:rPr>
                <w:webHidden/>
              </w:rPr>
              <w:t>22</w:t>
            </w:r>
            <w:r>
              <w:rPr>
                <w:webHidden/>
              </w:rPr>
              <w:fldChar w:fldCharType="end"/>
            </w:r>
          </w:hyperlink>
        </w:p>
        <w:p w14:paraId="074F33C3" w14:textId="4795E6C3"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24" w:history="1">
            <w:r w:rsidRPr="00E15929">
              <w:rPr>
                <w:rStyle w:val="Hyperlink"/>
                <w:rFonts w:ascii="Noto Sans" w:hAnsi="Noto Sans" w:cs="Noto Sans"/>
              </w:rPr>
              <w:t>43.</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Not eligible for SPPC – needs related to mental, emotional or substance abuse disorder</w:t>
            </w:r>
            <w:r>
              <w:rPr>
                <w:webHidden/>
              </w:rPr>
              <w:tab/>
            </w:r>
            <w:r>
              <w:rPr>
                <w:webHidden/>
              </w:rPr>
              <w:fldChar w:fldCharType="begin"/>
            </w:r>
            <w:r>
              <w:rPr>
                <w:webHidden/>
              </w:rPr>
              <w:instrText xml:space="preserve"> PAGEREF _Toc211347224 \h </w:instrText>
            </w:r>
            <w:r>
              <w:rPr>
                <w:webHidden/>
              </w:rPr>
            </w:r>
            <w:r>
              <w:rPr>
                <w:webHidden/>
              </w:rPr>
              <w:fldChar w:fldCharType="separate"/>
            </w:r>
            <w:r>
              <w:rPr>
                <w:webHidden/>
              </w:rPr>
              <w:t>23</w:t>
            </w:r>
            <w:r>
              <w:rPr>
                <w:webHidden/>
              </w:rPr>
              <w:fldChar w:fldCharType="end"/>
            </w:r>
          </w:hyperlink>
        </w:p>
        <w:p w14:paraId="04817651" w14:textId="07BC03F6"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25" w:history="1">
            <w:r w:rsidRPr="00E15929">
              <w:rPr>
                <w:rStyle w:val="Hyperlink"/>
                <w:rFonts w:ascii="Noto Sans" w:hAnsi="Noto Sans" w:cs="Noto Sans"/>
              </w:rPr>
              <w:t>44.</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OPI-M – not eligible for OPI-M due to I/DD diagnosis</w:t>
            </w:r>
            <w:r>
              <w:rPr>
                <w:webHidden/>
              </w:rPr>
              <w:tab/>
            </w:r>
            <w:r>
              <w:rPr>
                <w:webHidden/>
              </w:rPr>
              <w:fldChar w:fldCharType="begin"/>
            </w:r>
            <w:r>
              <w:rPr>
                <w:webHidden/>
              </w:rPr>
              <w:instrText xml:space="preserve"> PAGEREF _Toc211347225 \h </w:instrText>
            </w:r>
            <w:r>
              <w:rPr>
                <w:webHidden/>
              </w:rPr>
            </w:r>
            <w:r>
              <w:rPr>
                <w:webHidden/>
              </w:rPr>
              <w:fldChar w:fldCharType="separate"/>
            </w:r>
            <w:r>
              <w:rPr>
                <w:webHidden/>
              </w:rPr>
              <w:t>24</w:t>
            </w:r>
            <w:r>
              <w:rPr>
                <w:webHidden/>
              </w:rPr>
              <w:fldChar w:fldCharType="end"/>
            </w:r>
          </w:hyperlink>
        </w:p>
        <w:p w14:paraId="75A4B6EC" w14:textId="5244B2C1"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26" w:history="1">
            <w:r w:rsidRPr="00E15929">
              <w:rPr>
                <w:rStyle w:val="Hyperlink"/>
                <w:rFonts w:ascii="Noto Sans" w:hAnsi="Noto Sans" w:cs="Noto Sans"/>
              </w:rPr>
              <w:t>45.</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Not service eligible due to not responding to requests for information during financial eligibility determination</w:t>
            </w:r>
            <w:r>
              <w:rPr>
                <w:webHidden/>
              </w:rPr>
              <w:tab/>
            </w:r>
            <w:r>
              <w:rPr>
                <w:webHidden/>
              </w:rPr>
              <w:fldChar w:fldCharType="begin"/>
            </w:r>
            <w:r>
              <w:rPr>
                <w:webHidden/>
              </w:rPr>
              <w:instrText xml:space="preserve"> PAGEREF _Toc211347226 \h </w:instrText>
            </w:r>
            <w:r>
              <w:rPr>
                <w:webHidden/>
              </w:rPr>
            </w:r>
            <w:r>
              <w:rPr>
                <w:webHidden/>
              </w:rPr>
              <w:fldChar w:fldCharType="separate"/>
            </w:r>
            <w:r>
              <w:rPr>
                <w:webHidden/>
              </w:rPr>
              <w:t>24</w:t>
            </w:r>
            <w:r>
              <w:rPr>
                <w:webHidden/>
              </w:rPr>
              <w:fldChar w:fldCharType="end"/>
            </w:r>
          </w:hyperlink>
        </w:p>
        <w:p w14:paraId="4B0A7019" w14:textId="11244CE8"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27" w:history="1">
            <w:r w:rsidRPr="00E15929">
              <w:rPr>
                <w:rStyle w:val="Hyperlink"/>
                <w:rFonts w:ascii="Noto Sans" w:hAnsi="Noto Sans" w:cs="Noto Sans"/>
              </w:rPr>
              <w:t>46.</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Meets SPL criteria but is not financially eligible</w:t>
            </w:r>
            <w:r>
              <w:rPr>
                <w:webHidden/>
              </w:rPr>
              <w:tab/>
            </w:r>
            <w:r>
              <w:rPr>
                <w:webHidden/>
              </w:rPr>
              <w:fldChar w:fldCharType="begin"/>
            </w:r>
            <w:r>
              <w:rPr>
                <w:webHidden/>
              </w:rPr>
              <w:instrText xml:space="preserve"> PAGEREF _Toc211347227 \h </w:instrText>
            </w:r>
            <w:r>
              <w:rPr>
                <w:webHidden/>
              </w:rPr>
            </w:r>
            <w:r>
              <w:rPr>
                <w:webHidden/>
              </w:rPr>
              <w:fldChar w:fldCharType="separate"/>
            </w:r>
            <w:r>
              <w:rPr>
                <w:webHidden/>
              </w:rPr>
              <w:t>24</w:t>
            </w:r>
            <w:r>
              <w:rPr>
                <w:webHidden/>
              </w:rPr>
              <w:fldChar w:fldCharType="end"/>
            </w:r>
          </w:hyperlink>
        </w:p>
        <w:p w14:paraId="6A7B4C5E" w14:textId="61CF6054" w:rsidR="00454E86" w:rsidRPr="00454E86" w:rsidRDefault="00454E86">
          <w:pPr>
            <w:pStyle w:val="TOC1"/>
            <w:rPr>
              <w:rFonts w:asciiTheme="minorHAnsi" w:eastAsiaTheme="minorEastAsia" w:hAnsiTheme="minorHAnsi" w:cstheme="minorBidi"/>
              <w:b/>
              <w:bCs w:val="0"/>
              <w:color w:val="auto"/>
              <w:kern w:val="2"/>
              <w:szCs w:val="24"/>
              <w14:ligatures w14:val="standardContextual"/>
            </w:rPr>
          </w:pPr>
          <w:hyperlink w:anchor="_Toc211347228" w:history="1">
            <w:r w:rsidRPr="00454E86">
              <w:rPr>
                <w:rStyle w:val="Hyperlink"/>
                <w:rFonts w:ascii="Noto Sans" w:hAnsi="Noto Sans" w:cs="Noto Sans"/>
                <w:b/>
                <w:bCs w:val="0"/>
              </w:rPr>
              <w:t>Service reductions</w:t>
            </w:r>
            <w:r w:rsidRPr="00454E86">
              <w:rPr>
                <w:b/>
                <w:bCs w:val="0"/>
                <w:webHidden/>
              </w:rPr>
              <w:tab/>
            </w:r>
            <w:r w:rsidRPr="00454E86">
              <w:rPr>
                <w:b/>
                <w:bCs w:val="0"/>
                <w:webHidden/>
              </w:rPr>
              <w:fldChar w:fldCharType="begin"/>
            </w:r>
            <w:r w:rsidRPr="00454E86">
              <w:rPr>
                <w:b/>
                <w:bCs w:val="0"/>
                <w:webHidden/>
              </w:rPr>
              <w:instrText xml:space="preserve"> PAGEREF _Toc211347228 \h </w:instrText>
            </w:r>
            <w:r w:rsidRPr="00454E86">
              <w:rPr>
                <w:b/>
                <w:bCs w:val="0"/>
                <w:webHidden/>
              </w:rPr>
            </w:r>
            <w:r w:rsidRPr="00454E86">
              <w:rPr>
                <w:b/>
                <w:bCs w:val="0"/>
                <w:webHidden/>
              </w:rPr>
              <w:fldChar w:fldCharType="separate"/>
            </w:r>
            <w:r w:rsidRPr="00454E86">
              <w:rPr>
                <w:b/>
                <w:bCs w:val="0"/>
                <w:webHidden/>
              </w:rPr>
              <w:t>25</w:t>
            </w:r>
            <w:r w:rsidRPr="00454E86">
              <w:rPr>
                <w:b/>
                <w:bCs w:val="0"/>
                <w:webHidden/>
              </w:rPr>
              <w:fldChar w:fldCharType="end"/>
            </w:r>
          </w:hyperlink>
        </w:p>
        <w:p w14:paraId="172D9176" w14:textId="2A9D88ED"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29" w:history="1">
            <w:r w:rsidRPr="00E15929">
              <w:rPr>
                <w:rStyle w:val="Hyperlink"/>
                <w:rFonts w:ascii="Noto Sans" w:hAnsi="Noto Sans" w:cs="Noto Sans"/>
              </w:rPr>
              <w:t>47.</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Reduction of service hours due to household with two or more eligible individuals receiving in-home services</w:t>
            </w:r>
            <w:r>
              <w:rPr>
                <w:webHidden/>
              </w:rPr>
              <w:tab/>
            </w:r>
            <w:r>
              <w:rPr>
                <w:webHidden/>
              </w:rPr>
              <w:fldChar w:fldCharType="begin"/>
            </w:r>
            <w:r>
              <w:rPr>
                <w:webHidden/>
              </w:rPr>
              <w:instrText xml:space="preserve"> PAGEREF _Toc211347229 \h </w:instrText>
            </w:r>
            <w:r>
              <w:rPr>
                <w:webHidden/>
              </w:rPr>
            </w:r>
            <w:r>
              <w:rPr>
                <w:webHidden/>
              </w:rPr>
              <w:fldChar w:fldCharType="separate"/>
            </w:r>
            <w:r>
              <w:rPr>
                <w:webHidden/>
              </w:rPr>
              <w:t>25</w:t>
            </w:r>
            <w:r>
              <w:rPr>
                <w:webHidden/>
              </w:rPr>
              <w:fldChar w:fldCharType="end"/>
            </w:r>
          </w:hyperlink>
        </w:p>
        <w:p w14:paraId="4A321124" w14:textId="6B59642A"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30" w:history="1">
            <w:r w:rsidRPr="00E15929">
              <w:rPr>
                <w:rStyle w:val="Hyperlink"/>
                <w:rFonts w:ascii="Noto Sans" w:hAnsi="Noto Sans" w:cs="Noto Sans"/>
              </w:rPr>
              <w:t>48.</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Reduction of service hours</w:t>
            </w:r>
            <w:r>
              <w:rPr>
                <w:webHidden/>
              </w:rPr>
              <w:tab/>
            </w:r>
            <w:r>
              <w:rPr>
                <w:webHidden/>
              </w:rPr>
              <w:fldChar w:fldCharType="begin"/>
            </w:r>
            <w:r>
              <w:rPr>
                <w:webHidden/>
              </w:rPr>
              <w:instrText xml:space="preserve"> PAGEREF _Toc211347230 \h </w:instrText>
            </w:r>
            <w:r>
              <w:rPr>
                <w:webHidden/>
              </w:rPr>
            </w:r>
            <w:r>
              <w:rPr>
                <w:webHidden/>
              </w:rPr>
              <w:fldChar w:fldCharType="separate"/>
            </w:r>
            <w:r>
              <w:rPr>
                <w:webHidden/>
              </w:rPr>
              <w:t>25</w:t>
            </w:r>
            <w:r>
              <w:rPr>
                <w:webHidden/>
              </w:rPr>
              <w:fldChar w:fldCharType="end"/>
            </w:r>
          </w:hyperlink>
        </w:p>
        <w:p w14:paraId="7DC87189" w14:textId="13DD8E49"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31" w:history="1">
            <w:r w:rsidRPr="00E15929">
              <w:rPr>
                <w:rStyle w:val="Hyperlink"/>
                <w:rFonts w:ascii="Noto Sans" w:hAnsi="Noto Sans" w:cs="Noto Sans"/>
              </w:rPr>
              <w:t>49.</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Reduction of service hours due to being eligible for EWE</w:t>
            </w:r>
            <w:r>
              <w:rPr>
                <w:webHidden/>
              </w:rPr>
              <w:tab/>
            </w:r>
            <w:r>
              <w:rPr>
                <w:webHidden/>
              </w:rPr>
              <w:fldChar w:fldCharType="begin"/>
            </w:r>
            <w:r>
              <w:rPr>
                <w:webHidden/>
              </w:rPr>
              <w:instrText xml:space="preserve"> PAGEREF _Toc211347231 \h </w:instrText>
            </w:r>
            <w:r>
              <w:rPr>
                <w:webHidden/>
              </w:rPr>
            </w:r>
            <w:r>
              <w:rPr>
                <w:webHidden/>
              </w:rPr>
              <w:fldChar w:fldCharType="separate"/>
            </w:r>
            <w:r>
              <w:rPr>
                <w:webHidden/>
              </w:rPr>
              <w:t>26</w:t>
            </w:r>
            <w:r>
              <w:rPr>
                <w:webHidden/>
              </w:rPr>
              <w:fldChar w:fldCharType="end"/>
            </w:r>
          </w:hyperlink>
        </w:p>
        <w:p w14:paraId="0DB87E59" w14:textId="23543ADE"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32" w:history="1">
            <w:r w:rsidRPr="00E15929">
              <w:rPr>
                <w:rStyle w:val="Hyperlink"/>
                <w:rFonts w:ascii="Noto Sans" w:hAnsi="Noto Sans" w:cs="Noto Sans"/>
              </w:rPr>
              <w:t>50.</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Reduction from Waivered or K-Plan Services to SPPC</w:t>
            </w:r>
            <w:r>
              <w:rPr>
                <w:webHidden/>
              </w:rPr>
              <w:tab/>
            </w:r>
            <w:r>
              <w:rPr>
                <w:webHidden/>
              </w:rPr>
              <w:fldChar w:fldCharType="begin"/>
            </w:r>
            <w:r>
              <w:rPr>
                <w:webHidden/>
              </w:rPr>
              <w:instrText xml:space="preserve"> PAGEREF _Toc211347232 \h </w:instrText>
            </w:r>
            <w:r>
              <w:rPr>
                <w:webHidden/>
              </w:rPr>
            </w:r>
            <w:r>
              <w:rPr>
                <w:webHidden/>
              </w:rPr>
              <w:fldChar w:fldCharType="separate"/>
            </w:r>
            <w:r>
              <w:rPr>
                <w:webHidden/>
              </w:rPr>
              <w:t>26</w:t>
            </w:r>
            <w:r>
              <w:rPr>
                <w:webHidden/>
              </w:rPr>
              <w:fldChar w:fldCharType="end"/>
            </w:r>
          </w:hyperlink>
        </w:p>
        <w:p w14:paraId="79D3CD42" w14:textId="1CADFBF2"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33" w:history="1">
            <w:r w:rsidRPr="00E15929">
              <w:rPr>
                <w:rStyle w:val="Hyperlink"/>
                <w:rFonts w:ascii="Noto Sans" w:hAnsi="Noto Sans" w:cs="Noto Sans"/>
              </w:rPr>
              <w:t>51.</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Reduction of SPPC hours due to reduced personal care needs</w:t>
            </w:r>
            <w:r>
              <w:rPr>
                <w:webHidden/>
              </w:rPr>
              <w:tab/>
            </w:r>
            <w:r>
              <w:rPr>
                <w:webHidden/>
              </w:rPr>
              <w:fldChar w:fldCharType="begin"/>
            </w:r>
            <w:r>
              <w:rPr>
                <w:webHidden/>
              </w:rPr>
              <w:instrText xml:space="preserve"> PAGEREF _Toc211347233 \h </w:instrText>
            </w:r>
            <w:r>
              <w:rPr>
                <w:webHidden/>
              </w:rPr>
            </w:r>
            <w:r>
              <w:rPr>
                <w:webHidden/>
              </w:rPr>
              <w:fldChar w:fldCharType="separate"/>
            </w:r>
            <w:r>
              <w:rPr>
                <w:webHidden/>
              </w:rPr>
              <w:t>26</w:t>
            </w:r>
            <w:r>
              <w:rPr>
                <w:webHidden/>
              </w:rPr>
              <w:fldChar w:fldCharType="end"/>
            </w:r>
          </w:hyperlink>
        </w:p>
        <w:p w14:paraId="4D764E45" w14:textId="317313C5"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34" w:history="1">
            <w:r w:rsidRPr="00E15929">
              <w:rPr>
                <w:rStyle w:val="Hyperlink"/>
                <w:rFonts w:ascii="Noto Sans" w:hAnsi="Noto Sans" w:cs="Noto Sans"/>
              </w:rPr>
              <w:t>52.</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Reduction of SPPC hours due to natural supports</w:t>
            </w:r>
            <w:r>
              <w:rPr>
                <w:webHidden/>
              </w:rPr>
              <w:tab/>
            </w:r>
            <w:r>
              <w:rPr>
                <w:webHidden/>
              </w:rPr>
              <w:fldChar w:fldCharType="begin"/>
            </w:r>
            <w:r>
              <w:rPr>
                <w:webHidden/>
              </w:rPr>
              <w:instrText xml:space="preserve"> PAGEREF _Toc211347234 \h </w:instrText>
            </w:r>
            <w:r>
              <w:rPr>
                <w:webHidden/>
              </w:rPr>
            </w:r>
            <w:r>
              <w:rPr>
                <w:webHidden/>
              </w:rPr>
              <w:fldChar w:fldCharType="separate"/>
            </w:r>
            <w:r>
              <w:rPr>
                <w:webHidden/>
              </w:rPr>
              <w:t>27</w:t>
            </w:r>
            <w:r>
              <w:rPr>
                <w:webHidden/>
              </w:rPr>
              <w:fldChar w:fldCharType="end"/>
            </w:r>
          </w:hyperlink>
        </w:p>
        <w:p w14:paraId="4EA5791E" w14:textId="4DF71C8E"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35" w:history="1">
            <w:r w:rsidRPr="00E15929">
              <w:rPr>
                <w:rStyle w:val="Hyperlink"/>
                <w:rFonts w:ascii="Noto Sans" w:hAnsi="Noto Sans" w:cs="Noto Sans"/>
              </w:rPr>
              <w:t>53.</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Service transportation reduction – rides reduced (contracted transportation provider)</w:t>
            </w:r>
            <w:r>
              <w:rPr>
                <w:webHidden/>
              </w:rPr>
              <w:tab/>
            </w:r>
            <w:r>
              <w:rPr>
                <w:webHidden/>
              </w:rPr>
              <w:fldChar w:fldCharType="begin"/>
            </w:r>
            <w:r>
              <w:rPr>
                <w:webHidden/>
              </w:rPr>
              <w:instrText xml:space="preserve"> PAGEREF _Toc211347235 \h </w:instrText>
            </w:r>
            <w:r>
              <w:rPr>
                <w:webHidden/>
              </w:rPr>
            </w:r>
            <w:r>
              <w:rPr>
                <w:webHidden/>
              </w:rPr>
              <w:fldChar w:fldCharType="separate"/>
            </w:r>
            <w:r>
              <w:rPr>
                <w:webHidden/>
              </w:rPr>
              <w:t>27</w:t>
            </w:r>
            <w:r>
              <w:rPr>
                <w:webHidden/>
              </w:rPr>
              <w:fldChar w:fldCharType="end"/>
            </w:r>
          </w:hyperlink>
        </w:p>
        <w:p w14:paraId="3D245BC0" w14:textId="7912C393"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36" w:history="1">
            <w:r w:rsidRPr="00E15929">
              <w:rPr>
                <w:rStyle w:val="Hyperlink"/>
                <w:rFonts w:ascii="Noto Sans" w:hAnsi="Noto Sans" w:cs="Noto Sans"/>
              </w:rPr>
              <w:t>54.</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Reduction in the number of exception hours approved and denial of request and/or denial of exception hours</w:t>
            </w:r>
            <w:r>
              <w:rPr>
                <w:webHidden/>
              </w:rPr>
              <w:tab/>
            </w:r>
            <w:r>
              <w:rPr>
                <w:webHidden/>
              </w:rPr>
              <w:fldChar w:fldCharType="begin"/>
            </w:r>
            <w:r>
              <w:rPr>
                <w:webHidden/>
              </w:rPr>
              <w:instrText xml:space="preserve"> PAGEREF _Toc211347236 \h </w:instrText>
            </w:r>
            <w:r>
              <w:rPr>
                <w:webHidden/>
              </w:rPr>
            </w:r>
            <w:r>
              <w:rPr>
                <w:webHidden/>
              </w:rPr>
              <w:fldChar w:fldCharType="separate"/>
            </w:r>
            <w:r>
              <w:rPr>
                <w:webHidden/>
              </w:rPr>
              <w:t>28</w:t>
            </w:r>
            <w:r>
              <w:rPr>
                <w:webHidden/>
              </w:rPr>
              <w:fldChar w:fldCharType="end"/>
            </w:r>
          </w:hyperlink>
        </w:p>
        <w:p w14:paraId="36E0A526" w14:textId="18E8EDF1"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37" w:history="1">
            <w:r w:rsidRPr="00E15929">
              <w:rPr>
                <w:rStyle w:val="Hyperlink"/>
                <w:rFonts w:ascii="Noto Sans" w:hAnsi="Noto Sans" w:cs="Noto Sans"/>
              </w:rPr>
              <w:t>55.</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Increase in liability for CBC facility or NF</w:t>
            </w:r>
            <w:r>
              <w:rPr>
                <w:webHidden/>
              </w:rPr>
              <w:tab/>
            </w:r>
            <w:r>
              <w:rPr>
                <w:webHidden/>
              </w:rPr>
              <w:fldChar w:fldCharType="begin"/>
            </w:r>
            <w:r>
              <w:rPr>
                <w:webHidden/>
              </w:rPr>
              <w:instrText xml:space="preserve"> PAGEREF _Toc211347237 \h </w:instrText>
            </w:r>
            <w:r>
              <w:rPr>
                <w:webHidden/>
              </w:rPr>
            </w:r>
            <w:r>
              <w:rPr>
                <w:webHidden/>
              </w:rPr>
              <w:fldChar w:fldCharType="separate"/>
            </w:r>
            <w:r>
              <w:rPr>
                <w:webHidden/>
              </w:rPr>
              <w:t>28</w:t>
            </w:r>
            <w:r>
              <w:rPr>
                <w:webHidden/>
              </w:rPr>
              <w:fldChar w:fldCharType="end"/>
            </w:r>
          </w:hyperlink>
        </w:p>
        <w:p w14:paraId="632C78D2" w14:textId="7D469ED9"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38" w:history="1">
            <w:r w:rsidRPr="00E15929">
              <w:rPr>
                <w:rStyle w:val="Hyperlink"/>
                <w:rFonts w:ascii="Noto Sans" w:hAnsi="Noto Sans" w:cs="Noto Sans"/>
              </w:rPr>
              <w:t>56.</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Reduction of eligible shift service hours</w:t>
            </w:r>
            <w:r>
              <w:rPr>
                <w:webHidden/>
              </w:rPr>
              <w:tab/>
            </w:r>
            <w:r>
              <w:rPr>
                <w:webHidden/>
              </w:rPr>
              <w:fldChar w:fldCharType="begin"/>
            </w:r>
            <w:r>
              <w:rPr>
                <w:webHidden/>
              </w:rPr>
              <w:instrText xml:space="preserve"> PAGEREF _Toc211347238 \h </w:instrText>
            </w:r>
            <w:r>
              <w:rPr>
                <w:webHidden/>
              </w:rPr>
            </w:r>
            <w:r>
              <w:rPr>
                <w:webHidden/>
              </w:rPr>
              <w:fldChar w:fldCharType="separate"/>
            </w:r>
            <w:r>
              <w:rPr>
                <w:webHidden/>
              </w:rPr>
              <w:t>28</w:t>
            </w:r>
            <w:r>
              <w:rPr>
                <w:webHidden/>
              </w:rPr>
              <w:fldChar w:fldCharType="end"/>
            </w:r>
          </w:hyperlink>
        </w:p>
        <w:p w14:paraId="3C23FE36" w14:textId="0290CBFB"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39" w:history="1">
            <w:r w:rsidRPr="00E15929">
              <w:rPr>
                <w:rStyle w:val="Hyperlink"/>
                <w:rFonts w:ascii="Noto Sans" w:hAnsi="Noto Sans" w:cs="Noto Sans"/>
              </w:rPr>
              <w:t>57.</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Reduction from Spousal Pay to regular in-home services (still eligible for in-home, ICP, CBC, NF or PACE services)</w:t>
            </w:r>
            <w:r>
              <w:rPr>
                <w:webHidden/>
              </w:rPr>
              <w:tab/>
            </w:r>
            <w:r>
              <w:rPr>
                <w:webHidden/>
              </w:rPr>
              <w:fldChar w:fldCharType="begin"/>
            </w:r>
            <w:r>
              <w:rPr>
                <w:webHidden/>
              </w:rPr>
              <w:instrText xml:space="preserve"> PAGEREF _Toc211347239 \h </w:instrText>
            </w:r>
            <w:r>
              <w:rPr>
                <w:webHidden/>
              </w:rPr>
            </w:r>
            <w:r>
              <w:rPr>
                <w:webHidden/>
              </w:rPr>
              <w:fldChar w:fldCharType="separate"/>
            </w:r>
            <w:r>
              <w:rPr>
                <w:webHidden/>
              </w:rPr>
              <w:t>28</w:t>
            </w:r>
            <w:r>
              <w:rPr>
                <w:webHidden/>
              </w:rPr>
              <w:fldChar w:fldCharType="end"/>
            </w:r>
          </w:hyperlink>
        </w:p>
        <w:p w14:paraId="4BDC2300" w14:textId="78747108"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40" w:history="1">
            <w:r w:rsidRPr="00E15929">
              <w:rPr>
                <w:rStyle w:val="Hyperlink"/>
                <w:rFonts w:ascii="Noto Sans" w:hAnsi="Noto Sans" w:cs="Noto Sans"/>
              </w:rPr>
              <w:t>58.</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ICP participant is no longer OSIPM eligible, and are being disenrolled from ICP and ending the ICP payment</w:t>
            </w:r>
            <w:r>
              <w:rPr>
                <w:webHidden/>
              </w:rPr>
              <w:tab/>
            </w:r>
            <w:r>
              <w:rPr>
                <w:webHidden/>
              </w:rPr>
              <w:fldChar w:fldCharType="begin"/>
            </w:r>
            <w:r>
              <w:rPr>
                <w:webHidden/>
              </w:rPr>
              <w:instrText xml:space="preserve"> PAGEREF _Toc211347240 \h </w:instrText>
            </w:r>
            <w:r>
              <w:rPr>
                <w:webHidden/>
              </w:rPr>
            </w:r>
            <w:r>
              <w:rPr>
                <w:webHidden/>
              </w:rPr>
              <w:fldChar w:fldCharType="separate"/>
            </w:r>
            <w:r>
              <w:rPr>
                <w:webHidden/>
              </w:rPr>
              <w:t>29</w:t>
            </w:r>
            <w:r>
              <w:rPr>
                <w:webHidden/>
              </w:rPr>
              <w:fldChar w:fldCharType="end"/>
            </w:r>
          </w:hyperlink>
        </w:p>
        <w:p w14:paraId="5737987B" w14:textId="399AC990"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41" w:history="1">
            <w:r w:rsidRPr="00E15929">
              <w:rPr>
                <w:rStyle w:val="Hyperlink"/>
                <w:rFonts w:ascii="Noto Sans" w:hAnsi="Noto Sans" w:cs="Noto Sans"/>
              </w:rPr>
              <w:t>59.</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Reduction of OPI-M Service Options due to moving into a CBC setting (as private pay)</w:t>
            </w:r>
            <w:r>
              <w:rPr>
                <w:webHidden/>
              </w:rPr>
              <w:tab/>
            </w:r>
            <w:r>
              <w:rPr>
                <w:webHidden/>
              </w:rPr>
              <w:fldChar w:fldCharType="begin"/>
            </w:r>
            <w:r>
              <w:rPr>
                <w:webHidden/>
              </w:rPr>
              <w:instrText xml:space="preserve"> PAGEREF _Toc211347241 \h </w:instrText>
            </w:r>
            <w:r>
              <w:rPr>
                <w:webHidden/>
              </w:rPr>
            </w:r>
            <w:r>
              <w:rPr>
                <w:webHidden/>
              </w:rPr>
              <w:fldChar w:fldCharType="separate"/>
            </w:r>
            <w:r>
              <w:rPr>
                <w:webHidden/>
              </w:rPr>
              <w:t>30</w:t>
            </w:r>
            <w:r>
              <w:rPr>
                <w:webHidden/>
              </w:rPr>
              <w:fldChar w:fldCharType="end"/>
            </w:r>
          </w:hyperlink>
        </w:p>
        <w:p w14:paraId="0AE18C97" w14:textId="0A3C02AF" w:rsidR="00454E86" w:rsidRPr="00454E86" w:rsidRDefault="00454E86">
          <w:pPr>
            <w:pStyle w:val="TOC1"/>
            <w:rPr>
              <w:rFonts w:asciiTheme="minorHAnsi" w:eastAsiaTheme="minorEastAsia" w:hAnsiTheme="minorHAnsi" w:cstheme="minorBidi"/>
              <w:b/>
              <w:bCs w:val="0"/>
              <w:color w:val="auto"/>
              <w:kern w:val="2"/>
              <w:szCs w:val="24"/>
              <w14:ligatures w14:val="standardContextual"/>
            </w:rPr>
          </w:pPr>
          <w:hyperlink w:anchor="_Toc211347242" w:history="1">
            <w:r w:rsidRPr="00454E86">
              <w:rPr>
                <w:rStyle w:val="Hyperlink"/>
                <w:rFonts w:ascii="Noto Sans" w:hAnsi="Noto Sans" w:cs="Noto Sans"/>
                <w:b/>
                <w:bCs w:val="0"/>
              </w:rPr>
              <w:t>Voluntary actions</w:t>
            </w:r>
            <w:r w:rsidRPr="00454E86">
              <w:rPr>
                <w:b/>
                <w:bCs w:val="0"/>
                <w:webHidden/>
              </w:rPr>
              <w:tab/>
            </w:r>
            <w:r w:rsidRPr="00454E86">
              <w:rPr>
                <w:b/>
                <w:bCs w:val="0"/>
                <w:webHidden/>
              </w:rPr>
              <w:fldChar w:fldCharType="begin"/>
            </w:r>
            <w:r w:rsidRPr="00454E86">
              <w:rPr>
                <w:b/>
                <w:bCs w:val="0"/>
                <w:webHidden/>
              </w:rPr>
              <w:instrText xml:space="preserve"> PAGEREF _Toc211347242 \h </w:instrText>
            </w:r>
            <w:r w:rsidRPr="00454E86">
              <w:rPr>
                <w:b/>
                <w:bCs w:val="0"/>
                <w:webHidden/>
              </w:rPr>
            </w:r>
            <w:r w:rsidRPr="00454E86">
              <w:rPr>
                <w:b/>
                <w:bCs w:val="0"/>
                <w:webHidden/>
              </w:rPr>
              <w:fldChar w:fldCharType="separate"/>
            </w:r>
            <w:r w:rsidRPr="00454E86">
              <w:rPr>
                <w:b/>
                <w:bCs w:val="0"/>
                <w:webHidden/>
              </w:rPr>
              <w:t>30</w:t>
            </w:r>
            <w:r w:rsidRPr="00454E86">
              <w:rPr>
                <w:b/>
                <w:bCs w:val="0"/>
                <w:webHidden/>
              </w:rPr>
              <w:fldChar w:fldCharType="end"/>
            </w:r>
          </w:hyperlink>
        </w:p>
        <w:p w14:paraId="09DB3189" w14:textId="4A2A6F2D"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43" w:history="1">
            <w:r w:rsidRPr="00E15929">
              <w:rPr>
                <w:rStyle w:val="Hyperlink"/>
                <w:rFonts w:ascii="Noto Sans" w:hAnsi="Noto Sans" w:cs="Noto Sans"/>
              </w:rPr>
              <w:t>60.</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Individuals who withdraw a new request for LTSS benefits</w:t>
            </w:r>
            <w:r>
              <w:rPr>
                <w:webHidden/>
              </w:rPr>
              <w:tab/>
            </w:r>
            <w:r>
              <w:rPr>
                <w:webHidden/>
              </w:rPr>
              <w:fldChar w:fldCharType="begin"/>
            </w:r>
            <w:r>
              <w:rPr>
                <w:webHidden/>
              </w:rPr>
              <w:instrText xml:space="preserve"> PAGEREF _Toc211347243 \h </w:instrText>
            </w:r>
            <w:r>
              <w:rPr>
                <w:webHidden/>
              </w:rPr>
            </w:r>
            <w:r>
              <w:rPr>
                <w:webHidden/>
              </w:rPr>
              <w:fldChar w:fldCharType="separate"/>
            </w:r>
            <w:r>
              <w:rPr>
                <w:webHidden/>
              </w:rPr>
              <w:t>30</w:t>
            </w:r>
            <w:r>
              <w:rPr>
                <w:webHidden/>
              </w:rPr>
              <w:fldChar w:fldCharType="end"/>
            </w:r>
          </w:hyperlink>
        </w:p>
        <w:p w14:paraId="3907FC7B" w14:textId="76A1AEDF"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44" w:history="1">
            <w:r w:rsidRPr="00E15929">
              <w:rPr>
                <w:rStyle w:val="Hyperlink"/>
                <w:rFonts w:ascii="Noto Sans" w:hAnsi="Noto Sans" w:cs="Noto Sans"/>
              </w:rPr>
              <w:t>61.</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Individuals who withdraw a new request for OPI-M benefits</w:t>
            </w:r>
            <w:r>
              <w:rPr>
                <w:webHidden/>
              </w:rPr>
              <w:tab/>
            </w:r>
            <w:r>
              <w:rPr>
                <w:webHidden/>
              </w:rPr>
              <w:fldChar w:fldCharType="begin"/>
            </w:r>
            <w:r>
              <w:rPr>
                <w:webHidden/>
              </w:rPr>
              <w:instrText xml:space="preserve"> PAGEREF _Toc211347244 \h </w:instrText>
            </w:r>
            <w:r>
              <w:rPr>
                <w:webHidden/>
              </w:rPr>
            </w:r>
            <w:r>
              <w:rPr>
                <w:webHidden/>
              </w:rPr>
              <w:fldChar w:fldCharType="separate"/>
            </w:r>
            <w:r>
              <w:rPr>
                <w:webHidden/>
              </w:rPr>
              <w:t>31</w:t>
            </w:r>
            <w:r>
              <w:rPr>
                <w:webHidden/>
              </w:rPr>
              <w:fldChar w:fldCharType="end"/>
            </w:r>
          </w:hyperlink>
        </w:p>
        <w:p w14:paraId="026DDEDE" w14:textId="716CCD90"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45" w:history="1">
            <w:r w:rsidRPr="00E15929">
              <w:rPr>
                <w:rStyle w:val="Hyperlink"/>
                <w:rFonts w:ascii="Noto Sans" w:hAnsi="Noto Sans" w:cs="Noto Sans"/>
              </w:rPr>
              <w:t>62.</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Individuals who request to reduce their LTSS benefits</w:t>
            </w:r>
            <w:r>
              <w:rPr>
                <w:webHidden/>
              </w:rPr>
              <w:tab/>
            </w:r>
            <w:r>
              <w:rPr>
                <w:webHidden/>
              </w:rPr>
              <w:fldChar w:fldCharType="begin"/>
            </w:r>
            <w:r>
              <w:rPr>
                <w:webHidden/>
              </w:rPr>
              <w:instrText xml:space="preserve"> PAGEREF _Toc211347245 \h </w:instrText>
            </w:r>
            <w:r>
              <w:rPr>
                <w:webHidden/>
              </w:rPr>
            </w:r>
            <w:r>
              <w:rPr>
                <w:webHidden/>
              </w:rPr>
              <w:fldChar w:fldCharType="separate"/>
            </w:r>
            <w:r>
              <w:rPr>
                <w:webHidden/>
              </w:rPr>
              <w:t>31</w:t>
            </w:r>
            <w:r>
              <w:rPr>
                <w:webHidden/>
              </w:rPr>
              <w:fldChar w:fldCharType="end"/>
            </w:r>
          </w:hyperlink>
        </w:p>
        <w:p w14:paraId="4C0B9881" w14:textId="7FBE47FB"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46" w:history="1">
            <w:r w:rsidRPr="00E15929">
              <w:rPr>
                <w:rStyle w:val="Hyperlink"/>
                <w:rFonts w:ascii="Noto Sans" w:hAnsi="Noto Sans" w:cs="Noto Sans"/>
              </w:rPr>
              <w:t>63.</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Individuals who request to close their LTSS benefits</w:t>
            </w:r>
            <w:r>
              <w:rPr>
                <w:webHidden/>
              </w:rPr>
              <w:tab/>
            </w:r>
            <w:r>
              <w:rPr>
                <w:webHidden/>
              </w:rPr>
              <w:fldChar w:fldCharType="begin"/>
            </w:r>
            <w:r>
              <w:rPr>
                <w:webHidden/>
              </w:rPr>
              <w:instrText xml:space="preserve"> PAGEREF _Toc211347246 \h </w:instrText>
            </w:r>
            <w:r>
              <w:rPr>
                <w:webHidden/>
              </w:rPr>
            </w:r>
            <w:r>
              <w:rPr>
                <w:webHidden/>
              </w:rPr>
              <w:fldChar w:fldCharType="separate"/>
            </w:r>
            <w:r>
              <w:rPr>
                <w:webHidden/>
              </w:rPr>
              <w:t>32</w:t>
            </w:r>
            <w:r>
              <w:rPr>
                <w:webHidden/>
              </w:rPr>
              <w:fldChar w:fldCharType="end"/>
            </w:r>
          </w:hyperlink>
        </w:p>
        <w:p w14:paraId="73E66CFF" w14:textId="084502D1" w:rsidR="00454E86" w:rsidRDefault="00454E86">
          <w:pPr>
            <w:pStyle w:val="TOC1"/>
            <w:tabs>
              <w:tab w:val="left" w:pos="1008"/>
            </w:tabs>
            <w:rPr>
              <w:rFonts w:asciiTheme="minorHAnsi" w:eastAsiaTheme="minorEastAsia" w:hAnsiTheme="minorHAnsi" w:cstheme="minorBidi"/>
              <w:bCs w:val="0"/>
              <w:color w:val="auto"/>
              <w:kern w:val="2"/>
              <w:szCs w:val="24"/>
              <w14:ligatures w14:val="standardContextual"/>
            </w:rPr>
          </w:pPr>
          <w:hyperlink w:anchor="_Toc211347247" w:history="1">
            <w:r w:rsidRPr="00E15929">
              <w:rPr>
                <w:rStyle w:val="Hyperlink"/>
                <w:rFonts w:ascii="Noto Sans" w:hAnsi="Noto Sans" w:cs="Noto Sans"/>
              </w:rPr>
              <w:t>64.</w:t>
            </w:r>
            <w:r>
              <w:rPr>
                <w:rFonts w:asciiTheme="minorHAnsi" w:eastAsiaTheme="minorEastAsia" w:hAnsiTheme="minorHAnsi" w:cstheme="minorBidi"/>
                <w:bCs w:val="0"/>
                <w:color w:val="auto"/>
                <w:kern w:val="2"/>
                <w:szCs w:val="24"/>
                <w14:ligatures w14:val="standardContextual"/>
              </w:rPr>
              <w:tab/>
            </w:r>
            <w:r w:rsidRPr="00E15929">
              <w:rPr>
                <w:rStyle w:val="Hyperlink"/>
                <w:rFonts w:ascii="Noto Sans" w:hAnsi="Noto Sans" w:cs="Noto Sans"/>
              </w:rPr>
              <w:t>Individuals who request to close their OPI-M benefits</w:t>
            </w:r>
            <w:r>
              <w:rPr>
                <w:webHidden/>
              </w:rPr>
              <w:tab/>
            </w:r>
            <w:r>
              <w:rPr>
                <w:webHidden/>
              </w:rPr>
              <w:fldChar w:fldCharType="begin"/>
            </w:r>
            <w:r>
              <w:rPr>
                <w:webHidden/>
              </w:rPr>
              <w:instrText xml:space="preserve"> PAGEREF _Toc211347247 \h </w:instrText>
            </w:r>
            <w:r>
              <w:rPr>
                <w:webHidden/>
              </w:rPr>
            </w:r>
            <w:r>
              <w:rPr>
                <w:webHidden/>
              </w:rPr>
              <w:fldChar w:fldCharType="separate"/>
            </w:r>
            <w:r>
              <w:rPr>
                <w:webHidden/>
              </w:rPr>
              <w:t>32</w:t>
            </w:r>
            <w:r>
              <w:rPr>
                <w:webHidden/>
              </w:rPr>
              <w:fldChar w:fldCharType="end"/>
            </w:r>
          </w:hyperlink>
        </w:p>
        <w:p w14:paraId="36ACBE9D" w14:textId="69F06533" w:rsidR="004A00DA" w:rsidRDefault="004A00DA" w:rsidP="002E5224">
          <w:r>
            <w:rPr>
              <w:b/>
              <w:color w:val="2E3192"/>
            </w:rPr>
            <w:lastRenderedPageBreak/>
            <w:fldChar w:fldCharType="end"/>
          </w:r>
        </w:p>
      </w:sdtContent>
    </w:sdt>
    <w:p w14:paraId="74431CAE" w14:textId="02C93F94" w:rsidR="00CA1F6C" w:rsidRPr="00536151" w:rsidRDefault="00DC4F80" w:rsidP="002E5224">
      <w:pPr>
        <w:pStyle w:val="Heading2"/>
        <w:rPr>
          <w:rFonts w:ascii="Noto Sans" w:hAnsi="Noto Sans" w:cs="Noto Sans"/>
          <w:sz w:val="28"/>
        </w:rPr>
      </w:pPr>
      <w:bookmarkStart w:id="1" w:name="_Toc211347180"/>
      <w:r w:rsidRPr="00536151">
        <w:rPr>
          <w:rFonts w:ascii="Noto Sans" w:hAnsi="Noto Sans" w:cs="Noto Sans"/>
          <w:sz w:val="28"/>
        </w:rPr>
        <w:t>Service closures</w:t>
      </w:r>
      <w:bookmarkEnd w:id="1"/>
    </w:p>
    <w:p w14:paraId="511A3858" w14:textId="7CD6670C" w:rsidR="00181B93" w:rsidRPr="0015653E" w:rsidRDefault="00DC4F80" w:rsidP="008C4C87">
      <w:pPr>
        <w:pStyle w:val="Heading2"/>
        <w:numPr>
          <w:ilvl w:val="0"/>
          <w:numId w:val="40"/>
        </w:numPr>
        <w:spacing w:before="120"/>
        <w:rPr>
          <w:rFonts w:ascii="Noto Sans" w:hAnsi="Noto Sans" w:cs="Noto Sans"/>
          <w:sz w:val="24"/>
          <w:szCs w:val="24"/>
        </w:rPr>
      </w:pPr>
      <w:bookmarkStart w:id="2" w:name="_Toc211347181"/>
      <w:r w:rsidRPr="0015653E">
        <w:rPr>
          <w:rFonts w:ascii="Noto Sans" w:hAnsi="Noto Sans" w:cs="Noto Sans"/>
          <w:sz w:val="24"/>
          <w:szCs w:val="24"/>
        </w:rPr>
        <w:t>Not OSIPM or MAGI eligible</w:t>
      </w:r>
      <w:bookmarkEnd w:id="2"/>
    </w:p>
    <w:p w14:paraId="7BBBA6C0" w14:textId="461C3AB5" w:rsidR="00181B93" w:rsidRPr="0015653E" w:rsidRDefault="00782DAF" w:rsidP="00782DAF">
      <w:pPr>
        <w:pStyle w:val="BodyText1"/>
        <w:spacing w:before="0"/>
        <w:rPr>
          <w:rFonts w:cs="Noto Sans"/>
          <w:b/>
          <w:bCs/>
          <w:szCs w:val="24"/>
        </w:rPr>
      </w:pPr>
      <w:r w:rsidRPr="0015653E">
        <w:rPr>
          <w:rFonts w:cs="Noto Sans"/>
          <w:b/>
          <w:bCs/>
          <w:szCs w:val="24"/>
        </w:rPr>
        <w:t>Notes:</w:t>
      </w:r>
    </w:p>
    <w:p w14:paraId="11BFCAB4" w14:textId="0E7CCA13" w:rsidR="00782DAF" w:rsidRPr="0015653E" w:rsidRDefault="00782DAF" w:rsidP="00782DAF">
      <w:pPr>
        <w:pStyle w:val="BodyText1"/>
        <w:numPr>
          <w:ilvl w:val="0"/>
          <w:numId w:val="41"/>
        </w:numPr>
        <w:spacing w:before="0"/>
        <w:rPr>
          <w:rFonts w:cs="Noto Sans"/>
          <w:szCs w:val="24"/>
        </w:rPr>
      </w:pPr>
      <w:r w:rsidRPr="0015653E">
        <w:rPr>
          <w:rFonts w:cs="Noto Sans"/>
          <w:szCs w:val="24"/>
        </w:rPr>
        <w:t>Use SDS 540, not SPAN.</w:t>
      </w:r>
    </w:p>
    <w:p w14:paraId="4B36F587" w14:textId="41B60414" w:rsidR="00782DAF" w:rsidRPr="0015653E" w:rsidRDefault="00782DAF" w:rsidP="00782DAF">
      <w:pPr>
        <w:pStyle w:val="BodyText1"/>
        <w:numPr>
          <w:ilvl w:val="0"/>
          <w:numId w:val="41"/>
        </w:numPr>
        <w:spacing w:before="0"/>
        <w:rPr>
          <w:rFonts w:cs="Noto Sans"/>
          <w:szCs w:val="24"/>
        </w:rPr>
      </w:pPr>
      <w:r w:rsidRPr="0015653E">
        <w:rPr>
          <w:rFonts w:cs="Noto Sans"/>
          <w:szCs w:val="24"/>
        </w:rPr>
        <w:t>If the OSIPM eligibility is based on receiving services and the individual is not MAGI eligible, a separate notice will be sent from the ONE system for medical denial/closure. Case managers (CMs) should notify an eligibility worker about the service denial/closure when appropriate.</w:t>
      </w:r>
    </w:p>
    <w:p w14:paraId="3E4D7D56" w14:textId="7BCC2ADB" w:rsidR="00782DAF" w:rsidRPr="0015653E" w:rsidRDefault="00782DAF" w:rsidP="00782DAF">
      <w:pPr>
        <w:pStyle w:val="BodyText1"/>
        <w:spacing w:before="0"/>
        <w:rPr>
          <w:rFonts w:cs="Noto Sans"/>
          <w:b/>
          <w:bCs/>
          <w:szCs w:val="24"/>
        </w:rPr>
      </w:pPr>
      <w:r w:rsidRPr="0015653E">
        <w:rPr>
          <w:rFonts w:cs="Noto Sans"/>
          <w:b/>
          <w:bCs/>
          <w:szCs w:val="24"/>
        </w:rPr>
        <w:t>Notice rules and reasons:</w:t>
      </w:r>
    </w:p>
    <w:p w14:paraId="436050F0" w14:textId="49ED962F" w:rsidR="00782DAF" w:rsidRPr="0015653E" w:rsidRDefault="00782DAF" w:rsidP="00782DAF">
      <w:pPr>
        <w:pStyle w:val="BodyText1"/>
        <w:numPr>
          <w:ilvl w:val="0"/>
          <w:numId w:val="41"/>
        </w:numPr>
        <w:spacing w:before="0"/>
        <w:rPr>
          <w:rFonts w:cs="Noto Sans"/>
          <w:szCs w:val="24"/>
        </w:rPr>
      </w:pPr>
      <w:r w:rsidRPr="0015653E">
        <w:rPr>
          <w:rFonts w:cs="Noto Sans"/>
          <w:szCs w:val="24"/>
        </w:rPr>
        <w:t xml:space="preserve">To </w:t>
      </w:r>
      <w:bookmarkStart w:id="3" w:name="_Hlk211320130"/>
      <w:r w:rsidRPr="0015653E">
        <w:rPr>
          <w:rFonts w:cs="Noto Sans"/>
          <w:szCs w:val="24"/>
        </w:rPr>
        <w:t xml:space="preserve">be </w:t>
      </w:r>
      <w:r w:rsidRPr="0015653E">
        <w:rPr>
          <w:rFonts w:cs="Noto Sans"/>
          <w:color w:val="000000"/>
          <w:szCs w:val="24"/>
        </w:rPr>
        <w:t xml:space="preserve">eligible for long-term care services or State Plan Personal Care, you must be eligible for either Oregon Supplemental Income Program-Medical (OSIPM) or a Modified Adjusted Gross Income (MAGI) Medicaid program (also known as Medicaid OHP Plus benefit). You are not eligible for these programs and will receive a separate notice regarding that decision. Because you are not eligible for OSIPM or MAGI, you are not eligible to receive Medicaid funded long-term care services. OARs </w:t>
      </w:r>
      <w:r w:rsidRPr="0015653E">
        <w:rPr>
          <w:rFonts w:cs="Noto Sans"/>
          <w:szCs w:val="24"/>
        </w:rPr>
        <w:t>411-015</w:t>
      </w:r>
      <w:r w:rsidRPr="0015653E">
        <w:rPr>
          <w:rFonts w:cs="Noto Sans"/>
          <w:color w:val="000000"/>
          <w:szCs w:val="24"/>
        </w:rPr>
        <w:t>-0015(1</w:t>
      </w:r>
      <w:bookmarkStart w:id="4" w:name="_Hlk172124238"/>
      <w:r w:rsidRPr="0015653E">
        <w:rPr>
          <w:rFonts w:cs="Noto Sans"/>
          <w:color w:val="000000"/>
          <w:szCs w:val="24"/>
        </w:rPr>
        <w:t xml:space="preserve">)(a); 411-015-0005(31); </w:t>
      </w:r>
      <w:bookmarkStart w:id="5" w:name="_Hlk172124254"/>
      <w:bookmarkEnd w:id="4"/>
      <w:r w:rsidRPr="0015653E">
        <w:rPr>
          <w:rFonts w:cs="Noto Sans"/>
          <w:color w:val="000000"/>
          <w:szCs w:val="24"/>
        </w:rPr>
        <w:t xml:space="preserve">411-015-0100(1)(b); </w:t>
      </w:r>
      <w:bookmarkStart w:id="6" w:name="_Hlk172124266"/>
      <w:bookmarkEnd w:id="5"/>
      <w:r w:rsidRPr="0015653E">
        <w:rPr>
          <w:rFonts w:cs="Noto Sans"/>
          <w:szCs w:val="24"/>
        </w:rPr>
        <w:t>411-034</w:t>
      </w:r>
      <w:r w:rsidRPr="0015653E">
        <w:rPr>
          <w:rFonts w:cs="Noto Sans"/>
          <w:color w:val="000000"/>
          <w:szCs w:val="24"/>
        </w:rPr>
        <w:t xml:space="preserve">-0030(1)(c); </w:t>
      </w:r>
      <w:r w:rsidRPr="0015653E">
        <w:rPr>
          <w:rFonts w:cs="Noto Sans"/>
          <w:szCs w:val="24"/>
        </w:rPr>
        <w:t>410-200-0435</w:t>
      </w:r>
      <w:r w:rsidRPr="0015653E">
        <w:rPr>
          <w:rFonts w:cs="Noto Sans"/>
          <w:color w:val="000000"/>
          <w:szCs w:val="24"/>
        </w:rPr>
        <w:t>; </w:t>
      </w:r>
      <w:bookmarkEnd w:id="6"/>
      <w:r w:rsidRPr="0015653E">
        <w:rPr>
          <w:rFonts w:cs="Noto Sans"/>
          <w:szCs w:val="24"/>
        </w:rPr>
        <w:t>461-001-0030; 461-101-0010(17)</w:t>
      </w:r>
      <w:bookmarkEnd w:id="3"/>
      <w:r w:rsidRPr="0015653E">
        <w:rPr>
          <w:rFonts w:cs="Noto Sans"/>
          <w:szCs w:val="24"/>
        </w:rPr>
        <w:t xml:space="preserve">. </w:t>
      </w:r>
    </w:p>
    <w:p w14:paraId="5F880841" w14:textId="065D251D" w:rsidR="00181B93" w:rsidRPr="0015653E" w:rsidRDefault="00782DAF" w:rsidP="008C4C87">
      <w:pPr>
        <w:pStyle w:val="Heading2"/>
        <w:numPr>
          <w:ilvl w:val="0"/>
          <w:numId w:val="40"/>
        </w:numPr>
        <w:spacing w:before="120"/>
        <w:rPr>
          <w:rFonts w:ascii="Noto Sans" w:hAnsi="Noto Sans" w:cs="Noto Sans"/>
          <w:sz w:val="24"/>
          <w:szCs w:val="24"/>
        </w:rPr>
      </w:pPr>
      <w:bookmarkStart w:id="7" w:name="_Toc211347182"/>
      <w:r w:rsidRPr="0015653E">
        <w:rPr>
          <w:rFonts w:ascii="Noto Sans" w:hAnsi="Noto Sans" w:cs="Noto Sans"/>
          <w:sz w:val="24"/>
          <w:szCs w:val="24"/>
        </w:rPr>
        <w:t>Individual no longer meets SPL and is not eligible for EWE or SPPC</w:t>
      </w:r>
      <w:bookmarkEnd w:id="7"/>
    </w:p>
    <w:p w14:paraId="565C2AE4" w14:textId="1AE4AFC5" w:rsidR="00181B93" w:rsidRPr="0015653E" w:rsidRDefault="008C4C87" w:rsidP="008C4C87">
      <w:pPr>
        <w:pStyle w:val="BodyText1"/>
        <w:spacing w:before="0"/>
        <w:rPr>
          <w:rFonts w:cs="Noto Sans"/>
          <w:b/>
          <w:bCs/>
          <w:szCs w:val="24"/>
        </w:rPr>
      </w:pPr>
      <w:r w:rsidRPr="0015653E">
        <w:rPr>
          <w:rFonts w:cs="Noto Sans"/>
          <w:b/>
          <w:bCs/>
          <w:szCs w:val="24"/>
        </w:rPr>
        <w:t>Notes:</w:t>
      </w:r>
    </w:p>
    <w:p w14:paraId="3DA8B4A5" w14:textId="77777777" w:rsidR="008C4C87" w:rsidRPr="0015653E" w:rsidRDefault="008C4C87" w:rsidP="008C4C87">
      <w:pPr>
        <w:pStyle w:val="BodyText1"/>
        <w:numPr>
          <w:ilvl w:val="0"/>
          <w:numId w:val="41"/>
        </w:numPr>
        <w:spacing w:before="0"/>
        <w:rPr>
          <w:rFonts w:cs="Noto Sans"/>
          <w:szCs w:val="24"/>
        </w:rPr>
      </w:pPr>
      <w:r w:rsidRPr="0015653E">
        <w:rPr>
          <w:rFonts w:cs="Noto Sans"/>
          <w:szCs w:val="24"/>
        </w:rPr>
        <w:t>Use the SPAN to close services, deny SPPC, and deny EWE.</w:t>
      </w:r>
    </w:p>
    <w:p w14:paraId="2DCCFD44" w14:textId="307ECE2C" w:rsidR="008C4C87" w:rsidRPr="0015653E" w:rsidRDefault="008C4C87" w:rsidP="008C4C87">
      <w:pPr>
        <w:pStyle w:val="BodyText1"/>
        <w:numPr>
          <w:ilvl w:val="0"/>
          <w:numId w:val="41"/>
        </w:numPr>
        <w:spacing w:before="0"/>
        <w:rPr>
          <w:rFonts w:cs="Noto Sans"/>
          <w:szCs w:val="24"/>
        </w:rPr>
      </w:pPr>
      <w:r w:rsidRPr="0015653E">
        <w:rPr>
          <w:rFonts w:cs="Noto Sans"/>
          <w:szCs w:val="24"/>
        </w:rPr>
        <w:t>If the OSIPM eligibility is based on receiving services and the individual is not MAGI eligible or not EWE eligible, a separate notice will be sent from the ONE system for medical denial/closure. CMs should notify an eligibility worker about the service denial/closure when appropriate.</w:t>
      </w:r>
    </w:p>
    <w:p w14:paraId="169E2ABC" w14:textId="43890141" w:rsidR="008C4C87" w:rsidRPr="0015653E" w:rsidRDefault="008C4C87" w:rsidP="008C4C87">
      <w:pPr>
        <w:pStyle w:val="BodyText1"/>
        <w:spacing w:before="0"/>
        <w:rPr>
          <w:rFonts w:cs="Noto Sans"/>
          <w:b/>
          <w:bCs/>
          <w:szCs w:val="24"/>
        </w:rPr>
      </w:pPr>
      <w:r w:rsidRPr="0015653E">
        <w:rPr>
          <w:rFonts w:cs="Noto Sans"/>
          <w:b/>
          <w:bCs/>
          <w:szCs w:val="24"/>
        </w:rPr>
        <w:t>Notice rules and reasons:</w:t>
      </w:r>
    </w:p>
    <w:p w14:paraId="6910A69B" w14:textId="158F8410" w:rsidR="008C4C87" w:rsidRPr="0015653E" w:rsidRDefault="008C4C87" w:rsidP="008C4C87">
      <w:pPr>
        <w:pStyle w:val="BodyText1"/>
        <w:numPr>
          <w:ilvl w:val="0"/>
          <w:numId w:val="41"/>
        </w:numPr>
        <w:spacing w:before="0"/>
        <w:rPr>
          <w:rFonts w:cs="Noto Sans"/>
          <w:szCs w:val="24"/>
        </w:rPr>
      </w:pPr>
      <w:r w:rsidRPr="0015653E">
        <w:rPr>
          <w:rFonts w:cs="Noto Sans"/>
          <w:szCs w:val="24"/>
        </w:rPr>
        <w:t>Found on the SPAN.</w:t>
      </w:r>
    </w:p>
    <w:p w14:paraId="4F7E7C42" w14:textId="1969F4F6" w:rsidR="00181B93" w:rsidRPr="0015653E" w:rsidRDefault="008C4C87" w:rsidP="008C4C87">
      <w:pPr>
        <w:pStyle w:val="Heading2"/>
        <w:numPr>
          <w:ilvl w:val="0"/>
          <w:numId w:val="40"/>
        </w:numPr>
        <w:spacing w:before="120"/>
        <w:rPr>
          <w:rFonts w:ascii="Noto Sans" w:hAnsi="Noto Sans" w:cs="Noto Sans"/>
          <w:sz w:val="24"/>
          <w:szCs w:val="24"/>
        </w:rPr>
      </w:pPr>
      <w:bookmarkStart w:id="8" w:name="_Toc211347183"/>
      <w:r w:rsidRPr="0015653E">
        <w:rPr>
          <w:rFonts w:ascii="Noto Sans" w:hAnsi="Noto Sans" w:cs="Noto Sans"/>
          <w:sz w:val="24"/>
          <w:szCs w:val="24"/>
        </w:rPr>
        <w:t>Not eligible as service needs are driven by a mental or emotional disorder (MH)</w:t>
      </w:r>
      <w:bookmarkEnd w:id="8"/>
    </w:p>
    <w:p w14:paraId="1D92E72E" w14:textId="2C83E74C" w:rsidR="00181B93" w:rsidRPr="0015653E" w:rsidRDefault="008C4C87" w:rsidP="008C4C87">
      <w:pPr>
        <w:pStyle w:val="BodyText1"/>
        <w:spacing w:before="0"/>
        <w:rPr>
          <w:rFonts w:cs="Noto Sans"/>
          <w:b/>
          <w:bCs/>
          <w:szCs w:val="24"/>
        </w:rPr>
      </w:pPr>
      <w:r w:rsidRPr="0015653E">
        <w:rPr>
          <w:rFonts w:cs="Noto Sans"/>
          <w:b/>
          <w:bCs/>
          <w:szCs w:val="24"/>
        </w:rPr>
        <w:t>Notes:</w:t>
      </w:r>
    </w:p>
    <w:p w14:paraId="7FF54FD9" w14:textId="77777777" w:rsidR="008C4C87" w:rsidRPr="0015653E" w:rsidRDefault="008C4C87" w:rsidP="008C4C87">
      <w:pPr>
        <w:pStyle w:val="BodyText1"/>
        <w:numPr>
          <w:ilvl w:val="0"/>
          <w:numId w:val="41"/>
        </w:numPr>
        <w:spacing w:before="0"/>
        <w:rPr>
          <w:rFonts w:cs="Noto Sans"/>
          <w:szCs w:val="24"/>
        </w:rPr>
      </w:pPr>
      <w:r w:rsidRPr="0015653E">
        <w:rPr>
          <w:rFonts w:cs="Noto Sans"/>
          <w:szCs w:val="24"/>
        </w:rPr>
        <w:t>Use SDS 540, not SPAN.</w:t>
      </w:r>
    </w:p>
    <w:p w14:paraId="01053E1C" w14:textId="77777777" w:rsidR="008C4C87" w:rsidRPr="0015653E" w:rsidRDefault="008C4C87" w:rsidP="008C4C87">
      <w:pPr>
        <w:pStyle w:val="BodyText1"/>
        <w:numPr>
          <w:ilvl w:val="0"/>
          <w:numId w:val="41"/>
        </w:numPr>
        <w:spacing w:before="0"/>
        <w:rPr>
          <w:rFonts w:cs="Noto Sans"/>
          <w:szCs w:val="24"/>
        </w:rPr>
      </w:pPr>
      <w:r w:rsidRPr="0015653E">
        <w:rPr>
          <w:rFonts w:cs="Noto Sans"/>
          <w:szCs w:val="24"/>
        </w:rPr>
        <w:lastRenderedPageBreak/>
        <w:t>If the OSIPM eligibility is based on receiving services and the individual is not MAGI eligible, a separate notice will be sent from the ONE system for medical denial/closure. CMs should notify an eligibility worker about the service denial/closure when appropriate.</w:t>
      </w:r>
    </w:p>
    <w:p w14:paraId="412C5877" w14:textId="77777777" w:rsidR="008C4C87" w:rsidRPr="0015653E" w:rsidRDefault="008C4C87" w:rsidP="008C4C87">
      <w:pPr>
        <w:pStyle w:val="BodyText1"/>
        <w:numPr>
          <w:ilvl w:val="0"/>
          <w:numId w:val="41"/>
        </w:numPr>
        <w:spacing w:before="0"/>
        <w:rPr>
          <w:rFonts w:cs="Noto Sans"/>
          <w:szCs w:val="24"/>
        </w:rPr>
      </w:pPr>
      <w:r w:rsidRPr="0015653E">
        <w:rPr>
          <w:rFonts w:cs="Noto Sans"/>
          <w:szCs w:val="24"/>
        </w:rPr>
        <w:t xml:space="preserve">Email: </w:t>
      </w:r>
      <w:hyperlink r:id="rId15" w:history="1">
        <w:r w:rsidRPr="0015653E">
          <w:rPr>
            <w:rStyle w:val="Hyperlink"/>
            <w:rFonts w:ascii="Noto Sans" w:hAnsi="Noto Sans" w:cs="Noto Sans"/>
            <w:szCs w:val="24"/>
          </w:rPr>
          <w:t>med.spd@odhsoha.oregon.gov</w:t>
        </w:r>
      </w:hyperlink>
      <w:r w:rsidRPr="0015653E">
        <w:rPr>
          <w:rFonts w:cs="Noto Sans"/>
          <w:szCs w:val="24"/>
        </w:rPr>
        <w:t xml:space="preserve"> with questions and/or concerns. </w:t>
      </w:r>
    </w:p>
    <w:p w14:paraId="5D4AB215" w14:textId="77777777" w:rsidR="008C4C87" w:rsidRPr="0015653E" w:rsidRDefault="008C4C87" w:rsidP="008C4C87">
      <w:pPr>
        <w:spacing w:before="0"/>
        <w:rPr>
          <w:rFonts w:cs="Noto Sans"/>
          <w:b/>
          <w:bCs/>
          <w:szCs w:val="24"/>
        </w:rPr>
      </w:pPr>
      <w:r w:rsidRPr="0015653E">
        <w:rPr>
          <w:rFonts w:cs="Noto Sans"/>
          <w:b/>
          <w:bCs/>
          <w:szCs w:val="24"/>
        </w:rPr>
        <w:t>Notice rules and reasons:</w:t>
      </w:r>
    </w:p>
    <w:p w14:paraId="3366EAE7" w14:textId="716E1771" w:rsidR="008C4C87" w:rsidRPr="0015653E" w:rsidRDefault="008C4C87" w:rsidP="008C4C87">
      <w:pPr>
        <w:pStyle w:val="BodyText1"/>
        <w:numPr>
          <w:ilvl w:val="0"/>
          <w:numId w:val="41"/>
        </w:numPr>
        <w:spacing w:before="0"/>
        <w:rPr>
          <w:rFonts w:cs="Noto Sans"/>
          <w:szCs w:val="24"/>
        </w:rPr>
      </w:pPr>
      <w:r w:rsidRPr="0015653E">
        <w:rPr>
          <w:rFonts w:cs="Noto Sans"/>
          <w:szCs w:val="24"/>
        </w:rPr>
        <w:t>The MED team will provide the specific language to use on the decision notice. OARs 411-015</w:t>
      </w:r>
      <w:r w:rsidRPr="0015653E">
        <w:rPr>
          <w:rFonts w:cs="Noto Sans"/>
          <w:color w:val="000000"/>
          <w:szCs w:val="24"/>
        </w:rPr>
        <w:t xml:space="preserve">-0005 (32) and (41); 411-015-0008(1); 411-015-0015 (2) and (5); </w:t>
      </w:r>
      <w:r w:rsidRPr="0015653E">
        <w:rPr>
          <w:rFonts w:cs="Noto Sans"/>
          <w:szCs w:val="24"/>
        </w:rPr>
        <w:t>411-034</w:t>
      </w:r>
      <w:r w:rsidRPr="0015653E">
        <w:rPr>
          <w:rFonts w:cs="Noto Sans"/>
          <w:color w:val="000000"/>
          <w:szCs w:val="24"/>
        </w:rPr>
        <w:t>-0010; 411-034-0030; and 411-034-0035(1).</w:t>
      </w:r>
    </w:p>
    <w:p w14:paraId="19A71805" w14:textId="49F6AD2D" w:rsidR="00181B93" w:rsidRPr="0015653E" w:rsidRDefault="008C4C87" w:rsidP="008C4C87">
      <w:pPr>
        <w:pStyle w:val="Heading2"/>
        <w:numPr>
          <w:ilvl w:val="0"/>
          <w:numId w:val="40"/>
        </w:numPr>
        <w:spacing w:before="120"/>
        <w:rPr>
          <w:rFonts w:ascii="Noto Sans" w:hAnsi="Noto Sans" w:cs="Noto Sans"/>
          <w:sz w:val="24"/>
          <w:szCs w:val="24"/>
        </w:rPr>
      </w:pPr>
      <w:bookmarkStart w:id="9" w:name="_Toc211347184"/>
      <w:r w:rsidRPr="0015653E">
        <w:rPr>
          <w:rFonts w:ascii="Noto Sans" w:hAnsi="Noto Sans" w:cs="Noto Sans"/>
          <w:sz w:val="24"/>
          <w:szCs w:val="24"/>
        </w:rPr>
        <w:t>Not eligible for SPPC – no need for personal care services</w:t>
      </w:r>
      <w:bookmarkEnd w:id="9"/>
    </w:p>
    <w:p w14:paraId="2E892D5E" w14:textId="528E16C0" w:rsidR="00181B93" w:rsidRPr="0015653E" w:rsidRDefault="008C4C87" w:rsidP="008C4C87">
      <w:pPr>
        <w:pStyle w:val="BodyText1"/>
        <w:spacing w:before="0"/>
        <w:rPr>
          <w:rFonts w:cs="Noto Sans"/>
          <w:b/>
          <w:bCs/>
          <w:szCs w:val="24"/>
        </w:rPr>
      </w:pPr>
      <w:r w:rsidRPr="0015653E">
        <w:rPr>
          <w:rFonts w:cs="Noto Sans"/>
          <w:b/>
          <w:bCs/>
          <w:szCs w:val="24"/>
        </w:rPr>
        <w:t xml:space="preserve">Notes: </w:t>
      </w:r>
    </w:p>
    <w:p w14:paraId="561A437E" w14:textId="77777777" w:rsidR="008C4C87" w:rsidRPr="0015653E" w:rsidRDefault="008C4C87" w:rsidP="008C4C87">
      <w:pPr>
        <w:pStyle w:val="BodyText1"/>
        <w:numPr>
          <w:ilvl w:val="0"/>
          <w:numId w:val="41"/>
        </w:numPr>
        <w:spacing w:before="0"/>
        <w:rPr>
          <w:rFonts w:cs="Noto Sans"/>
          <w:b/>
          <w:bCs/>
          <w:szCs w:val="24"/>
        </w:rPr>
      </w:pPr>
      <w:r w:rsidRPr="0015653E">
        <w:rPr>
          <w:rFonts w:cs="Noto Sans"/>
          <w:szCs w:val="24"/>
        </w:rPr>
        <w:t>Use SDS 540 if no Title XIX assessment was completed. Use the SPAN if a Title XIX assessment was completed</w:t>
      </w:r>
      <w:r w:rsidRPr="0015653E">
        <w:rPr>
          <w:rFonts w:cs="Noto Sans"/>
          <w:b/>
          <w:bCs/>
          <w:szCs w:val="24"/>
        </w:rPr>
        <w:t xml:space="preserve">. </w:t>
      </w:r>
    </w:p>
    <w:p w14:paraId="489C2E8F" w14:textId="77777777" w:rsidR="008C4C87" w:rsidRPr="0015653E" w:rsidRDefault="008C4C87" w:rsidP="008C4C87">
      <w:pPr>
        <w:spacing w:before="0"/>
        <w:rPr>
          <w:rFonts w:cs="Noto Sans"/>
          <w:b/>
          <w:bCs/>
          <w:szCs w:val="24"/>
        </w:rPr>
      </w:pPr>
      <w:r w:rsidRPr="0015653E">
        <w:rPr>
          <w:rFonts w:cs="Noto Sans"/>
          <w:b/>
          <w:bCs/>
          <w:szCs w:val="24"/>
        </w:rPr>
        <w:t>Notice rules and reasons:</w:t>
      </w:r>
    </w:p>
    <w:p w14:paraId="1A2BED73" w14:textId="242A84AB" w:rsidR="008C4C87" w:rsidRPr="0015653E" w:rsidRDefault="008C4C87" w:rsidP="008C4C87">
      <w:pPr>
        <w:pStyle w:val="BodyText1"/>
        <w:numPr>
          <w:ilvl w:val="0"/>
          <w:numId w:val="41"/>
        </w:numPr>
        <w:spacing w:before="0"/>
        <w:rPr>
          <w:rFonts w:cs="Noto Sans"/>
          <w:szCs w:val="24"/>
        </w:rPr>
      </w:pPr>
      <w:r w:rsidRPr="0015653E">
        <w:rPr>
          <w:rFonts w:cs="Noto Sans"/>
          <w:szCs w:val="24"/>
        </w:rPr>
        <w:t xml:space="preserve">You are not </w:t>
      </w:r>
      <w:r w:rsidRPr="0015653E">
        <w:rPr>
          <w:rFonts w:cs="Noto Sans"/>
          <w:color w:val="000000"/>
          <w:szCs w:val="24"/>
        </w:rPr>
        <w:t>eligible for State Plan Personal Care Services (SPPC), OAR 411-034-0020(1), because you do not require help from another person with personal care services described in OAR 411-034-0020. The types of assistance available in SPPC are defined in OAR 411-0150005 and OAR 411-034-0020(4)</w:t>
      </w:r>
      <w:r w:rsidRPr="0015653E">
        <w:rPr>
          <w:rFonts w:eastAsia="Times New Roman" w:cs="Noto Sans"/>
          <w:bCs/>
          <w:color w:val="000000"/>
          <w:szCs w:val="24"/>
          <w:shd w:val="clear" w:color="auto" w:fill="FFFFFF"/>
        </w:rPr>
        <w:t>. Personal care services are basic personal hygiene, toileting, bowel and bladder care, nutrition, mobility, transfers or repositioning, medication and oxygen management, or delegated nursing tasks as described in OAR 411-034-0020. See OAR 411-034-0020(1)(a) and (2). All these tasks were reviewed to figure out any unmet care needs. The reason you are not eligible for SPPC is based upon your care needs identified by a case manager (OAR 411-034-0070(1)(a).</w:t>
      </w:r>
    </w:p>
    <w:p w14:paraId="378D9A65" w14:textId="77777777" w:rsidR="008C4C87" w:rsidRPr="0015653E" w:rsidRDefault="008C4C87" w:rsidP="008C4C87">
      <w:pPr>
        <w:pStyle w:val="BodyText1"/>
        <w:numPr>
          <w:ilvl w:val="0"/>
          <w:numId w:val="41"/>
        </w:numPr>
        <w:spacing w:before="0"/>
        <w:rPr>
          <w:rFonts w:cs="Noto Sans"/>
          <w:szCs w:val="24"/>
        </w:rPr>
      </w:pPr>
      <w:r w:rsidRPr="0015653E">
        <w:rPr>
          <w:rFonts w:eastAsia="Times New Roman" w:cs="Noto Sans"/>
          <w:bCs/>
          <w:color w:val="000000"/>
          <w:szCs w:val="24"/>
          <w:shd w:val="clear" w:color="auto" w:fill="FFFFFF"/>
        </w:rPr>
        <w:t xml:space="preserve">OAR definitions: 411-034-0010: (4) “assistance”(5)(6)(14)(34) “personal care” (42) “service need” (46) “State Plan Personal Care Services”; 411-034-0020(1)(a) “demonstrate need for services to stay in own home”; 411-034-0020(2)(a-f) “what personal care services include”; 411-034-0020(3)(a-e) “possible additional services”; and 411-034-0030(1)(a) and (b) “eligibility”. </w:t>
      </w:r>
    </w:p>
    <w:p w14:paraId="3E89F2AE" w14:textId="5314A692" w:rsidR="008C4C87" w:rsidRPr="0015653E" w:rsidRDefault="008C4C87" w:rsidP="008C4C87">
      <w:pPr>
        <w:pStyle w:val="BodyText1"/>
        <w:numPr>
          <w:ilvl w:val="0"/>
          <w:numId w:val="41"/>
        </w:numPr>
        <w:spacing w:before="0"/>
        <w:rPr>
          <w:rFonts w:cs="Noto Sans"/>
          <w:szCs w:val="24"/>
        </w:rPr>
      </w:pPr>
      <w:r w:rsidRPr="0015653E">
        <w:rPr>
          <w:rFonts w:eastAsia="Times New Roman" w:cs="Noto Sans"/>
          <w:bCs/>
          <w:color w:val="000000"/>
          <w:szCs w:val="24"/>
          <w:shd w:val="clear" w:color="auto" w:fill="FFFFFF"/>
        </w:rPr>
        <w:t xml:space="preserve">Case manager: Provide copy of </w:t>
      </w:r>
      <w:r w:rsidRPr="0015653E">
        <w:rPr>
          <w:rFonts w:cs="Noto Sans"/>
          <w:szCs w:val="24"/>
        </w:rPr>
        <w:t xml:space="preserve">synopsis summary of why they do not have care needs that drive eligibility. </w:t>
      </w:r>
    </w:p>
    <w:p w14:paraId="168AE004" w14:textId="7F4C97CB" w:rsidR="00181B93" w:rsidRPr="0015653E" w:rsidRDefault="008C4C87" w:rsidP="008C4C87">
      <w:pPr>
        <w:pStyle w:val="Heading2"/>
        <w:numPr>
          <w:ilvl w:val="0"/>
          <w:numId w:val="40"/>
        </w:numPr>
        <w:spacing w:before="120"/>
        <w:rPr>
          <w:rFonts w:ascii="Noto Sans" w:hAnsi="Noto Sans" w:cs="Noto Sans"/>
          <w:sz w:val="24"/>
          <w:szCs w:val="24"/>
        </w:rPr>
      </w:pPr>
      <w:bookmarkStart w:id="10" w:name="_Toc211347185"/>
      <w:r w:rsidRPr="0015653E">
        <w:rPr>
          <w:rFonts w:ascii="Noto Sans" w:hAnsi="Noto Sans" w:cs="Noto Sans"/>
          <w:sz w:val="24"/>
          <w:szCs w:val="24"/>
        </w:rPr>
        <w:t>Not eligible for SPPC – due to natural supports</w:t>
      </w:r>
      <w:bookmarkEnd w:id="10"/>
    </w:p>
    <w:p w14:paraId="72F87455" w14:textId="135AA2E7" w:rsidR="00181B93" w:rsidRPr="0015653E" w:rsidRDefault="00D0517F" w:rsidP="00D0517F">
      <w:pPr>
        <w:pStyle w:val="BodyText1"/>
        <w:spacing w:before="0"/>
        <w:rPr>
          <w:rFonts w:cs="Noto Sans"/>
          <w:b/>
          <w:bCs/>
          <w:szCs w:val="24"/>
        </w:rPr>
      </w:pPr>
      <w:r w:rsidRPr="0015653E">
        <w:rPr>
          <w:rFonts w:cs="Noto Sans"/>
          <w:b/>
          <w:bCs/>
          <w:szCs w:val="24"/>
        </w:rPr>
        <w:lastRenderedPageBreak/>
        <w:t xml:space="preserve">Notes: </w:t>
      </w:r>
    </w:p>
    <w:p w14:paraId="79EC602D" w14:textId="77777777" w:rsidR="00D0517F" w:rsidRPr="0015653E" w:rsidRDefault="00D0517F" w:rsidP="00D0517F">
      <w:pPr>
        <w:pStyle w:val="BodyText1"/>
        <w:numPr>
          <w:ilvl w:val="0"/>
          <w:numId w:val="41"/>
        </w:numPr>
        <w:spacing w:before="0"/>
        <w:rPr>
          <w:rFonts w:cs="Noto Sans"/>
          <w:szCs w:val="24"/>
        </w:rPr>
      </w:pPr>
      <w:r w:rsidRPr="0015653E">
        <w:rPr>
          <w:rFonts w:eastAsia="Times New Roman" w:cs="Noto Sans"/>
          <w:bCs/>
          <w:color w:val="000000"/>
          <w:szCs w:val="24"/>
          <w:shd w:val="clear" w:color="auto" w:fill="FFFFFF"/>
        </w:rPr>
        <w:t>Use</w:t>
      </w:r>
      <w:r w:rsidRPr="0015653E">
        <w:rPr>
          <w:rFonts w:cs="Noto Sans"/>
          <w:szCs w:val="24"/>
        </w:rPr>
        <w:t xml:space="preserve"> SDS 540 if no Title XIX assessment was completed. Use the SPAN if a Title XIX assessment was completed.</w:t>
      </w:r>
    </w:p>
    <w:p w14:paraId="6C352140" w14:textId="0538EBF6" w:rsidR="00D0517F" w:rsidRPr="0015653E" w:rsidRDefault="00D0517F" w:rsidP="00D0517F">
      <w:pPr>
        <w:pStyle w:val="BodyText1"/>
        <w:numPr>
          <w:ilvl w:val="0"/>
          <w:numId w:val="41"/>
        </w:numPr>
        <w:spacing w:before="0"/>
        <w:rPr>
          <w:rFonts w:cs="Noto Sans"/>
          <w:szCs w:val="24"/>
        </w:rPr>
      </w:pPr>
      <w:r w:rsidRPr="0015653E">
        <w:rPr>
          <w:rFonts w:cs="Noto Sans"/>
          <w:szCs w:val="24"/>
        </w:rPr>
        <w:t>Individuals receiving SPPC services are not eligible for waivered case management services.</w:t>
      </w:r>
    </w:p>
    <w:p w14:paraId="31B71ED6" w14:textId="01D2EE26" w:rsidR="00D0517F" w:rsidRPr="0015653E" w:rsidRDefault="00D0517F" w:rsidP="00D0517F">
      <w:pPr>
        <w:pStyle w:val="BodyText1"/>
        <w:spacing w:before="0"/>
        <w:rPr>
          <w:rFonts w:cs="Noto Sans"/>
          <w:b/>
          <w:bCs/>
          <w:szCs w:val="24"/>
        </w:rPr>
      </w:pPr>
      <w:r w:rsidRPr="0015653E">
        <w:rPr>
          <w:rFonts w:cs="Noto Sans"/>
          <w:b/>
          <w:bCs/>
          <w:szCs w:val="24"/>
        </w:rPr>
        <w:t>Notice rules and reasons:</w:t>
      </w:r>
    </w:p>
    <w:p w14:paraId="22E07C72" w14:textId="1EAA8BF5" w:rsidR="00D0517F" w:rsidRPr="0015653E" w:rsidRDefault="00D0517F" w:rsidP="00D0517F">
      <w:pPr>
        <w:pStyle w:val="BodyText1"/>
        <w:numPr>
          <w:ilvl w:val="0"/>
          <w:numId w:val="41"/>
        </w:numPr>
        <w:spacing w:before="0"/>
        <w:rPr>
          <w:rFonts w:cs="Noto Sans"/>
          <w:szCs w:val="24"/>
        </w:rPr>
      </w:pPr>
      <w:r w:rsidRPr="0015653E">
        <w:rPr>
          <w:rFonts w:cs="Noto Sans"/>
          <w:szCs w:val="24"/>
        </w:rPr>
        <w:t xml:space="preserve">You are </w:t>
      </w:r>
      <w:r w:rsidRPr="0015653E">
        <w:rPr>
          <w:rFonts w:cs="Noto Sans"/>
          <w:color w:val="000000"/>
          <w:szCs w:val="24"/>
        </w:rPr>
        <w:t>not eligible for State Plan Personal Care Services because your natural support system (family, friends, neighbors, or community resources) is meeting all your assessed service needs. The Department can only authorize payment when the natural support system is unavailable, insufficient, or inadequate to meet your service needs. This decision is based on the information gathered during your assessment and interview with you on </w:t>
      </w:r>
      <w:r w:rsidRPr="0015653E">
        <w:rPr>
          <w:rStyle w:val="Emphasis"/>
          <w:rFonts w:cs="Noto Sans"/>
          <w:i w:val="0"/>
          <w:iCs w:val="0"/>
          <w:color w:val="C00000"/>
          <w:szCs w:val="24"/>
        </w:rPr>
        <w:t>mm/dd/yy</w:t>
      </w:r>
      <w:r w:rsidRPr="0015653E">
        <w:rPr>
          <w:rFonts w:cs="Noto Sans"/>
          <w:i/>
          <w:iCs/>
          <w:color w:val="000000"/>
          <w:szCs w:val="24"/>
        </w:rPr>
        <w:t>.</w:t>
      </w:r>
      <w:r w:rsidRPr="0015653E">
        <w:rPr>
          <w:rFonts w:cs="Noto Sans"/>
          <w:color w:val="000000"/>
          <w:szCs w:val="24"/>
        </w:rPr>
        <w:t xml:space="preserve"> The Department has reviewed your eligibility, and you do not qualify for the Medicaid long-term care service program. OARs </w:t>
      </w:r>
      <w:r w:rsidRPr="0015653E">
        <w:rPr>
          <w:rFonts w:cs="Noto Sans"/>
          <w:szCs w:val="24"/>
        </w:rPr>
        <w:t>411-015</w:t>
      </w:r>
      <w:r w:rsidRPr="0015653E">
        <w:rPr>
          <w:rFonts w:cs="Noto Sans"/>
          <w:color w:val="000000"/>
          <w:szCs w:val="24"/>
        </w:rPr>
        <w:t xml:space="preserve">-0005(4)(30) and (33); 411-015-0006; 411-015-0007; 411-015-0008(1)(a)(C)(1)(c)(2)(a)(b)(A-D)(d); 411-015-0015(6); </w:t>
      </w:r>
      <w:r w:rsidRPr="0015653E">
        <w:rPr>
          <w:rFonts w:cs="Noto Sans"/>
          <w:szCs w:val="24"/>
        </w:rPr>
        <w:t>411-027</w:t>
      </w:r>
      <w:r w:rsidRPr="0015653E">
        <w:rPr>
          <w:rFonts w:cs="Noto Sans"/>
          <w:color w:val="000000"/>
          <w:szCs w:val="24"/>
        </w:rPr>
        <w:t xml:space="preserve">-0005(13)(22) and (24); 411-027-0020(1)(a)(b)(2)(a)(b); </w:t>
      </w:r>
      <w:r w:rsidRPr="0015653E">
        <w:rPr>
          <w:rFonts w:cs="Noto Sans"/>
          <w:szCs w:val="24"/>
        </w:rPr>
        <w:t>411-034</w:t>
      </w:r>
      <w:r w:rsidRPr="0015653E">
        <w:rPr>
          <w:rFonts w:cs="Noto Sans"/>
          <w:color w:val="000000"/>
          <w:szCs w:val="24"/>
        </w:rPr>
        <w:t>-0010(5)(6)(14)(15)(30) and (31); 411-034-0020(1)(a)(b); 411-034-0030(1)(2)(c); 411-034-0070(1)(a)(C)(b)(A)(2)(d)(B) and (2)(e)</w:t>
      </w:r>
      <w:r w:rsidRPr="0015653E">
        <w:rPr>
          <w:rFonts w:cs="Noto Sans"/>
          <w:szCs w:val="24"/>
        </w:rPr>
        <w:t>.</w:t>
      </w:r>
    </w:p>
    <w:p w14:paraId="478F8C82" w14:textId="2F131BFB" w:rsidR="00181B93" w:rsidRPr="0015653E" w:rsidRDefault="00A30DC9" w:rsidP="00A30DC9">
      <w:pPr>
        <w:pStyle w:val="Heading2"/>
        <w:numPr>
          <w:ilvl w:val="0"/>
          <w:numId w:val="40"/>
        </w:numPr>
        <w:spacing w:before="120"/>
        <w:rPr>
          <w:rFonts w:ascii="Noto Sans" w:hAnsi="Noto Sans" w:cs="Noto Sans"/>
          <w:sz w:val="24"/>
          <w:szCs w:val="24"/>
        </w:rPr>
      </w:pPr>
      <w:bookmarkStart w:id="11" w:name="_Toc211347186"/>
      <w:r w:rsidRPr="0015653E">
        <w:rPr>
          <w:rFonts w:ascii="Noto Sans" w:hAnsi="Noto Sans" w:cs="Noto Sans"/>
          <w:sz w:val="24"/>
          <w:szCs w:val="24"/>
        </w:rPr>
        <w:t>Not eligible for SPPC – without a provider for 30 days or longer</w:t>
      </w:r>
      <w:bookmarkEnd w:id="11"/>
    </w:p>
    <w:p w14:paraId="5F4402E9" w14:textId="413597AC" w:rsidR="00181B93" w:rsidRPr="0015653E" w:rsidRDefault="00A30DC9" w:rsidP="00A30DC9">
      <w:pPr>
        <w:pStyle w:val="BodyText1"/>
        <w:spacing w:before="0"/>
        <w:rPr>
          <w:rFonts w:cs="Noto Sans"/>
          <w:b/>
          <w:bCs/>
          <w:szCs w:val="24"/>
        </w:rPr>
      </w:pPr>
      <w:r w:rsidRPr="0015653E">
        <w:rPr>
          <w:rFonts w:cs="Noto Sans"/>
          <w:b/>
          <w:bCs/>
          <w:szCs w:val="24"/>
        </w:rPr>
        <w:t xml:space="preserve">Notes: </w:t>
      </w:r>
    </w:p>
    <w:p w14:paraId="40FF5D9F" w14:textId="727B673E" w:rsidR="00A30DC9" w:rsidRPr="0015653E" w:rsidRDefault="00A30DC9" w:rsidP="00A30DC9">
      <w:pPr>
        <w:pStyle w:val="BodyText1"/>
        <w:numPr>
          <w:ilvl w:val="0"/>
          <w:numId w:val="41"/>
        </w:numPr>
        <w:spacing w:before="0"/>
        <w:rPr>
          <w:rFonts w:cs="Noto Sans"/>
          <w:szCs w:val="24"/>
        </w:rPr>
      </w:pPr>
      <w:r w:rsidRPr="0015653E">
        <w:rPr>
          <w:rFonts w:cs="Noto Sans"/>
          <w:szCs w:val="24"/>
        </w:rPr>
        <w:t>Use SDS 540, not SPAN.</w:t>
      </w:r>
    </w:p>
    <w:p w14:paraId="227E14F7" w14:textId="5F7E56BC" w:rsidR="00A30DC9" w:rsidRPr="0015653E" w:rsidRDefault="00A30DC9" w:rsidP="00A30DC9">
      <w:pPr>
        <w:pStyle w:val="BodyText1"/>
        <w:spacing w:before="0"/>
        <w:rPr>
          <w:rFonts w:cs="Noto Sans"/>
          <w:b/>
          <w:bCs/>
          <w:szCs w:val="24"/>
        </w:rPr>
      </w:pPr>
      <w:r w:rsidRPr="0015653E">
        <w:rPr>
          <w:rFonts w:cs="Noto Sans"/>
          <w:b/>
          <w:bCs/>
          <w:szCs w:val="24"/>
        </w:rPr>
        <w:t>Notice rules and reasons:</w:t>
      </w:r>
    </w:p>
    <w:p w14:paraId="1C028C3A" w14:textId="16F89577" w:rsidR="00A30DC9" w:rsidRPr="0015653E" w:rsidRDefault="00A30DC9" w:rsidP="00A30DC9">
      <w:pPr>
        <w:pStyle w:val="BodyText1"/>
        <w:numPr>
          <w:ilvl w:val="0"/>
          <w:numId w:val="41"/>
        </w:numPr>
        <w:spacing w:before="0"/>
        <w:rPr>
          <w:rFonts w:cs="Noto Sans"/>
          <w:szCs w:val="24"/>
        </w:rPr>
      </w:pPr>
      <w:r w:rsidRPr="0015653E">
        <w:rPr>
          <w:rFonts w:cs="Noto Sans"/>
          <w:szCs w:val="24"/>
        </w:rPr>
        <w:t>You are not eligible for State Plan Personal Care Services because you have failed to receive personal care from a qualified provider paid by the Department for 30 continuous calendar days or longer. OARs 411-034-0010(35); 411-034-0020(1)(2), and (3); 411-034-0030(1)(2)(3), and (5); and 411-015-0015(1) and (2).</w:t>
      </w:r>
    </w:p>
    <w:p w14:paraId="26E50D77" w14:textId="7C70C768" w:rsidR="00181B93" w:rsidRPr="0015653E" w:rsidRDefault="00A30DC9" w:rsidP="00A30DC9">
      <w:pPr>
        <w:pStyle w:val="Heading2"/>
        <w:numPr>
          <w:ilvl w:val="0"/>
          <w:numId w:val="40"/>
        </w:numPr>
        <w:spacing w:before="120"/>
        <w:rPr>
          <w:rFonts w:ascii="Noto Sans" w:hAnsi="Noto Sans" w:cs="Noto Sans"/>
          <w:sz w:val="24"/>
          <w:szCs w:val="24"/>
        </w:rPr>
      </w:pPr>
      <w:bookmarkStart w:id="12" w:name="_Toc211347187"/>
      <w:r w:rsidRPr="0015653E">
        <w:rPr>
          <w:rFonts w:ascii="Noto Sans" w:hAnsi="Noto Sans" w:cs="Noto Sans"/>
          <w:sz w:val="24"/>
          <w:szCs w:val="24"/>
        </w:rPr>
        <w:t>Not eligible for SPPC – due to living in a facility</w:t>
      </w:r>
      <w:bookmarkEnd w:id="12"/>
    </w:p>
    <w:p w14:paraId="0BBE711A" w14:textId="13CDADC2" w:rsidR="00181B93" w:rsidRPr="0015653E" w:rsidRDefault="00A30DC9" w:rsidP="00A30DC9">
      <w:pPr>
        <w:pStyle w:val="BodyText1"/>
        <w:spacing w:before="0"/>
        <w:rPr>
          <w:rFonts w:cs="Noto Sans"/>
          <w:b/>
          <w:bCs/>
          <w:szCs w:val="24"/>
        </w:rPr>
      </w:pPr>
      <w:r w:rsidRPr="0015653E">
        <w:rPr>
          <w:rFonts w:cs="Noto Sans"/>
          <w:b/>
          <w:bCs/>
          <w:szCs w:val="24"/>
        </w:rPr>
        <w:t>Notes:</w:t>
      </w:r>
    </w:p>
    <w:p w14:paraId="0F7F917F" w14:textId="4B7C9012" w:rsidR="00A30DC9" w:rsidRPr="0015653E" w:rsidRDefault="00A30DC9" w:rsidP="00A30DC9">
      <w:pPr>
        <w:pStyle w:val="BodyText1"/>
        <w:numPr>
          <w:ilvl w:val="0"/>
          <w:numId w:val="41"/>
        </w:numPr>
        <w:spacing w:before="0"/>
        <w:rPr>
          <w:rFonts w:cs="Noto Sans"/>
          <w:szCs w:val="24"/>
        </w:rPr>
      </w:pPr>
      <w:r w:rsidRPr="0015653E">
        <w:rPr>
          <w:rFonts w:cs="Noto Sans"/>
          <w:szCs w:val="24"/>
        </w:rPr>
        <w:t>Use SDS 540 if no Title XIX assessment was complete. Use the SPAN if a Title XIX assessment was completed.</w:t>
      </w:r>
    </w:p>
    <w:p w14:paraId="2D68F22C" w14:textId="33505B33" w:rsidR="00A30DC9" w:rsidRPr="0015653E" w:rsidRDefault="00A30DC9" w:rsidP="00A30DC9">
      <w:pPr>
        <w:pStyle w:val="BodyText1"/>
        <w:spacing w:before="0"/>
        <w:rPr>
          <w:rFonts w:cs="Noto Sans"/>
          <w:b/>
          <w:bCs/>
          <w:szCs w:val="24"/>
        </w:rPr>
      </w:pPr>
      <w:r w:rsidRPr="0015653E">
        <w:rPr>
          <w:rFonts w:cs="Noto Sans"/>
          <w:b/>
          <w:bCs/>
          <w:szCs w:val="24"/>
        </w:rPr>
        <w:t>Notice rules and reasons:</w:t>
      </w:r>
    </w:p>
    <w:p w14:paraId="7193864B" w14:textId="62DE5A35" w:rsidR="00A30DC9" w:rsidRPr="0015653E" w:rsidRDefault="00A30DC9" w:rsidP="00A30DC9">
      <w:pPr>
        <w:pStyle w:val="BodyText1"/>
        <w:numPr>
          <w:ilvl w:val="0"/>
          <w:numId w:val="41"/>
        </w:numPr>
        <w:spacing w:before="0"/>
        <w:rPr>
          <w:rFonts w:cs="Noto Sans"/>
          <w:szCs w:val="24"/>
        </w:rPr>
      </w:pPr>
      <w:r w:rsidRPr="0015653E">
        <w:rPr>
          <w:rFonts w:cs="Noto Sans"/>
          <w:szCs w:val="24"/>
        </w:rPr>
        <w:lastRenderedPageBreak/>
        <w:t xml:space="preserve">You are not eligible for State Plan Personal Care Services (SPPC) because you are receiving assistance with Activities of Daily Living (ADLs, which is described in OAR 411-015-0006 from a licensed 24-hour residential services program (such as an adult foster home, assisted living facility, group home, or residential care facility) or you are in a prison, hospital, sub-acute care facility, nursing facility or other medical institution. OAR 411-034-0030(2)(a) and (b). If you move into a different setting, you may qualify for SPPC. </w:t>
      </w:r>
    </w:p>
    <w:p w14:paraId="0119C191" w14:textId="078BBD26" w:rsidR="00181B93" w:rsidRPr="0015653E" w:rsidRDefault="00A30DC9" w:rsidP="00A30DC9">
      <w:pPr>
        <w:pStyle w:val="Heading2"/>
        <w:numPr>
          <w:ilvl w:val="0"/>
          <w:numId w:val="40"/>
        </w:numPr>
        <w:spacing w:before="120"/>
        <w:rPr>
          <w:rFonts w:ascii="Noto Sans" w:hAnsi="Noto Sans" w:cs="Noto Sans"/>
          <w:sz w:val="24"/>
          <w:szCs w:val="24"/>
        </w:rPr>
      </w:pPr>
      <w:bookmarkStart w:id="13" w:name="_Toc211347188"/>
      <w:r w:rsidRPr="0015653E">
        <w:rPr>
          <w:rFonts w:ascii="Noto Sans" w:hAnsi="Noto Sans" w:cs="Noto Sans"/>
          <w:sz w:val="24"/>
          <w:szCs w:val="24"/>
        </w:rPr>
        <w:t>Not eligible for SPPC – due to losing OSIPM and is not MAGI eligible</w:t>
      </w:r>
      <w:bookmarkEnd w:id="13"/>
    </w:p>
    <w:p w14:paraId="06FDD75E" w14:textId="69A464A2" w:rsidR="00181B93" w:rsidRPr="0015653E" w:rsidRDefault="00A30DC9" w:rsidP="00A30DC9">
      <w:pPr>
        <w:pStyle w:val="BodyText1"/>
        <w:spacing w:before="0"/>
        <w:rPr>
          <w:rFonts w:cs="Noto Sans"/>
          <w:b/>
          <w:bCs/>
          <w:szCs w:val="24"/>
        </w:rPr>
      </w:pPr>
      <w:r w:rsidRPr="0015653E">
        <w:rPr>
          <w:rFonts w:cs="Noto Sans"/>
          <w:b/>
          <w:bCs/>
          <w:szCs w:val="24"/>
        </w:rPr>
        <w:t>Notes:</w:t>
      </w:r>
    </w:p>
    <w:p w14:paraId="4493F3D9" w14:textId="46AD09F9" w:rsidR="00A30DC9" w:rsidRPr="0015653E" w:rsidRDefault="00A30DC9" w:rsidP="00A30DC9">
      <w:pPr>
        <w:pStyle w:val="BodyText1"/>
        <w:numPr>
          <w:ilvl w:val="0"/>
          <w:numId w:val="41"/>
        </w:numPr>
        <w:spacing w:before="0"/>
        <w:rPr>
          <w:rFonts w:cs="Noto Sans"/>
          <w:szCs w:val="24"/>
        </w:rPr>
      </w:pPr>
      <w:r w:rsidRPr="0015653E">
        <w:rPr>
          <w:rFonts w:cs="Noto Sans"/>
          <w:szCs w:val="24"/>
        </w:rPr>
        <w:t xml:space="preserve">Use SDS 540 if no Title XIX assessment was complete. Use the SPAN if a Title XIX assessment was completed. </w:t>
      </w:r>
    </w:p>
    <w:p w14:paraId="39043D29" w14:textId="51CEDCBA" w:rsidR="00A30DC9" w:rsidRPr="0015653E" w:rsidRDefault="00A30DC9" w:rsidP="00A30DC9">
      <w:pPr>
        <w:pStyle w:val="BodyText1"/>
        <w:spacing w:before="0"/>
        <w:rPr>
          <w:rFonts w:cs="Noto Sans"/>
          <w:b/>
          <w:bCs/>
          <w:szCs w:val="24"/>
        </w:rPr>
      </w:pPr>
      <w:r w:rsidRPr="0015653E">
        <w:rPr>
          <w:rFonts w:cs="Noto Sans"/>
          <w:b/>
          <w:bCs/>
          <w:szCs w:val="24"/>
        </w:rPr>
        <w:t>Notice rules and reasons:</w:t>
      </w:r>
    </w:p>
    <w:p w14:paraId="1B4CA127" w14:textId="01A1EEAA" w:rsidR="00A30DC9" w:rsidRPr="0015653E" w:rsidRDefault="00A30DC9" w:rsidP="00A30DC9">
      <w:pPr>
        <w:pStyle w:val="BodyText1"/>
        <w:numPr>
          <w:ilvl w:val="0"/>
          <w:numId w:val="41"/>
        </w:numPr>
        <w:spacing w:before="0"/>
        <w:rPr>
          <w:rFonts w:cs="Noto Sans"/>
          <w:szCs w:val="24"/>
        </w:rPr>
      </w:pPr>
      <w:r w:rsidRPr="0015653E">
        <w:rPr>
          <w:rFonts w:cs="Noto Sans"/>
          <w:szCs w:val="24"/>
        </w:rPr>
        <w:t xml:space="preserve">You are not eligible for State Plan Personal Care Services (SPPC) because you do not meet the eligibility criteria in 411-034-0030(1)(b). this administrative rule states to be eligible for SPPC you must be a current recipient of a Medicaid OHP Plus benefit package, OAR 410-120-1210(4)(a) OHP Plus. Since you are not eligible for OSIP-M or any other Medicaid OHP Plus benefit package, you cannot receive SPPC. OARs 411-034-0030(1)(a); 410-120-1210(4)(a) OHP Plus; 411-034-0030 eligibility for SPPC; 461-001-0000(3) “adjusted income”; 461-155-0250 Income and Payment Standards; OSIP-M. </w:t>
      </w:r>
    </w:p>
    <w:p w14:paraId="3852E466" w14:textId="293E8C19" w:rsidR="00181B93" w:rsidRPr="0015653E" w:rsidRDefault="00A30DC9" w:rsidP="00A30DC9">
      <w:pPr>
        <w:pStyle w:val="Heading2"/>
        <w:numPr>
          <w:ilvl w:val="0"/>
          <w:numId w:val="40"/>
        </w:numPr>
        <w:spacing w:before="120"/>
        <w:rPr>
          <w:rFonts w:ascii="Noto Sans" w:hAnsi="Noto Sans" w:cs="Noto Sans"/>
          <w:sz w:val="24"/>
          <w:szCs w:val="24"/>
        </w:rPr>
      </w:pPr>
      <w:bookmarkStart w:id="14" w:name="_Toc211347189"/>
      <w:r w:rsidRPr="0015653E">
        <w:rPr>
          <w:rFonts w:ascii="Noto Sans" w:hAnsi="Noto Sans" w:cs="Noto Sans"/>
          <w:sz w:val="24"/>
          <w:szCs w:val="24"/>
        </w:rPr>
        <w:t>Not eligible for SPPC under APD – may be eligible through HSD due to mental, emotional or substance abuse disorder</w:t>
      </w:r>
      <w:bookmarkEnd w:id="14"/>
    </w:p>
    <w:p w14:paraId="2AB4A13C" w14:textId="27279F77" w:rsidR="00181B93" w:rsidRPr="0015653E" w:rsidRDefault="00A30DC9" w:rsidP="00A30DC9">
      <w:pPr>
        <w:pStyle w:val="BodyText1"/>
        <w:spacing w:before="0"/>
        <w:rPr>
          <w:rFonts w:cs="Noto Sans"/>
          <w:b/>
          <w:bCs/>
          <w:szCs w:val="24"/>
        </w:rPr>
      </w:pPr>
      <w:r w:rsidRPr="0015653E">
        <w:rPr>
          <w:rFonts w:cs="Noto Sans"/>
          <w:b/>
          <w:bCs/>
          <w:szCs w:val="24"/>
        </w:rPr>
        <w:t xml:space="preserve">Notes: </w:t>
      </w:r>
    </w:p>
    <w:p w14:paraId="00F9AE0F" w14:textId="69A67B80" w:rsidR="00A30DC9" w:rsidRPr="0015653E" w:rsidRDefault="00A30DC9" w:rsidP="00A30DC9">
      <w:pPr>
        <w:pStyle w:val="BodyText1"/>
        <w:numPr>
          <w:ilvl w:val="0"/>
          <w:numId w:val="41"/>
        </w:numPr>
        <w:spacing w:before="0"/>
        <w:rPr>
          <w:rFonts w:cs="Noto Sans"/>
          <w:szCs w:val="24"/>
        </w:rPr>
      </w:pPr>
      <w:r w:rsidRPr="0015653E">
        <w:rPr>
          <w:rFonts w:cs="Noto Sans"/>
          <w:szCs w:val="24"/>
        </w:rPr>
        <w:t xml:space="preserve">Use SDS 540 if no Title XIX assessment was completed. Use the SPAN if a Title XIX assessment was completed. </w:t>
      </w:r>
    </w:p>
    <w:p w14:paraId="2196E6AF" w14:textId="165FEDC8" w:rsidR="00A30DC9" w:rsidRPr="0015653E" w:rsidRDefault="00A30DC9" w:rsidP="00A30DC9">
      <w:pPr>
        <w:pStyle w:val="BodyText1"/>
        <w:spacing w:before="0"/>
        <w:rPr>
          <w:rFonts w:cs="Noto Sans"/>
          <w:b/>
          <w:bCs/>
          <w:szCs w:val="24"/>
        </w:rPr>
      </w:pPr>
      <w:r w:rsidRPr="0015653E">
        <w:rPr>
          <w:rFonts w:cs="Noto Sans"/>
          <w:b/>
          <w:bCs/>
          <w:szCs w:val="24"/>
        </w:rPr>
        <w:t>Notice rules and reasons:</w:t>
      </w:r>
    </w:p>
    <w:p w14:paraId="049A47A3" w14:textId="135F3258" w:rsidR="00A30DC9" w:rsidRPr="0015653E" w:rsidRDefault="00A30DC9" w:rsidP="00A30DC9">
      <w:pPr>
        <w:pStyle w:val="BodyText1"/>
        <w:numPr>
          <w:ilvl w:val="0"/>
          <w:numId w:val="41"/>
        </w:numPr>
        <w:spacing w:before="0"/>
        <w:rPr>
          <w:rFonts w:cs="Noto Sans"/>
          <w:szCs w:val="24"/>
        </w:rPr>
      </w:pPr>
      <w:r w:rsidRPr="0015653E">
        <w:rPr>
          <w:rFonts w:cs="Noto Sans"/>
          <w:szCs w:val="24"/>
        </w:rPr>
        <w:t xml:space="preserve">You are not </w:t>
      </w:r>
      <w:r w:rsidRPr="0015653E">
        <w:rPr>
          <w:rFonts w:cs="Noto Sans"/>
          <w:color w:val="000000"/>
          <w:szCs w:val="24"/>
        </w:rPr>
        <w:t xml:space="preserve">eligible for State Plan Personal Care Services (SPPC) under Aging and Disabilities (APD). However, your need for assistance may qualify under OAR 410-172-0790(1). Contact your local community mental health program or agency for program evaluation. OAR 411-034-0035(1). </w:t>
      </w:r>
    </w:p>
    <w:p w14:paraId="5575215E" w14:textId="3CA3A67D" w:rsidR="00181B93" w:rsidRPr="0015653E" w:rsidRDefault="00A30DC9" w:rsidP="00A30DC9">
      <w:pPr>
        <w:pStyle w:val="Heading2"/>
        <w:numPr>
          <w:ilvl w:val="0"/>
          <w:numId w:val="40"/>
        </w:numPr>
        <w:spacing w:before="120"/>
        <w:rPr>
          <w:rFonts w:ascii="Noto Sans" w:hAnsi="Noto Sans" w:cs="Noto Sans"/>
          <w:sz w:val="24"/>
          <w:szCs w:val="24"/>
        </w:rPr>
      </w:pPr>
      <w:r w:rsidRPr="0015653E">
        <w:rPr>
          <w:rFonts w:ascii="Noto Sans" w:hAnsi="Noto Sans" w:cs="Noto Sans"/>
          <w:sz w:val="24"/>
          <w:szCs w:val="24"/>
        </w:rPr>
        <w:t xml:space="preserve"> </w:t>
      </w:r>
      <w:bookmarkStart w:id="15" w:name="_Toc211347190"/>
      <w:r w:rsidRPr="0015653E">
        <w:rPr>
          <w:rFonts w:ascii="Noto Sans" w:hAnsi="Noto Sans" w:cs="Noto Sans"/>
          <w:sz w:val="24"/>
          <w:szCs w:val="24"/>
        </w:rPr>
        <w:t>Determined eligible for Developmental Disability Program</w:t>
      </w:r>
      <w:bookmarkEnd w:id="15"/>
    </w:p>
    <w:p w14:paraId="2A8D0D5C" w14:textId="04D076AB" w:rsidR="00181B93" w:rsidRPr="0015653E" w:rsidRDefault="00A30DC9" w:rsidP="008E09AA">
      <w:pPr>
        <w:pStyle w:val="BodyText1"/>
        <w:spacing w:before="0"/>
        <w:rPr>
          <w:rFonts w:cs="Noto Sans"/>
          <w:b/>
          <w:bCs/>
          <w:szCs w:val="24"/>
        </w:rPr>
      </w:pPr>
      <w:r w:rsidRPr="0015653E">
        <w:rPr>
          <w:rFonts w:cs="Noto Sans"/>
          <w:b/>
          <w:bCs/>
          <w:szCs w:val="24"/>
        </w:rPr>
        <w:t xml:space="preserve">Notes: </w:t>
      </w:r>
    </w:p>
    <w:p w14:paraId="5FE2F6FF" w14:textId="0049FA42" w:rsidR="00A30DC9" w:rsidRPr="0015653E" w:rsidRDefault="00A30DC9" w:rsidP="008E09AA">
      <w:pPr>
        <w:pStyle w:val="BodyText1"/>
        <w:numPr>
          <w:ilvl w:val="0"/>
          <w:numId w:val="41"/>
        </w:numPr>
        <w:spacing w:before="0"/>
        <w:rPr>
          <w:rFonts w:cs="Noto Sans"/>
          <w:szCs w:val="24"/>
        </w:rPr>
      </w:pPr>
      <w:r w:rsidRPr="0015653E">
        <w:rPr>
          <w:rFonts w:cs="Noto Sans"/>
          <w:szCs w:val="24"/>
        </w:rPr>
        <w:lastRenderedPageBreak/>
        <w:t>Use</w:t>
      </w:r>
      <w:r w:rsidR="008E09AA" w:rsidRPr="0015653E">
        <w:rPr>
          <w:rFonts w:cs="Noto Sans"/>
          <w:szCs w:val="24"/>
        </w:rPr>
        <w:t xml:space="preserve"> SDS 540, not SPAN. </w:t>
      </w:r>
    </w:p>
    <w:p w14:paraId="1DBC2177" w14:textId="7D811798" w:rsidR="008E09AA" w:rsidRPr="0015653E" w:rsidRDefault="008E09AA" w:rsidP="008E09AA">
      <w:pPr>
        <w:pStyle w:val="BodyText1"/>
        <w:numPr>
          <w:ilvl w:val="0"/>
          <w:numId w:val="41"/>
        </w:numPr>
        <w:spacing w:before="0"/>
        <w:rPr>
          <w:rFonts w:cs="Noto Sans"/>
          <w:szCs w:val="24"/>
        </w:rPr>
      </w:pPr>
      <w:r w:rsidRPr="0015653E">
        <w:rPr>
          <w:rFonts w:cs="Noto Sans"/>
          <w:szCs w:val="24"/>
        </w:rPr>
        <w:t xml:space="preserve">If the OSIPM eligibility </w:t>
      </w:r>
      <w:r w:rsidRPr="0015653E">
        <w:rPr>
          <w:rFonts w:cs="Noto Sans"/>
          <w:kern w:val="2"/>
          <w:szCs w:val="24"/>
          <w14:ligatures w14:val="standardContextual"/>
        </w:rPr>
        <w:t>is based on receiving services and the individual is not MAGI eligible, a separate notice will be sent from the ONE system for medical denial/closure. CMs should notify an eligibility worker about the service denial/closure when appropriate.</w:t>
      </w:r>
    </w:p>
    <w:p w14:paraId="01B0324F" w14:textId="33120143" w:rsidR="008E09AA" w:rsidRPr="0015653E" w:rsidRDefault="008E09AA" w:rsidP="008E09AA">
      <w:pPr>
        <w:pStyle w:val="BodyText1"/>
        <w:spacing w:before="0"/>
        <w:ind w:left="0"/>
        <w:rPr>
          <w:rFonts w:cs="Noto Sans"/>
          <w:b/>
          <w:bCs/>
          <w:szCs w:val="24"/>
        </w:rPr>
      </w:pPr>
      <w:r w:rsidRPr="0015653E">
        <w:rPr>
          <w:rFonts w:cs="Noto Sans"/>
          <w:b/>
          <w:bCs/>
          <w:szCs w:val="24"/>
        </w:rPr>
        <w:t>Notice rules and reasons:</w:t>
      </w:r>
    </w:p>
    <w:p w14:paraId="0C70EB0F" w14:textId="5269E368" w:rsidR="008E09AA" w:rsidRPr="0015653E" w:rsidRDefault="008E09AA" w:rsidP="008E09AA">
      <w:pPr>
        <w:pStyle w:val="BodyText1"/>
        <w:numPr>
          <w:ilvl w:val="0"/>
          <w:numId w:val="41"/>
        </w:numPr>
        <w:spacing w:before="0"/>
        <w:rPr>
          <w:rFonts w:cs="Noto Sans"/>
          <w:szCs w:val="24"/>
        </w:rPr>
      </w:pPr>
      <w:r w:rsidRPr="0015653E">
        <w:rPr>
          <w:rFonts w:cs="Noto Sans"/>
          <w:szCs w:val="24"/>
        </w:rPr>
        <w:t xml:space="preserve">Persons </w:t>
      </w:r>
      <w:r w:rsidRPr="0015653E">
        <w:rPr>
          <w:rFonts w:cs="Noto Sans"/>
          <w:color w:val="000000"/>
          <w:szCs w:val="24"/>
        </w:rPr>
        <w:t>under age 65 who are determined eligible for developmental disability services are not eligible for Aging and People with Disabilities (APD) Home and Community-Based Services under the K-State Plan or Oregon Project Independence-Medicaid (OPI-M). You were determined eligible by Developmental Disabilities Services on </w:t>
      </w:r>
      <w:r w:rsidRPr="0015653E">
        <w:rPr>
          <w:rFonts w:cs="Noto Sans"/>
          <w:color w:val="C00000"/>
          <w:szCs w:val="24"/>
        </w:rPr>
        <w:t>mm/dd/yy</w:t>
      </w:r>
      <w:r w:rsidRPr="0015653E">
        <w:rPr>
          <w:rFonts w:cs="Noto Sans"/>
          <w:color w:val="000000"/>
          <w:szCs w:val="24"/>
        </w:rPr>
        <w:t>; therefore, you are not eligible for Home and Community Based Services or OPI-M. The Department has reviewed your eligibility, and you do not qualify for any of the APD funded Medicaid long-term care service programs. OARs 411-015-</w:t>
      </w:r>
      <w:r w:rsidRPr="0015653E">
        <w:rPr>
          <w:rFonts w:cs="Noto Sans"/>
          <w:color w:val="000000"/>
          <w:szCs w:val="24"/>
          <w:shd w:val="clear" w:color="auto" w:fill="FFFFFF"/>
        </w:rPr>
        <w:t>0005(29); </w:t>
      </w:r>
      <w:r w:rsidRPr="0015653E">
        <w:rPr>
          <w:rFonts w:cs="Noto Sans"/>
          <w:szCs w:val="24"/>
          <w:shd w:val="clear" w:color="auto" w:fill="FFFFFF"/>
        </w:rPr>
        <w:t>411-015</w:t>
      </w:r>
      <w:r w:rsidRPr="0015653E">
        <w:rPr>
          <w:rFonts w:cs="Noto Sans"/>
          <w:color w:val="000000"/>
          <w:szCs w:val="24"/>
          <w:shd w:val="clear" w:color="auto" w:fill="FFFFFF"/>
        </w:rPr>
        <w:t xml:space="preserve">-0015(1)(2)(3)(4)(5)(6)(7); </w:t>
      </w:r>
      <w:r w:rsidRPr="0015653E">
        <w:rPr>
          <w:rFonts w:cs="Noto Sans"/>
          <w:szCs w:val="24"/>
          <w:shd w:val="clear" w:color="auto" w:fill="FFFFFF"/>
        </w:rPr>
        <w:t>411-320</w:t>
      </w:r>
      <w:r w:rsidRPr="0015653E">
        <w:rPr>
          <w:rFonts w:cs="Noto Sans"/>
          <w:color w:val="000000"/>
          <w:szCs w:val="24"/>
          <w:shd w:val="clear" w:color="auto" w:fill="FFFFFF"/>
        </w:rPr>
        <w:t xml:space="preserve">-0080(1)(2)(3)(4)(5)(6)(7)(8)(9)(10)(11)(12)(13)(14)(15); 411-034-0035(2); 411-014-0005(9) and (19); and 411-014-0020(3). </w:t>
      </w:r>
    </w:p>
    <w:p w14:paraId="43985DBE" w14:textId="5BAC2D7C" w:rsidR="00181B93" w:rsidRPr="0015653E" w:rsidRDefault="008E09AA" w:rsidP="008E09AA">
      <w:pPr>
        <w:pStyle w:val="Heading2"/>
        <w:numPr>
          <w:ilvl w:val="0"/>
          <w:numId w:val="40"/>
        </w:numPr>
        <w:spacing w:before="120"/>
        <w:rPr>
          <w:rFonts w:ascii="Noto Sans" w:hAnsi="Noto Sans" w:cs="Noto Sans"/>
          <w:sz w:val="24"/>
          <w:szCs w:val="24"/>
        </w:rPr>
      </w:pPr>
      <w:bookmarkStart w:id="16" w:name="_Toc211347191"/>
      <w:r w:rsidRPr="0015653E">
        <w:rPr>
          <w:rFonts w:ascii="Noto Sans" w:hAnsi="Noto Sans" w:cs="Noto Sans"/>
          <w:sz w:val="24"/>
          <w:szCs w:val="24"/>
        </w:rPr>
        <w:t>Failure to participate in annual service assessment</w:t>
      </w:r>
      <w:bookmarkEnd w:id="16"/>
    </w:p>
    <w:p w14:paraId="10BDCE4A" w14:textId="4E386CD6" w:rsidR="00181B93" w:rsidRPr="0015653E" w:rsidRDefault="008E09AA" w:rsidP="008E09AA">
      <w:pPr>
        <w:pStyle w:val="BodyText1"/>
        <w:spacing w:before="0"/>
        <w:rPr>
          <w:rFonts w:cs="Noto Sans"/>
          <w:b/>
          <w:bCs/>
          <w:szCs w:val="24"/>
        </w:rPr>
      </w:pPr>
      <w:r w:rsidRPr="0015653E">
        <w:rPr>
          <w:rFonts w:cs="Noto Sans"/>
          <w:b/>
          <w:bCs/>
          <w:szCs w:val="24"/>
        </w:rPr>
        <w:t xml:space="preserve">Notes: </w:t>
      </w:r>
    </w:p>
    <w:p w14:paraId="19B7972B" w14:textId="378BA89F" w:rsidR="008E09AA" w:rsidRPr="0015653E" w:rsidRDefault="008E09AA" w:rsidP="008E09AA">
      <w:pPr>
        <w:pStyle w:val="BodyText1"/>
        <w:numPr>
          <w:ilvl w:val="0"/>
          <w:numId w:val="41"/>
        </w:numPr>
        <w:spacing w:before="0"/>
        <w:rPr>
          <w:rFonts w:cs="Noto Sans"/>
          <w:szCs w:val="24"/>
        </w:rPr>
      </w:pPr>
      <w:r w:rsidRPr="0015653E">
        <w:rPr>
          <w:rFonts w:cs="Noto Sans"/>
          <w:szCs w:val="24"/>
        </w:rPr>
        <w:t>Use SDS 540, not SPAN.</w:t>
      </w:r>
    </w:p>
    <w:p w14:paraId="090AB330" w14:textId="33D0B029" w:rsidR="008E09AA" w:rsidRPr="0015653E" w:rsidRDefault="008E09AA" w:rsidP="008E09AA">
      <w:pPr>
        <w:pStyle w:val="BodyText1"/>
        <w:numPr>
          <w:ilvl w:val="0"/>
          <w:numId w:val="41"/>
        </w:numPr>
        <w:spacing w:before="0"/>
        <w:rPr>
          <w:rFonts w:cs="Noto Sans"/>
          <w:szCs w:val="24"/>
        </w:rPr>
      </w:pPr>
      <w:r w:rsidRPr="0015653E">
        <w:rPr>
          <w:rFonts w:cs="Noto Sans"/>
          <w:szCs w:val="24"/>
        </w:rPr>
        <w:t xml:space="preserve">If the OSIPM eligibility </w:t>
      </w:r>
      <w:r w:rsidRPr="0015653E">
        <w:rPr>
          <w:rFonts w:cs="Noto Sans"/>
          <w:kern w:val="2"/>
          <w:szCs w:val="24"/>
          <w14:ligatures w14:val="standardContextual"/>
        </w:rPr>
        <w:t xml:space="preserve">is based on receiving services and the individual is not MAGI eligible, a separate notice will be sent from the ONE system for medical denial/closure. CMs should notify an eligibility worker about the service denial/closure when appropriate. </w:t>
      </w:r>
    </w:p>
    <w:p w14:paraId="04283D89" w14:textId="77F350E8" w:rsidR="008E09AA" w:rsidRPr="0015653E" w:rsidRDefault="008E09AA" w:rsidP="008E09AA">
      <w:pPr>
        <w:pStyle w:val="BodyText1"/>
        <w:spacing w:before="0"/>
        <w:rPr>
          <w:rFonts w:cs="Noto Sans"/>
          <w:b/>
          <w:bCs/>
          <w:szCs w:val="24"/>
        </w:rPr>
      </w:pPr>
      <w:r w:rsidRPr="0015653E">
        <w:rPr>
          <w:rFonts w:cs="Noto Sans"/>
          <w:b/>
          <w:bCs/>
          <w:szCs w:val="24"/>
        </w:rPr>
        <w:t>Notice rules and reasons:</w:t>
      </w:r>
    </w:p>
    <w:p w14:paraId="6ECA3EBF" w14:textId="544C27D4" w:rsidR="008E09AA" w:rsidRPr="0015653E" w:rsidRDefault="008E09AA" w:rsidP="008E09AA">
      <w:pPr>
        <w:pStyle w:val="BodyText1"/>
        <w:numPr>
          <w:ilvl w:val="0"/>
          <w:numId w:val="41"/>
        </w:numPr>
        <w:spacing w:before="0"/>
        <w:rPr>
          <w:rFonts w:cs="Noto Sans"/>
          <w:szCs w:val="24"/>
        </w:rPr>
      </w:pPr>
      <w:r w:rsidRPr="0015653E">
        <w:rPr>
          <w:rFonts w:cs="Noto Sans"/>
          <w:szCs w:val="24"/>
        </w:rPr>
        <w:t xml:space="preserve">On  </w:t>
      </w:r>
      <w:r w:rsidRPr="0015653E">
        <w:rPr>
          <w:rFonts w:cs="Noto Sans"/>
          <w:color w:val="C00000"/>
          <w:szCs w:val="24"/>
        </w:rPr>
        <w:t>mm/dd/yy</w:t>
      </w:r>
      <w:r w:rsidRPr="0015653E">
        <w:rPr>
          <w:rFonts w:cs="Noto Sans"/>
          <w:szCs w:val="24"/>
        </w:rPr>
        <w:t xml:space="preserve">, we </w:t>
      </w:r>
      <w:r w:rsidRPr="0015653E">
        <w:rPr>
          <w:rFonts w:cs="Noto Sans"/>
          <w:color w:val="000000"/>
          <w:szCs w:val="24"/>
        </w:rPr>
        <w:t xml:space="preserve">informed you that we needed to reassess your service eligibility as part of your annual review. We have made attempts to schedule this assessment with you on </w:t>
      </w:r>
      <w:r w:rsidRPr="0015653E">
        <w:rPr>
          <w:rFonts w:cs="Noto Sans"/>
          <w:color w:val="C00000"/>
          <w:szCs w:val="24"/>
        </w:rPr>
        <w:t xml:space="preserve">enter in the specific attempts that have been made, including dates, and how the attempts were made </w:t>
      </w:r>
      <w:r w:rsidRPr="0015653E">
        <w:rPr>
          <w:rFonts w:cs="Noto Sans"/>
          <w:color w:val="000000"/>
          <w:szCs w:val="24"/>
        </w:rPr>
        <w:t>however, you have failed to cooperate with these efforts. We have been unable to meet with you to complete your assessment for continued service eligibility, therefore, your services are closed effective </w:t>
      </w:r>
      <w:r w:rsidRPr="0015653E">
        <w:rPr>
          <w:rFonts w:cs="Noto Sans"/>
          <w:color w:val="C00000"/>
          <w:szCs w:val="24"/>
        </w:rPr>
        <w:t>mm/dd/yy</w:t>
      </w:r>
      <w:r w:rsidRPr="0015653E">
        <w:rPr>
          <w:rFonts w:cs="Noto Sans"/>
          <w:szCs w:val="24"/>
        </w:rPr>
        <w:t xml:space="preserve">. OARs </w:t>
      </w:r>
      <w:r w:rsidRPr="0015653E">
        <w:rPr>
          <w:rFonts w:cs="Noto Sans"/>
          <w:color w:val="000000"/>
          <w:szCs w:val="24"/>
        </w:rPr>
        <w:t>411-</w:t>
      </w:r>
      <w:r w:rsidRPr="0015653E">
        <w:rPr>
          <w:rFonts w:cs="Noto Sans"/>
          <w:szCs w:val="24"/>
        </w:rPr>
        <w:t>015-</w:t>
      </w:r>
      <w:r w:rsidRPr="0015653E">
        <w:rPr>
          <w:rFonts w:cs="Noto Sans"/>
          <w:bCs/>
          <w:szCs w:val="24"/>
          <w:shd w:val="clear" w:color="auto" w:fill="FFFFFF"/>
        </w:rPr>
        <w:t xml:space="preserve">0008(1)(j); 461-115-0020; 461-115-0190(1); 461-135-0726; 461-135-0750. </w:t>
      </w:r>
    </w:p>
    <w:p w14:paraId="10F8E72B" w14:textId="70E94504" w:rsidR="00181B93" w:rsidRPr="0015653E" w:rsidRDefault="0015653E" w:rsidP="0015653E">
      <w:pPr>
        <w:pStyle w:val="Heading2"/>
        <w:numPr>
          <w:ilvl w:val="0"/>
          <w:numId w:val="40"/>
        </w:numPr>
        <w:spacing w:before="120"/>
        <w:rPr>
          <w:rFonts w:ascii="Noto Sans" w:hAnsi="Noto Sans" w:cs="Noto Sans"/>
          <w:sz w:val="24"/>
          <w:szCs w:val="24"/>
        </w:rPr>
      </w:pPr>
      <w:bookmarkStart w:id="17" w:name="_Toc211347192"/>
      <w:r w:rsidRPr="0015653E">
        <w:rPr>
          <w:rFonts w:ascii="Noto Sans" w:hAnsi="Noto Sans" w:cs="Noto Sans"/>
          <w:sz w:val="24"/>
          <w:szCs w:val="24"/>
        </w:rPr>
        <w:t>Failure to provide information for service assessment</w:t>
      </w:r>
      <w:bookmarkEnd w:id="17"/>
    </w:p>
    <w:p w14:paraId="68208EDD" w14:textId="5A5288C1" w:rsidR="00181B93" w:rsidRPr="0015653E" w:rsidRDefault="0015653E" w:rsidP="0015653E">
      <w:pPr>
        <w:pStyle w:val="BodyText1"/>
        <w:spacing w:before="0"/>
        <w:rPr>
          <w:rFonts w:cs="Noto Sans"/>
          <w:b/>
          <w:bCs/>
          <w:szCs w:val="24"/>
        </w:rPr>
      </w:pPr>
      <w:r w:rsidRPr="0015653E">
        <w:rPr>
          <w:rFonts w:cs="Noto Sans"/>
          <w:b/>
          <w:bCs/>
          <w:szCs w:val="24"/>
        </w:rPr>
        <w:t xml:space="preserve">Notes: </w:t>
      </w:r>
    </w:p>
    <w:p w14:paraId="4193D5FE" w14:textId="6C48078E" w:rsidR="0015653E" w:rsidRPr="0015653E" w:rsidRDefault="0015653E" w:rsidP="0015653E">
      <w:pPr>
        <w:pStyle w:val="BodyText1"/>
        <w:numPr>
          <w:ilvl w:val="0"/>
          <w:numId w:val="41"/>
        </w:numPr>
        <w:spacing w:before="0"/>
        <w:rPr>
          <w:rFonts w:cs="Noto Sans"/>
          <w:szCs w:val="24"/>
        </w:rPr>
      </w:pPr>
      <w:r w:rsidRPr="0015653E">
        <w:rPr>
          <w:rFonts w:cs="Noto Sans"/>
          <w:szCs w:val="24"/>
        </w:rPr>
        <w:lastRenderedPageBreak/>
        <w:t>Use SDS 540, not SPAN.</w:t>
      </w:r>
    </w:p>
    <w:p w14:paraId="1D4AA18E" w14:textId="71524B31" w:rsidR="0015653E" w:rsidRPr="0015653E" w:rsidRDefault="0015653E" w:rsidP="0015653E">
      <w:pPr>
        <w:pStyle w:val="BodyText1"/>
        <w:numPr>
          <w:ilvl w:val="0"/>
          <w:numId w:val="41"/>
        </w:numPr>
        <w:spacing w:before="0"/>
        <w:rPr>
          <w:rFonts w:cs="Noto Sans"/>
          <w:szCs w:val="24"/>
        </w:rPr>
      </w:pPr>
      <w:r w:rsidRPr="0015653E">
        <w:rPr>
          <w:rFonts w:cs="Noto Sans"/>
          <w:szCs w:val="24"/>
        </w:rPr>
        <w:t xml:space="preserve">If the OSIPM eligibility </w:t>
      </w:r>
      <w:r w:rsidRPr="0015653E">
        <w:rPr>
          <w:rFonts w:cs="Noto Sans"/>
          <w:kern w:val="2"/>
          <w:szCs w:val="24"/>
          <w14:ligatures w14:val="standardContextual"/>
        </w:rPr>
        <w:t xml:space="preserve">is based on receiving services and the individual is not MAGI eligible, a separate notice will be sent from the ONE system for medical denial/closure. CMs should notify an eligibility worker about the service denial/closure when appropriate. </w:t>
      </w:r>
    </w:p>
    <w:p w14:paraId="4C2CA79D" w14:textId="3EBD23B7" w:rsidR="0015653E" w:rsidRPr="0015653E" w:rsidRDefault="0015653E" w:rsidP="0015653E">
      <w:pPr>
        <w:pStyle w:val="BodyText1"/>
        <w:spacing w:before="0"/>
        <w:rPr>
          <w:rFonts w:cs="Noto Sans"/>
          <w:b/>
          <w:bCs/>
          <w:szCs w:val="24"/>
        </w:rPr>
      </w:pPr>
      <w:r w:rsidRPr="0015653E">
        <w:rPr>
          <w:rFonts w:cs="Noto Sans"/>
          <w:b/>
          <w:bCs/>
          <w:szCs w:val="24"/>
        </w:rPr>
        <w:t>Notice rules and reasons:</w:t>
      </w:r>
    </w:p>
    <w:p w14:paraId="525FF48F" w14:textId="7168ADFA" w:rsidR="0015653E" w:rsidRPr="0015653E" w:rsidRDefault="0015653E" w:rsidP="0015653E">
      <w:pPr>
        <w:pStyle w:val="BodyText1"/>
        <w:numPr>
          <w:ilvl w:val="0"/>
          <w:numId w:val="41"/>
        </w:numPr>
        <w:spacing w:before="0"/>
        <w:rPr>
          <w:rFonts w:cs="Noto Sans"/>
          <w:szCs w:val="24"/>
        </w:rPr>
      </w:pPr>
      <w:r w:rsidRPr="0015653E">
        <w:rPr>
          <w:rFonts w:cs="Noto Sans"/>
          <w:szCs w:val="24"/>
        </w:rPr>
        <w:t xml:space="preserve">On </w:t>
      </w:r>
      <w:r w:rsidRPr="0015653E">
        <w:rPr>
          <w:rFonts w:cs="Noto Sans"/>
          <w:color w:val="C00000"/>
          <w:szCs w:val="24"/>
        </w:rPr>
        <w:t>mm/dd/yy</w:t>
      </w:r>
      <w:r w:rsidRPr="0015653E">
        <w:rPr>
          <w:rFonts w:cs="Noto Sans"/>
          <w:szCs w:val="24"/>
        </w:rPr>
        <w:t xml:space="preserve">, we requested </w:t>
      </w:r>
      <w:r w:rsidRPr="0015653E">
        <w:rPr>
          <w:rFonts w:cs="Noto Sans"/>
          <w:color w:val="C00000"/>
          <w:szCs w:val="24"/>
        </w:rPr>
        <w:t>specify the information requested</w:t>
      </w:r>
      <w:r w:rsidRPr="0015653E">
        <w:rPr>
          <w:rFonts w:cs="Noto Sans"/>
          <w:szCs w:val="24"/>
        </w:rPr>
        <w:t xml:space="preserve">. This information was due on </w:t>
      </w:r>
      <w:r w:rsidRPr="0015653E">
        <w:rPr>
          <w:rFonts w:cs="Noto Sans"/>
          <w:color w:val="C00000"/>
          <w:szCs w:val="24"/>
        </w:rPr>
        <w:t>mm/dd/yy</w:t>
      </w:r>
      <w:r w:rsidRPr="0015653E">
        <w:rPr>
          <w:rFonts w:cs="Noto Sans"/>
          <w:szCs w:val="24"/>
        </w:rPr>
        <w:t xml:space="preserve">. To date, we have not received the requested information. Because of your failure to provide the required information, your services are closed effective </w:t>
      </w:r>
      <w:r w:rsidRPr="0015653E">
        <w:rPr>
          <w:rFonts w:cs="Noto Sans"/>
          <w:color w:val="C00000"/>
          <w:szCs w:val="24"/>
        </w:rPr>
        <w:t>mm/dd/yy</w:t>
      </w:r>
      <w:r w:rsidRPr="0015653E">
        <w:rPr>
          <w:rFonts w:cs="Noto Sans"/>
          <w:szCs w:val="24"/>
        </w:rPr>
        <w:t>. OARs 411-015-</w:t>
      </w:r>
      <w:r w:rsidRPr="0015653E">
        <w:rPr>
          <w:rFonts w:cs="Noto Sans"/>
          <w:color w:val="000000"/>
          <w:szCs w:val="24"/>
          <w:shd w:val="clear" w:color="auto" w:fill="FFFFFF"/>
        </w:rPr>
        <w:t xml:space="preserve">0008(1)(j); </w:t>
      </w:r>
      <w:r w:rsidRPr="0015653E">
        <w:rPr>
          <w:rFonts w:cs="Noto Sans"/>
          <w:szCs w:val="24"/>
          <w:shd w:val="clear" w:color="auto" w:fill="FFFFFF"/>
        </w:rPr>
        <w:t>461-115</w:t>
      </w:r>
      <w:r w:rsidRPr="0015653E">
        <w:rPr>
          <w:rFonts w:cs="Noto Sans"/>
          <w:color w:val="000000"/>
          <w:szCs w:val="24"/>
          <w:shd w:val="clear" w:color="auto" w:fill="FFFFFF"/>
        </w:rPr>
        <w:t xml:space="preserve">-0010(1)(2)(3), and (6); 461-115-0020; 461-115-0190(1); 461-115-0610(1); 461-115-0700(1)(3), and (4); and </w:t>
      </w:r>
      <w:r w:rsidRPr="0015653E">
        <w:rPr>
          <w:rFonts w:cs="Noto Sans"/>
          <w:szCs w:val="24"/>
          <w:shd w:val="clear" w:color="auto" w:fill="FFFFFF"/>
        </w:rPr>
        <w:t>461-135</w:t>
      </w:r>
      <w:r w:rsidRPr="0015653E">
        <w:rPr>
          <w:rFonts w:cs="Noto Sans"/>
          <w:color w:val="000000"/>
          <w:szCs w:val="24"/>
          <w:shd w:val="clear" w:color="auto" w:fill="FFFFFF"/>
        </w:rPr>
        <w:t xml:space="preserve">-0726. </w:t>
      </w:r>
    </w:p>
    <w:p w14:paraId="2CFD32B9" w14:textId="3F39865A" w:rsidR="00181B93" w:rsidRPr="0015653E" w:rsidRDefault="0015653E" w:rsidP="0015653E">
      <w:pPr>
        <w:pStyle w:val="Heading2"/>
        <w:numPr>
          <w:ilvl w:val="0"/>
          <w:numId w:val="40"/>
        </w:numPr>
        <w:spacing w:before="120"/>
        <w:rPr>
          <w:rFonts w:ascii="Noto Sans" w:hAnsi="Noto Sans" w:cs="Noto Sans"/>
          <w:sz w:val="24"/>
          <w:szCs w:val="24"/>
        </w:rPr>
      </w:pPr>
      <w:bookmarkStart w:id="18" w:name="_Toc211347193"/>
      <w:r>
        <w:rPr>
          <w:rFonts w:ascii="Noto Sans" w:hAnsi="Noto Sans" w:cs="Noto Sans"/>
          <w:sz w:val="24"/>
          <w:szCs w:val="24"/>
        </w:rPr>
        <w:t>Failure to provide information for OPI-M service or financial eligibility redetermination</w:t>
      </w:r>
      <w:bookmarkEnd w:id="18"/>
    </w:p>
    <w:p w14:paraId="336F4F33" w14:textId="1678B632" w:rsidR="00181B93" w:rsidRPr="0015653E" w:rsidRDefault="0015653E" w:rsidP="0015653E">
      <w:pPr>
        <w:pStyle w:val="BodyText1"/>
        <w:spacing w:before="0"/>
        <w:rPr>
          <w:rFonts w:cs="Noto Sans"/>
          <w:b/>
          <w:bCs/>
          <w:szCs w:val="24"/>
        </w:rPr>
      </w:pPr>
      <w:r w:rsidRPr="0015653E">
        <w:rPr>
          <w:rFonts w:cs="Noto Sans"/>
          <w:b/>
          <w:bCs/>
          <w:szCs w:val="24"/>
        </w:rPr>
        <w:t xml:space="preserve">Notes: </w:t>
      </w:r>
    </w:p>
    <w:p w14:paraId="3DD1C6F5" w14:textId="5EF25B8F" w:rsidR="0015653E" w:rsidRDefault="0015653E" w:rsidP="0015653E">
      <w:pPr>
        <w:pStyle w:val="BodyText1"/>
        <w:numPr>
          <w:ilvl w:val="0"/>
          <w:numId w:val="41"/>
        </w:numPr>
        <w:spacing w:before="0"/>
        <w:rPr>
          <w:rFonts w:cs="Noto Sans"/>
          <w:szCs w:val="24"/>
        </w:rPr>
      </w:pPr>
      <w:r>
        <w:rPr>
          <w:rFonts w:cs="Noto Sans"/>
          <w:szCs w:val="24"/>
        </w:rPr>
        <w:t>Use</w:t>
      </w:r>
      <w:r w:rsidRPr="0015653E">
        <w:rPr>
          <w:rFonts w:cs="Noto Sans"/>
          <w:szCs w:val="24"/>
        </w:rPr>
        <w:t xml:space="preserve"> </w:t>
      </w:r>
      <w:r w:rsidRPr="008B3AED">
        <w:rPr>
          <w:rFonts w:cs="Noto Sans"/>
          <w:szCs w:val="24"/>
        </w:rPr>
        <w:t>SDS 540, not SPAN</w:t>
      </w:r>
      <w:r>
        <w:rPr>
          <w:rFonts w:cs="Noto Sans"/>
          <w:szCs w:val="24"/>
        </w:rPr>
        <w:t xml:space="preserve">. </w:t>
      </w:r>
    </w:p>
    <w:p w14:paraId="4FE5F77F" w14:textId="643ACEB0" w:rsidR="0015653E" w:rsidRPr="0015653E" w:rsidRDefault="0015653E" w:rsidP="0015653E">
      <w:pPr>
        <w:pStyle w:val="BodyText1"/>
        <w:spacing w:before="0"/>
        <w:rPr>
          <w:rFonts w:cs="Noto Sans"/>
          <w:b/>
          <w:bCs/>
          <w:szCs w:val="24"/>
        </w:rPr>
      </w:pPr>
      <w:r w:rsidRPr="0015653E">
        <w:rPr>
          <w:rFonts w:cs="Noto Sans"/>
          <w:b/>
          <w:bCs/>
          <w:szCs w:val="24"/>
        </w:rPr>
        <w:t>Notice rules and reasons:</w:t>
      </w:r>
    </w:p>
    <w:p w14:paraId="51D55AF7" w14:textId="076AB13F" w:rsidR="0015653E" w:rsidRPr="0015653E" w:rsidRDefault="0015653E" w:rsidP="0015653E">
      <w:pPr>
        <w:pStyle w:val="BodyText1"/>
        <w:numPr>
          <w:ilvl w:val="0"/>
          <w:numId w:val="41"/>
        </w:numPr>
        <w:spacing w:before="0"/>
        <w:rPr>
          <w:rFonts w:cs="Noto Sans"/>
          <w:szCs w:val="24"/>
        </w:rPr>
      </w:pPr>
      <w:r>
        <w:rPr>
          <w:rFonts w:cs="Noto Sans"/>
          <w:szCs w:val="24"/>
        </w:rPr>
        <w:t xml:space="preserve">On </w:t>
      </w:r>
      <w:r w:rsidRPr="008B3AED">
        <w:rPr>
          <w:rFonts w:cs="Noto Sans"/>
          <w:color w:val="C00000"/>
          <w:szCs w:val="24"/>
        </w:rPr>
        <w:t>mm/dd/yy</w:t>
      </w:r>
      <w:r w:rsidRPr="008B3AED">
        <w:rPr>
          <w:rFonts w:cs="Noto Sans"/>
          <w:szCs w:val="24"/>
        </w:rPr>
        <w:t xml:space="preserve">, we requested </w:t>
      </w:r>
      <w:r w:rsidRPr="008B3AED">
        <w:rPr>
          <w:rFonts w:cs="Noto Sans"/>
          <w:color w:val="C00000"/>
          <w:szCs w:val="24"/>
        </w:rPr>
        <w:t>specify the information requested</w:t>
      </w:r>
      <w:r w:rsidRPr="008B3AED">
        <w:rPr>
          <w:rFonts w:cs="Noto Sans"/>
          <w:szCs w:val="24"/>
        </w:rPr>
        <w:t xml:space="preserve">. This information was due on </w:t>
      </w:r>
      <w:r w:rsidRPr="008B3AED">
        <w:rPr>
          <w:rFonts w:cs="Noto Sans"/>
          <w:color w:val="C00000"/>
          <w:szCs w:val="24"/>
        </w:rPr>
        <w:t>mm/dd/yy</w:t>
      </w:r>
      <w:r w:rsidRPr="008B3AED">
        <w:rPr>
          <w:rFonts w:cs="Noto Sans"/>
          <w:szCs w:val="24"/>
        </w:rPr>
        <w:t xml:space="preserve">. To date, we have not received the requested information. Because of your failure to provide the required information, your Oregon Project Independence-Medicaid services are closing effective </w:t>
      </w:r>
      <w:r w:rsidRPr="008B3AED">
        <w:rPr>
          <w:rFonts w:cs="Noto Sans"/>
          <w:color w:val="C00000"/>
          <w:szCs w:val="24"/>
        </w:rPr>
        <w:t>mm/dd/yy</w:t>
      </w:r>
      <w:r w:rsidRPr="008B3AED">
        <w:rPr>
          <w:rFonts w:cs="Noto Sans"/>
          <w:szCs w:val="24"/>
        </w:rPr>
        <w:t>. OARs 411-015-0008(1)(j); 461-115-0010(1)(2)(3) and (6); 461-115-0020; 461-115-0190(1); 461-115-0610(1); 461-115-0700(1)(3) and (4); 461-135-0726; and 411-014-0005(23)</w:t>
      </w:r>
      <w:r>
        <w:rPr>
          <w:rFonts w:cs="Noto Sans"/>
          <w:szCs w:val="24"/>
        </w:rPr>
        <w:t xml:space="preserve">. </w:t>
      </w:r>
    </w:p>
    <w:p w14:paraId="7545EF88" w14:textId="29445121" w:rsidR="00181B93" w:rsidRPr="0015653E" w:rsidRDefault="0015653E" w:rsidP="0015653E">
      <w:pPr>
        <w:pStyle w:val="Heading2"/>
        <w:numPr>
          <w:ilvl w:val="0"/>
          <w:numId w:val="40"/>
        </w:numPr>
        <w:spacing w:before="120"/>
        <w:rPr>
          <w:rFonts w:ascii="Noto Sans" w:hAnsi="Noto Sans" w:cs="Noto Sans"/>
          <w:sz w:val="24"/>
          <w:szCs w:val="24"/>
        </w:rPr>
      </w:pPr>
      <w:bookmarkStart w:id="19" w:name="_Toc211347194"/>
      <w:r>
        <w:rPr>
          <w:rFonts w:ascii="Noto Sans" w:hAnsi="Noto Sans" w:cs="Noto Sans"/>
          <w:sz w:val="24"/>
          <w:szCs w:val="24"/>
        </w:rPr>
        <w:t>MAGI individual left a CBC or NF care setting and is not receiving other services</w:t>
      </w:r>
      <w:bookmarkEnd w:id="19"/>
    </w:p>
    <w:p w14:paraId="524420AF" w14:textId="62C1F0AE" w:rsidR="00181B93" w:rsidRPr="0015653E" w:rsidRDefault="0015653E" w:rsidP="0015653E">
      <w:pPr>
        <w:pStyle w:val="BodyText1"/>
        <w:spacing w:before="0"/>
        <w:rPr>
          <w:rFonts w:cs="Noto Sans"/>
          <w:b/>
          <w:bCs/>
          <w:szCs w:val="24"/>
        </w:rPr>
      </w:pPr>
      <w:r w:rsidRPr="0015653E">
        <w:rPr>
          <w:rFonts w:cs="Noto Sans"/>
          <w:b/>
          <w:bCs/>
          <w:szCs w:val="24"/>
        </w:rPr>
        <w:t xml:space="preserve">Notes: </w:t>
      </w:r>
    </w:p>
    <w:p w14:paraId="2515F9CC" w14:textId="545A8C3C" w:rsidR="0015653E" w:rsidRDefault="0015653E" w:rsidP="0015653E">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not SPAN</w:t>
      </w:r>
      <w:r>
        <w:rPr>
          <w:rFonts w:cs="Noto Sans"/>
          <w:szCs w:val="24"/>
        </w:rPr>
        <w:t xml:space="preserve">. </w:t>
      </w:r>
    </w:p>
    <w:p w14:paraId="5ADEFF6F" w14:textId="6BBC7F9B" w:rsidR="0015653E" w:rsidRPr="0015653E" w:rsidRDefault="0015653E" w:rsidP="0015653E">
      <w:pPr>
        <w:pStyle w:val="BodyText1"/>
        <w:spacing w:before="0"/>
        <w:rPr>
          <w:rFonts w:cs="Noto Sans"/>
          <w:b/>
          <w:bCs/>
          <w:szCs w:val="24"/>
        </w:rPr>
      </w:pPr>
      <w:r w:rsidRPr="0015653E">
        <w:rPr>
          <w:rFonts w:cs="Noto Sans"/>
          <w:b/>
          <w:bCs/>
          <w:szCs w:val="24"/>
        </w:rPr>
        <w:t>Notice rules and reasons:</w:t>
      </w:r>
    </w:p>
    <w:p w14:paraId="6CEA5F21" w14:textId="4E6461F2" w:rsidR="0015653E" w:rsidRPr="0015653E" w:rsidRDefault="0015653E" w:rsidP="0015653E">
      <w:pPr>
        <w:pStyle w:val="BodyText1"/>
        <w:numPr>
          <w:ilvl w:val="0"/>
          <w:numId w:val="41"/>
        </w:numPr>
        <w:spacing w:before="0"/>
        <w:rPr>
          <w:rFonts w:cs="Noto Sans"/>
          <w:szCs w:val="24"/>
        </w:rPr>
      </w:pPr>
      <w:r>
        <w:rPr>
          <w:rFonts w:cs="Noto Sans"/>
          <w:szCs w:val="24"/>
        </w:rPr>
        <w:t xml:space="preserve">Effective </w:t>
      </w:r>
      <w:r w:rsidRPr="008B3AED">
        <w:rPr>
          <w:rFonts w:cs="Noto Sans"/>
          <w:color w:val="C00000"/>
          <w:szCs w:val="24"/>
        </w:rPr>
        <w:t>mm/dd/yy</w:t>
      </w:r>
      <w:r w:rsidRPr="008B3AED">
        <w:rPr>
          <w:rFonts w:cs="Noto Sans"/>
          <w:szCs w:val="24"/>
        </w:rPr>
        <w:t xml:space="preserve">, you </w:t>
      </w:r>
      <w:r w:rsidRPr="008B3AED">
        <w:rPr>
          <w:rFonts w:cs="Noto Sans"/>
          <w:color w:val="000000"/>
          <w:szCs w:val="24"/>
        </w:rPr>
        <w:t>are no longer eligible for long-term care services because you have left the </w:t>
      </w:r>
      <w:r w:rsidRPr="0015653E">
        <w:rPr>
          <w:rStyle w:val="Emphasis"/>
          <w:rFonts w:cs="Noto Sans"/>
          <w:i w:val="0"/>
          <w:iCs w:val="0"/>
          <w:color w:val="C00000"/>
          <w:szCs w:val="24"/>
        </w:rPr>
        <w:t>choose one: assisted living facility, residential care facility, adult foster home, or nursing facility</w:t>
      </w:r>
      <w:r w:rsidRPr="008B3AED">
        <w:rPr>
          <w:rFonts w:cs="Noto Sans"/>
          <w:color w:val="000000"/>
          <w:szCs w:val="24"/>
        </w:rPr>
        <w:t xml:space="preserve"> where you were receiving care services. Currently, you are not receiving other services and individuals receiving MAGI medical benefits are not eligible to receive </w:t>
      </w:r>
      <w:r w:rsidRPr="008B3AED">
        <w:rPr>
          <w:rFonts w:cs="Noto Sans"/>
          <w:color w:val="000000"/>
          <w:szCs w:val="24"/>
        </w:rPr>
        <w:lastRenderedPageBreak/>
        <w:t>case management services. OARs 411-015-</w:t>
      </w:r>
      <w:r w:rsidRPr="008B3AED">
        <w:rPr>
          <w:rFonts w:cs="Noto Sans"/>
          <w:color w:val="000000"/>
          <w:szCs w:val="24"/>
          <w:shd w:val="clear" w:color="auto" w:fill="FFFFFF"/>
        </w:rPr>
        <w:t xml:space="preserve">0100; 411-028-0030; </w:t>
      </w:r>
      <w:r w:rsidRPr="008B3AED">
        <w:rPr>
          <w:rFonts w:cs="Noto Sans"/>
          <w:szCs w:val="24"/>
          <w:shd w:val="clear" w:color="auto" w:fill="FFFFFF"/>
        </w:rPr>
        <w:t>411-027</w:t>
      </w:r>
      <w:r w:rsidRPr="008B3AED">
        <w:rPr>
          <w:rFonts w:cs="Noto Sans"/>
          <w:color w:val="000000"/>
          <w:szCs w:val="24"/>
          <w:shd w:val="clear" w:color="auto" w:fill="FFFFFF"/>
        </w:rPr>
        <w:t xml:space="preserve">-0020(1) and (2); 411-027-0020(8)(a); 411-027-0025(1) and (2); and </w:t>
      </w:r>
      <w:r w:rsidRPr="008B3AED">
        <w:rPr>
          <w:rFonts w:cs="Noto Sans"/>
          <w:szCs w:val="24"/>
          <w:shd w:val="clear" w:color="auto" w:fill="FFFFFF"/>
        </w:rPr>
        <w:t>411-070</w:t>
      </w:r>
      <w:r w:rsidRPr="008B3AED">
        <w:rPr>
          <w:rFonts w:cs="Noto Sans"/>
          <w:color w:val="000000"/>
          <w:szCs w:val="24"/>
          <w:shd w:val="clear" w:color="auto" w:fill="FFFFFF"/>
        </w:rPr>
        <w:t>-0010</w:t>
      </w:r>
      <w:r>
        <w:rPr>
          <w:rFonts w:cs="Noto Sans"/>
          <w:color w:val="000000"/>
          <w:szCs w:val="24"/>
          <w:shd w:val="clear" w:color="auto" w:fill="FFFFFF"/>
        </w:rPr>
        <w:t xml:space="preserve">. </w:t>
      </w:r>
    </w:p>
    <w:p w14:paraId="46776A86" w14:textId="409CED2B" w:rsidR="00181B93" w:rsidRPr="0015653E" w:rsidRDefault="0015653E" w:rsidP="0015653E">
      <w:pPr>
        <w:pStyle w:val="Heading2"/>
        <w:numPr>
          <w:ilvl w:val="0"/>
          <w:numId w:val="40"/>
        </w:numPr>
        <w:spacing w:before="120"/>
        <w:rPr>
          <w:rFonts w:ascii="Noto Sans" w:hAnsi="Noto Sans" w:cs="Noto Sans"/>
          <w:sz w:val="24"/>
          <w:szCs w:val="24"/>
        </w:rPr>
      </w:pPr>
      <w:bookmarkStart w:id="20" w:name="_Toc211347195"/>
      <w:r>
        <w:rPr>
          <w:rFonts w:ascii="Noto Sans" w:hAnsi="Noto Sans" w:cs="Noto Sans"/>
          <w:sz w:val="24"/>
          <w:szCs w:val="24"/>
        </w:rPr>
        <w:t>No longer an Oregon resident</w:t>
      </w:r>
      <w:bookmarkEnd w:id="20"/>
    </w:p>
    <w:p w14:paraId="6BA3F098" w14:textId="25BECE1A" w:rsidR="00181B93" w:rsidRPr="0015653E" w:rsidRDefault="0015653E" w:rsidP="00C17E7E">
      <w:pPr>
        <w:pStyle w:val="BodyText1"/>
        <w:spacing w:before="0"/>
        <w:rPr>
          <w:rFonts w:cs="Noto Sans"/>
          <w:b/>
          <w:bCs/>
          <w:szCs w:val="24"/>
        </w:rPr>
      </w:pPr>
      <w:r w:rsidRPr="0015653E">
        <w:rPr>
          <w:rFonts w:cs="Noto Sans"/>
          <w:b/>
          <w:bCs/>
          <w:szCs w:val="24"/>
        </w:rPr>
        <w:t>Notes:</w:t>
      </w:r>
    </w:p>
    <w:p w14:paraId="1D57A0DF" w14:textId="71D31C97" w:rsidR="0015653E" w:rsidRDefault="0015653E" w:rsidP="00C17E7E">
      <w:pPr>
        <w:pStyle w:val="BodyText1"/>
        <w:numPr>
          <w:ilvl w:val="0"/>
          <w:numId w:val="41"/>
        </w:numPr>
        <w:spacing w:before="0"/>
        <w:rPr>
          <w:rFonts w:cs="Noto Sans"/>
          <w:szCs w:val="24"/>
        </w:rPr>
      </w:pPr>
      <w:r>
        <w:rPr>
          <w:rFonts w:cs="Noto Sans"/>
          <w:szCs w:val="24"/>
        </w:rPr>
        <w:t xml:space="preserve">Use </w:t>
      </w:r>
      <w:r w:rsidR="00C17E7E" w:rsidRPr="008B3AED">
        <w:rPr>
          <w:rFonts w:cs="Noto Sans"/>
          <w:szCs w:val="24"/>
        </w:rPr>
        <w:t>SDS 540, not SPAN</w:t>
      </w:r>
      <w:r w:rsidR="00C17E7E">
        <w:rPr>
          <w:rFonts w:cs="Noto Sans"/>
          <w:szCs w:val="24"/>
        </w:rPr>
        <w:t xml:space="preserve">. </w:t>
      </w:r>
    </w:p>
    <w:p w14:paraId="0989076B" w14:textId="094DC5C3" w:rsidR="0015653E" w:rsidRDefault="0015653E" w:rsidP="00C17E7E">
      <w:pPr>
        <w:pStyle w:val="BodyText1"/>
        <w:numPr>
          <w:ilvl w:val="0"/>
          <w:numId w:val="41"/>
        </w:numPr>
        <w:spacing w:before="0"/>
        <w:rPr>
          <w:rFonts w:cs="Noto Sans"/>
          <w:szCs w:val="24"/>
        </w:rPr>
      </w:pPr>
      <w:r>
        <w:rPr>
          <w:rFonts w:cs="Noto Sans"/>
          <w:szCs w:val="24"/>
        </w:rPr>
        <w:t xml:space="preserve">A </w:t>
      </w:r>
      <w:r w:rsidR="00C17E7E" w:rsidRPr="008B3AED">
        <w:rPr>
          <w:rFonts w:cs="Noto Sans"/>
          <w:szCs w:val="24"/>
        </w:rPr>
        <w:t>separate  notice will be sent from the ONE system for medical denial/closure. CMs should notify an eligibility worker about the service denial/closure when appropriate</w:t>
      </w:r>
      <w:r w:rsidR="00C17E7E">
        <w:rPr>
          <w:rFonts w:cs="Noto Sans"/>
          <w:szCs w:val="24"/>
        </w:rPr>
        <w:t xml:space="preserve">. </w:t>
      </w:r>
    </w:p>
    <w:p w14:paraId="6AF2E788" w14:textId="2CB67205" w:rsidR="0015653E" w:rsidRPr="0015653E" w:rsidRDefault="0015653E" w:rsidP="00C17E7E">
      <w:pPr>
        <w:pStyle w:val="BodyText1"/>
        <w:spacing w:before="0"/>
        <w:rPr>
          <w:rFonts w:cs="Noto Sans"/>
          <w:b/>
          <w:bCs/>
          <w:szCs w:val="24"/>
        </w:rPr>
      </w:pPr>
      <w:r w:rsidRPr="0015653E">
        <w:rPr>
          <w:rFonts w:cs="Noto Sans"/>
          <w:b/>
          <w:bCs/>
          <w:szCs w:val="24"/>
        </w:rPr>
        <w:t>Notice rules and reasons:</w:t>
      </w:r>
    </w:p>
    <w:p w14:paraId="7B61A1AE" w14:textId="1A203DB4" w:rsidR="0015653E" w:rsidRPr="0015653E" w:rsidRDefault="0015653E" w:rsidP="00C17E7E">
      <w:pPr>
        <w:pStyle w:val="BodyText1"/>
        <w:numPr>
          <w:ilvl w:val="0"/>
          <w:numId w:val="41"/>
        </w:numPr>
        <w:spacing w:before="0"/>
        <w:rPr>
          <w:rFonts w:cs="Noto Sans"/>
          <w:szCs w:val="24"/>
        </w:rPr>
      </w:pPr>
      <w:r>
        <w:rPr>
          <w:rFonts w:cs="Noto Sans"/>
          <w:szCs w:val="24"/>
        </w:rPr>
        <w:t xml:space="preserve">To </w:t>
      </w:r>
      <w:r w:rsidR="00C17E7E" w:rsidRPr="008B3AED">
        <w:rPr>
          <w:rFonts w:cs="Noto Sans"/>
          <w:szCs w:val="24"/>
        </w:rPr>
        <w:t xml:space="preserve">receive </w:t>
      </w:r>
      <w:r w:rsidR="00C17E7E" w:rsidRPr="008B3AED">
        <w:rPr>
          <w:rFonts w:cs="Noto Sans"/>
          <w:color w:val="000000"/>
          <w:szCs w:val="24"/>
        </w:rPr>
        <w:t>services from the State of Oregon, you must be living in Oregon. According to the information we received, you no longer reside in Oregon. Your services are closed effective </w:t>
      </w:r>
      <w:r w:rsidR="00C17E7E" w:rsidRPr="008B3AED">
        <w:rPr>
          <w:rFonts w:cs="Noto Sans"/>
          <w:color w:val="C00000"/>
          <w:szCs w:val="24"/>
        </w:rPr>
        <w:t>mm/dd/yy</w:t>
      </w:r>
      <w:r w:rsidR="00C17E7E" w:rsidRPr="008B3AED">
        <w:rPr>
          <w:rFonts w:cs="Noto Sans"/>
          <w:color w:val="000000"/>
          <w:szCs w:val="24"/>
        </w:rPr>
        <w:t>. OAR 461-120-0010</w:t>
      </w:r>
      <w:r w:rsidR="00C17E7E">
        <w:rPr>
          <w:rFonts w:cs="Noto Sans"/>
          <w:color w:val="000000"/>
          <w:szCs w:val="24"/>
        </w:rPr>
        <w:t xml:space="preserve">. </w:t>
      </w:r>
    </w:p>
    <w:p w14:paraId="1465D0EA" w14:textId="0B1D16E5" w:rsidR="00181B93" w:rsidRPr="0015653E" w:rsidRDefault="00C17E7E" w:rsidP="00C17E7E">
      <w:pPr>
        <w:pStyle w:val="Heading2"/>
        <w:numPr>
          <w:ilvl w:val="0"/>
          <w:numId w:val="40"/>
        </w:numPr>
        <w:spacing w:before="120"/>
        <w:rPr>
          <w:rFonts w:ascii="Noto Sans" w:hAnsi="Noto Sans" w:cs="Noto Sans"/>
          <w:sz w:val="24"/>
          <w:szCs w:val="24"/>
        </w:rPr>
      </w:pPr>
      <w:bookmarkStart w:id="21" w:name="_Toc211347196"/>
      <w:r>
        <w:rPr>
          <w:rFonts w:ascii="Noto Sans" w:hAnsi="Noto Sans" w:cs="Noto Sans"/>
          <w:sz w:val="24"/>
          <w:szCs w:val="24"/>
        </w:rPr>
        <w:t>Unable to manage consumer-employer responsibilities</w:t>
      </w:r>
      <w:bookmarkEnd w:id="21"/>
    </w:p>
    <w:p w14:paraId="49D583C0" w14:textId="17CCFC6D" w:rsidR="00181B93" w:rsidRPr="00C17E7E" w:rsidRDefault="00C17E7E" w:rsidP="00C17E7E">
      <w:pPr>
        <w:pStyle w:val="BodyText1"/>
        <w:spacing w:before="0"/>
        <w:rPr>
          <w:rFonts w:cs="Noto Sans"/>
          <w:b/>
          <w:bCs/>
          <w:szCs w:val="24"/>
        </w:rPr>
      </w:pPr>
      <w:r w:rsidRPr="00C17E7E">
        <w:rPr>
          <w:rFonts w:cs="Noto Sans"/>
          <w:b/>
          <w:bCs/>
          <w:szCs w:val="24"/>
        </w:rPr>
        <w:t xml:space="preserve">Notes: </w:t>
      </w:r>
    </w:p>
    <w:p w14:paraId="5368FC85" w14:textId="07F9C9A2" w:rsidR="00C17E7E" w:rsidRDefault="00C17E7E" w:rsidP="00C17E7E">
      <w:pPr>
        <w:pStyle w:val="BodyText1"/>
        <w:numPr>
          <w:ilvl w:val="0"/>
          <w:numId w:val="41"/>
        </w:numPr>
        <w:spacing w:before="0"/>
        <w:rPr>
          <w:rFonts w:cs="Noto Sans"/>
          <w:szCs w:val="24"/>
        </w:rPr>
      </w:pPr>
      <w:r>
        <w:rPr>
          <w:rFonts w:cs="Noto Sans"/>
          <w:szCs w:val="24"/>
        </w:rPr>
        <w:t>Staff</w:t>
      </w:r>
      <w:r w:rsidRPr="00C17E7E">
        <w:rPr>
          <w:rFonts w:cs="Noto Sans"/>
          <w:szCs w:val="24"/>
        </w:rPr>
        <w:t xml:space="preserve"> </w:t>
      </w:r>
      <w:r w:rsidRPr="008B3AED">
        <w:rPr>
          <w:rFonts w:cs="Noto Sans"/>
          <w:szCs w:val="24"/>
        </w:rPr>
        <w:t>issue with Central Office (CO) for appropriate language</w:t>
      </w:r>
      <w:r>
        <w:rPr>
          <w:rFonts w:cs="Noto Sans"/>
          <w:szCs w:val="24"/>
        </w:rPr>
        <w:t xml:space="preserve">. </w:t>
      </w:r>
    </w:p>
    <w:p w14:paraId="054B4D8C" w14:textId="70044B1C" w:rsidR="00C17E7E" w:rsidRPr="00C17E7E" w:rsidRDefault="00C17E7E" w:rsidP="00C17E7E">
      <w:pPr>
        <w:pStyle w:val="BodyText1"/>
        <w:spacing w:before="0"/>
        <w:rPr>
          <w:rFonts w:cs="Noto Sans"/>
          <w:b/>
          <w:bCs/>
          <w:szCs w:val="24"/>
        </w:rPr>
      </w:pPr>
      <w:r w:rsidRPr="00C17E7E">
        <w:rPr>
          <w:rFonts w:cs="Noto Sans"/>
          <w:b/>
          <w:bCs/>
          <w:szCs w:val="24"/>
        </w:rPr>
        <w:t xml:space="preserve">Notice rules and reasons: </w:t>
      </w:r>
    </w:p>
    <w:p w14:paraId="480C7108" w14:textId="04503DCD" w:rsidR="00C17E7E" w:rsidRPr="0015653E" w:rsidRDefault="00C17E7E" w:rsidP="00C17E7E">
      <w:pPr>
        <w:pStyle w:val="BodyText1"/>
        <w:numPr>
          <w:ilvl w:val="0"/>
          <w:numId w:val="41"/>
        </w:numPr>
        <w:spacing w:before="0"/>
        <w:rPr>
          <w:rFonts w:cs="Noto Sans"/>
          <w:szCs w:val="24"/>
        </w:rPr>
      </w:pPr>
      <w:r>
        <w:rPr>
          <w:rFonts w:cs="Noto Sans"/>
          <w:szCs w:val="24"/>
        </w:rPr>
        <w:t xml:space="preserve">OARs </w:t>
      </w:r>
      <w:r w:rsidRPr="008B3AED">
        <w:rPr>
          <w:rFonts w:cs="Noto Sans"/>
          <w:color w:val="000000"/>
          <w:szCs w:val="24"/>
        </w:rPr>
        <w:t xml:space="preserve">411-030-0020(13) and (14); and </w:t>
      </w:r>
      <w:r w:rsidRPr="008B3AED">
        <w:rPr>
          <w:rFonts w:cs="Noto Sans"/>
          <w:szCs w:val="24"/>
        </w:rPr>
        <w:t>411-030</w:t>
      </w:r>
      <w:r w:rsidRPr="008B3AED">
        <w:rPr>
          <w:rFonts w:cs="Noto Sans"/>
          <w:color w:val="000000"/>
          <w:szCs w:val="24"/>
        </w:rPr>
        <w:t>-0040(4)(a) – (f)</w:t>
      </w:r>
      <w:r>
        <w:rPr>
          <w:rFonts w:cs="Noto Sans"/>
          <w:color w:val="000000"/>
          <w:szCs w:val="24"/>
        </w:rPr>
        <w:t xml:space="preserve">. </w:t>
      </w:r>
    </w:p>
    <w:p w14:paraId="66D53301" w14:textId="3C54A8D8" w:rsidR="00181B93" w:rsidRPr="0015653E" w:rsidRDefault="00E36666" w:rsidP="00E36666">
      <w:pPr>
        <w:pStyle w:val="Heading2"/>
        <w:numPr>
          <w:ilvl w:val="0"/>
          <w:numId w:val="40"/>
        </w:numPr>
        <w:spacing w:before="120"/>
        <w:rPr>
          <w:rFonts w:ascii="Noto Sans" w:hAnsi="Noto Sans" w:cs="Noto Sans"/>
          <w:sz w:val="24"/>
          <w:szCs w:val="24"/>
        </w:rPr>
      </w:pPr>
      <w:bookmarkStart w:id="22" w:name="_Toc211347197"/>
      <w:r>
        <w:rPr>
          <w:rFonts w:ascii="Noto Sans" w:hAnsi="Noto Sans" w:cs="Noto Sans"/>
          <w:sz w:val="24"/>
          <w:szCs w:val="24"/>
        </w:rPr>
        <w:t>Unable to safely deliver/provide services</w:t>
      </w:r>
      <w:bookmarkEnd w:id="22"/>
    </w:p>
    <w:p w14:paraId="65D31451" w14:textId="22A43118" w:rsidR="00181B93" w:rsidRPr="00E36666" w:rsidRDefault="00E36666" w:rsidP="00E36666">
      <w:pPr>
        <w:pStyle w:val="BodyText1"/>
        <w:spacing w:before="0"/>
        <w:rPr>
          <w:rFonts w:cs="Noto Sans"/>
          <w:b/>
          <w:bCs/>
          <w:szCs w:val="24"/>
        </w:rPr>
      </w:pPr>
      <w:r w:rsidRPr="00E36666">
        <w:rPr>
          <w:rFonts w:cs="Noto Sans"/>
          <w:b/>
          <w:bCs/>
          <w:szCs w:val="24"/>
        </w:rPr>
        <w:t xml:space="preserve">Notes: </w:t>
      </w:r>
    </w:p>
    <w:p w14:paraId="04A0B4E4" w14:textId="52CCC5F8" w:rsidR="00E36666" w:rsidRDefault="00E36666" w:rsidP="00E36666">
      <w:pPr>
        <w:pStyle w:val="BodyText1"/>
        <w:numPr>
          <w:ilvl w:val="0"/>
          <w:numId w:val="41"/>
        </w:numPr>
        <w:spacing w:before="0"/>
        <w:rPr>
          <w:rFonts w:cs="Noto Sans"/>
          <w:szCs w:val="24"/>
        </w:rPr>
      </w:pPr>
      <w:r>
        <w:rPr>
          <w:rFonts w:cs="Noto Sans"/>
          <w:szCs w:val="24"/>
        </w:rPr>
        <w:t xml:space="preserve">Staff </w:t>
      </w:r>
      <w:r w:rsidRPr="008B3AED">
        <w:rPr>
          <w:rFonts w:cs="Noto Sans"/>
          <w:szCs w:val="24"/>
        </w:rPr>
        <w:t>issue with CO for appropriate language</w:t>
      </w:r>
      <w:r>
        <w:rPr>
          <w:rFonts w:cs="Noto Sans"/>
          <w:szCs w:val="24"/>
        </w:rPr>
        <w:t xml:space="preserve">. </w:t>
      </w:r>
    </w:p>
    <w:p w14:paraId="46D035A9" w14:textId="4527DF8F" w:rsidR="00E36666" w:rsidRPr="00E36666" w:rsidRDefault="00E36666" w:rsidP="00E36666">
      <w:pPr>
        <w:pStyle w:val="BodyText1"/>
        <w:spacing w:before="0"/>
        <w:rPr>
          <w:rFonts w:cs="Noto Sans"/>
          <w:b/>
          <w:bCs/>
          <w:szCs w:val="24"/>
        </w:rPr>
      </w:pPr>
      <w:r w:rsidRPr="00E36666">
        <w:rPr>
          <w:rFonts w:cs="Noto Sans"/>
          <w:b/>
          <w:bCs/>
          <w:szCs w:val="24"/>
        </w:rPr>
        <w:t>Notice rules and reasons:</w:t>
      </w:r>
    </w:p>
    <w:p w14:paraId="4A6719C9" w14:textId="3D552B69" w:rsidR="00E36666" w:rsidRPr="0015653E" w:rsidRDefault="00E36666" w:rsidP="00E36666">
      <w:pPr>
        <w:pStyle w:val="BodyText1"/>
        <w:numPr>
          <w:ilvl w:val="0"/>
          <w:numId w:val="41"/>
        </w:numPr>
        <w:spacing w:before="0"/>
        <w:rPr>
          <w:rFonts w:cs="Noto Sans"/>
          <w:szCs w:val="24"/>
        </w:rPr>
      </w:pPr>
      <w:r>
        <w:rPr>
          <w:rFonts w:cs="Noto Sans"/>
          <w:szCs w:val="24"/>
        </w:rPr>
        <w:t xml:space="preserve">OARs </w:t>
      </w:r>
      <w:r w:rsidRPr="008B3AED">
        <w:rPr>
          <w:rFonts w:cs="Noto Sans"/>
          <w:color w:val="000000"/>
          <w:szCs w:val="24"/>
        </w:rPr>
        <w:t>411-030-0040(4)(a)(G); 411-030-0050(2)(b)(A-H), and (2)(c)(A-D); and 411-034-0070(5)(a)(A-C)</w:t>
      </w:r>
      <w:r>
        <w:rPr>
          <w:rFonts w:cs="Noto Sans"/>
          <w:color w:val="000000"/>
          <w:szCs w:val="24"/>
        </w:rPr>
        <w:t xml:space="preserve">. </w:t>
      </w:r>
    </w:p>
    <w:p w14:paraId="42D4AAD5" w14:textId="1AE090DA" w:rsidR="00181B93" w:rsidRPr="0015653E" w:rsidRDefault="00E36666" w:rsidP="00E36666">
      <w:pPr>
        <w:pStyle w:val="Heading2"/>
        <w:numPr>
          <w:ilvl w:val="0"/>
          <w:numId w:val="40"/>
        </w:numPr>
        <w:spacing w:before="120"/>
        <w:rPr>
          <w:rFonts w:ascii="Noto Sans" w:hAnsi="Noto Sans" w:cs="Noto Sans"/>
          <w:sz w:val="24"/>
          <w:szCs w:val="24"/>
        </w:rPr>
      </w:pPr>
      <w:bookmarkStart w:id="23" w:name="_Toc211347198"/>
      <w:r>
        <w:rPr>
          <w:rFonts w:ascii="Noto Sans" w:hAnsi="Noto Sans" w:cs="Noto Sans"/>
          <w:sz w:val="24"/>
          <w:szCs w:val="24"/>
        </w:rPr>
        <w:t>Close in-home services with a HCW due to credible allegations of fraud</w:t>
      </w:r>
      <w:bookmarkEnd w:id="23"/>
    </w:p>
    <w:p w14:paraId="38E802AB" w14:textId="475443F9" w:rsidR="00E36666" w:rsidRPr="00F21942" w:rsidRDefault="00E36666" w:rsidP="00F21942">
      <w:pPr>
        <w:pStyle w:val="BodyText1"/>
        <w:spacing w:before="0"/>
        <w:rPr>
          <w:rFonts w:cs="Noto Sans"/>
          <w:b/>
          <w:bCs/>
          <w:szCs w:val="24"/>
        </w:rPr>
      </w:pPr>
      <w:r w:rsidRPr="00F21942">
        <w:rPr>
          <w:rFonts w:cs="Noto Sans"/>
          <w:b/>
          <w:bCs/>
          <w:szCs w:val="24"/>
        </w:rPr>
        <w:t xml:space="preserve">Notes: </w:t>
      </w:r>
    </w:p>
    <w:p w14:paraId="00B9FB7D" w14:textId="1902728C" w:rsidR="00E36666" w:rsidRDefault="00E36666" w:rsidP="00F21942">
      <w:pPr>
        <w:pStyle w:val="BodyText1"/>
        <w:numPr>
          <w:ilvl w:val="0"/>
          <w:numId w:val="41"/>
        </w:numPr>
        <w:spacing w:before="0"/>
        <w:rPr>
          <w:rFonts w:cs="Noto Sans"/>
          <w:szCs w:val="24"/>
        </w:rPr>
      </w:pPr>
      <w:r>
        <w:rPr>
          <w:rFonts w:cs="Noto Sans"/>
          <w:szCs w:val="24"/>
        </w:rPr>
        <w:t xml:space="preserve">Staff </w:t>
      </w:r>
      <w:r w:rsidR="00F21942" w:rsidRPr="008B3AED">
        <w:rPr>
          <w:rFonts w:cs="Noto Sans"/>
          <w:szCs w:val="24"/>
        </w:rPr>
        <w:t>issue with CO for appropriate language</w:t>
      </w:r>
      <w:r w:rsidR="00F21942">
        <w:rPr>
          <w:rFonts w:cs="Noto Sans"/>
          <w:szCs w:val="24"/>
        </w:rPr>
        <w:t xml:space="preserve">. </w:t>
      </w:r>
    </w:p>
    <w:p w14:paraId="074F5A57" w14:textId="10AE8831" w:rsidR="00E36666" w:rsidRPr="00F21942" w:rsidRDefault="00E36666" w:rsidP="00F21942">
      <w:pPr>
        <w:pStyle w:val="BodyText1"/>
        <w:spacing w:before="0"/>
        <w:rPr>
          <w:rFonts w:cs="Noto Sans"/>
          <w:b/>
          <w:bCs/>
          <w:szCs w:val="24"/>
        </w:rPr>
      </w:pPr>
      <w:r w:rsidRPr="00F21942">
        <w:rPr>
          <w:rFonts w:cs="Noto Sans"/>
          <w:b/>
          <w:bCs/>
          <w:szCs w:val="24"/>
        </w:rPr>
        <w:t>Notice rules and reasons:</w:t>
      </w:r>
    </w:p>
    <w:p w14:paraId="55785286" w14:textId="5DA70976" w:rsidR="00E36666" w:rsidRPr="0015653E" w:rsidRDefault="00F21942" w:rsidP="00F21942">
      <w:pPr>
        <w:pStyle w:val="BodyText1"/>
        <w:numPr>
          <w:ilvl w:val="0"/>
          <w:numId w:val="41"/>
        </w:numPr>
        <w:spacing w:before="0"/>
        <w:rPr>
          <w:rFonts w:cs="Noto Sans"/>
          <w:szCs w:val="24"/>
        </w:rPr>
      </w:pPr>
      <w:r>
        <w:rPr>
          <w:rFonts w:cs="Noto Sans"/>
          <w:szCs w:val="24"/>
        </w:rPr>
        <w:t xml:space="preserve">OARs </w:t>
      </w:r>
      <w:r w:rsidRPr="008B3AED">
        <w:rPr>
          <w:rFonts w:cs="Noto Sans"/>
          <w:color w:val="000000"/>
          <w:szCs w:val="24"/>
        </w:rPr>
        <w:t>411-030-0040(1)(2)(a-c)(4)(a)(A-G)(4)(b)(A-B) and (4)(d-f)</w:t>
      </w:r>
      <w:r>
        <w:rPr>
          <w:rFonts w:cs="Noto Sans"/>
          <w:color w:val="000000"/>
          <w:szCs w:val="24"/>
        </w:rPr>
        <w:t xml:space="preserve">. </w:t>
      </w:r>
    </w:p>
    <w:p w14:paraId="6A7AF4FA" w14:textId="3DF1086C" w:rsidR="00181B93" w:rsidRPr="0015653E" w:rsidRDefault="00F21942" w:rsidP="00F21942">
      <w:pPr>
        <w:pStyle w:val="Heading2"/>
        <w:numPr>
          <w:ilvl w:val="0"/>
          <w:numId w:val="40"/>
        </w:numPr>
        <w:spacing w:before="120"/>
        <w:rPr>
          <w:rFonts w:ascii="Noto Sans" w:hAnsi="Noto Sans" w:cs="Noto Sans"/>
          <w:sz w:val="24"/>
          <w:szCs w:val="24"/>
        </w:rPr>
      </w:pPr>
      <w:bookmarkStart w:id="24" w:name="_Toc211347199"/>
      <w:r>
        <w:rPr>
          <w:rFonts w:ascii="Noto Sans" w:hAnsi="Noto Sans" w:cs="Noto Sans"/>
          <w:sz w:val="24"/>
          <w:szCs w:val="24"/>
        </w:rPr>
        <w:t>Close services due to non-participation of Waivered Case Management Service contacts</w:t>
      </w:r>
      <w:bookmarkEnd w:id="24"/>
    </w:p>
    <w:p w14:paraId="569FD5B0" w14:textId="496BBC6E" w:rsidR="00181B93" w:rsidRPr="00754077" w:rsidRDefault="00F21942" w:rsidP="00754077">
      <w:pPr>
        <w:pStyle w:val="BodyText1"/>
        <w:spacing w:before="0"/>
        <w:rPr>
          <w:rFonts w:cs="Noto Sans"/>
          <w:b/>
          <w:bCs/>
          <w:szCs w:val="24"/>
        </w:rPr>
      </w:pPr>
      <w:r w:rsidRPr="00754077">
        <w:rPr>
          <w:rFonts w:cs="Noto Sans"/>
          <w:b/>
          <w:bCs/>
          <w:szCs w:val="24"/>
        </w:rPr>
        <w:lastRenderedPageBreak/>
        <w:t xml:space="preserve">Notes: </w:t>
      </w:r>
    </w:p>
    <w:p w14:paraId="79B7BAB3" w14:textId="09C16D39" w:rsidR="00F21942" w:rsidRDefault="00F21942" w:rsidP="00754077">
      <w:pPr>
        <w:pStyle w:val="BodyText1"/>
        <w:numPr>
          <w:ilvl w:val="0"/>
          <w:numId w:val="41"/>
        </w:numPr>
        <w:spacing w:before="0"/>
        <w:rPr>
          <w:rFonts w:cs="Noto Sans"/>
          <w:szCs w:val="24"/>
        </w:rPr>
      </w:pPr>
      <w:r>
        <w:rPr>
          <w:rFonts w:cs="Noto Sans"/>
          <w:szCs w:val="24"/>
        </w:rPr>
        <w:t xml:space="preserve">Use </w:t>
      </w:r>
      <w:r w:rsidR="00754077" w:rsidRPr="008B3AED">
        <w:rPr>
          <w:rFonts w:cs="Noto Sans"/>
          <w:szCs w:val="24"/>
        </w:rPr>
        <w:t>SDS 540, not SPAN</w:t>
      </w:r>
    </w:p>
    <w:p w14:paraId="16626942" w14:textId="0A1672C3" w:rsidR="00F21942" w:rsidRDefault="00F21942" w:rsidP="00754077">
      <w:pPr>
        <w:pStyle w:val="BodyText1"/>
        <w:numPr>
          <w:ilvl w:val="0"/>
          <w:numId w:val="41"/>
        </w:numPr>
        <w:spacing w:before="0"/>
        <w:rPr>
          <w:rFonts w:cs="Noto Sans"/>
          <w:szCs w:val="24"/>
        </w:rPr>
      </w:pPr>
      <w:r>
        <w:rPr>
          <w:rFonts w:cs="Noto Sans"/>
          <w:szCs w:val="24"/>
        </w:rPr>
        <w:t xml:space="preserve">The </w:t>
      </w:r>
      <w:r w:rsidR="00754077" w:rsidRPr="008B3AED">
        <w:rPr>
          <w:rFonts w:cs="Noto Sans"/>
          <w:szCs w:val="24"/>
        </w:rPr>
        <w:t>OSIPM eligibility is based on receiving services and the individual is not MAGI eligible, a separate notice will be sent from the ONE system for medical denial/closure. CMs should notify an eligibility worker about the service denial/closure when appropriat</w:t>
      </w:r>
      <w:r w:rsidR="00754077">
        <w:rPr>
          <w:rFonts w:cs="Noto Sans"/>
          <w:szCs w:val="24"/>
        </w:rPr>
        <w:t xml:space="preserve">e. </w:t>
      </w:r>
    </w:p>
    <w:p w14:paraId="50834615" w14:textId="1FFAAF56" w:rsidR="00F21942" w:rsidRPr="00754077" w:rsidRDefault="00F21942" w:rsidP="00754077">
      <w:pPr>
        <w:pStyle w:val="BodyText1"/>
        <w:spacing w:before="0"/>
        <w:rPr>
          <w:rFonts w:cs="Noto Sans"/>
          <w:b/>
          <w:bCs/>
          <w:szCs w:val="24"/>
        </w:rPr>
      </w:pPr>
      <w:r w:rsidRPr="00754077">
        <w:rPr>
          <w:rFonts w:cs="Noto Sans"/>
          <w:b/>
          <w:bCs/>
          <w:szCs w:val="24"/>
        </w:rPr>
        <w:t>Notice rules and reasons:</w:t>
      </w:r>
    </w:p>
    <w:p w14:paraId="27A60467" w14:textId="1EEA60B6" w:rsidR="00F21942" w:rsidRPr="0015653E" w:rsidRDefault="00F21942" w:rsidP="00754077">
      <w:pPr>
        <w:pStyle w:val="BodyText1"/>
        <w:numPr>
          <w:ilvl w:val="0"/>
          <w:numId w:val="41"/>
        </w:numPr>
        <w:spacing w:before="0"/>
        <w:rPr>
          <w:rFonts w:cs="Noto Sans"/>
          <w:szCs w:val="24"/>
        </w:rPr>
      </w:pPr>
      <w:r>
        <w:rPr>
          <w:rFonts w:cs="Noto Sans"/>
          <w:szCs w:val="24"/>
        </w:rPr>
        <w:t xml:space="preserve">For </w:t>
      </w:r>
      <w:r w:rsidR="00754077" w:rsidRPr="008B3AED">
        <w:rPr>
          <w:rFonts w:eastAsia="Times New Roman" w:cs="Noto Sans"/>
          <w:color w:val="000000"/>
          <w:szCs w:val="24"/>
        </w:rPr>
        <w:t>you to be eligible for Long-Term Services and Supports, you must be eligible for Oregon Supplemental Income Program-Medical (OSIPM) Medicaid program (also known as Medicaid OHP Plus benefit). Long-Term Services and Supports are the services that pay for your </w:t>
      </w:r>
      <w:r w:rsidR="00754077" w:rsidRPr="008B3AED">
        <w:rPr>
          <w:rFonts w:eastAsia="Times New Roman" w:cs="Noto Sans"/>
          <w:color w:val="C00000"/>
          <w:szCs w:val="24"/>
        </w:rPr>
        <w:t>Select 1: In-Home Care, Adult Foster Home, Assisted Living, Residential Care Facility</w:t>
      </w:r>
      <w:r w:rsidR="00754077" w:rsidRPr="008B3AED">
        <w:rPr>
          <w:rFonts w:eastAsia="Times New Roman" w:cs="Noto Sans"/>
          <w:color w:val="000000"/>
          <w:szCs w:val="24"/>
        </w:rPr>
        <w:t>. To remain eligible for Long-Term Services and Supports, you must comply with the eligibility requirements of the program. This means you must participate in regular contact with your Case Manager (CM). We call these contacts Waivered Case Management Services. To meet your eligibility requirements, you and your CM must talk or see each other at least every </w:t>
      </w:r>
      <w:r w:rsidR="00754077" w:rsidRPr="008B3AED">
        <w:rPr>
          <w:rFonts w:eastAsia="Times New Roman" w:cs="Noto Sans"/>
          <w:color w:val="C00000"/>
          <w:szCs w:val="24"/>
        </w:rPr>
        <w:t>CM to choose month or quarter</w:t>
      </w:r>
      <w:r w:rsidR="00754077" w:rsidRPr="008B3AED">
        <w:rPr>
          <w:rFonts w:eastAsia="Times New Roman" w:cs="Noto Sans"/>
          <w:color w:val="000000"/>
          <w:szCs w:val="24"/>
        </w:rPr>
        <w:t xml:space="preserve">. The purpose of Waivered Case Management Services is to ensure your ongoing health, safety, and well-being. This is a chance for you to address any concerns about your service plan with your CM. The department has made multiple attempts to contact you, as well as sent you a letter about the need to provide this service. However, since you have chosen to not participate in Waivered Case Management Services, the Department must close your Long-Term Services and Supports. OARs 461-105-0020(1) thru (7); </w:t>
      </w:r>
      <w:r w:rsidR="00754077" w:rsidRPr="008B3AED">
        <w:rPr>
          <w:rFonts w:eastAsia="Times New Roman" w:cs="Noto Sans"/>
          <w:szCs w:val="24"/>
        </w:rPr>
        <w:t>411-028</w:t>
      </w:r>
      <w:r w:rsidR="00754077" w:rsidRPr="008B3AED">
        <w:rPr>
          <w:rFonts w:eastAsia="Times New Roman" w:cs="Noto Sans"/>
          <w:color w:val="000000"/>
          <w:szCs w:val="24"/>
        </w:rPr>
        <w:t>-0030(1) thru (3); 411-028-0050(1) and (2); 411-028-0020(1)(a- h); and 411-028-0020(2)(a-h</w:t>
      </w:r>
      <w:r w:rsidR="00754077">
        <w:rPr>
          <w:rFonts w:eastAsia="Times New Roman" w:cs="Noto Sans"/>
          <w:color w:val="000000"/>
          <w:szCs w:val="24"/>
        </w:rPr>
        <w:t xml:space="preserve">). </w:t>
      </w:r>
    </w:p>
    <w:p w14:paraId="6BE21F74" w14:textId="3155E5D9" w:rsidR="00181B93" w:rsidRPr="0015653E" w:rsidRDefault="00754077" w:rsidP="00754077">
      <w:pPr>
        <w:pStyle w:val="Heading2"/>
        <w:numPr>
          <w:ilvl w:val="0"/>
          <w:numId w:val="40"/>
        </w:numPr>
        <w:spacing w:before="120"/>
        <w:rPr>
          <w:rFonts w:ascii="Noto Sans" w:hAnsi="Noto Sans" w:cs="Noto Sans"/>
          <w:sz w:val="24"/>
          <w:szCs w:val="24"/>
        </w:rPr>
      </w:pPr>
      <w:bookmarkStart w:id="25" w:name="_Toc211347200"/>
      <w:r>
        <w:rPr>
          <w:rFonts w:ascii="Noto Sans" w:hAnsi="Noto Sans" w:cs="Noto Sans"/>
          <w:sz w:val="24"/>
          <w:szCs w:val="24"/>
        </w:rPr>
        <w:t>EWE – Failure to comply with EWE requirements</w:t>
      </w:r>
      <w:bookmarkEnd w:id="25"/>
    </w:p>
    <w:p w14:paraId="4439047D" w14:textId="3FC5AA63" w:rsidR="00181B93" w:rsidRPr="00754077" w:rsidRDefault="00754077" w:rsidP="00754077">
      <w:pPr>
        <w:pStyle w:val="BodyText1"/>
        <w:spacing w:before="0"/>
        <w:rPr>
          <w:rFonts w:cs="Noto Sans"/>
          <w:b/>
          <w:bCs/>
          <w:szCs w:val="24"/>
        </w:rPr>
      </w:pPr>
      <w:r w:rsidRPr="00754077">
        <w:rPr>
          <w:rFonts w:cs="Noto Sans"/>
          <w:b/>
          <w:bCs/>
          <w:szCs w:val="24"/>
        </w:rPr>
        <w:t xml:space="preserve">Notes: </w:t>
      </w:r>
    </w:p>
    <w:p w14:paraId="1E709CA9" w14:textId="4172B79A" w:rsidR="00754077" w:rsidRDefault="00754077" w:rsidP="00754077">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not SPAN</w:t>
      </w:r>
      <w:r>
        <w:rPr>
          <w:rFonts w:cs="Noto Sans"/>
          <w:szCs w:val="24"/>
        </w:rPr>
        <w:t xml:space="preserve">. </w:t>
      </w:r>
    </w:p>
    <w:p w14:paraId="38B8287A" w14:textId="5689EE2F" w:rsidR="00754077" w:rsidRPr="00754077" w:rsidRDefault="00754077" w:rsidP="00754077">
      <w:pPr>
        <w:pStyle w:val="BodyText1"/>
        <w:spacing w:before="0"/>
        <w:rPr>
          <w:rFonts w:cs="Noto Sans"/>
          <w:b/>
          <w:bCs/>
          <w:szCs w:val="24"/>
        </w:rPr>
      </w:pPr>
      <w:r w:rsidRPr="00754077">
        <w:rPr>
          <w:rFonts w:cs="Noto Sans"/>
          <w:b/>
          <w:bCs/>
          <w:szCs w:val="24"/>
        </w:rPr>
        <w:t xml:space="preserve">Notice rules and reasons: </w:t>
      </w:r>
    </w:p>
    <w:p w14:paraId="7A82701F" w14:textId="0761AF60" w:rsidR="00754077" w:rsidRPr="0015653E" w:rsidRDefault="00754077" w:rsidP="00754077">
      <w:pPr>
        <w:pStyle w:val="BodyText1"/>
        <w:numPr>
          <w:ilvl w:val="0"/>
          <w:numId w:val="41"/>
        </w:numPr>
        <w:spacing w:before="0"/>
        <w:rPr>
          <w:rFonts w:cs="Noto Sans"/>
          <w:szCs w:val="24"/>
        </w:rPr>
      </w:pPr>
      <w:r>
        <w:rPr>
          <w:rFonts w:cs="Noto Sans"/>
          <w:szCs w:val="24"/>
        </w:rPr>
        <w:t xml:space="preserve">For </w:t>
      </w:r>
      <w:r w:rsidRPr="008B3AED">
        <w:rPr>
          <w:rFonts w:cs="Noto Sans"/>
          <w:szCs w:val="24"/>
        </w:rPr>
        <w:t xml:space="preserve">individuals who are reassessed and found to meet Service Priority Level (SPL) 14-18 the Department can continue to pay your provider in limited circumstances, called “Extended Waiver Eligibility” (EWE). We reviewed your eligibility for EWE services and have determined you are no longer eligible. You are not eligible for EWE services because </w:t>
      </w:r>
      <w:r w:rsidRPr="008B3AED">
        <w:rPr>
          <w:rFonts w:cs="Noto Sans"/>
          <w:color w:val="C00000"/>
          <w:szCs w:val="24"/>
        </w:rPr>
        <w:t xml:space="preserve">enter </w:t>
      </w:r>
      <w:r w:rsidRPr="008B3AED">
        <w:rPr>
          <w:rFonts w:cs="Noto Sans"/>
          <w:color w:val="C00000"/>
          <w:szCs w:val="24"/>
        </w:rPr>
        <w:lastRenderedPageBreak/>
        <w:t>reasons supported by rule here</w:t>
      </w:r>
      <w:r w:rsidRPr="008B3AED">
        <w:rPr>
          <w:rFonts w:cs="Noto Sans"/>
          <w:szCs w:val="24"/>
        </w:rPr>
        <w:t>. Note that OAR 411-015-0010, SPL eligibility for Long Term Care Services is primarily determined by the level of assistance needed in Mobility, Eating, Elimination, and Cognition. Assistance needs for Bathing, Personal Hygiene, and Grooming currently only impact SPL 14-18 and EWE. Your eligibility for the Medicare Savings Program and the Oregon Health Plan has been reviewed. If there is a change, you will receive a separate notice regarding your eligibility. OARs 411-015-0030; 411-015-0030(4)(a) and (b); 411-015-0030(6); and 411-015-0010</w:t>
      </w:r>
      <w:r>
        <w:rPr>
          <w:rFonts w:cs="Noto Sans"/>
          <w:szCs w:val="24"/>
        </w:rPr>
        <w:t xml:space="preserve">. </w:t>
      </w:r>
    </w:p>
    <w:p w14:paraId="7EC22EAD" w14:textId="79FC788D" w:rsidR="00181B93" w:rsidRPr="0015653E" w:rsidRDefault="00B83C01" w:rsidP="00B83C01">
      <w:pPr>
        <w:pStyle w:val="Heading2"/>
        <w:numPr>
          <w:ilvl w:val="0"/>
          <w:numId w:val="40"/>
        </w:numPr>
        <w:spacing w:before="120"/>
        <w:rPr>
          <w:rFonts w:ascii="Noto Sans" w:hAnsi="Noto Sans" w:cs="Noto Sans"/>
          <w:sz w:val="24"/>
          <w:szCs w:val="24"/>
        </w:rPr>
      </w:pPr>
      <w:bookmarkStart w:id="26" w:name="_Toc211347201"/>
      <w:r>
        <w:rPr>
          <w:rFonts w:ascii="Noto Sans" w:hAnsi="Noto Sans" w:cs="Noto Sans"/>
          <w:sz w:val="24"/>
          <w:szCs w:val="24"/>
        </w:rPr>
        <w:t>EWE – Assessed higher than SPL 18; not eligible for SPPC</w:t>
      </w:r>
      <w:bookmarkEnd w:id="26"/>
    </w:p>
    <w:p w14:paraId="0A01AEA3" w14:textId="298E9CA9" w:rsidR="00181B93" w:rsidRPr="00B83C01" w:rsidRDefault="00B83C01" w:rsidP="00B83C01">
      <w:pPr>
        <w:pStyle w:val="BodyText1"/>
        <w:spacing w:before="0"/>
        <w:rPr>
          <w:rFonts w:cs="Noto Sans"/>
          <w:b/>
          <w:bCs/>
          <w:szCs w:val="24"/>
        </w:rPr>
      </w:pPr>
      <w:r w:rsidRPr="00B83C01">
        <w:rPr>
          <w:rFonts w:cs="Noto Sans"/>
          <w:b/>
          <w:bCs/>
          <w:szCs w:val="24"/>
        </w:rPr>
        <w:t xml:space="preserve">Notes: </w:t>
      </w:r>
    </w:p>
    <w:p w14:paraId="09AFB722" w14:textId="559371F0" w:rsidR="00B83C01" w:rsidRDefault="00B83C01" w:rsidP="00B83C01">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not SPAN</w:t>
      </w:r>
      <w:r>
        <w:rPr>
          <w:rFonts w:cs="Noto Sans"/>
          <w:szCs w:val="24"/>
        </w:rPr>
        <w:t xml:space="preserve">. </w:t>
      </w:r>
    </w:p>
    <w:p w14:paraId="03A54B09" w14:textId="0958EFAA" w:rsidR="00B83C01" w:rsidRPr="00B83C01" w:rsidRDefault="00B83C01" w:rsidP="00B83C01">
      <w:pPr>
        <w:pStyle w:val="BodyText1"/>
        <w:spacing w:before="0"/>
        <w:rPr>
          <w:rFonts w:cs="Noto Sans"/>
          <w:b/>
          <w:bCs/>
          <w:szCs w:val="24"/>
        </w:rPr>
      </w:pPr>
      <w:r w:rsidRPr="00B83C01">
        <w:rPr>
          <w:rFonts w:cs="Noto Sans"/>
          <w:b/>
          <w:bCs/>
          <w:szCs w:val="24"/>
        </w:rPr>
        <w:t xml:space="preserve">Notice rules and reasons: </w:t>
      </w:r>
    </w:p>
    <w:p w14:paraId="56063F8F" w14:textId="36ED2076" w:rsidR="00B83C01" w:rsidRPr="0015653E" w:rsidRDefault="00B83C01" w:rsidP="00B83C01">
      <w:pPr>
        <w:pStyle w:val="BodyText1"/>
        <w:numPr>
          <w:ilvl w:val="0"/>
          <w:numId w:val="41"/>
        </w:numPr>
        <w:spacing w:before="0"/>
        <w:rPr>
          <w:rFonts w:cs="Noto Sans"/>
          <w:szCs w:val="24"/>
        </w:rPr>
      </w:pPr>
      <w:r>
        <w:rPr>
          <w:rFonts w:cs="Noto Sans"/>
          <w:szCs w:val="24"/>
        </w:rPr>
        <w:t xml:space="preserve">For </w:t>
      </w:r>
      <w:r w:rsidRPr="008B3AED">
        <w:rPr>
          <w:rFonts w:cs="Noto Sans"/>
          <w:szCs w:val="24"/>
        </w:rPr>
        <w:t xml:space="preserve">individuals who are reassessed and found to meet SPL 14-18 the Department can continue to pay your provider in limited circumstances, called “Extended Waiver Eligibility” (EWE). We reviewed your eligibility for EWE services and have determined you are no longer eligible. You do not meet EWE eligibility criteria. Note that OAR 411-015-0010, SPL eligibility for Long Term Care Services is primarily determined by the level of assistance needed in Mobility, Eating, Elimination, and Cognition. Assistance needs for Bathing, Personal Hygiene, and Grooming currently only impact SPL 14-18 and EWE. </w:t>
      </w:r>
      <w:r w:rsidRPr="008B3AED">
        <w:rPr>
          <w:rFonts w:cs="Noto Sans"/>
          <w:szCs w:val="24"/>
        </w:rPr>
        <w:br/>
        <w:t>Your eligibility for the Medicare Savings Program and the Oregon Health Plan has been reviewed. If there is a change, you will receive a separate notice regarding your eligibility. OARs 411-015-0030; 411-015-0030(1); and 411-015-0010</w:t>
      </w:r>
      <w:r>
        <w:rPr>
          <w:rFonts w:cs="Noto Sans"/>
          <w:szCs w:val="24"/>
        </w:rPr>
        <w:t xml:space="preserve">. </w:t>
      </w:r>
    </w:p>
    <w:p w14:paraId="1EB536A9" w14:textId="7F6557E0" w:rsidR="00181B93" w:rsidRPr="0015653E" w:rsidRDefault="00B83C01" w:rsidP="00B83C01">
      <w:pPr>
        <w:pStyle w:val="Heading2"/>
        <w:numPr>
          <w:ilvl w:val="0"/>
          <w:numId w:val="40"/>
        </w:numPr>
        <w:spacing w:before="120"/>
        <w:rPr>
          <w:rFonts w:ascii="Noto Sans" w:hAnsi="Noto Sans" w:cs="Noto Sans"/>
          <w:sz w:val="24"/>
          <w:szCs w:val="24"/>
        </w:rPr>
      </w:pPr>
      <w:bookmarkStart w:id="27" w:name="_Toc211347202"/>
      <w:r>
        <w:rPr>
          <w:rFonts w:ascii="Noto Sans" w:hAnsi="Noto Sans" w:cs="Noto Sans"/>
          <w:sz w:val="24"/>
          <w:szCs w:val="24"/>
        </w:rPr>
        <w:t>EWE – Transition from long-term care serivces; not eligible for SPPC</w:t>
      </w:r>
      <w:bookmarkEnd w:id="27"/>
    </w:p>
    <w:p w14:paraId="59779AAE" w14:textId="3A11B547" w:rsidR="00181B93" w:rsidRPr="00B83C01" w:rsidRDefault="00B83C01" w:rsidP="00B83C01">
      <w:pPr>
        <w:pStyle w:val="BodyText1"/>
        <w:spacing w:before="0"/>
        <w:rPr>
          <w:rFonts w:cs="Noto Sans"/>
          <w:b/>
          <w:bCs/>
          <w:szCs w:val="24"/>
        </w:rPr>
      </w:pPr>
      <w:r w:rsidRPr="00B83C01">
        <w:rPr>
          <w:rFonts w:cs="Noto Sans"/>
          <w:b/>
          <w:bCs/>
          <w:szCs w:val="24"/>
        </w:rPr>
        <w:t xml:space="preserve">Notes: </w:t>
      </w:r>
    </w:p>
    <w:p w14:paraId="675D2A0B" w14:textId="0351C646" w:rsidR="00B83C01" w:rsidRDefault="00B83C01" w:rsidP="00B83C01">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not SPAN</w:t>
      </w:r>
      <w:r>
        <w:rPr>
          <w:rFonts w:cs="Noto Sans"/>
          <w:szCs w:val="24"/>
        </w:rPr>
        <w:t xml:space="preserve">. </w:t>
      </w:r>
    </w:p>
    <w:p w14:paraId="56AE00F5" w14:textId="24A67873" w:rsidR="00B83C01" w:rsidRPr="00B83C01" w:rsidRDefault="00B83C01" w:rsidP="00B83C01">
      <w:pPr>
        <w:pStyle w:val="BodyText1"/>
        <w:spacing w:before="0"/>
        <w:rPr>
          <w:rFonts w:cs="Noto Sans"/>
          <w:b/>
          <w:bCs/>
          <w:szCs w:val="24"/>
        </w:rPr>
      </w:pPr>
      <w:r w:rsidRPr="00B83C01">
        <w:rPr>
          <w:rFonts w:cs="Noto Sans"/>
          <w:b/>
          <w:bCs/>
          <w:szCs w:val="24"/>
        </w:rPr>
        <w:t xml:space="preserve">Notice rules and reasons: </w:t>
      </w:r>
    </w:p>
    <w:p w14:paraId="69EB264D" w14:textId="59DA2E8F" w:rsidR="00B83C01" w:rsidRPr="0015653E" w:rsidRDefault="00B83C01" w:rsidP="00B83C01">
      <w:pPr>
        <w:pStyle w:val="BodyText1"/>
        <w:numPr>
          <w:ilvl w:val="0"/>
          <w:numId w:val="41"/>
        </w:numPr>
        <w:spacing w:before="0"/>
        <w:rPr>
          <w:rFonts w:cs="Noto Sans"/>
          <w:szCs w:val="24"/>
        </w:rPr>
      </w:pPr>
      <w:r>
        <w:rPr>
          <w:rFonts w:cs="Noto Sans"/>
          <w:szCs w:val="24"/>
        </w:rPr>
        <w:t xml:space="preserve">For </w:t>
      </w:r>
      <w:r w:rsidRPr="008B3AED">
        <w:rPr>
          <w:rFonts w:cs="Noto Sans"/>
          <w:szCs w:val="24"/>
        </w:rPr>
        <w:t xml:space="preserve">individuals who are reassessed and found to meet SPL 14-18 the Department can continue to pay your provider in limited circumstances, called “Extended Waiver Eligibility” (EWE). We reviewed your eligibility for EWE services and have determined you are no longer eligible. You have transitioned to independent living and do not meet EWE eligibility criteria. Note that OAR 411-015-0010, SPL eligibility for Long Term Care Services is primarily </w:t>
      </w:r>
      <w:r w:rsidRPr="008B3AED">
        <w:rPr>
          <w:rFonts w:cs="Noto Sans"/>
          <w:szCs w:val="24"/>
        </w:rPr>
        <w:lastRenderedPageBreak/>
        <w:t>determined by the level of assistance needed in Mobility, Eating, Elimination, and Cognition. Assistance needs for Bathing, Personal Hygiene, and Grooming currently only impact SPL 14-18 and EWE. Your eligibility for the Medicare Savings Program and the Oregon Health Plan has been reviewed. If there is a change, you will receive a separate notice regarding your eligibility. OARs 411-015-0030; 411-015-0030(1)(a-c); and 411-015-0010</w:t>
      </w:r>
      <w:r>
        <w:rPr>
          <w:rFonts w:cs="Noto Sans"/>
          <w:szCs w:val="24"/>
        </w:rPr>
        <w:t xml:space="preserve">. </w:t>
      </w:r>
    </w:p>
    <w:p w14:paraId="35CC0A33" w14:textId="542A540D" w:rsidR="00181B93" w:rsidRPr="0015653E" w:rsidRDefault="00B83C01" w:rsidP="00B83C01">
      <w:pPr>
        <w:pStyle w:val="Heading2"/>
        <w:numPr>
          <w:ilvl w:val="0"/>
          <w:numId w:val="40"/>
        </w:numPr>
        <w:spacing w:before="120"/>
        <w:rPr>
          <w:rFonts w:ascii="Noto Sans" w:hAnsi="Noto Sans" w:cs="Noto Sans"/>
          <w:sz w:val="24"/>
          <w:szCs w:val="24"/>
        </w:rPr>
      </w:pPr>
      <w:bookmarkStart w:id="28" w:name="_Toc211347203"/>
      <w:r>
        <w:rPr>
          <w:rFonts w:ascii="Noto Sans" w:hAnsi="Noto Sans" w:cs="Noto Sans"/>
          <w:sz w:val="24"/>
          <w:szCs w:val="24"/>
        </w:rPr>
        <w:t>EWE – Transition from long-term care services; eligible for SPPC</w:t>
      </w:r>
      <w:bookmarkEnd w:id="28"/>
    </w:p>
    <w:p w14:paraId="6905C28B" w14:textId="793E18BC" w:rsidR="00181B93" w:rsidRPr="00B671A8" w:rsidRDefault="00B671A8" w:rsidP="00B671A8">
      <w:pPr>
        <w:pStyle w:val="BodyText1"/>
        <w:spacing w:before="0"/>
        <w:rPr>
          <w:rFonts w:cs="Noto Sans"/>
          <w:b/>
          <w:bCs/>
          <w:szCs w:val="24"/>
        </w:rPr>
      </w:pPr>
      <w:r w:rsidRPr="00B671A8">
        <w:rPr>
          <w:rFonts w:cs="Noto Sans"/>
          <w:b/>
          <w:bCs/>
          <w:szCs w:val="24"/>
        </w:rPr>
        <w:t xml:space="preserve">Notes:  </w:t>
      </w:r>
    </w:p>
    <w:p w14:paraId="7215BA44" w14:textId="7CFB36D5" w:rsidR="00B671A8" w:rsidRPr="0015653E" w:rsidRDefault="00B671A8" w:rsidP="00B671A8">
      <w:pPr>
        <w:pStyle w:val="BodyText1"/>
        <w:numPr>
          <w:ilvl w:val="0"/>
          <w:numId w:val="41"/>
        </w:numPr>
        <w:spacing w:before="0"/>
        <w:rPr>
          <w:rFonts w:cs="Noto Sans"/>
          <w:szCs w:val="24"/>
        </w:rPr>
      </w:pPr>
      <w:r>
        <w:rPr>
          <w:rFonts w:cs="Noto Sans"/>
          <w:szCs w:val="24"/>
        </w:rPr>
        <w:t xml:space="preserve">No </w:t>
      </w:r>
      <w:r w:rsidRPr="008B3AED">
        <w:rPr>
          <w:rFonts w:cs="Noto Sans"/>
          <w:szCs w:val="24"/>
        </w:rPr>
        <w:t>closure notice is needed. Send approval for SPPC services</w:t>
      </w:r>
      <w:r>
        <w:rPr>
          <w:rFonts w:cs="Noto Sans"/>
          <w:szCs w:val="24"/>
        </w:rPr>
        <w:t xml:space="preserve">. </w:t>
      </w:r>
    </w:p>
    <w:p w14:paraId="3B4E9AB1" w14:textId="62B5AF0F" w:rsidR="00181B93" w:rsidRPr="0015653E" w:rsidRDefault="00B671A8" w:rsidP="00B671A8">
      <w:pPr>
        <w:pStyle w:val="Heading2"/>
        <w:numPr>
          <w:ilvl w:val="0"/>
          <w:numId w:val="40"/>
        </w:numPr>
        <w:spacing w:before="120"/>
        <w:rPr>
          <w:rFonts w:ascii="Noto Sans" w:hAnsi="Noto Sans" w:cs="Noto Sans"/>
          <w:sz w:val="24"/>
          <w:szCs w:val="24"/>
        </w:rPr>
      </w:pPr>
      <w:bookmarkStart w:id="29" w:name="_Toc211347204"/>
      <w:r>
        <w:rPr>
          <w:rFonts w:ascii="Noto Sans" w:hAnsi="Noto Sans" w:cs="Noto Sans"/>
          <w:sz w:val="24"/>
          <w:szCs w:val="24"/>
        </w:rPr>
        <w:t>Not service eligible due to not responding to requests for information during financial eligibility review</w:t>
      </w:r>
      <w:bookmarkEnd w:id="29"/>
    </w:p>
    <w:p w14:paraId="3E967AC7" w14:textId="6200D493" w:rsidR="00181B93" w:rsidRPr="00B671A8" w:rsidRDefault="00B671A8" w:rsidP="00B671A8">
      <w:pPr>
        <w:pStyle w:val="BodyText1"/>
        <w:spacing w:before="0"/>
        <w:rPr>
          <w:rFonts w:cs="Noto Sans"/>
          <w:b/>
          <w:bCs/>
          <w:szCs w:val="24"/>
        </w:rPr>
      </w:pPr>
      <w:r w:rsidRPr="00B671A8">
        <w:rPr>
          <w:rFonts w:cs="Noto Sans"/>
          <w:b/>
          <w:bCs/>
          <w:szCs w:val="24"/>
        </w:rPr>
        <w:t xml:space="preserve">Notes: </w:t>
      </w:r>
    </w:p>
    <w:p w14:paraId="2685626C" w14:textId="389B6B08" w:rsidR="00B671A8" w:rsidRDefault="00B671A8" w:rsidP="00B671A8">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not SPAN</w:t>
      </w:r>
      <w:r>
        <w:rPr>
          <w:rFonts w:cs="Noto Sans"/>
          <w:szCs w:val="24"/>
        </w:rPr>
        <w:t xml:space="preserve">. </w:t>
      </w:r>
    </w:p>
    <w:p w14:paraId="00E1A654" w14:textId="49D9F79D" w:rsidR="00B671A8" w:rsidRPr="00B671A8" w:rsidRDefault="00B671A8" w:rsidP="00B671A8">
      <w:pPr>
        <w:pStyle w:val="BodyText1"/>
        <w:spacing w:before="0"/>
        <w:rPr>
          <w:rFonts w:cs="Noto Sans"/>
          <w:b/>
          <w:bCs/>
          <w:szCs w:val="24"/>
        </w:rPr>
      </w:pPr>
      <w:r w:rsidRPr="00B671A8">
        <w:rPr>
          <w:rFonts w:cs="Noto Sans"/>
          <w:b/>
          <w:bCs/>
          <w:szCs w:val="24"/>
        </w:rPr>
        <w:t xml:space="preserve">Notice rules and reasons: </w:t>
      </w:r>
    </w:p>
    <w:p w14:paraId="483E1C79" w14:textId="422498DE" w:rsidR="00B671A8" w:rsidRDefault="00B671A8" w:rsidP="00B671A8">
      <w:pPr>
        <w:pStyle w:val="BodyText1"/>
        <w:numPr>
          <w:ilvl w:val="0"/>
          <w:numId w:val="41"/>
        </w:numPr>
        <w:spacing w:before="0"/>
        <w:rPr>
          <w:rFonts w:cs="Noto Sans"/>
          <w:szCs w:val="24"/>
        </w:rPr>
      </w:pPr>
      <w:r>
        <w:rPr>
          <w:rFonts w:cs="Noto Sans"/>
          <w:szCs w:val="24"/>
        </w:rPr>
        <w:t xml:space="preserve">To </w:t>
      </w:r>
      <w:r w:rsidRPr="008B3AED">
        <w:rPr>
          <w:rFonts w:cs="Noto Sans"/>
          <w:szCs w:val="24"/>
        </w:rPr>
        <w:t>be eligible for OHP+ and long-term services, you must meet service and financial eligibility. You do not meet financial eligibility. Therefore, you are no longer eligible for long-term services. OARs: 410-200-0230; 410-200-0110; 461-115-0010; 461-115-0020; 461-115-0190; 461-115-0700; 410-120-0210; 461-135-0750; 410-120-0006; 410-120-1210; 410-120-0006; 410-200-0100; 410-200-0120; and 461-175-0200</w:t>
      </w:r>
      <w:r>
        <w:rPr>
          <w:rFonts w:cs="Noto Sans"/>
          <w:szCs w:val="24"/>
        </w:rPr>
        <w:t xml:space="preserve">. </w:t>
      </w:r>
    </w:p>
    <w:p w14:paraId="7FA034C8" w14:textId="4DA34145" w:rsidR="00B671A8" w:rsidRPr="00536151" w:rsidRDefault="00B671A8" w:rsidP="00B671A8">
      <w:pPr>
        <w:pStyle w:val="Heading2"/>
        <w:rPr>
          <w:rFonts w:ascii="Noto Sans" w:hAnsi="Noto Sans" w:cs="Noto Sans"/>
          <w:sz w:val="28"/>
        </w:rPr>
      </w:pPr>
      <w:bookmarkStart w:id="30" w:name="_Toc211347205"/>
      <w:r w:rsidRPr="00536151">
        <w:rPr>
          <w:rFonts w:ascii="Noto Sans" w:hAnsi="Noto Sans" w:cs="Noto Sans"/>
          <w:sz w:val="28"/>
        </w:rPr>
        <w:t>Service denials</w:t>
      </w:r>
      <w:bookmarkEnd w:id="30"/>
    </w:p>
    <w:p w14:paraId="61D9C6A1" w14:textId="1B04CC83" w:rsidR="00181B93" w:rsidRPr="0015653E" w:rsidRDefault="00B671A8" w:rsidP="00B671A8">
      <w:pPr>
        <w:pStyle w:val="Heading2"/>
        <w:numPr>
          <w:ilvl w:val="0"/>
          <w:numId w:val="40"/>
        </w:numPr>
        <w:spacing w:before="120"/>
        <w:rPr>
          <w:rFonts w:ascii="Noto Sans" w:hAnsi="Noto Sans" w:cs="Noto Sans"/>
          <w:sz w:val="24"/>
          <w:szCs w:val="24"/>
        </w:rPr>
      </w:pPr>
      <w:bookmarkStart w:id="31" w:name="_Toc211347206"/>
      <w:r>
        <w:rPr>
          <w:rFonts w:ascii="Noto Sans" w:hAnsi="Noto Sans" w:cs="Noto Sans"/>
          <w:sz w:val="24"/>
          <w:szCs w:val="24"/>
        </w:rPr>
        <w:t>Not OSIPM or MAGI eligible</w:t>
      </w:r>
      <w:bookmarkEnd w:id="31"/>
    </w:p>
    <w:p w14:paraId="254324CF" w14:textId="412940B7" w:rsidR="00181B93" w:rsidRPr="00B671A8" w:rsidRDefault="00B671A8" w:rsidP="001E0A33">
      <w:pPr>
        <w:pStyle w:val="BodyText1"/>
        <w:spacing w:before="0"/>
        <w:rPr>
          <w:rFonts w:cs="Noto Sans"/>
          <w:b/>
          <w:bCs/>
          <w:szCs w:val="24"/>
        </w:rPr>
      </w:pPr>
      <w:r w:rsidRPr="00B671A8">
        <w:rPr>
          <w:rFonts w:cs="Noto Sans"/>
          <w:b/>
          <w:bCs/>
          <w:szCs w:val="24"/>
        </w:rPr>
        <w:t xml:space="preserve">Notes: </w:t>
      </w:r>
    </w:p>
    <w:p w14:paraId="52B72F74" w14:textId="6EC2AB01" w:rsidR="00B671A8" w:rsidRDefault="00B671A8" w:rsidP="001E0A33">
      <w:pPr>
        <w:pStyle w:val="BodyText1"/>
        <w:numPr>
          <w:ilvl w:val="0"/>
          <w:numId w:val="41"/>
        </w:numPr>
        <w:spacing w:before="0"/>
        <w:rPr>
          <w:rFonts w:cs="Noto Sans"/>
          <w:szCs w:val="24"/>
        </w:rPr>
      </w:pPr>
      <w:r>
        <w:rPr>
          <w:rFonts w:cs="Noto Sans"/>
          <w:szCs w:val="24"/>
        </w:rPr>
        <w:t xml:space="preserve">Use </w:t>
      </w:r>
      <w:r w:rsidR="001E0A33" w:rsidRPr="008B3AED">
        <w:rPr>
          <w:rFonts w:cs="Noto Sans"/>
          <w:szCs w:val="24"/>
        </w:rPr>
        <w:t>SDS 540, not SPAN</w:t>
      </w:r>
      <w:r w:rsidR="001E0A33">
        <w:rPr>
          <w:rFonts w:cs="Noto Sans"/>
          <w:szCs w:val="24"/>
        </w:rPr>
        <w:t xml:space="preserve">. </w:t>
      </w:r>
    </w:p>
    <w:p w14:paraId="114E5E89" w14:textId="65C14D7D" w:rsidR="00B671A8" w:rsidRDefault="00B671A8" w:rsidP="001E0A33">
      <w:pPr>
        <w:pStyle w:val="BodyText1"/>
        <w:numPr>
          <w:ilvl w:val="0"/>
          <w:numId w:val="41"/>
        </w:numPr>
        <w:spacing w:before="0"/>
        <w:rPr>
          <w:rFonts w:cs="Noto Sans"/>
          <w:szCs w:val="24"/>
        </w:rPr>
      </w:pPr>
      <w:r>
        <w:rPr>
          <w:rFonts w:cs="Noto Sans"/>
          <w:szCs w:val="24"/>
        </w:rPr>
        <w:t xml:space="preserve">If </w:t>
      </w:r>
      <w:r w:rsidR="001E0A33" w:rsidRPr="008B3AED">
        <w:rPr>
          <w:rFonts w:cs="Noto Sans"/>
          <w:szCs w:val="24"/>
        </w:rPr>
        <w:t>the OSIPM eligibility is based on receiving services and the individual is not MAGI eligible, a separate notice will be sent from the ONE system for medical denial/closure. Case managers (CMs) should notify an eligibility worker about the service denial/closure when appropriate</w:t>
      </w:r>
      <w:r w:rsidR="001E0A33">
        <w:rPr>
          <w:rFonts w:cs="Noto Sans"/>
          <w:szCs w:val="24"/>
        </w:rPr>
        <w:t xml:space="preserve">. </w:t>
      </w:r>
    </w:p>
    <w:p w14:paraId="765B22AF" w14:textId="22F9D563" w:rsidR="00B671A8" w:rsidRPr="00B671A8" w:rsidRDefault="00B671A8" w:rsidP="001E0A33">
      <w:pPr>
        <w:pStyle w:val="BodyText1"/>
        <w:spacing w:before="0"/>
        <w:rPr>
          <w:rFonts w:cs="Noto Sans"/>
          <w:b/>
          <w:bCs/>
          <w:szCs w:val="24"/>
        </w:rPr>
      </w:pPr>
      <w:r w:rsidRPr="00B671A8">
        <w:rPr>
          <w:rFonts w:cs="Noto Sans"/>
          <w:b/>
          <w:bCs/>
          <w:szCs w:val="24"/>
        </w:rPr>
        <w:t xml:space="preserve">Notice rules and reasons: </w:t>
      </w:r>
    </w:p>
    <w:p w14:paraId="17AC05C0" w14:textId="37679237" w:rsidR="00B671A8" w:rsidRPr="0015653E" w:rsidRDefault="00B671A8" w:rsidP="001E0A33">
      <w:pPr>
        <w:pStyle w:val="BodyText1"/>
        <w:numPr>
          <w:ilvl w:val="0"/>
          <w:numId w:val="41"/>
        </w:numPr>
        <w:spacing w:before="0"/>
        <w:rPr>
          <w:rFonts w:cs="Noto Sans"/>
          <w:szCs w:val="24"/>
        </w:rPr>
      </w:pPr>
      <w:r>
        <w:rPr>
          <w:rFonts w:cs="Noto Sans"/>
          <w:szCs w:val="24"/>
        </w:rPr>
        <w:lastRenderedPageBreak/>
        <w:t xml:space="preserve">To </w:t>
      </w:r>
      <w:r w:rsidR="001E0A33" w:rsidRPr="008B3AED">
        <w:rPr>
          <w:rFonts w:cs="Noto Sans"/>
          <w:szCs w:val="24"/>
        </w:rPr>
        <w:t xml:space="preserve">be </w:t>
      </w:r>
      <w:r w:rsidR="001E0A33" w:rsidRPr="008B3AED">
        <w:rPr>
          <w:rFonts w:cs="Noto Sans"/>
          <w:color w:val="000000"/>
          <w:szCs w:val="24"/>
        </w:rPr>
        <w:t xml:space="preserve">eligible for long-term care services or State Plan Personal Care, you must be eligible for either Oregon Supplemental Income Program-Medical (OSIPM) or a Modified Adjusted Gross Income (MAGI) Medicaid program (also known as Medicaid OHP Plus benefit). You are not eligible for these programs and will receive a separate notice regarding that decision. Because you are not eligible for OSIPM or MAGI, you are not eligible to receive Medicaid funded long-term care services. OARs 411-015-0015(1)(a); 411-015-0100(1)(b); and </w:t>
      </w:r>
      <w:r w:rsidR="001E0A33" w:rsidRPr="008B3AED">
        <w:rPr>
          <w:rFonts w:cs="Noto Sans"/>
          <w:szCs w:val="24"/>
        </w:rPr>
        <w:t>411-034</w:t>
      </w:r>
      <w:r w:rsidR="001E0A33" w:rsidRPr="008B3AED">
        <w:rPr>
          <w:rFonts w:cs="Noto Sans"/>
          <w:color w:val="000000"/>
          <w:szCs w:val="24"/>
        </w:rPr>
        <w:t>-0030(1)(c)</w:t>
      </w:r>
      <w:r w:rsidR="001E0A33">
        <w:rPr>
          <w:rFonts w:cs="Noto Sans"/>
          <w:color w:val="000000"/>
          <w:szCs w:val="24"/>
        </w:rPr>
        <w:t xml:space="preserve">. </w:t>
      </w:r>
    </w:p>
    <w:p w14:paraId="4028AAD2" w14:textId="07B318DD" w:rsidR="00181B93" w:rsidRPr="0015653E" w:rsidRDefault="00B671A8" w:rsidP="00B671A8">
      <w:pPr>
        <w:pStyle w:val="Heading2"/>
        <w:numPr>
          <w:ilvl w:val="0"/>
          <w:numId w:val="40"/>
        </w:numPr>
        <w:spacing w:before="120"/>
        <w:rPr>
          <w:rFonts w:ascii="Noto Sans" w:hAnsi="Noto Sans" w:cs="Noto Sans"/>
          <w:sz w:val="24"/>
          <w:szCs w:val="24"/>
        </w:rPr>
      </w:pPr>
      <w:bookmarkStart w:id="32" w:name="_Toc211347207"/>
      <w:r>
        <w:rPr>
          <w:rFonts w:ascii="Noto Sans" w:hAnsi="Noto Sans" w:cs="Noto Sans"/>
          <w:sz w:val="24"/>
          <w:szCs w:val="24"/>
        </w:rPr>
        <w:t>Individual does not meet SPL; not eligible for SPPC</w:t>
      </w:r>
      <w:bookmarkEnd w:id="32"/>
    </w:p>
    <w:p w14:paraId="49B4FE4F" w14:textId="27804458" w:rsidR="00181B93" w:rsidRPr="001E0A33" w:rsidRDefault="001E0A33" w:rsidP="001E0A33">
      <w:pPr>
        <w:pStyle w:val="BodyText1"/>
        <w:spacing w:before="0"/>
        <w:rPr>
          <w:rFonts w:cs="Noto Sans"/>
          <w:b/>
          <w:bCs/>
          <w:szCs w:val="24"/>
        </w:rPr>
      </w:pPr>
      <w:r w:rsidRPr="001E0A33">
        <w:rPr>
          <w:rFonts w:cs="Noto Sans"/>
          <w:b/>
          <w:bCs/>
          <w:szCs w:val="24"/>
        </w:rPr>
        <w:t xml:space="preserve">Notes: </w:t>
      </w:r>
    </w:p>
    <w:p w14:paraId="61CBE3E8" w14:textId="043DA5FC" w:rsidR="001E0A33" w:rsidRDefault="001E0A33" w:rsidP="001E0A33">
      <w:pPr>
        <w:pStyle w:val="BodyText1"/>
        <w:numPr>
          <w:ilvl w:val="0"/>
          <w:numId w:val="41"/>
        </w:numPr>
        <w:spacing w:before="0"/>
        <w:rPr>
          <w:rFonts w:cs="Noto Sans"/>
          <w:szCs w:val="24"/>
        </w:rPr>
      </w:pPr>
      <w:r>
        <w:rPr>
          <w:rFonts w:cs="Noto Sans"/>
          <w:szCs w:val="24"/>
        </w:rPr>
        <w:t xml:space="preserve">Use </w:t>
      </w:r>
      <w:r w:rsidRPr="008B3AED">
        <w:rPr>
          <w:rFonts w:cs="Noto Sans"/>
          <w:szCs w:val="24"/>
        </w:rPr>
        <w:t>SPAN to deny services and to make an eligibility determination for SPPC</w:t>
      </w:r>
      <w:r>
        <w:rPr>
          <w:rFonts w:cs="Noto Sans"/>
          <w:szCs w:val="24"/>
        </w:rPr>
        <w:t xml:space="preserve">. </w:t>
      </w:r>
    </w:p>
    <w:p w14:paraId="4C8C72C3" w14:textId="4B9E30F7" w:rsidR="001E0A33" w:rsidRDefault="001E0A33" w:rsidP="001E0A33">
      <w:pPr>
        <w:pStyle w:val="BodyText1"/>
        <w:numPr>
          <w:ilvl w:val="0"/>
          <w:numId w:val="41"/>
        </w:numPr>
        <w:spacing w:before="0"/>
        <w:rPr>
          <w:rFonts w:cs="Noto Sans"/>
          <w:szCs w:val="24"/>
        </w:rPr>
      </w:pPr>
      <w:r>
        <w:rPr>
          <w:rFonts w:cs="Noto Sans"/>
          <w:szCs w:val="24"/>
        </w:rPr>
        <w:t xml:space="preserve">If </w:t>
      </w:r>
      <w:r w:rsidRPr="008B3AED">
        <w:rPr>
          <w:rFonts w:cs="Noto Sans"/>
          <w:szCs w:val="24"/>
        </w:rPr>
        <w:t>the OSIPM eligibility is based on receiving services and the individual is not MAGI eligible, a separate notice will be sent from the ONE system for medical denial/closure. Case managers (CMs) should notify an eligibility worker about the service denial/closure when appropriate</w:t>
      </w:r>
      <w:r>
        <w:rPr>
          <w:rFonts w:cs="Noto Sans"/>
          <w:szCs w:val="24"/>
        </w:rPr>
        <w:t xml:space="preserve">. </w:t>
      </w:r>
    </w:p>
    <w:p w14:paraId="75D40E17" w14:textId="11FA2534" w:rsidR="001E0A33" w:rsidRDefault="001E0A33" w:rsidP="001E0A33">
      <w:pPr>
        <w:pStyle w:val="BodyText1"/>
        <w:numPr>
          <w:ilvl w:val="0"/>
          <w:numId w:val="41"/>
        </w:numPr>
        <w:spacing w:before="0"/>
        <w:rPr>
          <w:rFonts w:cs="Noto Sans"/>
          <w:szCs w:val="24"/>
        </w:rPr>
      </w:pPr>
      <w:r>
        <w:rPr>
          <w:rFonts w:cs="Noto Sans"/>
          <w:szCs w:val="24"/>
        </w:rPr>
        <w:t xml:space="preserve">The </w:t>
      </w:r>
      <w:r w:rsidRPr="008B3AED">
        <w:rPr>
          <w:rFonts w:cs="Noto Sans"/>
          <w:szCs w:val="24"/>
        </w:rPr>
        <w:t>EWE program does not apply</w:t>
      </w:r>
      <w:r>
        <w:rPr>
          <w:rFonts w:cs="Noto Sans"/>
          <w:szCs w:val="24"/>
        </w:rPr>
        <w:t xml:space="preserve">. </w:t>
      </w:r>
    </w:p>
    <w:p w14:paraId="2E0390D3" w14:textId="6CF6B0DC" w:rsidR="001E0A33" w:rsidRPr="001E0A33" w:rsidRDefault="001E0A33" w:rsidP="001E0A33">
      <w:pPr>
        <w:pStyle w:val="BodyText1"/>
        <w:spacing w:before="0"/>
        <w:rPr>
          <w:rFonts w:cs="Noto Sans"/>
          <w:b/>
          <w:bCs/>
          <w:szCs w:val="24"/>
        </w:rPr>
      </w:pPr>
      <w:r w:rsidRPr="001E0A33">
        <w:rPr>
          <w:rFonts w:cs="Noto Sans"/>
          <w:b/>
          <w:bCs/>
          <w:szCs w:val="24"/>
        </w:rPr>
        <w:t xml:space="preserve">Notice rules and reasons: </w:t>
      </w:r>
    </w:p>
    <w:p w14:paraId="4441E4F4" w14:textId="32DBE9F5" w:rsidR="001E0A33" w:rsidRPr="0015653E" w:rsidRDefault="001E0A33" w:rsidP="001E0A33">
      <w:pPr>
        <w:pStyle w:val="BodyText1"/>
        <w:numPr>
          <w:ilvl w:val="0"/>
          <w:numId w:val="41"/>
        </w:numPr>
        <w:spacing w:before="0"/>
        <w:rPr>
          <w:rFonts w:cs="Noto Sans"/>
          <w:szCs w:val="24"/>
        </w:rPr>
      </w:pPr>
      <w:r>
        <w:rPr>
          <w:rFonts w:cs="Noto Sans"/>
          <w:szCs w:val="24"/>
        </w:rPr>
        <w:t xml:space="preserve">Rules </w:t>
      </w:r>
      <w:r w:rsidRPr="008B3AED">
        <w:rPr>
          <w:rFonts w:cs="Noto Sans"/>
          <w:szCs w:val="24"/>
        </w:rPr>
        <w:t>and reasons are already included on the SPAN</w:t>
      </w:r>
      <w:r>
        <w:rPr>
          <w:rFonts w:cs="Noto Sans"/>
          <w:szCs w:val="24"/>
        </w:rPr>
        <w:t xml:space="preserve">. </w:t>
      </w:r>
    </w:p>
    <w:p w14:paraId="183E0C81" w14:textId="3CDBBFF1" w:rsidR="00181B93" w:rsidRPr="0015653E" w:rsidRDefault="001E0A33" w:rsidP="001E0A33">
      <w:pPr>
        <w:pStyle w:val="Heading2"/>
        <w:numPr>
          <w:ilvl w:val="0"/>
          <w:numId w:val="40"/>
        </w:numPr>
        <w:spacing w:before="120"/>
        <w:rPr>
          <w:rFonts w:ascii="Noto Sans" w:hAnsi="Noto Sans" w:cs="Noto Sans"/>
          <w:sz w:val="24"/>
          <w:szCs w:val="24"/>
        </w:rPr>
      </w:pPr>
      <w:bookmarkStart w:id="33" w:name="_Toc211347208"/>
      <w:r>
        <w:rPr>
          <w:rFonts w:ascii="Noto Sans" w:hAnsi="Noto Sans" w:cs="Noto Sans"/>
          <w:sz w:val="24"/>
          <w:szCs w:val="24"/>
        </w:rPr>
        <w:t>Individual does not meet SPL; is eligible for SPPC</w:t>
      </w:r>
      <w:bookmarkEnd w:id="33"/>
    </w:p>
    <w:p w14:paraId="4BFCC136" w14:textId="0907B5F6" w:rsidR="00181B93" w:rsidRPr="001E0A33" w:rsidRDefault="001E0A33" w:rsidP="00400281">
      <w:pPr>
        <w:pStyle w:val="BodyText1"/>
        <w:spacing w:before="0"/>
        <w:rPr>
          <w:rFonts w:cs="Noto Sans"/>
          <w:b/>
          <w:bCs/>
          <w:szCs w:val="24"/>
        </w:rPr>
      </w:pPr>
      <w:r w:rsidRPr="001E0A33">
        <w:rPr>
          <w:rFonts w:cs="Noto Sans"/>
          <w:b/>
          <w:bCs/>
          <w:szCs w:val="24"/>
        </w:rPr>
        <w:t xml:space="preserve">Notes: </w:t>
      </w:r>
    </w:p>
    <w:p w14:paraId="5051B359" w14:textId="6CECC9A6" w:rsidR="001E0A33" w:rsidRDefault="001E0A33" w:rsidP="00400281">
      <w:pPr>
        <w:pStyle w:val="BodyText1"/>
        <w:numPr>
          <w:ilvl w:val="0"/>
          <w:numId w:val="41"/>
        </w:numPr>
        <w:spacing w:before="0"/>
        <w:rPr>
          <w:rFonts w:cs="Noto Sans"/>
          <w:szCs w:val="24"/>
        </w:rPr>
      </w:pPr>
      <w:r>
        <w:rPr>
          <w:rFonts w:cs="Noto Sans"/>
          <w:szCs w:val="24"/>
        </w:rPr>
        <w:t xml:space="preserve">Use </w:t>
      </w:r>
      <w:r w:rsidRPr="008B3AED">
        <w:rPr>
          <w:rFonts w:cs="Noto Sans"/>
          <w:szCs w:val="24"/>
        </w:rPr>
        <w:t>SPAN to deny services and to make an eligibility determination for SPPC</w:t>
      </w:r>
      <w:r>
        <w:rPr>
          <w:rFonts w:cs="Noto Sans"/>
          <w:szCs w:val="24"/>
        </w:rPr>
        <w:t xml:space="preserve">. </w:t>
      </w:r>
    </w:p>
    <w:p w14:paraId="14994E8B" w14:textId="612342B2" w:rsidR="001E0A33" w:rsidRDefault="001E0A33" w:rsidP="00400281">
      <w:pPr>
        <w:pStyle w:val="BodyText1"/>
        <w:numPr>
          <w:ilvl w:val="0"/>
          <w:numId w:val="41"/>
        </w:numPr>
        <w:spacing w:before="0"/>
        <w:rPr>
          <w:rFonts w:cs="Noto Sans"/>
          <w:szCs w:val="24"/>
        </w:rPr>
      </w:pPr>
      <w:r>
        <w:rPr>
          <w:rFonts w:cs="Noto Sans"/>
          <w:szCs w:val="24"/>
        </w:rPr>
        <w:t xml:space="preserve">Individual </w:t>
      </w:r>
      <w:r w:rsidRPr="001E0A33">
        <w:rPr>
          <w:rStyle w:val="Emphasis"/>
          <w:rFonts w:cs="Noto Sans"/>
          <w:i w:val="0"/>
          <w:iCs w:val="0"/>
          <w:color w:val="000000"/>
          <w:szCs w:val="24"/>
          <w:shd w:val="clear" w:color="auto" w:fill="FFFFFF"/>
        </w:rPr>
        <w:t>must be eligible for and receiving OSIPM or MAGI</w:t>
      </w:r>
      <w:r w:rsidRPr="001E0A33">
        <w:rPr>
          <w:rFonts w:cs="Noto Sans"/>
          <w:i/>
          <w:iCs/>
          <w:color w:val="000000"/>
          <w:szCs w:val="24"/>
          <w:shd w:val="clear" w:color="auto" w:fill="FFFFFF"/>
        </w:rPr>
        <w:t> </w:t>
      </w:r>
      <w:r w:rsidRPr="001E0A33">
        <w:rPr>
          <w:rStyle w:val="Emphasis"/>
          <w:rFonts w:cs="Noto Sans"/>
          <w:i w:val="0"/>
          <w:iCs w:val="0"/>
          <w:color w:val="000000"/>
          <w:szCs w:val="24"/>
          <w:shd w:val="clear" w:color="auto" w:fill="FFFFFF"/>
        </w:rPr>
        <w:t>in the absence of services</w:t>
      </w:r>
      <w:r w:rsidRPr="001E0A33">
        <w:rPr>
          <w:rFonts w:cs="Noto Sans"/>
          <w:i/>
          <w:iCs/>
          <w:color w:val="000000"/>
          <w:szCs w:val="24"/>
          <w:shd w:val="clear" w:color="auto" w:fill="FFFFFF"/>
        </w:rPr>
        <w:t> </w:t>
      </w:r>
      <w:r w:rsidRPr="001E0A33">
        <w:rPr>
          <w:rStyle w:val="Emphasis"/>
          <w:rFonts w:cs="Noto Sans"/>
          <w:i w:val="0"/>
          <w:iCs w:val="0"/>
          <w:color w:val="000000"/>
          <w:szCs w:val="24"/>
          <w:shd w:val="clear" w:color="auto" w:fill="FFFFFF"/>
        </w:rPr>
        <w:t>to be eligible for SPPC</w:t>
      </w:r>
      <w:r>
        <w:rPr>
          <w:rStyle w:val="Emphasis"/>
          <w:rFonts w:cs="Noto Sans"/>
          <w:i w:val="0"/>
          <w:iCs w:val="0"/>
          <w:color w:val="000000"/>
          <w:szCs w:val="24"/>
          <w:shd w:val="clear" w:color="auto" w:fill="FFFFFF"/>
        </w:rPr>
        <w:t xml:space="preserve">. </w:t>
      </w:r>
    </w:p>
    <w:p w14:paraId="5F486CFF" w14:textId="08491008" w:rsidR="001E0A33" w:rsidRPr="001E0A33" w:rsidRDefault="001E0A33" w:rsidP="00400281">
      <w:pPr>
        <w:pStyle w:val="BodyText1"/>
        <w:spacing w:before="0"/>
        <w:rPr>
          <w:rFonts w:cs="Noto Sans"/>
          <w:b/>
          <w:bCs/>
          <w:szCs w:val="24"/>
        </w:rPr>
      </w:pPr>
      <w:r w:rsidRPr="001E0A33">
        <w:rPr>
          <w:rFonts w:cs="Noto Sans"/>
          <w:b/>
          <w:bCs/>
          <w:szCs w:val="24"/>
        </w:rPr>
        <w:t xml:space="preserve">Notice rules and reasons: </w:t>
      </w:r>
    </w:p>
    <w:p w14:paraId="112F78E6" w14:textId="2C427E17" w:rsidR="001E0A33" w:rsidRPr="0015653E" w:rsidRDefault="001E0A33" w:rsidP="00400281">
      <w:pPr>
        <w:pStyle w:val="BodyText1"/>
        <w:numPr>
          <w:ilvl w:val="0"/>
          <w:numId w:val="41"/>
        </w:numPr>
        <w:spacing w:before="0"/>
        <w:rPr>
          <w:rFonts w:cs="Noto Sans"/>
          <w:szCs w:val="24"/>
        </w:rPr>
      </w:pPr>
      <w:r>
        <w:rPr>
          <w:rFonts w:cs="Noto Sans"/>
          <w:szCs w:val="24"/>
        </w:rPr>
        <w:t xml:space="preserve">Rules </w:t>
      </w:r>
      <w:r w:rsidR="00400281" w:rsidRPr="008B3AED">
        <w:rPr>
          <w:rFonts w:cs="Noto Sans"/>
          <w:szCs w:val="24"/>
        </w:rPr>
        <w:t>and reasons are already included on the SPAN</w:t>
      </w:r>
      <w:r w:rsidR="00400281">
        <w:rPr>
          <w:rFonts w:cs="Noto Sans"/>
          <w:szCs w:val="24"/>
        </w:rPr>
        <w:t xml:space="preserve">. </w:t>
      </w:r>
    </w:p>
    <w:p w14:paraId="0379E852" w14:textId="33DF8073" w:rsidR="00181B93" w:rsidRPr="0015653E" w:rsidRDefault="00400281" w:rsidP="00400281">
      <w:pPr>
        <w:pStyle w:val="Heading2"/>
        <w:numPr>
          <w:ilvl w:val="0"/>
          <w:numId w:val="40"/>
        </w:numPr>
        <w:spacing w:before="120"/>
        <w:rPr>
          <w:rFonts w:ascii="Noto Sans" w:hAnsi="Noto Sans" w:cs="Noto Sans"/>
          <w:sz w:val="24"/>
          <w:szCs w:val="24"/>
        </w:rPr>
      </w:pPr>
      <w:bookmarkStart w:id="34" w:name="_Toc211347209"/>
      <w:r>
        <w:rPr>
          <w:rFonts w:ascii="Noto Sans" w:hAnsi="Noto Sans" w:cs="Noto Sans"/>
          <w:sz w:val="24"/>
          <w:szCs w:val="24"/>
        </w:rPr>
        <w:t>Service needs related to mental, emotional or substance abuse disorder</w:t>
      </w:r>
      <w:bookmarkEnd w:id="34"/>
    </w:p>
    <w:p w14:paraId="04E23760" w14:textId="5B07C049" w:rsidR="00181B93" w:rsidRPr="001765B7" w:rsidRDefault="00400281" w:rsidP="001765B7">
      <w:pPr>
        <w:pStyle w:val="BodyText1"/>
        <w:spacing w:before="0"/>
        <w:rPr>
          <w:rFonts w:cs="Noto Sans"/>
          <w:b/>
          <w:bCs/>
          <w:szCs w:val="24"/>
        </w:rPr>
      </w:pPr>
      <w:r w:rsidRPr="001765B7">
        <w:rPr>
          <w:rFonts w:cs="Noto Sans"/>
          <w:b/>
          <w:bCs/>
          <w:szCs w:val="24"/>
        </w:rPr>
        <w:t xml:space="preserve">Notes: </w:t>
      </w:r>
    </w:p>
    <w:p w14:paraId="7AC2CF06" w14:textId="77777777" w:rsidR="001765B7" w:rsidRDefault="00400281" w:rsidP="001765B7">
      <w:pPr>
        <w:pStyle w:val="BodyText1"/>
        <w:numPr>
          <w:ilvl w:val="0"/>
          <w:numId w:val="41"/>
        </w:numPr>
        <w:spacing w:before="0"/>
        <w:rPr>
          <w:rFonts w:cs="Noto Sans"/>
          <w:szCs w:val="24"/>
        </w:rPr>
      </w:pPr>
      <w:r w:rsidRPr="001765B7">
        <w:rPr>
          <w:rFonts w:cs="Noto Sans"/>
          <w:szCs w:val="24"/>
        </w:rPr>
        <w:t xml:space="preserve">Use </w:t>
      </w:r>
      <w:r w:rsidR="001765B7" w:rsidRPr="008B3AED">
        <w:rPr>
          <w:rFonts w:cs="Noto Sans"/>
          <w:szCs w:val="24"/>
        </w:rPr>
        <w:t>SDS 540, not SPAN</w:t>
      </w:r>
      <w:r w:rsidR="001765B7" w:rsidRPr="001765B7">
        <w:rPr>
          <w:rFonts w:cs="Noto Sans"/>
          <w:szCs w:val="24"/>
        </w:rPr>
        <w:t xml:space="preserve"> </w:t>
      </w:r>
    </w:p>
    <w:p w14:paraId="04832142" w14:textId="3525249A" w:rsidR="00400281" w:rsidRPr="001765B7" w:rsidRDefault="00400281" w:rsidP="001765B7">
      <w:pPr>
        <w:pStyle w:val="BodyText1"/>
        <w:numPr>
          <w:ilvl w:val="0"/>
          <w:numId w:val="41"/>
        </w:numPr>
        <w:spacing w:before="0"/>
        <w:rPr>
          <w:rFonts w:cs="Noto Sans"/>
          <w:szCs w:val="24"/>
        </w:rPr>
      </w:pPr>
      <w:r w:rsidRPr="001765B7">
        <w:rPr>
          <w:rFonts w:cs="Noto Sans"/>
          <w:szCs w:val="24"/>
        </w:rPr>
        <w:lastRenderedPageBreak/>
        <w:t xml:space="preserve">If </w:t>
      </w:r>
      <w:r w:rsidR="001765B7" w:rsidRPr="008B3AED">
        <w:rPr>
          <w:rFonts w:cs="Noto Sans"/>
          <w:szCs w:val="24"/>
        </w:rPr>
        <w:t>the OSIPM eligibility is based on receiving services and the individual is not MAGI eligible, a separate notice will be sent from the ONE system for medical denial/closure. CMs should notify an eligibility worker about the service denial/closure when appropriate</w:t>
      </w:r>
      <w:r w:rsidR="001765B7">
        <w:rPr>
          <w:rFonts w:cs="Noto Sans"/>
          <w:szCs w:val="24"/>
        </w:rPr>
        <w:t>.</w:t>
      </w:r>
    </w:p>
    <w:p w14:paraId="75FF8316" w14:textId="20CF87D8" w:rsidR="00400281" w:rsidRPr="001765B7" w:rsidRDefault="00400281" w:rsidP="001765B7">
      <w:pPr>
        <w:pStyle w:val="BodyText1"/>
        <w:spacing w:before="0"/>
        <w:rPr>
          <w:rFonts w:cs="Noto Sans"/>
          <w:b/>
          <w:bCs/>
          <w:szCs w:val="24"/>
        </w:rPr>
      </w:pPr>
      <w:r w:rsidRPr="001765B7">
        <w:rPr>
          <w:rFonts w:cs="Noto Sans"/>
          <w:b/>
          <w:bCs/>
          <w:szCs w:val="24"/>
        </w:rPr>
        <w:t xml:space="preserve">Notice rules and reasons: </w:t>
      </w:r>
    </w:p>
    <w:p w14:paraId="4A9D868D" w14:textId="67DF225A" w:rsidR="00400281" w:rsidRPr="0015653E" w:rsidRDefault="001765B7" w:rsidP="001765B7">
      <w:pPr>
        <w:pStyle w:val="BodyText1"/>
        <w:numPr>
          <w:ilvl w:val="0"/>
          <w:numId w:val="41"/>
        </w:numPr>
        <w:spacing w:before="0"/>
        <w:rPr>
          <w:rFonts w:cs="Noto Sans"/>
          <w:szCs w:val="24"/>
        </w:rPr>
      </w:pPr>
      <w:r>
        <w:rPr>
          <w:rFonts w:cs="Noto Sans"/>
          <w:szCs w:val="24"/>
        </w:rPr>
        <w:t xml:space="preserve">MED </w:t>
      </w:r>
      <w:r w:rsidRPr="001765B7">
        <w:rPr>
          <w:rStyle w:val="Emphasis"/>
          <w:rFonts w:cs="Noto Sans"/>
          <w:i w:val="0"/>
          <w:iCs w:val="0"/>
          <w:color w:val="000000"/>
          <w:szCs w:val="24"/>
        </w:rPr>
        <w:t>will provide the specific language to use on the decision notice. OARs 411-015</w:t>
      </w:r>
      <w:r w:rsidRPr="008B3AED">
        <w:rPr>
          <w:rStyle w:val="Emphasis"/>
          <w:rFonts w:cs="Noto Sans"/>
          <w:color w:val="000000"/>
          <w:szCs w:val="24"/>
        </w:rPr>
        <w:t>-</w:t>
      </w:r>
      <w:r w:rsidRPr="008B3AED">
        <w:rPr>
          <w:rFonts w:eastAsia="Times New Roman" w:cs="Noto Sans"/>
          <w:color w:val="000000"/>
          <w:szCs w:val="24"/>
          <w:shd w:val="clear" w:color="auto" w:fill="FFFFFF"/>
        </w:rPr>
        <w:t xml:space="preserve">0005 (32) and (41); 411-015-0008(1); 411-015-0015 (2) and (5); </w:t>
      </w:r>
      <w:r w:rsidRPr="008B3AED">
        <w:rPr>
          <w:rFonts w:eastAsia="Times New Roman" w:cs="Noto Sans"/>
          <w:szCs w:val="24"/>
          <w:shd w:val="clear" w:color="auto" w:fill="FFFFFF"/>
        </w:rPr>
        <w:t>411-034</w:t>
      </w:r>
      <w:r w:rsidRPr="008B3AED">
        <w:rPr>
          <w:rFonts w:eastAsia="Times New Roman" w:cs="Noto Sans"/>
          <w:color w:val="000000"/>
          <w:szCs w:val="24"/>
          <w:shd w:val="clear" w:color="auto" w:fill="FFFFFF"/>
        </w:rPr>
        <w:t>-0010; 411-034-0030; and 411-034-0035</w:t>
      </w:r>
      <w:r>
        <w:rPr>
          <w:rFonts w:eastAsia="Times New Roman" w:cs="Noto Sans"/>
          <w:color w:val="000000"/>
          <w:szCs w:val="24"/>
          <w:shd w:val="clear" w:color="auto" w:fill="FFFFFF"/>
        </w:rPr>
        <w:t xml:space="preserve">. </w:t>
      </w:r>
    </w:p>
    <w:p w14:paraId="45B74CEA" w14:textId="2009C633" w:rsidR="00181B93" w:rsidRPr="0015653E" w:rsidRDefault="001765B7" w:rsidP="001765B7">
      <w:pPr>
        <w:pStyle w:val="Heading2"/>
        <w:numPr>
          <w:ilvl w:val="0"/>
          <w:numId w:val="40"/>
        </w:numPr>
        <w:spacing w:before="120"/>
        <w:rPr>
          <w:rFonts w:ascii="Noto Sans" w:hAnsi="Noto Sans" w:cs="Noto Sans"/>
          <w:sz w:val="24"/>
          <w:szCs w:val="24"/>
        </w:rPr>
      </w:pPr>
      <w:bookmarkStart w:id="35" w:name="_Toc211347210"/>
      <w:r>
        <w:rPr>
          <w:rFonts w:ascii="Noto Sans" w:hAnsi="Noto Sans" w:cs="Noto Sans"/>
          <w:sz w:val="24"/>
          <w:szCs w:val="24"/>
        </w:rPr>
        <w:t>Not eligible for SPPC; no need for personal care services</w:t>
      </w:r>
      <w:bookmarkEnd w:id="35"/>
    </w:p>
    <w:p w14:paraId="776FC345" w14:textId="0EFB2C0D" w:rsidR="00181B93" w:rsidRPr="001765B7" w:rsidRDefault="001765B7" w:rsidP="001765B7">
      <w:pPr>
        <w:pStyle w:val="BodyText1"/>
        <w:spacing w:before="0"/>
        <w:rPr>
          <w:rFonts w:cs="Noto Sans"/>
          <w:b/>
          <w:bCs/>
          <w:szCs w:val="24"/>
        </w:rPr>
      </w:pPr>
      <w:r w:rsidRPr="001765B7">
        <w:rPr>
          <w:rFonts w:cs="Noto Sans"/>
          <w:b/>
          <w:bCs/>
          <w:szCs w:val="24"/>
        </w:rPr>
        <w:t xml:space="preserve">Notes: </w:t>
      </w:r>
    </w:p>
    <w:p w14:paraId="5D01B46F" w14:textId="601D8617" w:rsidR="001765B7" w:rsidRDefault="001765B7" w:rsidP="001765B7">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if no Title XIX assessment was complete. Use the SPAN if a Title XIX assessment was completed</w:t>
      </w:r>
      <w:r>
        <w:rPr>
          <w:rFonts w:cs="Noto Sans"/>
          <w:szCs w:val="24"/>
        </w:rPr>
        <w:t xml:space="preserve">. </w:t>
      </w:r>
    </w:p>
    <w:p w14:paraId="70B2CDDF" w14:textId="71333D7E" w:rsidR="001765B7" w:rsidRDefault="001765B7" w:rsidP="001765B7">
      <w:pPr>
        <w:pStyle w:val="BodyText1"/>
        <w:numPr>
          <w:ilvl w:val="0"/>
          <w:numId w:val="41"/>
        </w:numPr>
        <w:spacing w:before="0"/>
        <w:rPr>
          <w:rFonts w:cs="Noto Sans"/>
          <w:szCs w:val="24"/>
        </w:rPr>
      </w:pPr>
      <w:r>
        <w:rPr>
          <w:rFonts w:cs="Noto Sans"/>
          <w:szCs w:val="24"/>
        </w:rPr>
        <w:t xml:space="preserve">Case manager: </w:t>
      </w:r>
      <w:r w:rsidRPr="008B3AED">
        <w:rPr>
          <w:rFonts w:eastAsia="Times New Roman" w:cs="Noto Sans"/>
          <w:bCs/>
          <w:color w:val="000000"/>
          <w:szCs w:val="24"/>
          <w:shd w:val="clear" w:color="auto" w:fill="FFFFFF"/>
        </w:rPr>
        <w:t xml:space="preserve">Provide copy of </w:t>
      </w:r>
      <w:r w:rsidRPr="008B3AED">
        <w:rPr>
          <w:rFonts w:cs="Noto Sans"/>
          <w:szCs w:val="24"/>
        </w:rPr>
        <w:t>synopsis summary of why they do not have care needs that drive eligibility</w:t>
      </w:r>
      <w:r>
        <w:rPr>
          <w:rFonts w:cs="Noto Sans"/>
          <w:szCs w:val="24"/>
        </w:rPr>
        <w:t xml:space="preserve">. </w:t>
      </w:r>
    </w:p>
    <w:p w14:paraId="7F57FAB9" w14:textId="59C96E7A" w:rsidR="001765B7" w:rsidRPr="001765B7" w:rsidRDefault="001765B7" w:rsidP="001765B7">
      <w:pPr>
        <w:pStyle w:val="BodyText1"/>
        <w:spacing w:before="0"/>
        <w:rPr>
          <w:rFonts w:cs="Noto Sans"/>
          <w:b/>
          <w:bCs/>
          <w:szCs w:val="24"/>
        </w:rPr>
      </w:pPr>
      <w:r w:rsidRPr="001765B7">
        <w:rPr>
          <w:rFonts w:cs="Noto Sans"/>
          <w:b/>
          <w:bCs/>
          <w:szCs w:val="24"/>
        </w:rPr>
        <w:t xml:space="preserve">Notice rules and reasons: </w:t>
      </w:r>
    </w:p>
    <w:p w14:paraId="655796CB" w14:textId="350C291E" w:rsidR="001765B7" w:rsidRDefault="001765B7" w:rsidP="001765B7">
      <w:pPr>
        <w:pStyle w:val="BodyText1"/>
        <w:numPr>
          <w:ilvl w:val="0"/>
          <w:numId w:val="41"/>
        </w:numPr>
        <w:spacing w:before="0"/>
        <w:rPr>
          <w:rFonts w:cs="Noto Sans"/>
          <w:szCs w:val="24"/>
        </w:rPr>
      </w:pPr>
      <w:r>
        <w:rPr>
          <w:rFonts w:cs="Noto Sans"/>
          <w:szCs w:val="24"/>
        </w:rPr>
        <w:t xml:space="preserve">You </w:t>
      </w:r>
      <w:r w:rsidRPr="008B3AED">
        <w:rPr>
          <w:rFonts w:cs="Noto Sans"/>
          <w:szCs w:val="24"/>
        </w:rPr>
        <w:t xml:space="preserve">are not </w:t>
      </w:r>
      <w:r w:rsidRPr="008B3AED">
        <w:rPr>
          <w:rFonts w:cs="Noto Sans"/>
          <w:color w:val="000000"/>
          <w:szCs w:val="24"/>
        </w:rPr>
        <w:t>eligible for State Plan Personal Care Services (SPPC), OAR 411-034-0020(1), because you do not require help from another person with personal care services described in OAR 411-034-0020. The types of assistance available in SPPC are defined in OAR 411-0150005 and OAR 411-034-0020(4)</w:t>
      </w:r>
      <w:r w:rsidRPr="008B3AED">
        <w:rPr>
          <w:rFonts w:eastAsia="Times New Roman" w:cs="Noto Sans"/>
          <w:bCs/>
          <w:color w:val="000000"/>
          <w:szCs w:val="24"/>
          <w:shd w:val="clear" w:color="auto" w:fill="FFFFFF"/>
        </w:rPr>
        <w:t>. Personal care services are basic personal hygiene, toileting, bowel and bladder care, nutrition, mobility, transfers or repositioning, medication and oxygen management, or delegated nursing tasks as described in OAR 411-034-0020. See OAR 411-034-0020(1)(a) and (2). All these tasks were reviewed to figure out any unmet care needs. The reason you are not eligible for SPPC is based upon your care needs identified by a case manager (OAR 411-034-0070(1)(a)</w:t>
      </w:r>
      <w:r>
        <w:rPr>
          <w:rFonts w:eastAsia="Times New Roman" w:cs="Noto Sans"/>
          <w:bCs/>
          <w:color w:val="000000"/>
          <w:szCs w:val="24"/>
          <w:shd w:val="clear" w:color="auto" w:fill="FFFFFF"/>
        </w:rPr>
        <w:t xml:space="preserve">. </w:t>
      </w:r>
    </w:p>
    <w:p w14:paraId="34B4F1F1" w14:textId="245FD38B" w:rsidR="001765B7" w:rsidRDefault="001765B7" w:rsidP="001765B7">
      <w:pPr>
        <w:pStyle w:val="BodyText1"/>
        <w:numPr>
          <w:ilvl w:val="0"/>
          <w:numId w:val="41"/>
        </w:numPr>
        <w:spacing w:before="0"/>
        <w:rPr>
          <w:rFonts w:cs="Noto Sans"/>
          <w:szCs w:val="24"/>
        </w:rPr>
      </w:pPr>
      <w:r>
        <w:rPr>
          <w:rFonts w:cs="Noto Sans"/>
          <w:szCs w:val="24"/>
        </w:rPr>
        <w:t xml:space="preserve">OAR </w:t>
      </w:r>
      <w:r w:rsidRPr="008B3AED">
        <w:rPr>
          <w:rFonts w:eastAsia="Times New Roman" w:cs="Noto Sans"/>
          <w:bCs/>
          <w:color w:val="000000"/>
          <w:szCs w:val="24"/>
          <w:shd w:val="clear" w:color="auto" w:fill="FFFFFF"/>
        </w:rPr>
        <w:t>definitions: 411-034-0010: (4) “assistance”(5)(6)(14)(34) “personal care” (42) “service need” (46) “State Plan Personal Care Services”; 411-034-0020(1)(a) “demonstrate need for services to stay in own home”; 411-034-0020(2)(a-f) “what personal care services include”; 411-034-0020(3)(a-e) “possible additional services”; and 411-034-0030(1)(a) and (b) “eligibility”</w:t>
      </w:r>
      <w:r>
        <w:rPr>
          <w:rFonts w:eastAsia="Times New Roman" w:cs="Noto Sans"/>
          <w:bCs/>
          <w:color w:val="000000"/>
          <w:szCs w:val="24"/>
          <w:shd w:val="clear" w:color="auto" w:fill="FFFFFF"/>
        </w:rPr>
        <w:t xml:space="preserve">. </w:t>
      </w:r>
    </w:p>
    <w:p w14:paraId="5078D057" w14:textId="775890DE" w:rsidR="00181B93" w:rsidRPr="0015653E" w:rsidRDefault="001765B7" w:rsidP="001765B7">
      <w:pPr>
        <w:pStyle w:val="Heading2"/>
        <w:numPr>
          <w:ilvl w:val="0"/>
          <w:numId w:val="40"/>
        </w:numPr>
        <w:spacing w:before="120"/>
        <w:rPr>
          <w:rFonts w:ascii="Noto Sans" w:hAnsi="Noto Sans" w:cs="Noto Sans"/>
          <w:sz w:val="24"/>
          <w:szCs w:val="24"/>
        </w:rPr>
      </w:pPr>
      <w:bookmarkStart w:id="36" w:name="_Toc211347211"/>
      <w:r>
        <w:rPr>
          <w:rFonts w:ascii="Noto Sans" w:hAnsi="Noto Sans" w:cs="Noto Sans"/>
          <w:sz w:val="24"/>
          <w:szCs w:val="24"/>
        </w:rPr>
        <w:t>Not eligible for SPPC due to natural supports</w:t>
      </w:r>
      <w:bookmarkEnd w:id="36"/>
    </w:p>
    <w:p w14:paraId="6B50FB65" w14:textId="08D9BD5E" w:rsidR="00181B93" w:rsidRPr="001765B7" w:rsidRDefault="001765B7" w:rsidP="001765B7">
      <w:pPr>
        <w:pStyle w:val="BodyText1"/>
        <w:spacing w:before="0"/>
        <w:rPr>
          <w:rFonts w:cs="Noto Sans"/>
          <w:b/>
          <w:bCs/>
          <w:szCs w:val="24"/>
        </w:rPr>
      </w:pPr>
      <w:r w:rsidRPr="001765B7">
        <w:rPr>
          <w:rFonts w:cs="Noto Sans"/>
          <w:b/>
          <w:bCs/>
          <w:szCs w:val="24"/>
        </w:rPr>
        <w:t xml:space="preserve">Notes: </w:t>
      </w:r>
    </w:p>
    <w:p w14:paraId="008584E8" w14:textId="18ADF0E9" w:rsidR="001765B7" w:rsidRDefault="001765B7" w:rsidP="001765B7">
      <w:pPr>
        <w:pStyle w:val="BodyText1"/>
        <w:numPr>
          <w:ilvl w:val="0"/>
          <w:numId w:val="41"/>
        </w:numPr>
        <w:spacing w:before="0"/>
        <w:rPr>
          <w:rFonts w:cs="Noto Sans"/>
          <w:szCs w:val="24"/>
        </w:rPr>
      </w:pPr>
      <w:r>
        <w:rPr>
          <w:rFonts w:cs="Noto Sans"/>
          <w:szCs w:val="24"/>
        </w:rPr>
        <w:lastRenderedPageBreak/>
        <w:t xml:space="preserve">Use </w:t>
      </w:r>
      <w:r w:rsidRPr="008B3AED">
        <w:rPr>
          <w:rFonts w:cs="Noto Sans"/>
          <w:szCs w:val="24"/>
        </w:rPr>
        <w:t>SDS 540 if no Title XIX assessment was completed. Use the SPAN if a Title XIX assessment was completed</w:t>
      </w:r>
    </w:p>
    <w:p w14:paraId="2E5FBA54" w14:textId="6B4BDE76" w:rsidR="001765B7" w:rsidRDefault="001765B7" w:rsidP="001765B7">
      <w:pPr>
        <w:pStyle w:val="BodyText1"/>
        <w:numPr>
          <w:ilvl w:val="0"/>
          <w:numId w:val="41"/>
        </w:numPr>
        <w:spacing w:before="0"/>
        <w:rPr>
          <w:rFonts w:cs="Noto Sans"/>
          <w:szCs w:val="24"/>
        </w:rPr>
      </w:pPr>
      <w:r>
        <w:rPr>
          <w:rFonts w:cs="Noto Sans"/>
          <w:szCs w:val="24"/>
        </w:rPr>
        <w:t xml:space="preserve">Individuals </w:t>
      </w:r>
      <w:r w:rsidRPr="008B3AED">
        <w:rPr>
          <w:rFonts w:cs="Noto Sans"/>
          <w:szCs w:val="24"/>
        </w:rPr>
        <w:t>receiving SPPC services are not eligible for waivered case management services</w:t>
      </w:r>
      <w:r>
        <w:rPr>
          <w:rFonts w:cs="Noto Sans"/>
          <w:szCs w:val="24"/>
        </w:rPr>
        <w:t xml:space="preserve">. </w:t>
      </w:r>
    </w:p>
    <w:p w14:paraId="5DE992BC" w14:textId="3F81DB01" w:rsidR="001765B7" w:rsidRPr="001765B7" w:rsidRDefault="001765B7" w:rsidP="001765B7">
      <w:pPr>
        <w:pStyle w:val="BodyText1"/>
        <w:spacing w:before="0"/>
        <w:rPr>
          <w:rFonts w:cs="Noto Sans"/>
          <w:b/>
          <w:bCs/>
          <w:szCs w:val="24"/>
        </w:rPr>
      </w:pPr>
      <w:r w:rsidRPr="001765B7">
        <w:rPr>
          <w:rFonts w:cs="Noto Sans"/>
          <w:b/>
          <w:bCs/>
          <w:szCs w:val="24"/>
        </w:rPr>
        <w:t xml:space="preserve">Notice rules and reasons: </w:t>
      </w:r>
    </w:p>
    <w:p w14:paraId="5B758D23" w14:textId="62683E69" w:rsidR="001765B7" w:rsidRPr="0015653E" w:rsidRDefault="001765B7" w:rsidP="001765B7">
      <w:pPr>
        <w:pStyle w:val="BodyText1"/>
        <w:numPr>
          <w:ilvl w:val="0"/>
          <w:numId w:val="41"/>
        </w:numPr>
        <w:spacing w:before="0"/>
        <w:rPr>
          <w:rFonts w:cs="Noto Sans"/>
          <w:szCs w:val="24"/>
        </w:rPr>
      </w:pPr>
      <w:r>
        <w:rPr>
          <w:rFonts w:cs="Noto Sans"/>
          <w:szCs w:val="24"/>
        </w:rPr>
        <w:t xml:space="preserve">You </w:t>
      </w:r>
      <w:r w:rsidRPr="008B3AED">
        <w:rPr>
          <w:rFonts w:cs="Noto Sans"/>
          <w:szCs w:val="24"/>
        </w:rPr>
        <w:t xml:space="preserve">are </w:t>
      </w:r>
      <w:r w:rsidRPr="008B3AED">
        <w:rPr>
          <w:rFonts w:cs="Noto Sans"/>
          <w:color w:val="000000"/>
          <w:szCs w:val="24"/>
        </w:rPr>
        <w:t>not eligible for State Plan Personal Care Services because your natural support system (family, friends, neighbors, or community resources) is meeting all your assessed service needs. The Department can only authorize payment when the natural support system is unavailable, insufficient, or inadequate to meet your service needs. This decision is based on the information gathered during your assessment and interview with you on </w:t>
      </w:r>
      <w:r w:rsidRPr="001765B7">
        <w:rPr>
          <w:rStyle w:val="Emphasis"/>
          <w:rFonts w:cs="Noto Sans"/>
          <w:i w:val="0"/>
          <w:iCs w:val="0"/>
          <w:color w:val="C00000"/>
          <w:szCs w:val="24"/>
        </w:rPr>
        <w:t>mm/dd/yy</w:t>
      </w:r>
      <w:r w:rsidRPr="008B3AED">
        <w:rPr>
          <w:rFonts w:cs="Noto Sans"/>
          <w:i/>
          <w:iCs/>
          <w:color w:val="000000"/>
          <w:szCs w:val="24"/>
        </w:rPr>
        <w:t>.</w:t>
      </w:r>
      <w:r w:rsidRPr="008B3AED">
        <w:rPr>
          <w:rFonts w:cs="Noto Sans"/>
          <w:color w:val="000000"/>
          <w:szCs w:val="24"/>
        </w:rPr>
        <w:t xml:space="preserve"> The Department has reviewed your eligibility, and you do not qualify for the Medicaid long-term care service program. OARs </w:t>
      </w:r>
      <w:r w:rsidRPr="008B3AED">
        <w:rPr>
          <w:rFonts w:cs="Noto Sans"/>
          <w:szCs w:val="24"/>
        </w:rPr>
        <w:t>411-015</w:t>
      </w:r>
      <w:r w:rsidRPr="008B3AED">
        <w:rPr>
          <w:rFonts w:cs="Noto Sans"/>
          <w:color w:val="000000"/>
          <w:szCs w:val="24"/>
        </w:rPr>
        <w:t xml:space="preserve">-0005(4)(30) and (33); 411-015-0006; 411-015-0007; 411-015-0008(1)(a)(C)(1)(c)(2)(a)(b)(A-D)(d); 411-015-0015(6); </w:t>
      </w:r>
      <w:r w:rsidRPr="008B3AED">
        <w:rPr>
          <w:rFonts w:cs="Noto Sans"/>
          <w:szCs w:val="24"/>
        </w:rPr>
        <w:t>411-027</w:t>
      </w:r>
      <w:r w:rsidRPr="008B3AED">
        <w:rPr>
          <w:rFonts w:cs="Noto Sans"/>
          <w:color w:val="000000"/>
          <w:szCs w:val="24"/>
        </w:rPr>
        <w:t xml:space="preserve">-0005(13)(22) and (24); 411-027-0020(1)(a)(b)(2)(a)(b); </w:t>
      </w:r>
      <w:r w:rsidRPr="008B3AED">
        <w:rPr>
          <w:rFonts w:cs="Noto Sans"/>
          <w:szCs w:val="24"/>
        </w:rPr>
        <w:t>411-034</w:t>
      </w:r>
      <w:r w:rsidRPr="008B3AED">
        <w:rPr>
          <w:rFonts w:cs="Noto Sans"/>
          <w:color w:val="000000"/>
          <w:szCs w:val="24"/>
        </w:rPr>
        <w:t>-0010(5)(6)(14)(15)(30) and (31); 411-034-0020(1)(a)(b); 411-034-0030(1)(2)(c); 411-034-0070(1)(a)(C)(b)(A)(2)(d)(B) and (2)(e)</w:t>
      </w:r>
      <w:r>
        <w:rPr>
          <w:rFonts w:cs="Noto Sans"/>
          <w:color w:val="000000"/>
          <w:szCs w:val="24"/>
        </w:rPr>
        <w:t xml:space="preserve">. </w:t>
      </w:r>
    </w:p>
    <w:p w14:paraId="5D221F3A" w14:textId="086F6E06" w:rsidR="00181B93" w:rsidRPr="0015653E" w:rsidRDefault="001765B7" w:rsidP="001765B7">
      <w:pPr>
        <w:pStyle w:val="Heading2"/>
        <w:numPr>
          <w:ilvl w:val="0"/>
          <w:numId w:val="40"/>
        </w:numPr>
        <w:spacing w:before="120"/>
        <w:rPr>
          <w:rFonts w:ascii="Noto Sans" w:hAnsi="Noto Sans" w:cs="Noto Sans"/>
          <w:sz w:val="24"/>
          <w:szCs w:val="24"/>
        </w:rPr>
      </w:pPr>
      <w:r>
        <w:rPr>
          <w:rFonts w:ascii="Noto Sans" w:hAnsi="Noto Sans" w:cs="Noto Sans"/>
          <w:sz w:val="24"/>
          <w:szCs w:val="24"/>
        </w:rPr>
        <w:t xml:space="preserve"> </w:t>
      </w:r>
      <w:bookmarkStart w:id="37" w:name="_Toc211347212"/>
      <w:r>
        <w:rPr>
          <w:rFonts w:ascii="Noto Sans" w:hAnsi="Noto Sans" w:cs="Noto Sans"/>
          <w:sz w:val="24"/>
          <w:szCs w:val="24"/>
        </w:rPr>
        <w:t>Not eligible for SPPC due to living in a facility</w:t>
      </w:r>
      <w:bookmarkEnd w:id="37"/>
    </w:p>
    <w:p w14:paraId="0178E2B0" w14:textId="1F346406" w:rsidR="00181B93" w:rsidRPr="001765B7" w:rsidRDefault="001765B7" w:rsidP="001765B7">
      <w:pPr>
        <w:pStyle w:val="BodyText1"/>
        <w:spacing w:before="0"/>
        <w:rPr>
          <w:rFonts w:cs="Noto Sans"/>
          <w:b/>
          <w:bCs/>
          <w:szCs w:val="24"/>
        </w:rPr>
      </w:pPr>
      <w:r w:rsidRPr="001765B7">
        <w:rPr>
          <w:rFonts w:cs="Noto Sans"/>
          <w:b/>
          <w:bCs/>
          <w:szCs w:val="24"/>
        </w:rPr>
        <w:t xml:space="preserve">Notes: </w:t>
      </w:r>
    </w:p>
    <w:p w14:paraId="088C82FC" w14:textId="59671FAC" w:rsidR="001765B7" w:rsidRDefault="001765B7" w:rsidP="001765B7">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if no Title XIX assessment was complete. Use the SPAN if a Title XIX assessment was completed</w:t>
      </w:r>
      <w:r>
        <w:rPr>
          <w:rFonts w:cs="Noto Sans"/>
          <w:szCs w:val="24"/>
        </w:rPr>
        <w:t xml:space="preserve">. </w:t>
      </w:r>
    </w:p>
    <w:p w14:paraId="4DC8F537" w14:textId="608EEFF4" w:rsidR="001765B7" w:rsidRPr="001765B7" w:rsidRDefault="001765B7" w:rsidP="001765B7">
      <w:pPr>
        <w:pStyle w:val="BodyText1"/>
        <w:spacing w:before="0"/>
        <w:rPr>
          <w:rFonts w:cs="Noto Sans"/>
          <w:b/>
          <w:bCs/>
          <w:szCs w:val="24"/>
        </w:rPr>
      </w:pPr>
      <w:r w:rsidRPr="001765B7">
        <w:rPr>
          <w:rFonts w:cs="Noto Sans"/>
          <w:b/>
          <w:bCs/>
          <w:szCs w:val="24"/>
        </w:rPr>
        <w:t xml:space="preserve">Notice rules and reasons: </w:t>
      </w:r>
    </w:p>
    <w:p w14:paraId="21936704" w14:textId="261DF99A" w:rsidR="001765B7" w:rsidRPr="0015653E" w:rsidRDefault="001765B7" w:rsidP="001765B7">
      <w:pPr>
        <w:pStyle w:val="BodyText1"/>
        <w:numPr>
          <w:ilvl w:val="0"/>
          <w:numId w:val="41"/>
        </w:numPr>
        <w:spacing w:before="0"/>
        <w:rPr>
          <w:rFonts w:cs="Noto Sans"/>
          <w:szCs w:val="24"/>
        </w:rPr>
      </w:pPr>
      <w:r>
        <w:rPr>
          <w:rFonts w:cs="Noto Sans"/>
          <w:szCs w:val="24"/>
        </w:rPr>
        <w:t xml:space="preserve">You </w:t>
      </w:r>
      <w:r w:rsidRPr="008B3AED">
        <w:rPr>
          <w:rFonts w:cs="Noto Sans"/>
          <w:szCs w:val="24"/>
        </w:rPr>
        <w:t>are not eligible for State Plan Personal Care Services (SPPC) because you are receiving assistance with Activities of Daily Living (ADLs, which is described in OAR 411-015-0006 from a licensed 24-hour residential services program (such as an adult foster home, assisted living facility, group home, or residential care facility) or you are in a prison, hospital, sub-acute care facility, nursing facility or other medical institution. OAR 411-034-0030(2)(a) and (b). If you move into a different setting, you may qualify for SPPC</w:t>
      </w:r>
      <w:r>
        <w:rPr>
          <w:rFonts w:cs="Noto Sans"/>
          <w:szCs w:val="24"/>
        </w:rPr>
        <w:t xml:space="preserve">. </w:t>
      </w:r>
    </w:p>
    <w:p w14:paraId="1A16F8F1" w14:textId="680CB774" w:rsidR="00181B93" w:rsidRPr="0015653E" w:rsidRDefault="001765B7" w:rsidP="001765B7">
      <w:pPr>
        <w:pStyle w:val="Heading2"/>
        <w:numPr>
          <w:ilvl w:val="0"/>
          <w:numId w:val="40"/>
        </w:numPr>
        <w:spacing w:before="120"/>
        <w:rPr>
          <w:rFonts w:ascii="Noto Sans" w:hAnsi="Noto Sans" w:cs="Noto Sans"/>
          <w:sz w:val="24"/>
          <w:szCs w:val="24"/>
        </w:rPr>
      </w:pPr>
      <w:bookmarkStart w:id="38" w:name="_Toc211347213"/>
      <w:r>
        <w:rPr>
          <w:rFonts w:ascii="Noto Sans" w:hAnsi="Noto Sans" w:cs="Noto Sans"/>
          <w:sz w:val="24"/>
          <w:szCs w:val="24"/>
        </w:rPr>
        <w:t>Not eligible for SPPC due to losing OSIPM and is not MAGI eligible</w:t>
      </w:r>
      <w:bookmarkEnd w:id="38"/>
    </w:p>
    <w:p w14:paraId="2CBA8A40" w14:textId="10D056A3" w:rsidR="00181B93" w:rsidRPr="001765B7" w:rsidRDefault="001765B7" w:rsidP="006867F7">
      <w:pPr>
        <w:pStyle w:val="BodyText1"/>
        <w:spacing w:before="0"/>
        <w:rPr>
          <w:rFonts w:cs="Noto Sans"/>
          <w:b/>
          <w:bCs/>
          <w:szCs w:val="24"/>
        </w:rPr>
      </w:pPr>
      <w:r w:rsidRPr="001765B7">
        <w:rPr>
          <w:rFonts w:cs="Noto Sans"/>
          <w:b/>
          <w:bCs/>
          <w:szCs w:val="24"/>
        </w:rPr>
        <w:t xml:space="preserve">Notes: </w:t>
      </w:r>
    </w:p>
    <w:p w14:paraId="24914E2C" w14:textId="2BBE72C6" w:rsidR="001765B7" w:rsidRDefault="001765B7" w:rsidP="006867F7">
      <w:pPr>
        <w:pStyle w:val="BodyText1"/>
        <w:numPr>
          <w:ilvl w:val="0"/>
          <w:numId w:val="41"/>
        </w:numPr>
        <w:spacing w:before="0"/>
        <w:rPr>
          <w:rFonts w:cs="Noto Sans"/>
          <w:szCs w:val="24"/>
        </w:rPr>
      </w:pPr>
      <w:r>
        <w:rPr>
          <w:rFonts w:cs="Noto Sans"/>
          <w:szCs w:val="24"/>
        </w:rPr>
        <w:lastRenderedPageBreak/>
        <w:t xml:space="preserve">Use </w:t>
      </w:r>
      <w:r w:rsidR="006867F7" w:rsidRPr="008B3AED">
        <w:rPr>
          <w:rFonts w:cs="Noto Sans"/>
          <w:szCs w:val="24"/>
        </w:rPr>
        <w:t>SDS 540 if no Title XIX assessment was complete. Use the SPAN if a Title XIX assessment was completed</w:t>
      </w:r>
      <w:r w:rsidR="006867F7">
        <w:rPr>
          <w:rFonts w:cs="Noto Sans"/>
          <w:szCs w:val="24"/>
        </w:rPr>
        <w:t xml:space="preserve">. </w:t>
      </w:r>
    </w:p>
    <w:p w14:paraId="0C8DDB28" w14:textId="7EED9EE1" w:rsidR="001765B7" w:rsidRPr="001765B7" w:rsidRDefault="001765B7" w:rsidP="006867F7">
      <w:pPr>
        <w:pStyle w:val="BodyText1"/>
        <w:spacing w:before="0"/>
        <w:rPr>
          <w:rFonts w:cs="Noto Sans"/>
          <w:b/>
          <w:bCs/>
          <w:szCs w:val="24"/>
        </w:rPr>
      </w:pPr>
      <w:r w:rsidRPr="001765B7">
        <w:rPr>
          <w:rFonts w:cs="Noto Sans"/>
          <w:b/>
          <w:bCs/>
          <w:szCs w:val="24"/>
        </w:rPr>
        <w:t xml:space="preserve">Notice rules and reasons: </w:t>
      </w:r>
    </w:p>
    <w:p w14:paraId="4E353CDD" w14:textId="6614B098" w:rsidR="001765B7" w:rsidRPr="0015653E" w:rsidRDefault="006867F7" w:rsidP="006867F7">
      <w:pPr>
        <w:pStyle w:val="BodyText1"/>
        <w:numPr>
          <w:ilvl w:val="0"/>
          <w:numId w:val="41"/>
        </w:numPr>
        <w:spacing w:before="0"/>
        <w:rPr>
          <w:rFonts w:cs="Noto Sans"/>
          <w:szCs w:val="24"/>
        </w:rPr>
      </w:pPr>
      <w:r>
        <w:rPr>
          <w:rFonts w:cs="Noto Sans"/>
          <w:szCs w:val="24"/>
        </w:rPr>
        <w:t xml:space="preserve">You </w:t>
      </w:r>
      <w:r w:rsidRPr="008B3AED">
        <w:rPr>
          <w:rFonts w:cs="Noto Sans"/>
          <w:szCs w:val="24"/>
        </w:rPr>
        <w:t>are not eligible for State Plan Personal Care Services (SPPC) because you do not meet the eligibility criteria in 411-034-0030(1)(b). this administrative rule states to be eligible for SPPC you must be a current recipient of a Medicaid OHP Plus benefit package, OAR 410-120-1210(4)(a) OHP Plus. Since you are not eligible for OSIP-M or any other Medicaid OHP Plus benefit package, you cannot receive SPPC. OARs 411-034-0030(1)(a); 410-120-1210(4)(a) OHP Plus; 411-034-0030 eligibility for SPPC; 461-001-0000(3) “adjusted income”; 461-155-0250 Income and Payment Standards; OSIP-M</w:t>
      </w:r>
      <w:r>
        <w:rPr>
          <w:rFonts w:cs="Noto Sans"/>
          <w:szCs w:val="24"/>
        </w:rPr>
        <w:t xml:space="preserve">. </w:t>
      </w:r>
    </w:p>
    <w:p w14:paraId="497B5127" w14:textId="3C119B16" w:rsidR="00181B93" w:rsidRPr="0015653E" w:rsidRDefault="006867F7" w:rsidP="006867F7">
      <w:pPr>
        <w:pStyle w:val="Heading2"/>
        <w:numPr>
          <w:ilvl w:val="0"/>
          <w:numId w:val="40"/>
        </w:numPr>
        <w:spacing w:before="120"/>
        <w:rPr>
          <w:rFonts w:ascii="Noto Sans" w:hAnsi="Noto Sans" w:cs="Noto Sans"/>
          <w:sz w:val="24"/>
          <w:szCs w:val="24"/>
        </w:rPr>
      </w:pPr>
      <w:bookmarkStart w:id="39" w:name="_Toc211347214"/>
      <w:r>
        <w:rPr>
          <w:rFonts w:ascii="Noto Sans" w:hAnsi="Noto Sans" w:cs="Noto Sans"/>
          <w:sz w:val="24"/>
          <w:szCs w:val="24"/>
        </w:rPr>
        <w:t>Not eligible for SPPC under APD – may be eligible through HSD due to mental, emotional or substance abuse disorder</w:t>
      </w:r>
      <w:bookmarkEnd w:id="39"/>
    </w:p>
    <w:p w14:paraId="691AED4B" w14:textId="45E78356" w:rsidR="00181B93" w:rsidRPr="006867F7" w:rsidRDefault="006867F7" w:rsidP="006867F7">
      <w:pPr>
        <w:pStyle w:val="BodyText1"/>
        <w:spacing w:before="0"/>
        <w:rPr>
          <w:rFonts w:cs="Noto Sans"/>
          <w:b/>
          <w:bCs/>
          <w:szCs w:val="24"/>
        </w:rPr>
      </w:pPr>
      <w:r w:rsidRPr="006867F7">
        <w:rPr>
          <w:rFonts w:cs="Noto Sans"/>
          <w:b/>
          <w:bCs/>
          <w:szCs w:val="24"/>
        </w:rPr>
        <w:t xml:space="preserve">Notes: </w:t>
      </w:r>
    </w:p>
    <w:p w14:paraId="62382389" w14:textId="6F8AF99D" w:rsidR="006867F7" w:rsidRDefault="006867F7" w:rsidP="006867F7">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if no Title XIX assessment was completed. Use the SPAN if a Title XIX assessment was completed</w:t>
      </w:r>
      <w:r>
        <w:rPr>
          <w:rFonts w:cs="Noto Sans"/>
          <w:szCs w:val="24"/>
        </w:rPr>
        <w:t xml:space="preserve">. </w:t>
      </w:r>
    </w:p>
    <w:p w14:paraId="7A79028A" w14:textId="780AE5C8" w:rsidR="006867F7" w:rsidRPr="006867F7" w:rsidRDefault="006867F7" w:rsidP="006867F7">
      <w:pPr>
        <w:pStyle w:val="BodyText1"/>
        <w:spacing w:before="0"/>
        <w:rPr>
          <w:rFonts w:cs="Noto Sans"/>
          <w:b/>
          <w:bCs/>
          <w:szCs w:val="24"/>
        </w:rPr>
      </w:pPr>
      <w:r w:rsidRPr="006867F7">
        <w:rPr>
          <w:rFonts w:cs="Noto Sans"/>
          <w:b/>
          <w:bCs/>
          <w:szCs w:val="24"/>
        </w:rPr>
        <w:t xml:space="preserve">Notice rules and reasons: </w:t>
      </w:r>
    </w:p>
    <w:p w14:paraId="4241E7F4" w14:textId="7CB1913B" w:rsidR="006867F7" w:rsidRPr="0015653E" w:rsidRDefault="006867F7" w:rsidP="006867F7">
      <w:pPr>
        <w:pStyle w:val="BodyText1"/>
        <w:numPr>
          <w:ilvl w:val="0"/>
          <w:numId w:val="41"/>
        </w:numPr>
        <w:spacing w:before="0"/>
        <w:rPr>
          <w:rFonts w:cs="Noto Sans"/>
          <w:szCs w:val="24"/>
        </w:rPr>
      </w:pPr>
      <w:r>
        <w:rPr>
          <w:rFonts w:cs="Noto Sans"/>
          <w:szCs w:val="24"/>
        </w:rPr>
        <w:t xml:space="preserve">You </w:t>
      </w:r>
      <w:r w:rsidRPr="008B3AED">
        <w:rPr>
          <w:rFonts w:cs="Noto Sans"/>
          <w:szCs w:val="24"/>
        </w:rPr>
        <w:t xml:space="preserve">are not </w:t>
      </w:r>
      <w:r w:rsidRPr="008B3AED">
        <w:rPr>
          <w:rFonts w:cs="Noto Sans"/>
          <w:color w:val="000000"/>
          <w:szCs w:val="24"/>
        </w:rPr>
        <w:t>eligible for State Plan Personal Care Services (SPPC) under Aging and Disabilities (APD). However, your need for assistance may qualify under OAR 410-172-0790(1). Contact your local community mental health program or agency for program evaluation. OAR 411-034-0035(1</w:t>
      </w:r>
      <w:r>
        <w:rPr>
          <w:rFonts w:cs="Noto Sans"/>
          <w:color w:val="000000"/>
          <w:szCs w:val="24"/>
        </w:rPr>
        <w:t xml:space="preserve">). </w:t>
      </w:r>
    </w:p>
    <w:p w14:paraId="56096061" w14:textId="305B725B" w:rsidR="00181B93" w:rsidRPr="0015653E" w:rsidRDefault="006867F7" w:rsidP="006867F7">
      <w:pPr>
        <w:pStyle w:val="Heading2"/>
        <w:numPr>
          <w:ilvl w:val="0"/>
          <w:numId w:val="40"/>
        </w:numPr>
        <w:spacing w:before="120"/>
        <w:rPr>
          <w:rFonts w:ascii="Noto Sans" w:hAnsi="Noto Sans" w:cs="Noto Sans"/>
          <w:sz w:val="24"/>
          <w:szCs w:val="24"/>
        </w:rPr>
      </w:pPr>
      <w:bookmarkStart w:id="40" w:name="_Toc211347215"/>
      <w:r>
        <w:rPr>
          <w:rFonts w:ascii="Noto Sans" w:hAnsi="Noto Sans" w:cs="Noto Sans"/>
          <w:sz w:val="24"/>
          <w:szCs w:val="24"/>
        </w:rPr>
        <w:t>Determined eligible for Developemental Disability Program</w:t>
      </w:r>
      <w:bookmarkEnd w:id="40"/>
    </w:p>
    <w:p w14:paraId="221CB400" w14:textId="366A091E" w:rsidR="00181B93" w:rsidRPr="006867F7" w:rsidRDefault="006867F7" w:rsidP="006867F7">
      <w:pPr>
        <w:pStyle w:val="BodyText1"/>
        <w:spacing w:before="0"/>
        <w:rPr>
          <w:rFonts w:cs="Noto Sans"/>
          <w:b/>
          <w:bCs/>
          <w:szCs w:val="24"/>
        </w:rPr>
      </w:pPr>
      <w:r w:rsidRPr="006867F7">
        <w:rPr>
          <w:rFonts w:cs="Noto Sans"/>
          <w:b/>
          <w:bCs/>
          <w:szCs w:val="24"/>
        </w:rPr>
        <w:t xml:space="preserve">Notes: </w:t>
      </w:r>
    </w:p>
    <w:p w14:paraId="71DE817E" w14:textId="2AE6365F" w:rsidR="006867F7" w:rsidRDefault="006867F7" w:rsidP="006867F7">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not SPAN</w:t>
      </w:r>
      <w:r>
        <w:rPr>
          <w:rFonts w:cs="Noto Sans"/>
          <w:szCs w:val="24"/>
        </w:rPr>
        <w:t xml:space="preserve">. </w:t>
      </w:r>
    </w:p>
    <w:p w14:paraId="2F6CD4DF" w14:textId="66A3EC4E" w:rsidR="006867F7" w:rsidRDefault="006867F7" w:rsidP="006867F7">
      <w:pPr>
        <w:pStyle w:val="BodyText1"/>
        <w:numPr>
          <w:ilvl w:val="0"/>
          <w:numId w:val="41"/>
        </w:numPr>
        <w:spacing w:before="0"/>
        <w:rPr>
          <w:rFonts w:cs="Noto Sans"/>
          <w:szCs w:val="24"/>
        </w:rPr>
      </w:pPr>
      <w:r>
        <w:rPr>
          <w:rFonts w:cs="Noto Sans"/>
          <w:szCs w:val="24"/>
        </w:rPr>
        <w:t xml:space="preserve">If </w:t>
      </w:r>
      <w:r w:rsidRPr="008B3AED">
        <w:rPr>
          <w:rFonts w:cs="Noto Sans"/>
          <w:szCs w:val="24"/>
        </w:rPr>
        <w:t>the OSIPM eligibility is based on receiving services and the individual is not MAGI eligible, a separate notice will be sent from the ONE system for medical denial/closure. CMs should notify an eligibility worker about the service denial/closure when appropriate</w:t>
      </w:r>
      <w:r>
        <w:rPr>
          <w:rFonts w:cs="Noto Sans"/>
          <w:szCs w:val="24"/>
        </w:rPr>
        <w:t xml:space="preserve">. </w:t>
      </w:r>
    </w:p>
    <w:p w14:paraId="3731315F" w14:textId="59ABDABF" w:rsidR="006867F7" w:rsidRPr="006867F7" w:rsidRDefault="006867F7" w:rsidP="006867F7">
      <w:pPr>
        <w:pStyle w:val="BodyText1"/>
        <w:spacing w:before="0"/>
        <w:rPr>
          <w:rFonts w:cs="Noto Sans"/>
          <w:b/>
          <w:bCs/>
          <w:szCs w:val="24"/>
        </w:rPr>
      </w:pPr>
      <w:r w:rsidRPr="006867F7">
        <w:rPr>
          <w:rFonts w:cs="Noto Sans"/>
          <w:b/>
          <w:bCs/>
          <w:szCs w:val="24"/>
        </w:rPr>
        <w:t xml:space="preserve">Notices rules and reasons: </w:t>
      </w:r>
    </w:p>
    <w:p w14:paraId="26552DD2" w14:textId="6CE1AE30" w:rsidR="006867F7" w:rsidRPr="0015653E" w:rsidRDefault="006867F7" w:rsidP="006867F7">
      <w:pPr>
        <w:pStyle w:val="BodyText1"/>
        <w:numPr>
          <w:ilvl w:val="0"/>
          <w:numId w:val="41"/>
        </w:numPr>
        <w:spacing w:before="0"/>
        <w:rPr>
          <w:rFonts w:cs="Noto Sans"/>
          <w:szCs w:val="24"/>
        </w:rPr>
      </w:pPr>
      <w:r>
        <w:rPr>
          <w:rFonts w:cs="Noto Sans"/>
          <w:szCs w:val="24"/>
        </w:rPr>
        <w:t xml:space="preserve">Persons </w:t>
      </w:r>
      <w:r w:rsidRPr="008B3AED">
        <w:rPr>
          <w:rFonts w:eastAsia="Times New Roman" w:cs="Noto Sans"/>
          <w:color w:val="000000"/>
          <w:szCs w:val="24"/>
        </w:rPr>
        <w:t xml:space="preserve">under age 65 who are determined eligible for developmental disability services are not eligible for Aging and Disability (APD) services under the K-State Plan or Oregon Project Independence-Medicaid (OPI-M). You were determined eligible by developmental </w:t>
      </w:r>
      <w:r w:rsidRPr="008B3AED">
        <w:rPr>
          <w:rFonts w:eastAsia="Times New Roman" w:cs="Noto Sans"/>
          <w:color w:val="000000"/>
          <w:szCs w:val="24"/>
        </w:rPr>
        <w:lastRenderedPageBreak/>
        <w:t>disabilities services on </w:t>
      </w:r>
      <w:r w:rsidRPr="008B3AED">
        <w:rPr>
          <w:rFonts w:eastAsia="Times New Roman" w:cs="Noto Sans"/>
          <w:color w:val="C00000"/>
          <w:szCs w:val="24"/>
        </w:rPr>
        <w:t>mm/dd/yy</w:t>
      </w:r>
      <w:r w:rsidRPr="008B3AED">
        <w:rPr>
          <w:rFonts w:eastAsia="Times New Roman" w:cs="Noto Sans"/>
          <w:color w:val="000000"/>
          <w:szCs w:val="24"/>
        </w:rPr>
        <w:t>. Therefore, you are not eligible for APD home and community-based services or OPI-M. OARs 411-015-</w:t>
      </w:r>
      <w:r w:rsidRPr="008B3AED">
        <w:rPr>
          <w:rFonts w:eastAsia="Times New Roman" w:cs="Noto Sans"/>
          <w:color w:val="000000"/>
          <w:szCs w:val="24"/>
          <w:shd w:val="clear" w:color="auto" w:fill="FFFFFF"/>
        </w:rPr>
        <w:t xml:space="preserve">0015(1)(a-c)(2)(a)(b)(3)(4)(5)(a-c); 411-015-0005(29); </w:t>
      </w:r>
      <w:r w:rsidRPr="008B3AED">
        <w:rPr>
          <w:rFonts w:eastAsia="Times New Roman" w:cs="Noto Sans"/>
          <w:szCs w:val="24"/>
          <w:shd w:val="clear" w:color="auto" w:fill="FFFFFF"/>
        </w:rPr>
        <w:t>411-320</w:t>
      </w:r>
      <w:r w:rsidRPr="008B3AED">
        <w:rPr>
          <w:rFonts w:eastAsia="Times New Roman" w:cs="Noto Sans"/>
          <w:color w:val="000000"/>
          <w:szCs w:val="24"/>
          <w:shd w:val="clear" w:color="auto" w:fill="FFFFFF"/>
        </w:rPr>
        <w:t xml:space="preserve">-0080; </w:t>
      </w:r>
      <w:r w:rsidRPr="008B3AED">
        <w:rPr>
          <w:rFonts w:eastAsia="Times New Roman" w:cs="Noto Sans"/>
          <w:szCs w:val="24"/>
          <w:shd w:val="clear" w:color="auto" w:fill="FFFFFF"/>
        </w:rPr>
        <w:t>411-034</w:t>
      </w:r>
      <w:r w:rsidRPr="008B3AED">
        <w:rPr>
          <w:rFonts w:eastAsia="Times New Roman" w:cs="Noto Sans"/>
          <w:color w:val="000000"/>
          <w:szCs w:val="24"/>
          <w:shd w:val="clear" w:color="auto" w:fill="FFFFFF"/>
        </w:rPr>
        <w:t>-0035(2); 411-014-0005(9) and (19); and 411-014-0020(3)</w:t>
      </w:r>
      <w:r>
        <w:rPr>
          <w:rFonts w:eastAsia="Times New Roman" w:cs="Noto Sans"/>
          <w:color w:val="000000"/>
          <w:szCs w:val="24"/>
          <w:shd w:val="clear" w:color="auto" w:fill="FFFFFF"/>
        </w:rPr>
        <w:t xml:space="preserve">. </w:t>
      </w:r>
    </w:p>
    <w:p w14:paraId="16FEE537" w14:textId="66FE38BC" w:rsidR="00181B93" w:rsidRPr="0015653E" w:rsidRDefault="006867F7" w:rsidP="006867F7">
      <w:pPr>
        <w:pStyle w:val="Heading2"/>
        <w:numPr>
          <w:ilvl w:val="0"/>
          <w:numId w:val="40"/>
        </w:numPr>
        <w:spacing w:before="120"/>
        <w:rPr>
          <w:rFonts w:ascii="Noto Sans" w:hAnsi="Noto Sans" w:cs="Noto Sans"/>
          <w:sz w:val="24"/>
          <w:szCs w:val="24"/>
        </w:rPr>
      </w:pPr>
      <w:bookmarkStart w:id="41" w:name="_Toc211347216"/>
      <w:r>
        <w:rPr>
          <w:rFonts w:ascii="Noto Sans" w:hAnsi="Noto Sans" w:cs="Noto Sans"/>
          <w:sz w:val="24"/>
          <w:szCs w:val="24"/>
        </w:rPr>
        <w:t>Exception hours denial for in-home services</w:t>
      </w:r>
      <w:bookmarkEnd w:id="41"/>
    </w:p>
    <w:p w14:paraId="3A7302A7" w14:textId="4CC35B9D" w:rsidR="00181B93" w:rsidRPr="006867F7" w:rsidRDefault="006867F7" w:rsidP="006867F7">
      <w:pPr>
        <w:pStyle w:val="BodyText1"/>
        <w:spacing w:before="0"/>
        <w:rPr>
          <w:rFonts w:cs="Noto Sans"/>
          <w:b/>
          <w:bCs/>
          <w:szCs w:val="24"/>
        </w:rPr>
      </w:pPr>
      <w:r w:rsidRPr="006867F7">
        <w:rPr>
          <w:rFonts w:cs="Noto Sans"/>
          <w:b/>
          <w:bCs/>
          <w:szCs w:val="24"/>
        </w:rPr>
        <w:t xml:space="preserve">Notes: </w:t>
      </w:r>
    </w:p>
    <w:p w14:paraId="33BD3D14" w14:textId="240F2472" w:rsidR="006867F7" w:rsidRDefault="006867F7" w:rsidP="006867F7">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for SPPC hourly exception denials</w:t>
      </w:r>
      <w:r>
        <w:rPr>
          <w:rFonts w:cs="Noto Sans"/>
          <w:szCs w:val="24"/>
        </w:rPr>
        <w:t xml:space="preserve">. </w:t>
      </w:r>
    </w:p>
    <w:p w14:paraId="70AA2ADB" w14:textId="330AE92F" w:rsidR="006867F7" w:rsidRDefault="006867F7" w:rsidP="006867F7">
      <w:pPr>
        <w:pStyle w:val="BodyText1"/>
        <w:numPr>
          <w:ilvl w:val="0"/>
          <w:numId w:val="41"/>
        </w:numPr>
        <w:spacing w:before="0"/>
        <w:rPr>
          <w:rFonts w:cs="Noto Sans"/>
          <w:szCs w:val="24"/>
        </w:rPr>
      </w:pPr>
      <w:r>
        <w:rPr>
          <w:rFonts w:cs="Noto Sans"/>
          <w:szCs w:val="24"/>
        </w:rPr>
        <w:t xml:space="preserve">SPAN </w:t>
      </w:r>
      <w:r w:rsidRPr="008B3AED">
        <w:rPr>
          <w:rFonts w:cs="Noto Sans"/>
          <w:szCs w:val="24"/>
        </w:rPr>
        <w:t xml:space="preserve">should </w:t>
      </w:r>
      <w:r w:rsidRPr="008B3AED">
        <w:rPr>
          <w:rFonts w:eastAsia="Times New Roman" w:cs="Noto Sans"/>
          <w:color w:val="000000"/>
          <w:szCs w:val="24"/>
        </w:rPr>
        <w:t>be used for Title XIX in-home service hour denials or partial denials. Specific reasons for the denials should be noted on the form</w:t>
      </w:r>
      <w:r>
        <w:rPr>
          <w:rFonts w:eastAsia="Times New Roman" w:cs="Noto Sans"/>
          <w:color w:val="000000"/>
          <w:szCs w:val="24"/>
        </w:rPr>
        <w:t xml:space="preserve">. </w:t>
      </w:r>
    </w:p>
    <w:p w14:paraId="55C89026" w14:textId="00AE926C" w:rsidR="006867F7" w:rsidRPr="006867F7" w:rsidRDefault="006867F7" w:rsidP="006867F7">
      <w:pPr>
        <w:pStyle w:val="BodyText1"/>
        <w:spacing w:before="0"/>
        <w:rPr>
          <w:rFonts w:cs="Noto Sans"/>
          <w:b/>
          <w:bCs/>
          <w:szCs w:val="24"/>
        </w:rPr>
      </w:pPr>
      <w:r w:rsidRPr="006867F7">
        <w:rPr>
          <w:rFonts w:cs="Noto Sans"/>
          <w:b/>
          <w:bCs/>
          <w:szCs w:val="24"/>
        </w:rPr>
        <w:t xml:space="preserve">Notice rules and reasons: </w:t>
      </w:r>
    </w:p>
    <w:p w14:paraId="7B60F540" w14:textId="68EE556A" w:rsidR="006867F7" w:rsidRDefault="006867F7" w:rsidP="006867F7">
      <w:pPr>
        <w:pStyle w:val="BodyText1"/>
        <w:numPr>
          <w:ilvl w:val="0"/>
          <w:numId w:val="41"/>
        </w:numPr>
        <w:spacing w:before="0"/>
        <w:rPr>
          <w:rFonts w:cs="Noto Sans"/>
          <w:szCs w:val="24"/>
        </w:rPr>
      </w:pPr>
      <w:r>
        <w:rPr>
          <w:rFonts w:cs="Noto Sans"/>
          <w:szCs w:val="24"/>
        </w:rPr>
        <w:t xml:space="preserve">Title </w:t>
      </w:r>
      <w:r w:rsidRPr="008B3AED">
        <w:rPr>
          <w:rFonts w:cs="Noto Sans"/>
          <w:szCs w:val="24"/>
        </w:rPr>
        <w:t>XIX denial – CO staff will provide case manager with decision notice rules and reasons</w:t>
      </w:r>
      <w:r>
        <w:rPr>
          <w:rFonts w:cs="Noto Sans"/>
          <w:szCs w:val="24"/>
        </w:rPr>
        <w:t xml:space="preserve">. </w:t>
      </w:r>
    </w:p>
    <w:p w14:paraId="5498143F" w14:textId="23A0362E" w:rsidR="006867F7" w:rsidRDefault="006867F7" w:rsidP="006867F7">
      <w:pPr>
        <w:pStyle w:val="BodyText1"/>
        <w:numPr>
          <w:ilvl w:val="0"/>
          <w:numId w:val="41"/>
        </w:numPr>
        <w:spacing w:before="0"/>
        <w:rPr>
          <w:rFonts w:cs="Noto Sans"/>
          <w:szCs w:val="24"/>
        </w:rPr>
      </w:pPr>
      <w:r>
        <w:rPr>
          <w:rFonts w:cs="Noto Sans"/>
          <w:szCs w:val="24"/>
        </w:rPr>
        <w:t xml:space="preserve">SPPC </w:t>
      </w:r>
      <w:r w:rsidRPr="008B3AED">
        <w:rPr>
          <w:rFonts w:cs="Noto Sans"/>
          <w:szCs w:val="24"/>
        </w:rPr>
        <w:t xml:space="preserve">denial - </w:t>
      </w:r>
      <w:r w:rsidRPr="008B3AED">
        <w:rPr>
          <w:rFonts w:eastAsia="Times New Roman" w:cs="Noto Sans"/>
          <w:color w:val="000000"/>
          <w:szCs w:val="24"/>
        </w:rPr>
        <w:t xml:space="preserve">The maximum number of hours in a service period is described in OAR </w:t>
      </w:r>
      <w:r w:rsidRPr="008B3AED">
        <w:rPr>
          <w:rFonts w:eastAsia="Times New Roman" w:cs="Noto Sans"/>
          <w:szCs w:val="24"/>
        </w:rPr>
        <w:t>411-034</w:t>
      </w:r>
      <w:r w:rsidRPr="008B3AED">
        <w:rPr>
          <w:rFonts w:eastAsia="Times New Roman" w:cs="Noto Sans"/>
          <w:color w:val="000000"/>
          <w:szCs w:val="24"/>
        </w:rPr>
        <w:t>-0090(1)(a). You have requested an additional </w:t>
      </w:r>
      <w:r w:rsidRPr="008B3AED">
        <w:rPr>
          <w:rFonts w:eastAsia="Times New Roman" w:cs="Noto Sans"/>
          <w:color w:val="C00000"/>
          <w:szCs w:val="24"/>
        </w:rPr>
        <w:t>xx</w:t>
      </w:r>
      <w:r w:rsidRPr="008B3AED">
        <w:rPr>
          <w:rFonts w:eastAsia="Times New Roman" w:cs="Noto Sans"/>
          <w:color w:val="000000"/>
          <w:szCs w:val="24"/>
        </w:rPr>
        <w:t> exception hours. CO has determined that, based upon your care needs, you need an additional </w:t>
      </w:r>
      <w:r w:rsidRPr="008B3AED">
        <w:rPr>
          <w:rFonts w:eastAsia="Times New Roman" w:cs="Noto Sans"/>
          <w:color w:val="C00000"/>
          <w:szCs w:val="24"/>
        </w:rPr>
        <w:t>xx</w:t>
      </w:r>
      <w:r w:rsidRPr="008B3AED">
        <w:rPr>
          <w:rFonts w:eastAsia="Times New Roman" w:cs="Noto Sans"/>
          <w:color w:val="000000"/>
          <w:szCs w:val="24"/>
        </w:rPr>
        <w:t> exception hours</w:t>
      </w:r>
      <w:r>
        <w:rPr>
          <w:rFonts w:eastAsia="Times New Roman" w:cs="Noto Sans"/>
          <w:color w:val="000000"/>
          <w:szCs w:val="24"/>
        </w:rPr>
        <w:t xml:space="preserve">. </w:t>
      </w:r>
    </w:p>
    <w:p w14:paraId="668E6E43" w14:textId="728A9A35" w:rsidR="006867F7" w:rsidRPr="0015653E" w:rsidRDefault="006867F7" w:rsidP="006867F7">
      <w:pPr>
        <w:pStyle w:val="BodyText1"/>
        <w:numPr>
          <w:ilvl w:val="0"/>
          <w:numId w:val="41"/>
        </w:numPr>
        <w:spacing w:before="0"/>
        <w:rPr>
          <w:rFonts w:cs="Noto Sans"/>
          <w:szCs w:val="24"/>
        </w:rPr>
      </w:pPr>
      <w:r>
        <w:rPr>
          <w:rFonts w:cs="Noto Sans"/>
          <w:szCs w:val="24"/>
        </w:rPr>
        <w:t xml:space="preserve">OARs </w:t>
      </w:r>
      <w:r w:rsidRPr="008B3AED">
        <w:rPr>
          <w:rFonts w:eastAsia="Times New Roman" w:cs="Noto Sans"/>
          <w:color w:val="000000"/>
          <w:szCs w:val="24"/>
        </w:rPr>
        <w:t>411-034-0020(1)(c); 411-034-0091(1)(a); and 411-034-0010(40)</w:t>
      </w:r>
      <w:r>
        <w:rPr>
          <w:rFonts w:eastAsia="Times New Roman" w:cs="Noto Sans"/>
          <w:color w:val="000000"/>
          <w:szCs w:val="24"/>
        </w:rPr>
        <w:t xml:space="preserve">. </w:t>
      </w:r>
    </w:p>
    <w:p w14:paraId="60DC5B74" w14:textId="3C2602D6" w:rsidR="00181B93" w:rsidRPr="0015653E" w:rsidRDefault="006867F7" w:rsidP="006867F7">
      <w:pPr>
        <w:pStyle w:val="Heading2"/>
        <w:numPr>
          <w:ilvl w:val="0"/>
          <w:numId w:val="40"/>
        </w:numPr>
        <w:spacing w:before="120"/>
        <w:rPr>
          <w:rFonts w:ascii="Noto Sans" w:hAnsi="Noto Sans" w:cs="Noto Sans"/>
          <w:sz w:val="24"/>
          <w:szCs w:val="24"/>
        </w:rPr>
      </w:pPr>
      <w:bookmarkStart w:id="42" w:name="_Toc211347217"/>
      <w:r>
        <w:rPr>
          <w:rFonts w:ascii="Noto Sans" w:hAnsi="Noto Sans" w:cs="Noto Sans"/>
          <w:sz w:val="24"/>
          <w:szCs w:val="24"/>
        </w:rPr>
        <w:t>Spousal Pay denial due to ineligibility for SP program (still eligible for in-home services; ICP, CBC, NF or PACE services)</w:t>
      </w:r>
      <w:bookmarkEnd w:id="42"/>
    </w:p>
    <w:p w14:paraId="0B18E29D" w14:textId="73011346" w:rsidR="00181B93" w:rsidRPr="006867F7" w:rsidRDefault="006867F7" w:rsidP="006867F7">
      <w:pPr>
        <w:pStyle w:val="BodyText1"/>
        <w:spacing w:before="0"/>
        <w:rPr>
          <w:rFonts w:cs="Noto Sans"/>
          <w:b/>
          <w:bCs/>
          <w:szCs w:val="24"/>
        </w:rPr>
      </w:pPr>
      <w:r w:rsidRPr="006867F7">
        <w:rPr>
          <w:rFonts w:cs="Noto Sans"/>
          <w:b/>
          <w:bCs/>
          <w:szCs w:val="24"/>
        </w:rPr>
        <w:t xml:space="preserve">Notes: </w:t>
      </w:r>
    </w:p>
    <w:p w14:paraId="40C21C7F" w14:textId="64945034" w:rsidR="006867F7" w:rsidRDefault="006867F7" w:rsidP="006867F7">
      <w:pPr>
        <w:pStyle w:val="BodyText1"/>
        <w:numPr>
          <w:ilvl w:val="0"/>
          <w:numId w:val="41"/>
        </w:numPr>
        <w:spacing w:before="0"/>
        <w:rPr>
          <w:rFonts w:cs="Noto Sans"/>
          <w:szCs w:val="24"/>
        </w:rPr>
      </w:pPr>
      <w:r>
        <w:rPr>
          <w:rFonts w:cs="Noto Sans"/>
          <w:szCs w:val="24"/>
        </w:rPr>
        <w:t xml:space="preserve">Copy </w:t>
      </w:r>
      <w:r w:rsidRPr="008B3AED">
        <w:rPr>
          <w:rFonts w:cs="Noto Sans"/>
          <w:szCs w:val="24"/>
        </w:rPr>
        <w:t>appropriate language into SPAN</w:t>
      </w:r>
      <w:r>
        <w:rPr>
          <w:rFonts w:cs="Noto Sans"/>
          <w:szCs w:val="24"/>
        </w:rPr>
        <w:t>.</w:t>
      </w:r>
    </w:p>
    <w:p w14:paraId="57FB834D" w14:textId="54A69BB2" w:rsidR="006867F7" w:rsidRDefault="006867F7" w:rsidP="006867F7">
      <w:pPr>
        <w:pStyle w:val="BodyText1"/>
        <w:numPr>
          <w:ilvl w:val="0"/>
          <w:numId w:val="41"/>
        </w:numPr>
        <w:spacing w:before="0"/>
        <w:rPr>
          <w:rFonts w:cs="Noto Sans"/>
          <w:szCs w:val="24"/>
        </w:rPr>
      </w:pPr>
      <w:r>
        <w:rPr>
          <w:rFonts w:cs="Noto Sans"/>
          <w:szCs w:val="24"/>
        </w:rPr>
        <w:t xml:space="preserve">SPAN </w:t>
      </w:r>
      <w:r w:rsidRPr="008B3AED">
        <w:rPr>
          <w:rFonts w:cs="Noto Sans"/>
          <w:szCs w:val="24"/>
        </w:rPr>
        <w:t xml:space="preserve">should </w:t>
      </w:r>
      <w:r w:rsidRPr="008B3AED">
        <w:rPr>
          <w:rFonts w:eastAsia="Times New Roman" w:cs="Noto Sans"/>
          <w:color w:val="000000"/>
          <w:szCs w:val="24"/>
        </w:rPr>
        <w:t>be used for Title XIX in-home service hour denials or partial denials</w:t>
      </w:r>
      <w:r>
        <w:rPr>
          <w:rFonts w:eastAsia="Times New Roman" w:cs="Noto Sans"/>
          <w:color w:val="000000"/>
          <w:szCs w:val="24"/>
        </w:rPr>
        <w:t xml:space="preserve">. </w:t>
      </w:r>
    </w:p>
    <w:p w14:paraId="4B485691" w14:textId="06B57C85" w:rsidR="006867F7" w:rsidRDefault="006867F7" w:rsidP="006867F7">
      <w:pPr>
        <w:pStyle w:val="BodyText1"/>
        <w:numPr>
          <w:ilvl w:val="0"/>
          <w:numId w:val="41"/>
        </w:numPr>
        <w:spacing w:before="0"/>
        <w:rPr>
          <w:rFonts w:cs="Noto Sans"/>
          <w:szCs w:val="24"/>
        </w:rPr>
      </w:pPr>
      <w:r>
        <w:rPr>
          <w:rFonts w:cs="Noto Sans"/>
          <w:szCs w:val="24"/>
        </w:rPr>
        <w:t xml:space="preserve">If </w:t>
      </w:r>
      <w:r w:rsidRPr="008B3AED">
        <w:rPr>
          <w:rFonts w:cs="Noto Sans"/>
          <w:szCs w:val="24"/>
        </w:rPr>
        <w:t xml:space="preserve">you </w:t>
      </w:r>
      <w:r w:rsidRPr="006867F7">
        <w:rPr>
          <w:rStyle w:val="Emphasis"/>
          <w:rFonts w:cs="Noto Sans"/>
          <w:i w:val="0"/>
          <w:iCs w:val="0"/>
          <w:color w:val="000000"/>
          <w:szCs w:val="24"/>
        </w:rPr>
        <w:t>are denying for a different reason, please insert the appropriate reason, along with OARs, or consult with CO</w:t>
      </w:r>
      <w:r>
        <w:rPr>
          <w:rStyle w:val="Emphasis"/>
          <w:rFonts w:cs="Noto Sans"/>
          <w:color w:val="000000"/>
          <w:szCs w:val="24"/>
        </w:rPr>
        <w:t xml:space="preserve">. </w:t>
      </w:r>
    </w:p>
    <w:p w14:paraId="667135A2" w14:textId="6B8A3B45" w:rsidR="006867F7" w:rsidRPr="006867F7" w:rsidRDefault="006867F7" w:rsidP="006867F7">
      <w:pPr>
        <w:pStyle w:val="BodyText1"/>
        <w:spacing w:before="0"/>
        <w:rPr>
          <w:rFonts w:cs="Noto Sans"/>
          <w:b/>
          <w:bCs/>
          <w:szCs w:val="24"/>
        </w:rPr>
      </w:pPr>
      <w:r w:rsidRPr="006867F7">
        <w:rPr>
          <w:rFonts w:cs="Noto Sans"/>
          <w:b/>
          <w:bCs/>
          <w:szCs w:val="24"/>
        </w:rPr>
        <w:t xml:space="preserve">Notice rules and reasons: </w:t>
      </w:r>
    </w:p>
    <w:p w14:paraId="428FE711" w14:textId="196BEA5B" w:rsidR="006867F7" w:rsidRPr="0015653E" w:rsidRDefault="006867F7" w:rsidP="006867F7">
      <w:pPr>
        <w:pStyle w:val="BodyText1"/>
        <w:numPr>
          <w:ilvl w:val="0"/>
          <w:numId w:val="41"/>
        </w:numPr>
        <w:spacing w:before="0"/>
        <w:rPr>
          <w:rFonts w:cs="Noto Sans"/>
          <w:szCs w:val="24"/>
        </w:rPr>
      </w:pPr>
      <w:r>
        <w:rPr>
          <w:rFonts w:cs="Noto Sans"/>
          <w:szCs w:val="24"/>
        </w:rPr>
        <w:t xml:space="preserve">You </w:t>
      </w:r>
      <w:r w:rsidRPr="008B3AED">
        <w:rPr>
          <w:rStyle w:val="Emphasis"/>
          <w:rFonts w:cs="Noto Sans"/>
          <w:color w:val="000000"/>
          <w:szCs w:val="24"/>
        </w:rPr>
        <w:t xml:space="preserve">have </w:t>
      </w:r>
      <w:r w:rsidRPr="008B3AED">
        <w:rPr>
          <w:rFonts w:eastAsia="Times New Roman" w:cs="Noto Sans"/>
          <w:color w:val="000000"/>
          <w:szCs w:val="24"/>
        </w:rPr>
        <w:t xml:space="preserve">applied for the Spousal Pay Program. You are not eligible for this program because you do not require full assistance in four of the six activities of daily living (Mobility, Eating, Cognition, Dressing/Grooming, Elimination, and Bathing/Hygiene). You have applied for the Spousal Pay Program. You are not eligible for this program because you do not have a debilitating and severe medical condition with a permanent impairment such as a spinal cord injury or similar disability or a serious medical condition that interferes with your ability to function and participate in most activities of daily living. You </w:t>
      </w:r>
      <w:r w:rsidRPr="008B3AED">
        <w:rPr>
          <w:rFonts w:eastAsia="Times New Roman" w:cs="Noto Sans"/>
          <w:color w:val="000000"/>
          <w:szCs w:val="24"/>
        </w:rPr>
        <w:lastRenderedPageBreak/>
        <w:t>are not legally married to your spouse. You have an acute care or hospice need that is expected to last no more than six months. OARs 411-015-0005(2); 411-015-0006; 411-015-0100(2); 411-030-0020(18)(47), and (53); 411-030-0080(2); and 461-001-0000(41) and (63)</w:t>
      </w:r>
      <w:r>
        <w:rPr>
          <w:rFonts w:eastAsia="Times New Roman" w:cs="Noto Sans"/>
          <w:color w:val="000000"/>
          <w:szCs w:val="24"/>
        </w:rPr>
        <w:t xml:space="preserve">. </w:t>
      </w:r>
    </w:p>
    <w:p w14:paraId="4247BD8D" w14:textId="556774D9" w:rsidR="00181B93" w:rsidRPr="0015653E" w:rsidRDefault="006867F7" w:rsidP="006867F7">
      <w:pPr>
        <w:pStyle w:val="Heading2"/>
        <w:numPr>
          <w:ilvl w:val="0"/>
          <w:numId w:val="40"/>
        </w:numPr>
        <w:spacing w:before="120"/>
        <w:rPr>
          <w:rFonts w:ascii="Noto Sans" w:hAnsi="Noto Sans" w:cs="Noto Sans"/>
          <w:sz w:val="24"/>
          <w:szCs w:val="24"/>
        </w:rPr>
      </w:pPr>
      <w:bookmarkStart w:id="43" w:name="_Toc211347218"/>
      <w:r>
        <w:rPr>
          <w:rFonts w:ascii="Noto Sans" w:hAnsi="Noto Sans" w:cs="Noto Sans"/>
          <w:sz w:val="24"/>
          <w:szCs w:val="24"/>
        </w:rPr>
        <w:t>Does not meet in-home service living arrangement rules</w:t>
      </w:r>
      <w:bookmarkEnd w:id="43"/>
    </w:p>
    <w:p w14:paraId="74BCCEB6" w14:textId="59F39AC7" w:rsidR="00181B93" w:rsidRPr="006867F7" w:rsidRDefault="006867F7" w:rsidP="006867F7">
      <w:pPr>
        <w:pStyle w:val="BodyText1"/>
        <w:spacing w:before="0"/>
        <w:rPr>
          <w:rFonts w:cs="Noto Sans"/>
          <w:b/>
          <w:bCs/>
          <w:szCs w:val="24"/>
        </w:rPr>
      </w:pPr>
      <w:r w:rsidRPr="006867F7">
        <w:rPr>
          <w:rFonts w:cs="Noto Sans"/>
          <w:b/>
          <w:bCs/>
          <w:szCs w:val="24"/>
        </w:rPr>
        <w:t xml:space="preserve">Notes: </w:t>
      </w:r>
    </w:p>
    <w:p w14:paraId="664A06D4" w14:textId="61E391CE" w:rsidR="006867F7" w:rsidRDefault="006867F7" w:rsidP="006867F7">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not SPAN</w:t>
      </w:r>
      <w:r>
        <w:rPr>
          <w:rFonts w:cs="Noto Sans"/>
          <w:szCs w:val="24"/>
        </w:rPr>
        <w:t xml:space="preserve">. </w:t>
      </w:r>
    </w:p>
    <w:p w14:paraId="638091FA" w14:textId="188F0A10" w:rsidR="006867F7" w:rsidRDefault="006867F7" w:rsidP="006867F7">
      <w:pPr>
        <w:pStyle w:val="BodyText1"/>
        <w:numPr>
          <w:ilvl w:val="0"/>
          <w:numId w:val="41"/>
        </w:numPr>
        <w:spacing w:before="0"/>
        <w:rPr>
          <w:rFonts w:cs="Noto Sans"/>
          <w:szCs w:val="24"/>
        </w:rPr>
      </w:pPr>
      <w:r>
        <w:rPr>
          <w:rFonts w:cs="Noto Sans"/>
          <w:szCs w:val="24"/>
        </w:rPr>
        <w:t xml:space="preserve">The </w:t>
      </w:r>
      <w:r w:rsidRPr="006867F7">
        <w:rPr>
          <w:rStyle w:val="Emphasis"/>
          <w:rFonts w:cs="Noto Sans"/>
          <w:i w:val="0"/>
          <w:iCs w:val="0"/>
          <w:color w:val="000000"/>
          <w:szCs w:val="24"/>
        </w:rPr>
        <w:t>individual must still receive W</w:t>
      </w:r>
      <w:r w:rsidRPr="006867F7">
        <w:rPr>
          <w:rStyle w:val="Emphasis"/>
          <w:rFonts w:cs="Noto Sans"/>
          <w:i w:val="0"/>
          <w:iCs w:val="0"/>
          <w:szCs w:val="24"/>
        </w:rPr>
        <w:t xml:space="preserve">aivered </w:t>
      </w:r>
      <w:r w:rsidRPr="006867F7">
        <w:rPr>
          <w:rStyle w:val="Emphasis"/>
          <w:rFonts w:cs="Noto Sans"/>
          <w:i w:val="0"/>
          <w:iCs w:val="0"/>
          <w:color w:val="000000"/>
          <w:szCs w:val="24"/>
        </w:rPr>
        <w:t xml:space="preserve">Case Management Services as described in OAR </w:t>
      </w:r>
      <w:r w:rsidRPr="006867F7">
        <w:rPr>
          <w:rFonts w:cs="Noto Sans"/>
          <w:szCs w:val="24"/>
        </w:rPr>
        <w:t>411-028</w:t>
      </w:r>
      <w:r w:rsidRPr="006867F7">
        <w:rPr>
          <w:rStyle w:val="Emphasis"/>
          <w:rFonts w:cs="Noto Sans"/>
          <w:i w:val="0"/>
          <w:iCs w:val="0"/>
          <w:color w:val="000000"/>
          <w:szCs w:val="24"/>
        </w:rPr>
        <w:t xml:space="preserve"> if they are not MAGI eligible.</w:t>
      </w:r>
      <w:r>
        <w:rPr>
          <w:rStyle w:val="Emphasis"/>
          <w:rFonts w:cs="Noto Sans"/>
          <w:color w:val="000000"/>
          <w:szCs w:val="24"/>
        </w:rPr>
        <w:t xml:space="preserve"> </w:t>
      </w:r>
    </w:p>
    <w:p w14:paraId="0A1C42BE" w14:textId="47787039" w:rsidR="006867F7" w:rsidRPr="006867F7" w:rsidRDefault="006867F7" w:rsidP="006867F7">
      <w:pPr>
        <w:pStyle w:val="BodyText1"/>
        <w:spacing w:before="0"/>
        <w:rPr>
          <w:rFonts w:cs="Noto Sans"/>
          <w:b/>
          <w:bCs/>
          <w:szCs w:val="24"/>
        </w:rPr>
      </w:pPr>
      <w:r w:rsidRPr="006867F7">
        <w:rPr>
          <w:rFonts w:cs="Noto Sans"/>
          <w:b/>
          <w:bCs/>
          <w:szCs w:val="24"/>
        </w:rPr>
        <w:t xml:space="preserve">Notice rules and reasons: </w:t>
      </w:r>
    </w:p>
    <w:p w14:paraId="36303FA2" w14:textId="07D91AD8" w:rsidR="006867F7" w:rsidRPr="0015653E" w:rsidRDefault="006867F7" w:rsidP="006867F7">
      <w:pPr>
        <w:pStyle w:val="BodyText1"/>
        <w:numPr>
          <w:ilvl w:val="0"/>
          <w:numId w:val="41"/>
        </w:numPr>
        <w:spacing w:before="0"/>
        <w:rPr>
          <w:rFonts w:cs="Noto Sans"/>
          <w:szCs w:val="24"/>
        </w:rPr>
      </w:pPr>
      <w:r>
        <w:rPr>
          <w:rFonts w:cs="Noto Sans"/>
          <w:szCs w:val="24"/>
        </w:rPr>
        <w:t xml:space="preserve">You </w:t>
      </w:r>
      <w:r w:rsidRPr="008B3AED">
        <w:rPr>
          <w:rFonts w:cs="Noto Sans"/>
          <w:color w:val="000000"/>
          <w:szCs w:val="24"/>
        </w:rPr>
        <w:t xml:space="preserve">are currently eligible for Medicaid-funded in-home support services based on your current care needs. However, you may not currently receive these services because you do not meet the required In-home services living arrangements criteria. since you are living in a dwelling that </w:t>
      </w:r>
      <w:r w:rsidRPr="008B3AED">
        <w:rPr>
          <w:rFonts w:cs="Noto Sans"/>
          <w:szCs w:val="24"/>
        </w:rPr>
        <w:t>is</w:t>
      </w:r>
      <w:r w:rsidRPr="008B3AED">
        <w:rPr>
          <w:rStyle w:val="Emphasis"/>
          <w:rFonts w:cs="Noto Sans"/>
          <w:szCs w:val="24"/>
        </w:rPr>
        <w:t xml:space="preserve"> owned or rented by a paid provider,</w:t>
      </w:r>
      <w:r w:rsidRPr="008B3AED">
        <w:rPr>
          <w:rFonts w:cs="Noto Sans"/>
          <w:szCs w:val="24"/>
        </w:rPr>
        <w:t> </w:t>
      </w:r>
      <w:r w:rsidRPr="008B3AED">
        <w:rPr>
          <w:rFonts w:cs="Noto Sans"/>
          <w:color w:val="000000"/>
          <w:szCs w:val="24"/>
        </w:rPr>
        <w:t xml:space="preserve">that is not owned or rented by a relative, that does not include your name on the property deed, mortgage, or title to the property, or it does not include your name on an informal arrangement or property manager's rental agreement. You </w:t>
      </w:r>
      <w:r w:rsidRPr="008B3AED">
        <w:rPr>
          <w:rFonts w:cs="Noto Sans"/>
          <w:szCs w:val="24"/>
        </w:rPr>
        <w:t>currently reside in a provider owned, controlled, or operated residential setting. OARs 411-</w:t>
      </w:r>
      <w:r w:rsidRPr="008B3AED">
        <w:rPr>
          <w:rFonts w:cs="Noto Sans"/>
          <w:color w:val="000000"/>
          <w:szCs w:val="24"/>
        </w:rPr>
        <w:t xml:space="preserve">049-0105(1), </w:t>
      </w:r>
      <w:r w:rsidRPr="008B3AED">
        <w:rPr>
          <w:rFonts w:cs="Noto Sans"/>
          <w:szCs w:val="24"/>
        </w:rPr>
        <w:t>411-030</w:t>
      </w:r>
      <w:r w:rsidRPr="008B3AED">
        <w:rPr>
          <w:rFonts w:cs="Noto Sans"/>
          <w:color w:val="000000"/>
          <w:szCs w:val="24"/>
        </w:rPr>
        <w:t>-0020(29)(c)(36), and (47); 411-030-0033(1)(2) and (3); and 411-030-0040(2)(c) and (7)</w:t>
      </w:r>
      <w:r>
        <w:rPr>
          <w:rFonts w:cs="Noto Sans"/>
          <w:color w:val="000000"/>
          <w:szCs w:val="24"/>
        </w:rPr>
        <w:t xml:space="preserve">. </w:t>
      </w:r>
    </w:p>
    <w:p w14:paraId="51B152B6" w14:textId="32962204" w:rsidR="00181B93" w:rsidRPr="0015653E" w:rsidRDefault="006867F7" w:rsidP="006867F7">
      <w:pPr>
        <w:pStyle w:val="Heading2"/>
        <w:numPr>
          <w:ilvl w:val="0"/>
          <w:numId w:val="40"/>
        </w:numPr>
        <w:spacing w:before="120"/>
        <w:rPr>
          <w:rFonts w:ascii="Noto Sans" w:hAnsi="Noto Sans" w:cs="Noto Sans"/>
          <w:sz w:val="24"/>
          <w:szCs w:val="24"/>
        </w:rPr>
      </w:pPr>
      <w:bookmarkStart w:id="44" w:name="_Toc211347219"/>
      <w:r>
        <w:rPr>
          <w:rFonts w:ascii="Noto Sans" w:hAnsi="Noto Sans" w:cs="Noto Sans"/>
          <w:sz w:val="24"/>
          <w:szCs w:val="24"/>
        </w:rPr>
        <w:t>Failure to participate in service assessment</w:t>
      </w:r>
      <w:bookmarkEnd w:id="44"/>
    </w:p>
    <w:p w14:paraId="02647575" w14:textId="1ADD4816" w:rsidR="00181B93" w:rsidRPr="003B2978" w:rsidRDefault="006867F7" w:rsidP="003B2978">
      <w:pPr>
        <w:pStyle w:val="BodyText1"/>
        <w:spacing w:before="0"/>
        <w:rPr>
          <w:rFonts w:cs="Noto Sans"/>
          <w:b/>
          <w:bCs/>
          <w:szCs w:val="24"/>
        </w:rPr>
      </w:pPr>
      <w:r w:rsidRPr="003B2978">
        <w:rPr>
          <w:rFonts w:cs="Noto Sans"/>
          <w:b/>
          <w:bCs/>
          <w:szCs w:val="24"/>
        </w:rPr>
        <w:t xml:space="preserve">Notes: </w:t>
      </w:r>
    </w:p>
    <w:p w14:paraId="73D6FB61" w14:textId="0A006001" w:rsidR="006867F7" w:rsidRDefault="006867F7" w:rsidP="003B2978">
      <w:pPr>
        <w:pStyle w:val="BodyText1"/>
        <w:numPr>
          <w:ilvl w:val="0"/>
          <w:numId w:val="41"/>
        </w:numPr>
        <w:spacing w:before="0"/>
        <w:rPr>
          <w:rFonts w:cs="Noto Sans"/>
          <w:szCs w:val="24"/>
        </w:rPr>
      </w:pPr>
      <w:r>
        <w:rPr>
          <w:rFonts w:cs="Noto Sans"/>
          <w:szCs w:val="24"/>
        </w:rPr>
        <w:t xml:space="preserve">Use </w:t>
      </w:r>
      <w:r w:rsidR="003B2978" w:rsidRPr="008B3AED">
        <w:rPr>
          <w:rFonts w:cs="Noto Sans"/>
          <w:szCs w:val="24"/>
        </w:rPr>
        <w:t>SDS 540, not SPAN</w:t>
      </w:r>
      <w:r w:rsidR="003B2978">
        <w:rPr>
          <w:rFonts w:cs="Noto Sans"/>
          <w:szCs w:val="24"/>
        </w:rPr>
        <w:t xml:space="preserve">. </w:t>
      </w:r>
    </w:p>
    <w:p w14:paraId="546D7195" w14:textId="191915B2" w:rsidR="006867F7" w:rsidRDefault="006867F7" w:rsidP="003B2978">
      <w:pPr>
        <w:pStyle w:val="BodyText1"/>
        <w:numPr>
          <w:ilvl w:val="0"/>
          <w:numId w:val="41"/>
        </w:numPr>
        <w:spacing w:before="0"/>
        <w:rPr>
          <w:rFonts w:cs="Noto Sans"/>
          <w:szCs w:val="24"/>
        </w:rPr>
      </w:pPr>
      <w:r>
        <w:rPr>
          <w:rFonts w:cs="Noto Sans"/>
          <w:szCs w:val="24"/>
        </w:rPr>
        <w:t xml:space="preserve">If </w:t>
      </w:r>
      <w:r w:rsidR="003B2978" w:rsidRPr="008B3AED">
        <w:rPr>
          <w:rFonts w:cs="Noto Sans"/>
          <w:szCs w:val="24"/>
        </w:rPr>
        <w:t>the OSIPM eligibility is based on receiving services and the individual is not MAGI eligible, a separate notice will be sent from the ONE system for medical denial/closure. CMs should notify an eligibility worker about the service denial/closure when appropriate</w:t>
      </w:r>
      <w:r w:rsidR="003B2978">
        <w:rPr>
          <w:rFonts w:cs="Noto Sans"/>
          <w:szCs w:val="24"/>
        </w:rPr>
        <w:t xml:space="preserve">. </w:t>
      </w:r>
    </w:p>
    <w:p w14:paraId="7AC02AF2" w14:textId="1FD52478" w:rsidR="006867F7" w:rsidRPr="003B2978" w:rsidRDefault="006867F7" w:rsidP="003B2978">
      <w:pPr>
        <w:pStyle w:val="BodyText1"/>
        <w:spacing w:before="0"/>
        <w:rPr>
          <w:rFonts w:cs="Noto Sans"/>
          <w:b/>
          <w:bCs/>
          <w:szCs w:val="24"/>
        </w:rPr>
      </w:pPr>
      <w:r w:rsidRPr="003B2978">
        <w:rPr>
          <w:rFonts w:cs="Noto Sans"/>
          <w:b/>
          <w:bCs/>
          <w:szCs w:val="24"/>
        </w:rPr>
        <w:t xml:space="preserve">Notice rules and reasons: </w:t>
      </w:r>
    </w:p>
    <w:p w14:paraId="2161EA8B" w14:textId="63471DCD" w:rsidR="006867F7" w:rsidRPr="0015653E" w:rsidRDefault="006867F7" w:rsidP="003B2978">
      <w:pPr>
        <w:pStyle w:val="BodyText1"/>
        <w:numPr>
          <w:ilvl w:val="0"/>
          <w:numId w:val="41"/>
        </w:numPr>
        <w:spacing w:before="0"/>
        <w:rPr>
          <w:rFonts w:cs="Noto Sans"/>
          <w:szCs w:val="24"/>
        </w:rPr>
      </w:pPr>
      <w:r>
        <w:rPr>
          <w:rFonts w:cs="Noto Sans"/>
          <w:szCs w:val="24"/>
        </w:rPr>
        <w:t xml:space="preserve">On </w:t>
      </w:r>
      <w:r w:rsidR="003B2978" w:rsidRPr="003B2978">
        <w:rPr>
          <w:rStyle w:val="Emphasis"/>
          <w:rFonts w:cs="Noto Sans"/>
          <w:i w:val="0"/>
          <w:iCs w:val="0"/>
          <w:color w:val="C00000"/>
          <w:szCs w:val="24"/>
        </w:rPr>
        <w:t>mm/dd/yy</w:t>
      </w:r>
      <w:r w:rsidR="003B2978" w:rsidRPr="008B3AED">
        <w:rPr>
          <w:rFonts w:cs="Noto Sans"/>
          <w:color w:val="C00000"/>
          <w:szCs w:val="24"/>
        </w:rPr>
        <w:t> </w:t>
      </w:r>
      <w:r w:rsidR="003B2978" w:rsidRPr="008B3AED">
        <w:rPr>
          <w:rFonts w:cs="Noto Sans"/>
          <w:color w:val="000000"/>
          <w:szCs w:val="24"/>
        </w:rPr>
        <w:t>we requested that you participate in an assessment and have made attempts to schedule this assessment with you on </w:t>
      </w:r>
      <w:r w:rsidR="003B2978" w:rsidRPr="003B2978">
        <w:rPr>
          <w:rStyle w:val="Emphasis"/>
          <w:rFonts w:cs="Noto Sans"/>
          <w:i w:val="0"/>
          <w:iCs w:val="0"/>
          <w:color w:val="C00000"/>
          <w:szCs w:val="24"/>
        </w:rPr>
        <w:t>enter in the specific attempts that have been made, include dates and how the attempt was made,</w:t>
      </w:r>
      <w:r w:rsidR="003B2978" w:rsidRPr="008B3AED">
        <w:rPr>
          <w:rFonts w:cs="Noto Sans"/>
          <w:i/>
          <w:iCs/>
          <w:color w:val="C00000"/>
          <w:szCs w:val="24"/>
        </w:rPr>
        <w:t> </w:t>
      </w:r>
      <w:r w:rsidR="003B2978" w:rsidRPr="008B3AED">
        <w:rPr>
          <w:rFonts w:cs="Noto Sans"/>
          <w:color w:val="000000"/>
          <w:szCs w:val="24"/>
        </w:rPr>
        <w:t xml:space="preserve">and you have not cooperated with these efforts. Because we have been unable to meet with you to complete your </w:t>
      </w:r>
      <w:r w:rsidR="003B2978" w:rsidRPr="008B3AED">
        <w:rPr>
          <w:rFonts w:cs="Noto Sans"/>
          <w:color w:val="000000"/>
          <w:szCs w:val="24"/>
        </w:rPr>
        <w:lastRenderedPageBreak/>
        <w:t xml:space="preserve">assessment, your request for services is denied. OARs 411-015-0008(1)(j); </w:t>
      </w:r>
      <w:r w:rsidR="003B2978" w:rsidRPr="008B3AED">
        <w:rPr>
          <w:rFonts w:cs="Noto Sans"/>
          <w:szCs w:val="24"/>
        </w:rPr>
        <w:t>461-115</w:t>
      </w:r>
      <w:r w:rsidR="003B2978" w:rsidRPr="008B3AED">
        <w:rPr>
          <w:rFonts w:cs="Noto Sans"/>
          <w:color w:val="000000"/>
          <w:szCs w:val="24"/>
        </w:rPr>
        <w:t xml:space="preserve">-0020; </w:t>
      </w:r>
      <w:r w:rsidR="003B2978" w:rsidRPr="008B3AED">
        <w:rPr>
          <w:rFonts w:cs="Noto Sans"/>
          <w:szCs w:val="24"/>
        </w:rPr>
        <w:t>461-180</w:t>
      </w:r>
      <w:r w:rsidR="003B2978" w:rsidRPr="008B3AED">
        <w:rPr>
          <w:rFonts w:cs="Noto Sans"/>
          <w:color w:val="000000"/>
          <w:szCs w:val="24"/>
        </w:rPr>
        <w:t>-0085; and </w:t>
      </w:r>
      <w:r w:rsidR="003B2978" w:rsidRPr="008B3AED">
        <w:rPr>
          <w:rFonts w:cs="Noto Sans"/>
          <w:szCs w:val="24"/>
        </w:rPr>
        <w:t>461-115-0190</w:t>
      </w:r>
      <w:r w:rsidR="003B2978" w:rsidRPr="008B3AED">
        <w:rPr>
          <w:rFonts w:cs="Noto Sans"/>
          <w:color w:val="000000"/>
          <w:szCs w:val="24"/>
        </w:rPr>
        <w:t>(1)</w:t>
      </w:r>
      <w:r w:rsidR="003B2978">
        <w:rPr>
          <w:rFonts w:cs="Noto Sans"/>
          <w:color w:val="000000"/>
          <w:szCs w:val="24"/>
        </w:rPr>
        <w:t xml:space="preserve">. </w:t>
      </w:r>
    </w:p>
    <w:p w14:paraId="1B34A02A" w14:textId="6C77D19D" w:rsidR="00181B93" w:rsidRPr="0015653E" w:rsidRDefault="003B2978" w:rsidP="003B2978">
      <w:pPr>
        <w:pStyle w:val="Heading2"/>
        <w:numPr>
          <w:ilvl w:val="0"/>
          <w:numId w:val="40"/>
        </w:numPr>
        <w:spacing w:before="120"/>
        <w:rPr>
          <w:rFonts w:ascii="Noto Sans" w:hAnsi="Noto Sans" w:cs="Noto Sans"/>
          <w:sz w:val="24"/>
          <w:szCs w:val="24"/>
        </w:rPr>
      </w:pPr>
      <w:bookmarkStart w:id="45" w:name="_Toc211347220"/>
      <w:r>
        <w:rPr>
          <w:rFonts w:ascii="Noto Sans" w:hAnsi="Noto Sans" w:cs="Noto Sans"/>
          <w:sz w:val="24"/>
          <w:szCs w:val="24"/>
        </w:rPr>
        <w:t>Failure to provide information for service assessment</w:t>
      </w:r>
      <w:bookmarkEnd w:id="45"/>
    </w:p>
    <w:p w14:paraId="134835E5" w14:textId="30F9D3A1" w:rsidR="00181B93" w:rsidRPr="003B2978" w:rsidRDefault="003B2978" w:rsidP="003B2978">
      <w:pPr>
        <w:pStyle w:val="BodyText1"/>
        <w:spacing w:before="0"/>
        <w:rPr>
          <w:rFonts w:cs="Noto Sans"/>
          <w:b/>
          <w:bCs/>
          <w:szCs w:val="24"/>
        </w:rPr>
      </w:pPr>
      <w:r w:rsidRPr="003B2978">
        <w:rPr>
          <w:rFonts w:cs="Noto Sans"/>
          <w:b/>
          <w:bCs/>
          <w:szCs w:val="24"/>
        </w:rPr>
        <w:t xml:space="preserve">Notes: </w:t>
      </w:r>
    </w:p>
    <w:p w14:paraId="344E8219" w14:textId="7E7266DA" w:rsidR="003B2978" w:rsidRDefault="003B2978" w:rsidP="003B2978">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not SPAN</w:t>
      </w:r>
      <w:r>
        <w:rPr>
          <w:rFonts w:cs="Noto Sans"/>
          <w:szCs w:val="24"/>
        </w:rPr>
        <w:t xml:space="preserve">. </w:t>
      </w:r>
    </w:p>
    <w:p w14:paraId="5551F1EB" w14:textId="461A673E" w:rsidR="003B2978" w:rsidRDefault="003B2978" w:rsidP="003B2978">
      <w:pPr>
        <w:pStyle w:val="BodyText1"/>
        <w:numPr>
          <w:ilvl w:val="0"/>
          <w:numId w:val="41"/>
        </w:numPr>
        <w:spacing w:before="0"/>
        <w:rPr>
          <w:rFonts w:cs="Noto Sans"/>
          <w:szCs w:val="24"/>
        </w:rPr>
      </w:pPr>
      <w:r>
        <w:rPr>
          <w:rFonts w:cs="Noto Sans"/>
          <w:szCs w:val="24"/>
        </w:rPr>
        <w:t xml:space="preserve">If </w:t>
      </w:r>
      <w:r w:rsidRPr="008B3AED">
        <w:rPr>
          <w:rFonts w:cs="Noto Sans"/>
          <w:szCs w:val="24"/>
        </w:rPr>
        <w:t>the OSIPM eligibility is based on receiving services and the individual is not MAGI eligible, a separate notice will be sent from the ONE system for medical denial/closure. CMs should notify an eligibility worker about the service denial/closure when appropriate</w:t>
      </w:r>
      <w:r>
        <w:rPr>
          <w:rFonts w:cs="Noto Sans"/>
          <w:szCs w:val="24"/>
        </w:rPr>
        <w:t xml:space="preserve">. </w:t>
      </w:r>
    </w:p>
    <w:p w14:paraId="4F680499" w14:textId="223C8D95" w:rsidR="003B2978" w:rsidRPr="003B2978" w:rsidRDefault="003B2978" w:rsidP="003B2978">
      <w:pPr>
        <w:pStyle w:val="BodyText1"/>
        <w:spacing w:before="0"/>
        <w:rPr>
          <w:rFonts w:cs="Noto Sans"/>
          <w:b/>
          <w:bCs/>
          <w:szCs w:val="24"/>
        </w:rPr>
      </w:pPr>
      <w:r w:rsidRPr="003B2978">
        <w:rPr>
          <w:rFonts w:cs="Noto Sans"/>
          <w:b/>
          <w:bCs/>
          <w:szCs w:val="24"/>
        </w:rPr>
        <w:t xml:space="preserve">Notice rules and reasons: </w:t>
      </w:r>
    </w:p>
    <w:p w14:paraId="4838AA68" w14:textId="33805540" w:rsidR="003B2978" w:rsidRPr="0015653E" w:rsidRDefault="003B2978" w:rsidP="003B2978">
      <w:pPr>
        <w:pStyle w:val="BodyText1"/>
        <w:numPr>
          <w:ilvl w:val="0"/>
          <w:numId w:val="41"/>
        </w:numPr>
        <w:spacing w:before="0"/>
        <w:rPr>
          <w:rFonts w:cs="Noto Sans"/>
          <w:szCs w:val="24"/>
        </w:rPr>
      </w:pPr>
      <w:r>
        <w:rPr>
          <w:rFonts w:cs="Noto Sans"/>
          <w:szCs w:val="24"/>
        </w:rPr>
        <w:t xml:space="preserve">On </w:t>
      </w:r>
      <w:r w:rsidRPr="008B3AED">
        <w:rPr>
          <w:rFonts w:cs="Noto Sans"/>
          <w:color w:val="C00000"/>
          <w:szCs w:val="24"/>
        </w:rPr>
        <w:t>mm/dd/yy</w:t>
      </w:r>
      <w:r w:rsidRPr="008B3AED">
        <w:rPr>
          <w:rFonts w:cs="Noto Sans"/>
          <w:szCs w:val="24"/>
        </w:rPr>
        <w:t xml:space="preserve">, we </w:t>
      </w:r>
      <w:r w:rsidRPr="008B3AED">
        <w:rPr>
          <w:rFonts w:cs="Noto Sans"/>
          <w:color w:val="000000"/>
          <w:szCs w:val="24"/>
        </w:rPr>
        <w:t>requested </w:t>
      </w:r>
      <w:r w:rsidRPr="003B2978">
        <w:rPr>
          <w:rStyle w:val="Emphasis"/>
          <w:rFonts w:cs="Noto Sans"/>
          <w:i w:val="0"/>
          <w:iCs w:val="0"/>
          <w:color w:val="C00000"/>
          <w:szCs w:val="24"/>
        </w:rPr>
        <w:t>specify the information being requested</w:t>
      </w:r>
      <w:r w:rsidRPr="008B3AED">
        <w:rPr>
          <w:rFonts w:cs="Noto Sans"/>
          <w:color w:val="000000"/>
          <w:szCs w:val="24"/>
        </w:rPr>
        <w:t>. This information was due on </w:t>
      </w:r>
      <w:r w:rsidRPr="003B2978">
        <w:rPr>
          <w:rStyle w:val="Emphasis"/>
          <w:rFonts w:cs="Noto Sans"/>
          <w:i w:val="0"/>
          <w:iCs w:val="0"/>
          <w:color w:val="C00000"/>
          <w:szCs w:val="24"/>
        </w:rPr>
        <w:t>mm/dd/yy</w:t>
      </w:r>
      <w:r w:rsidRPr="008B3AED">
        <w:rPr>
          <w:rFonts w:cs="Noto Sans"/>
          <w:color w:val="000000"/>
          <w:szCs w:val="24"/>
        </w:rPr>
        <w:t>. To date, we have not received the requested information. Because of your failure to cooperate, your request for Medicaid services is denied. OARs 411-015-</w:t>
      </w:r>
      <w:r w:rsidRPr="008B3AED">
        <w:rPr>
          <w:rFonts w:cs="Noto Sans"/>
          <w:color w:val="000000"/>
          <w:szCs w:val="24"/>
          <w:shd w:val="clear" w:color="auto" w:fill="FFFFFF"/>
        </w:rPr>
        <w:t xml:space="preserve">0008(1)(j); 411-030-0100(3)(a)(A); 461-115-0010(1)(2) and (3); </w:t>
      </w:r>
      <w:r w:rsidRPr="008B3AED">
        <w:rPr>
          <w:rFonts w:cs="Noto Sans"/>
          <w:szCs w:val="24"/>
          <w:shd w:val="clear" w:color="auto" w:fill="FFFFFF"/>
        </w:rPr>
        <w:t>461-115</w:t>
      </w:r>
      <w:r w:rsidRPr="008B3AED">
        <w:rPr>
          <w:rFonts w:cs="Noto Sans"/>
          <w:color w:val="000000"/>
          <w:szCs w:val="24"/>
          <w:shd w:val="clear" w:color="auto" w:fill="FFFFFF"/>
        </w:rPr>
        <w:t>-0020; 461-115-0190(1); </w:t>
      </w:r>
      <w:r w:rsidRPr="008B3AED">
        <w:rPr>
          <w:rFonts w:cs="Noto Sans"/>
          <w:szCs w:val="24"/>
          <w:shd w:val="clear" w:color="auto" w:fill="FFFFFF"/>
        </w:rPr>
        <w:t>461-180-0085;</w:t>
      </w:r>
      <w:r w:rsidRPr="008B3AED">
        <w:rPr>
          <w:rFonts w:cs="Noto Sans"/>
          <w:color w:val="000000"/>
          <w:szCs w:val="24"/>
          <w:shd w:val="clear" w:color="auto" w:fill="FFFFFF"/>
        </w:rPr>
        <w:t xml:space="preserve">461-115-0610(1); 461-115-0700(1)(3) and (4); 461-135-0726; and </w:t>
      </w:r>
      <w:r w:rsidRPr="008B3AED">
        <w:rPr>
          <w:rFonts w:cs="Noto Sans"/>
          <w:szCs w:val="24"/>
          <w:shd w:val="clear" w:color="auto" w:fill="FFFFFF"/>
        </w:rPr>
        <w:t>410-200</w:t>
      </w:r>
      <w:r w:rsidRPr="008B3AED">
        <w:rPr>
          <w:rFonts w:cs="Noto Sans"/>
          <w:color w:val="000000"/>
          <w:szCs w:val="24"/>
          <w:shd w:val="clear" w:color="auto" w:fill="FFFFFF"/>
        </w:rPr>
        <w:t>-0110</w:t>
      </w:r>
      <w:r>
        <w:rPr>
          <w:rFonts w:cs="Noto Sans"/>
          <w:color w:val="000000"/>
          <w:szCs w:val="24"/>
          <w:shd w:val="clear" w:color="auto" w:fill="FFFFFF"/>
        </w:rPr>
        <w:t xml:space="preserve">. </w:t>
      </w:r>
    </w:p>
    <w:p w14:paraId="71AB7994" w14:textId="5F61B47D" w:rsidR="00181B93" w:rsidRPr="0015653E" w:rsidRDefault="003B2978" w:rsidP="003B2978">
      <w:pPr>
        <w:pStyle w:val="Heading2"/>
        <w:numPr>
          <w:ilvl w:val="0"/>
          <w:numId w:val="40"/>
        </w:numPr>
        <w:spacing w:before="120"/>
        <w:rPr>
          <w:rFonts w:ascii="Noto Sans" w:hAnsi="Noto Sans" w:cs="Noto Sans"/>
          <w:sz w:val="24"/>
          <w:szCs w:val="24"/>
        </w:rPr>
      </w:pPr>
      <w:bookmarkStart w:id="46" w:name="_Toc211347221"/>
      <w:r>
        <w:rPr>
          <w:rFonts w:ascii="Noto Sans" w:hAnsi="Noto Sans" w:cs="Noto Sans"/>
          <w:sz w:val="24"/>
          <w:szCs w:val="24"/>
        </w:rPr>
        <w:t>Failure to provide information for OPI-M service or financial eligibility</w:t>
      </w:r>
      <w:bookmarkEnd w:id="46"/>
    </w:p>
    <w:p w14:paraId="7CD6EC5D" w14:textId="61B0B448" w:rsidR="00181B93" w:rsidRPr="003B2978" w:rsidRDefault="003B2978" w:rsidP="003B2978">
      <w:pPr>
        <w:pStyle w:val="BodyText1"/>
        <w:spacing w:before="0"/>
        <w:rPr>
          <w:rFonts w:cs="Noto Sans"/>
          <w:b/>
          <w:bCs/>
          <w:szCs w:val="24"/>
        </w:rPr>
      </w:pPr>
      <w:r w:rsidRPr="003B2978">
        <w:rPr>
          <w:rFonts w:cs="Noto Sans"/>
          <w:b/>
          <w:bCs/>
          <w:szCs w:val="24"/>
        </w:rPr>
        <w:t xml:space="preserve">Notes: </w:t>
      </w:r>
    </w:p>
    <w:p w14:paraId="3E26F165" w14:textId="44977028" w:rsidR="003B2978" w:rsidRDefault="003B2978" w:rsidP="003B2978">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not SPAN</w:t>
      </w:r>
      <w:r>
        <w:rPr>
          <w:rFonts w:cs="Noto Sans"/>
          <w:szCs w:val="24"/>
        </w:rPr>
        <w:t xml:space="preserve">.  </w:t>
      </w:r>
    </w:p>
    <w:p w14:paraId="70C5B893" w14:textId="69AB6261" w:rsidR="003B2978" w:rsidRPr="003B2978" w:rsidRDefault="003B2978" w:rsidP="003B2978">
      <w:pPr>
        <w:pStyle w:val="BodyText1"/>
        <w:spacing w:before="0"/>
        <w:rPr>
          <w:rFonts w:cs="Noto Sans"/>
          <w:b/>
          <w:bCs/>
          <w:szCs w:val="24"/>
        </w:rPr>
      </w:pPr>
      <w:r w:rsidRPr="003B2978">
        <w:rPr>
          <w:rFonts w:cs="Noto Sans"/>
          <w:b/>
          <w:bCs/>
          <w:szCs w:val="24"/>
        </w:rPr>
        <w:t xml:space="preserve">Notice rules and reasons: </w:t>
      </w:r>
    </w:p>
    <w:p w14:paraId="27EC86E6" w14:textId="7C5236CD" w:rsidR="003B2978" w:rsidRPr="0015653E" w:rsidRDefault="003B2978" w:rsidP="003B2978">
      <w:pPr>
        <w:pStyle w:val="BodyText1"/>
        <w:numPr>
          <w:ilvl w:val="0"/>
          <w:numId w:val="41"/>
        </w:numPr>
        <w:spacing w:before="0"/>
        <w:rPr>
          <w:rFonts w:cs="Noto Sans"/>
          <w:szCs w:val="24"/>
        </w:rPr>
      </w:pPr>
      <w:r>
        <w:rPr>
          <w:rFonts w:cs="Noto Sans"/>
          <w:szCs w:val="24"/>
        </w:rPr>
        <w:t xml:space="preserve">On </w:t>
      </w:r>
      <w:r w:rsidRPr="008B3AED">
        <w:rPr>
          <w:rFonts w:cs="Noto Sans"/>
          <w:color w:val="C00000"/>
          <w:szCs w:val="24"/>
        </w:rPr>
        <w:t>mm/dd/yy</w:t>
      </w:r>
      <w:r w:rsidRPr="008B3AED">
        <w:rPr>
          <w:rFonts w:cs="Noto Sans"/>
          <w:szCs w:val="24"/>
        </w:rPr>
        <w:t xml:space="preserve">, we </w:t>
      </w:r>
      <w:r w:rsidRPr="008B3AED">
        <w:rPr>
          <w:rFonts w:cs="Noto Sans"/>
          <w:color w:val="000000"/>
          <w:szCs w:val="24"/>
        </w:rPr>
        <w:t>requested </w:t>
      </w:r>
      <w:r w:rsidRPr="003B2978">
        <w:rPr>
          <w:rStyle w:val="Emphasis"/>
          <w:rFonts w:cs="Noto Sans"/>
          <w:i w:val="0"/>
          <w:iCs w:val="0"/>
          <w:color w:val="C00000"/>
          <w:szCs w:val="24"/>
        </w:rPr>
        <w:t>specify the information being requested</w:t>
      </w:r>
      <w:r w:rsidRPr="008B3AED">
        <w:rPr>
          <w:rFonts w:cs="Noto Sans"/>
          <w:color w:val="000000"/>
          <w:szCs w:val="24"/>
        </w:rPr>
        <w:t>. This information was due on </w:t>
      </w:r>
      <w:r w:rsidRPr="003B2978">
        <w:rPr>
          <w:rStyle w:val="Emphasis"/>
          <w:rFonts w:cs="Noto Sans"/>
          <w:i w:val="0"/>
          <w:iCs w:val="0"/>
          <w:color w:val="C00000"/>
          <w:szCs w:val="24"/>
        </w:rPr>
        <w:t>mm/dd/yy</w:t>
      </w:r>
      <w:r w:rsidRPr="008B3AED">
        <w:rPr>
          <w:rFonts w:cs="Noto Sans"/>
          <w:color w:val="000000"/>
          <w:szCs w:val="24"/>
        </w:rPr>
        <w:t>. To date, we have not received the requested information. Because of your failure to cooperate, your request for Oregon Project Independence-Medicaid services is denied. OARs 411-015-</w:t>
      </w:r>
      <w:r w:rsidRPr="008B3AED">
        <w:rPr>
          <w:rFonts w:cs="Noto Sans"/>
          <w:color w:val="000000"/>
          <w:szCs w:val="24"/>
          <w:shd w:val="clear" w:color="auto" w:fill="FFFFFF"/>
        </w:rPr>
        <w:t xml:space="preserve">0008(1)(j); 411-030-0100(3)(a)(A); 461-115-0010(1)(2) and (3); </w:t>
      </w:r>
      <w:r w:rsidRPr="008B3AED">
        <w:rPr>
          <w:rFonts w:cs="Noto Sans"/>
          <w:szCs w:val="24"/>
          <w:shd w:val="clear" w:color="auto" w:fill="FFFFFF"/>
        </w:rPr>
        <w:t>461-115</w:t>
      </w:r>
      <w:r w:rsidRPr="008B3AED">
        <w:rPr>
          <w:rFonts w:cs="Noto Sans"/>
          <w:color w:val="000000"/>
          <w:szCs w:val="24"/>
          <w:shd w:val="clear" w:color="auto" w:fill="FFFFFF"/>
        </w:rPr>
        <w:t>-0020; 461-115-0190(1); </w:t>
      </w:r>
      <w:r w:rsidRPr="008B3AED">
        <w:rPr>
          <w:rFonts w:cs="Noto Sans"/>
          <w:szCs w:val="24"/>
          <w:shd w:val="clear" w:color="auto" w:fill="FFFFFF"/>
        </w:rPr>
        <w:t xml:space="preserve">461-180-0085; </w:t>
      </w:r>
      <w:r w:rsidRPr="008B3AED">
        <w:rPr>
          <w:rFonts w:cs="Noto Sans"/>
          <w:color w:val="000000"/>
          <w:szCs w:val="24"/>
          <w:shd w:val="clear" w:color="auto" w:fill="FFFFFF"/>
        </w:rPr>
        <w:t xml:space="preserve">461-115-0610(1); 461-115-0700(1)(3) and (4); 461-135-0726; </w:t>
      </w:r>
      <w:r w:rsidRPr="008B3AED">
        <w:rPr>
          <w:rFonts w:cs="Noto Sans"/>
          <w:szCs w:val="24"/>
          <w:shd w:val="clear" w:color="auto" w:fill="FFFFFF"/>
        </w:rPr>
        <w:t>410-200</w:t>
      </w:r>
      <w:r w:rsidRPr="008B3AED">
        <w:rPr>
          <w:rFonts w:cs="Noto Sans"/>
          <w:color w:val="000000"/>
          <w:szCs w:val="24"/>
          <w:shd w:val="clear" w:color="auto" w:fill="FFFFFF"/>
        </w:rPr>
        <w:t>-0110; and 411-014-0005(23)</w:t>
      </w:r>
      <w:r>
        <w:rPr>
          <w:rFonts w:cs="Noto Sans"/>
          <w:color w:val="000000"/>
          <w:szCs w:val="24"/>
          <w:shd w:val="clear" w:color="auto" w:fill="FFFFFF"/>
        </w:rPr>
        <w:t xml:space="preserve">. </w:t>
      </w:r>
    </w:p>
    <w:p w14:paraId="0E76A550" w14:textId="687455B8" w:rsidR="00181B93" w:rsidRPr="0015653E" w:rsidRDefault="003B2978" w:rsidP="003B2978">
      <w:pPr>
        <w:pStyle w:val="Heading2"/>
        <w:numPr>
          <w:ilvl w:val="0"/>
          <w:numId w:val="40"/>
        </w:numPr>
        <w:spacing w:before="120"/>
        <w:rPr>
          <w:rFonts w:ascii="Noto Sans" w:hAnsi="Noto Sans" w:cs="Noto Sans"/>
          <w:sz w:val="24"/>
          <w:szCs w:val="24"/>
        </w:rPr>
      </w:pPr>
      <w:bookmarkStart w:id="47" w:name="_Toc211347222"/>
      <w:r>
        <w:rPr>
          <w:rFonts w:ascii="Noto Sans" w:hAnsi="Noto Sans" w:cs="Noto Sans"/>
          <w:sz w:val="24"/>
          <w:szCs w:val="24"/>
        </w:rPr>
        <w:t>ICP participant does not meet initial eligibility criteria</w:t>
      </w:r>
      <w:bookmarkEnd w:id="47"/>
    </w:p>
    <w:p w14:paraId="11554523" w14:textId="59BFCBD2" w:rsidR="00181B93" w:rsidRPr="00CB5EBE" w:rsidRDefault="003B2978" w:rsidP="00CB5EBE">
      <w:pPr>
        <w:pStyle w:val="BodyText1"/>
        <w:spacing w:before="0"/>
        <w:rPr>
          <w:rFonts w:cs="Noto Sans"/>
          <w:b/>
          <w:bCs/>
          <w:szCs w:val="24"/>
        </w:rPr>
      </w:pPr>
      <w:r w:rsidRPr="00CB5EBE">
        <w:rPr>
          <w:rFonts w:cs="Noto Sans"/>
          <w:b/>
          <w:bCs/>
          <w:szCs w:val="24"/>
        </w:rPr>
        <w:t xml:space="preserve">Notes: </w:t>
      </w:r>
    </w:p>
    <w:p w14:paraId="3FAD4037" w14:textId="5E77EFCC" w:rsidR="003B2978" w:rsidRDefault="003B2978" w:rsidP="00CB5EBE">
      <w:pPr>
        <w:pStyle w:val="BodyText1"/>
        <w:numPr>
          <w:ilvl w:val="0"/>
          <w:numId w:val="41"/>
        </w:numPr>
        <w:spacing w:before="0"/>
        <w:rPr>
          <w:rFonts w:cs="Noto Sans"/>
          <w:szCs w:val="24"/>
        </w:rPr>
      </w:pPr>
      <w:r>
        <w:rPr>
          <w:rFonts w:cs="Noto Sans"/>
          <w:szCs w:val="24"/>
        </w:rPr>
        <w:t xml:space="preserve">Use </w:t>
      </w:r>
      <w:r w:rsidR="00CB5EBE" w:rsidRPr="008B3AED">
        <w:rPr>
          <w:rFonts w:cs="Noto Sans"/>
          <w:szCs w:val="24"/>
        </w:rPr>
        <w:t>SDS 540, not SPAN</w:t>
      </w:r>
      <w:r w:rsidR="00CB5EBE">
        <w:rPr>
          <w:rFonts w:cs="Noto Sans"/>
          <w:szCs w:val="24"/>
        </w:rPr>
        <w:t xml:space="preserve">. </w:t>
      </w:r>
    </w:p>
    <w:p w14:paraId="77988F0F" w14:textId="06297966" w:rsidR="003B2978" w:rsidRDefault="003B2978" w:rsidP="00CB5EBE">
      <w:pPr>
        <w:pStyle w:val="BodyText1"/>
        <w:numPr>
          <w:ilvl w:val="0"/>
          <w:numId w:val="41"/>
        </w:numPr>
        <w:spacing w:before="0"/>
        <w:rPr>
          <w:rFonts w:cs="Noto Sans"/>
          <w:szCs w:val="24"/>
        </w:rPr>
      </w:pPr>
      <w:r>
        <w:rPr>
          <w:rFonts w:cs="Noto Sans"/>
          <w:szCs w:val="24"/>
        </w:rPr>
        <w:lastRenderedPageBreak/>
        <w:t xml:space="preserve">If </w:t>
      </w:r>
      <w:r w:rsidR="00CB5EBE" w:rsidRPr="008B3AED">
        <w:rPr>
          <w:rFonts w:cs="Noto Sans"/>
          <w:szCs w:val="24"/>
        </w:rPr>
        <w:t>the OSIPM eligibility is based on receiving services and the individual is not MAGI eligible, a separate notice will be sent from the ONE system for medical denial/closure. CMs should notify an eligibility worker about the service denial/closure when appropriate</w:t>
      </w:r>
      <w:r w:rsidR="00CB5EBE">
        <w:rPr>
          <w:rFonts w:cs="Noto Sans"/>
          <w:szCs w:val="24"/>
        </w:rPr>
        <w:t xml:space="preserve">. </w:t>
      </w:r>
    </w:p>
    <w:p w14:paraId="41B30B92" w14:textId="6B143114" w:rsidR="003B2978" w:rsidRPr="00CB5EBE" w:rsidRDefault="003B2978" w:rsidP="00CB5EBE">
      <w:pPr>
        <w:pStyle w:val="BodyText1"/>
        <w:spacing w:before="0"/>
        <w:rPr>
          <w:rFonts w:cs="Noto Sans"/>
          <w:b/>
          <w:bCs/>
          <w:szCs w:val="24"/>
        </w:rPr>
      </w:pPr>
      <w:r w:rsidRPr="00CB5EBE">
        <w:rPr>
          <w:rFonts w:cs="Noto Sans"/>
          <w:b/>
          <w:bCs/>
          <w:szCs w:val="24"/>
        </w:rPr>
        <w:t xml:space="preserve">Notice rules and reasons: </w:t>
      </w:r>
    </w:p>
    <w:p w14:paraId="72E834AC" w14:textId="73C32DB5" w:rsidR="003B2978" w:rsidRDefault="003B2978" w:rsidP="00CB5EBE">
      <w:pPr>
        <w:pStyle w:val="BodyText1"/>
        <w:numPr>
          <w:ilvl w:val="0"/>
          <w:numId w:val="41"/>
        </w:numPr>
        <w:spacing w:before="0"/>
        <w:rPr>
          <w:rFonts w:cs="Noto Sans"/>
          <w:szCs w:val="24"/>
        </w:rPr>
      </w:pPr>
      <w:r>
        <w:rPr>
          <w:rFonts w:cs="Noto Sans"/>
          <w:szCs w:val="24"/>
        </w:rPr>
        <w:t xml:space="preserve">To </w:t>
      </w:r>
      <w:r w:rsidR="00CB5EBE" w:rsidRPr="008B3AED">
        <w:rPr>
          <w:rFonts w:eastAsia="Times New Roman" w:cs="Noto Sans"/>
          <w:color w:val="000000"/>
          <w:szCs w:val="24"/>
        </w:rPr>
        <w:t xml:space="preserve">be eligible for the Independent Choices Program (ICP), you must be able to manage all the requirements in Oregon Administrative Rules including </w:t>
      </w:r>
      <w:r w:rsidR="00CB5EBE" w:rsidRPr="008B3AED">
        <w:rPr>
          <w:rFonts w:eastAsia="Times New Roman" w:cs="Noto Sans"/>
          <w:color w:val="C00000"/>
          <w:szCs w:val="24"/>
        </w:rPr>
        <w:t>select the appropriate reason from the list below</w:t>
      </w:r>
      <w:r w:rsidR="00CB5EBE" w:rsidRPr="008B3AED">
        <w:rPr>
          <w:rFonts w:eastAsia="Times New Roman" w:cs="Noto Sans"/>
          <w:color w:val="000000"/>
          <w:szCs w:val="24"/>
        </w:rPr>
        <w:t xml:space="preserve">: </w:t>
      </w:r>
      <w:r w:rsidR="00CB5EBE" w:rsidRPr="008B3AED">
        <w:rPr>
          <w:rFonts w:eastAsia="Times New Roman" w:cs="Noto Sans"/>
          <w:color w:val="000000"/>
          <w:szCs w:val="24"/>
        </w:rPr>
        <w:br/>
      </w:r>
      <w:r w:rsidR="00CB5EBE" w:rsidRPr="008B3AED">
        <w:rPr>
          <w:rFonts w:cs="Noto Sans"/>
          <w:szCs w:val="24"/>
        </w:rPr>
        <w:t xml:space="preserve">     1. Meet all requirements for in-home services. </w:t>
      </w:r>
      <w:r w:rsidR="00CB5EBE" w:rsidRPr="008B3AED">
        <w:rPr>
          <w:rFonts w:cs="Noto Sans"/>
          <w:szCs w:val="24"/>
        </w:rPr>
        <w:br/>
        <w:t xml:space="preserve">     2. Develop a service plan and budget to meet the needs identified in your CA/PS assessment. </w:t>
      </w:r>
      <w:r w:rsidR="00CB5EBE" w:rsidRPr="008B3AED">
        <w:rPr>
          <w:rFonts w:cs="Noto Sans"/>
          <w:szCs w:val="24"/>
        </w:rPr>
        <w:br/>
        <w:t xml:space="preserve">     3. Sign and follow the ICP Participation Agreement. </w:t>
      </w:r>
      <w:r w:rsidR="00CB5EBE" w:rsidRPr="008B3AED">
        <w:rPr>
          <w:rFonts w:cs="Noto Sans"/>
          <w:szCs w:val="24"/>
        </w:rPr>
        <w:br/>
        <w:t xml:space="preserve">     4. Have or be </w:t>
      </w:r>
      <w:r w:rsidR="00CB5EBE" w:rsidRPr="008B3AED">
        <w:rPr>
          <w:rFonts w:eastAsia="Times New Roman" w:cs="Noto Sans"/>
          <w:color w:val="000000"/>
          <w:szCs w:val="24"/>
        </w:rPr>
        <w:t xml:space="preserve">able to establish a checking account for the ICP funds. </w:t>
      </w:r>
      <w:r w:rsidR="00CB5EBE" w:rsidRPr="008B3AED">
        <w:rPr>
          <w:rFonts w:eastAsia="Times New Roman" w:cs="Noto Sans"/>
          <w:color w:val="000000"/>
          <w:szCs w:val="24"/>
        </w:rPr>
        <w:br/>
        <w:t xml:space="preserve">     5. Demonstrate the ability to manage money as evidenced by timely and current housing payments for the past three months. </w:t>
      </w:r>
      <w:r w:rsidR="00CB5EBE" w:rsidRPr="008B3AED">
        <w:rPr>
          <w:rFonts w:eastAsia="Times New Roman" w:cs="Noto Sans"/>
          <w:color w:val="000000"/>
          <w:szCs w:val="24"/>
        </w:rPr>
        <w:br/>
        <w:t xml:space="preserve">     6. Demonstrate the ability to manage and honor the employee-provider responsibilities as outlined in the ICP Participation Agreement. </w:t>
      </w:r>
      <w:r w:rsidR="00CB5EBE" w:rsidRPr="008B3AED">
        <w:rPr>
          <w:rFonts w:eastAsia="Times New Roman" w:cs="Noto Sans"/>
          <w:color w:val="000000"/>
          <w:szCs w:val="24"/>
        </w:rPr>
        <w:br/>
        <w:t xml:space="preserve">     7. Complete </w:t>
      </w:r>
      <w:r w:rsidR="00CB5EBE" w:rsidRPr="008B3AED">
        <w:rPr>
          <w:rFonts w:cs="Noto Sans"/>
          <w:szCs w:val="24"/>
        </w:rPr>
        <w:t xml:space="preserve">enrollment with a department contracted Fiscal Intermediary to provide the required Electronic Visit Verification (EVV) services when available and required by the Department. </w:t>
      </w:r>
      <w:r w:rsidR="00CB5EBE" w:rsidRPr="008B3AED">
        <w:rPr>
          <w:rFonts w:cs="Noto Sans"/>
          <w:szCs w:val="24"/>
        </w:rPr>
        <w:br/>
        <w:t xml:space="preserve">     8. Not have a history of misuse of the ICP cash benefit. </w:t>
      </w:r>
      <w:r w:rsidR="00CB5EBE" w:rsidRPr="008B3AED">
        <w:rPr>
          <w:rFonts w:cs="Noto Sans"/>
          <w:szCs w:val="24"/>
        </w:rPr>
        <w:br/>
        <w:t xml:space="preserve">     9. You’re unable to manage the ICP cash payment payroll responsibilities and you have not selected a (select one) fiscal intermediary / ICP Representative who can manage those responsibilities for you</w:t>
      </w:r>
      <w:r w:rsidR="00CB5EBE">
        <w:rPr>
          <w:rFonts w:cs="Noto Sans"/>
          <w:szCs w:val="24"/>
        </w:rPr>
        <w:t xml:space="preserve">. </w:t>
      </w:r>
    </w:p>
    <w:p w14:paraId="4149BD46" w14:textId="6FD18DF7" w:rsidR="00CB5EBE" w:rsidRPr="0015653E" w:rsidRDefault="00CB5EBE" w:rsidP="00CB5EBE">
      <w:pPr>
        <w:pStyle w:val="BodyText1"/>
        <w:numPr>
          <w:ilvl w:val="0"/>
          <w:numId w:val="41"/>
        </w:numPr>
        <w:spacing w:before="0"/>
        <w:rPr>
          <w:rFonts w:cs="Noto Sans"/>
          <w:szCs w:val="24"/>
        </w:rPr>
      </w:pPr>
      <w:r>
        <w:rPr>
          <w:rFonts w:cs="Noto Sans"/>
          <w:szCs w:val="24"/>
        </w:rPr>
        <w:t xml:space="preserve">Since </w:t>
      </w:r>
      <w:r w:rsidRPr="008B3AED">
        <w:rPr>
          <w:rFonts w:eastAsia="Times New Roman" w:cs="Noto Sans"/>
          <w:color w:val="000000"/>
          <w:szCs w:val="24"/>
        </w:rPr>
        <w:t>you’re currently not meeting these criteria are not eligible to participate in the ICP. You may receive services by a Homecare Worker and/or In-Home Care Agency or a Licensed Care Setting. OARs 411-030-0020(32) through (35) and (40); 411-030-0040(3); and 411-030-0100(3)(a) and (4)(b)</w:t>
      </w:r>
      <w:r>
        <w:rPr>
          <w:rFonts w:eastAsia="Times New Roman" w:cs="Noto Sans"/>
          <w:color w:val="000000"/>
          <w:szCs w:val="24"/>
        </w:rPr>
        <w:t xml:space="preserve">. </w:t>
      </w:r>
    </w:p>
    <w:p w14:paraId="7C19C0D0" w14:textId="50F27EE5" w:rsidR="00181B93" w:rsidRPr="0015653E" w:rsidRDefault="00CB5EBE" w:rsidP="00CB5EBE">
      <w:pPr>
        <w:pStyle w:val="Heading2"/>
        <w:numPr>
          <w:ilvl w:val="0"/>
          <w:numId w:val="40"/>
        </w:numPr>
        <w:spacing w:before="120"/>
        <w:rPr>
          <w:rFonts w:ascii="Noto Sans" w:hAnsi="Noto Sans" w:cs="Noto Sans"/>
          <w:sz w:val="24"/>
          <w:szCs w:val="24"/>
        </w:rPr>
      </w:pPr>
      <w:bookmarkStart w:id="48" w:name="_Toc211347223"/>
      <w:r>
        <w:rPr>
          <w:rFonts w:ascii="Noto Sans" w:hAnsi="Noto Sans" w:cs="Noto Sans"/>
          <w:sz w:val="24"/>
          <w:szCs w:val="24"/>
        </w:rPr>
        <w:t>ICP participant is unable to manage own finances and does not have an ICP Representative to manage for them</w:t>
      </w:r>
      <w:bookmarkEnd w:id="48"/>
    </w:p>
    <w:p w14:paraId="5FC20A05" w14:textId="459B526A" w:rsidR="00181B93" w:rsidRPr="00CB5EBE" w:rsidRDefault="00CB5EBE" w:rsidP="00CB5EBE">
      <w:pPr>
        <w:pStyle w:val="BodyText1"/>
        <w:spacing w:before="0"/>
        <w:rPr>
          <w:rFonts w:cs="Noto Sans"/>
          <w:b/>
          <w:bCs/>
          <w:szCs w:val="24"/>
        </w:rPr>
      </w:pPr>
      <w:r w:rsidRPr="00CB5EBE">
        <w:rPr>
          <w:rFonts w:cs="Noto Sans"/>
          <w:b/>
          <w:bCs/>
          <w:szCs w:val="24"/>
        </w:rPr>
        <w:t xml:space="preserve">Notes: </w:t>
      </w:r>
    </w:p>
    <w:p w14:paraId="3D820CF5" w14:textId="2639BC1D" w:rsidR="00CB5EBE" w:rsidRDefault="00CB5EBE" w:rsidP="00CB5EBE">
      <w:pPr>
        <w:pStyle w:val="BodyText1"/>
        <w:numPr>
          <w:ilvl w:val="0"/>
          <w:numId w:val="41"/>
        </w:numPr>
        <w:spacing w:before="0"/>
        <w:rPr>
          <w:rFonts w:cs="Noto Sans"/>
          <w:szCs w:val="24"/>
        </w:rPr>
      </w:pPr>
      <w:r>
        <w:rPr>
          <w:rFonts w:cs="Noto Sans"/>
          <w:szCs w:val="24"/>
        </w:rPr>
        <w:lastRenderedPageBreak/>
        <w:t xml:space="preserve">Use </w:t>
      </w:r>
      <w:r w:rsidRPr="008B3AED">
        <w:rPr>
          <w:rFonts w:cs="Noto Sans"/>
          <w:szCs w:val="24"/>
        </w:rPr>
        <w:t>SDS 540, not SPAN</w:t>
      </w:r>
      <w:r>
        <w:rPr>
          <w:rFonts w:cs="Noto Sans"/>
          <w:szCs w:val="24"/>
        </w:rPr>
        <w:t xml:space="preserve">. </w:t>
      </w:r>
    </w:p>
    <w:p w14:paraId="01C143B0" w14:textId="75041AB8" w:rsidR="00CB5EBE" w:rsidRDefault="00CB5EBE" w:rsidP="00CB5EBE">
      <w:pPr>
        <w:pStyle w:val="BodyText1"/>
        <w:numPr>
          <w:ilvl w:val="0"/>
          <w:numId w:val="41"/>
        </w:numPr>
        <w:spacing w:before="0"/>
        <w:rPr>
          <w:rFonts w:cs="Noto Sans"/>
          <w:szCs w:val="24"/>
        </w:rPr>
      </w:pPr>
      <w:r>
        <w:rPr>
          <w:rFonts w:cs="Noto Sans"/>
          <w:szCs w:val="24"/>
        </w:rPr>
        <w:t xml:space="preserve">The </w:t>
      </w:r>
      <w:r w:rsidRPr="008B3AED">
        <w:rPr>
          <w:rFonts w:cs="Noto Sans"/>
          <w:szCs w:val="24"/>
        </w:rPr>
        <w:t>SDS 540ICP Notice of ICP Payment Ending must also be sent to end the ICP payment</w:t>
      </w:r>
      <w:r>
        <w:rPr>
          <w:rFonts w:cs="Noto Sans"/>
          <w:szCs w:val="24"/>
        </w:rPr>
        <w:t xml:space="preserve">. </w:t>
      </w:r>
    </w:p>
    <w:p w14:paraId="6EC9EB34" w14:textId="3407F797" w:rsidR="00CB5EBE" w:rsidRDefault="00CB5EBE" w:rsidP="00CB5EBE">
      <w:pPr>
        <w:pStyle w:val="BodyText1"/>
        <w:numPr>
          <w:ilvl w:val="0"/>
          <w:numId w:val="41"/>
        </w:numPr>
        <w:spacing w:before="0"/>
        <w:rPr>
          <w:rFonts w:cs="Noto Sans"/>
          <w:szCs w:val="24"/>
        </w:rPr>
      </w:pPr>
      <w:r>
        <w:rPr>
          <w:rFonts w:cs="Noto Sans"/>
          <w:szCs w:val="24"/>
        </w:rPr>
        <w:t xml:space="preserve">Change </w:t>
      </w:r>
      <w:r w:rsidRPr="00CB5EBE">
        <w:rPr>
          <w:rStyle w:val="Emphasis"/>
          <w:rFonts w:cs="Noto Sans"/>
          <w:i w:val="0"/>
          <w:iCs w:val="0"/>
          <w:color w:val="000000"/>
          <w:szCs w:val="24"/>
        </w:rPr>
        <w:t>the benefit and service plan from ICP to whichever new benefit type and care setting the individual would like to receive moving forward.</w:t>
      </w:r>
      <w:r>
        <w:rPr>
          <w:rStyle w:val="Emphasis"/>
          <w:rFonts w:cs="Noto Sans"/>
          <w:color w:val="000000"/>
          <w:szCs w:val="24"/>
        </w:rPr>
        <w:t xml:space="preserve"> </w:t>
      </w:r>
    </w:p>
    <w:p w14:paraId="55A599B9" w14:textId="0F3E3B38" w:rsidR="00CB5EBE" w:rsidRPr="00CB5EBE" w:rsidRDefault="00CB5EBE" w:rsidP="00CB5EBE">
      <w:pPr>
        <w:pStyle w:val="BodyText1"/>
        <w:spacing w:before="0"/>
        <w:rPr>
          <w:rFonts w:cs="Noto Sans"/>
          <w:b/>
          <w:bCs/>
          <w:szCs w:val="24"/>
        </w:rPr>
      </w:pPr>
      <w:r w:rsidRPr="00CB5EBE">
        <w:rPr>
          <w:rFonts w:cs="Noto Sans"/>
          <w:b/>
          <w:bCs/>
          <w:szCs w:val="24"/>
        </w:rPr>
        <w:t xml:space="preserve">Notice rules and reasons: </w:t>
      </w:r>
    </w:p>
    <w:p w14:paraId="457FD06D" w14:textId="397A96FB" w:rsidR="00CB5EBE" w:rsidRPr="0015653E" w:rsidRDefault="00CB5EBE" w:rsidP="00CB5EBE">
      <w:pPr>
        <w:pStyle w:val="BodyText1"/>
        <w:numPr>
          <w:ilvl w:val="0"/>
          <w:numId w:val="41"/>
        </w:numPr>
        <w:spacing w:before="0"/>
        <w:rPr>
          <w:rFonts w:cs="Noto Sans"/>
          <w:szCs w:val="24"/>
        </w:rPr>
      </w:pPr>
      <w:r>
        <w:rPr>
          <w:rFonts w:cs="Noto Sans"/>
          <w:szCs w:val="24"/>
        </w:rPr>
        <w:t xml:space="preserve">To </w:t>
      </w:r>
      <w:r w:rsidRPr="008B3AED">
        <w:rPr>
          <w:rFonts w:eastAsia="Times New Roman" w:cs="Noto Sans"/>
          <w:color w:val="000000"/>
          <w:szCs w:val="24"/>
        </w:rPr>
        <w:t>be eligible</w:t>
      </w:r>
      <w:r w:rsidRPr="008B3AED">
        <w:rPr>
          <w:rFonts w:cs="Noto Sans"/>
          <w:color w:val="000000"/>
          <w:szCs w:val="24"/>
        </w:rPr>
        <w:t xml:space="preserve"> for the Independent Choices Program, you must be able to direct and purchase your own in-home services. You must be able to manage a cash payment, taxes, and payroll responsibility or have a representative that can manage these finances for you or arrange and purchase the ongoing services of a fiscal intermediary, such as an accountant, bookkeeper, or equivalent financial services. You currently do not have a representative and you are unable to </w:t>
      </w:r>
      <w:r w:rsidRPr="008B3AED">
        <w:rPr>
          <w:rFonts w:cs="Noto Sans"/>
          <w:color w:val="C00000"/>
          <w:szCs w:val="24"/>
        </w:rPr>
        <w:t>insert reason here</w:t>
      </w:r>
      <w:r w:rsidRPr="008B3AED">
        <w:rPr>
          <w:rFonts w:cs="Noto Sans"/>
          <w:color w:val="000000"/>
          <w:szCs w:val="24"/>
        </w:rPr>
        <w:t xml:space="preserve">. </w:t>
      </w:r>
      <w:r w:rsidRPr="008B3AED">
        <w:rPr>
          <w:rFonts w:eastAsia="Times New Roman" w:cs="Noto Sans"/>
          <w:color w:val="000000"/>
          <w:szCs w:val="24"/>
        </w:rPr>
        <w:t xml:space="preserve">You may receive services by a Homecare Worker and/or In-Home Care Agency or a Licensed Care Setting. </w:t>
      </w:r>
      <w:r w:rsidRPr="008B3AED">
        <w:rPr>
          <w:rFonts w:cs="Noto Sans"/>
          <w:color w:val="000000"/>
          <w:szCs w:val="24"/>
        </w:rPr>
        <w:br/>
        <w:t>OARs 411-030-0020(32) through (35) and (40); and OAR 411-030-0100(3)(a) through (c) and (4)(b</w:t>
      </w:r>
      <w:r>
        <w:rPr>
          <w:rFonts w:cs="Noto Sans"/>
          <w:color w:val="000000"/>
          <w:szCs w:val="24"/>
        </w:rPr>
        <w:t xml:space="preserve">). </w:t>
      </w:r>
    </w:p>
    <w:p w14:paraId="2D59419D" w14:textId="4C69AB95" w:rsidR="00181B93" w:rsidRPr="0015653E" w:rsidRDefault="00CB5EBE" w:rsidP="00CB5EBE">
      <w:pPr>
        <w:pStyle w:val="Heading2"/>
        <w:numPr>
          <w:ilvl w:val="0"/>
          <w:numId w:val="40"/>
        </w:numPr>
        <w:spacing w:before="120"/>
        <w:rPr>
          <w:rFonts w:ascii="Noto Sans" w:hAnsi="Noto Sans" w:cs="Noto Sans"/>
          <w:sz w:val="24"/>
          <w:szCs w:val="24"/>
        </w:rPr>
      </w:pPr>
      <w:bookmarkStart w:id="49" w:name="_Toc211347224"/>
      <w:r>
        <w:rPr>
          <w:rFonts w:ascii="Noto Sans" w:hAnsi="Noto Sans" w:cs="Noto Sans"/>
          <w:sz w:val="24"/>
          <w:szCs w:val="24"/>
        </w:rPr>
        <w:t>Not eligible for SPPC – needs related to mental, emotional or substance abuse disorder</w:t>
      </w:r>
      <w:bookmarkEnd w:id="49"/>
    </w:p>
    <w:p w14:paraId="37666CDD" w14:textId="3C4F6FDC" w:rsidR="00181B93" w:rsidRPr="00CB5EBE" w:rsidRDefault="00CB5EBE" w:rsidP="00CB5EBE">
      <w:pPr>
        <w:pStyle w:val="BodyText1"/>
        <w:spacing w:before="0"/>
        <w:rPr>
          <w:rFonts w:cs="Noto Sans"/>
          <w:b/>
          <w:bCs/>
          <w:szCs w:val="24"/>
        </w:rPr>
      </w:pPr>
      <w:r w:rsidRPr="00CB5EBE">
        <w:rPr>
          <w:rFonts w:cs="Noto Sans"/>
          <w:b/>
          <w:bCs/>
          <w:szCs w:val="24"/>
        </w:rPr>
        <w:t xml:space="preserve">Notes: </w:t>
      </w:r>
    </w:p>
    <w:p w14:paraId="243C3041" w14:textId="2C377AD2" w:rsidR="00CB5EBE" w:rsidRDefault="00CB5EBE" w:rsidP="00CB5EBE">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not SPAN</w:t>
      </w:r>
      <w:r>
        <w:rPr>
          <w:rFonts w:cs="Noto Sans"/>
          <w:szCs w:val="24"/>
        </w:rPr>
        <w:t xml:space="preserve">. </w:t>
      </w:r>
    </w:p>
    <w:p w14:paraId="386896E7" w14:textId="19AD8413" w:rsidR="00CB5EBE" w:rsidRPr="00CB5EBE" w:rsidRDefault="00CB5EBE" w:rsidP="00CB5EBE">
      <w:pPr>
        <w:pStyle w:val="BodyText1"/>
        <w:spacing w:before="0"/>
        <w:rPr>
          <w:rFonts w:cs="Noto Sans"/>
          <w:b/>
          <w:bCs/>
          <w:szCs w:val="24"/>
        </w:rPr>
      </w:pPr>
      <w:r w:rsidRPr="00CB5EBE">
        <w:rPr>
          <w:rFonts w:cs="Noto Sans"/>
          <w:b/>
          <w:bCs/>
          <w:szCs w:val="24"/>
        </w:rPr>
        <w:t xml:space="preserve">Notice rules and reasons: </w:t>
      </w:r>
    </w:p>
    <w:p w14:paraId="0463C53E" w14:textId="7B10607B" w:rsidR="00CB5EBE" w:rsidRDefault="00CB5EBE" w:rsidP="00CB5EBE">
      <w:pPr>
        <w:pStyle w:val="BodyText1"/>
        <w:numPr>
          <w:ilvl w:val="0"/>
          <w:numId w:val="41"/>
        </w:numPr>
        <w:spacing w:before="0"/>
        <w:rPr>
          <w:rFonts w:cs="Noto Sans"/>
          <w:szCs w:val="24"/>
        </w:rPr>
      </w:pPr>
      <w:r>
        <w:rPr>
          <w:rFonts w:cs="Noto Sans"/>
          <w:szCs w:val="24"/>
        </w:rPr>
        <w:t xml:space="preserve">Local </w:t>
      </w:r>
      <w:r w:rsidRPr="008B3AED">
        <w:rPr>
          <w:rFonts w:cs="Noto Sans"/>
          <w:color w:val="000000"/>
          <w:szCs w:val="24"/>
        </w:rPr>
        <w:t xml:space="preserve">offices decide for SPPC applicants who have a diagnosis of a mental or emotional disorder, or substance abuse related disorder diagnoses. </w:t>
      </w:r>
      <w:r w:rsidRPr="008B3AED">
        <w:rPr>
          <w:rFonts w:cs="Noto Sans"/>
          <w:szCs w:val="24"/>
        </w:rPr>
        <w:t xml:space="preserve">You are not eligible for SPPC through Aging and People with Disabilities because you are under 65 years of age and have a diagnosis of a mental or emotional disorder or substance abuse related disorder. Pursuant to OAR 411-015-0015(5), home and community-based services may only be authorized for individuals under 65 years of age with a diagnosis of a mental or emotional disorder or substance abuse related disorder if: </w:t>
      </w:r>
      <w:r w:rsidRPr="008B3AED">
        <w:rPr>
          <w:rFonts w:cs="Noto Sans"/>
          <w:szCs w:val="24"/>
        </w:rPr>
        <w:br/>
        <w:t xml:space="preserve">     1. The individual has a medical non-psychiatric diagnosis or physical disability.</w:t>
      </w:r>
      <w:r w:rsidRPr="008B3AED">
        <w:rPr>
          <w:rFonts w:cs="Noto Sans"/>
          <w:szCs w:val="24"/>
        </w:rPr>
        <w:br/>
        <w:t xml:space="preserve">     2. The individual’s need for services is based on his or her medical, non-psychiatric diagnosis, or physical disability; and </w:t>
      </w:r>
      <w:r w:rsidRPr="008B3AED">
        <w:rPr>
          <w:rFonts w:cs="Noto Sans"/>
          <w:szCs w:val="24"/>
        </w:rPr>
        <w:br/>
      </w:r>
      <w:r w:rsidRPr="008B3AED">
        <w:rPr>
          <w:rFonts w:cs="Noto Sans"/>
          <w:szCs w:val="24"/>
        </w:rPr>
        <w:lastRenderedPageBreak/>
        <w:t xml:space="preserve">     3. The individual provides supporting documentation demonstrating that his or her need for services is based on the medical, non-psychiatric diagnosis, or physical disability</w:t>
      </w:r>
      <w:r>
        <w:rPr>
          <w:rFonts w:cs="Noto Sans"/>
          <w:szCs w:val="24"/>
        </w:rPr>
        <w:t xml:space="preserve">. </w:t>
      </w:r>
    </w:p>
    <w:p w14:paraId="4A4E1559" w14:textId="5F472E40" w:rsidR="00CB5EBE" w:rsidRPr="0015653E" w:rsidRDefault="00CB5EBE" w:rsidP="00CB5EBE">
      <w:pPr>
        <w:pStyle w:val="BodyText1"/>
        <w:numPr>
          <w:ilvl w:val="0"/>
          <w:numId w:val="41"/>
        </w:numPr>
        <w:spacing w:before="0"/>
        <w:rPr>
          <w:rFonts w:cs="Noto Sans"/>
          <w:szCs w:val="24"/>
        </w:rPr>
      </w:pPr>
      <w:r>
        <w:rPr>
          <w:rFonts w:cs="Noto Sans"/>
          <w:szCs w:val="24"/>
        </w:rPr>
        <w:t xml:space="preserve">To </w:t>
      </w:r>
      <w:r w:rsidRPr="008B3AED">
        <w:rPr>
          <w:rFonts w:cs="Noto Sans"/>
          <w:szCs w:val="24"/>
        </w:rPr>
        <w:t>be</w:t>
      </w:r>
      <w:r w:rsidRPr="008B3AED">
        <w:rPr>
          <w:rFonts w:cs="Noto Sans"/>
          <w:color w:val="000000"/>
          <w:szCs w:val="24"/>
        </w:rPr>
        <w:t xml:space="preserve"> eligible for State Plan Personal Care services as described in OAR 410-172-0790(1) you must apply through the local community mental health program or agency contracted with Health Systems Division (HSD) (OAR 411-034-0035(1))</w:t>
      </w:r>
      <w:r>
        <w:rPr>
          <w:rFonts w:cs="Noto Sans"/>
          <w:color w:val="000000"/>
          <w:szCs w:val="24"/>
        </w:rPr>
        <w:t xml:space="preserve">. </w:t>
      </w:r>
    </w:p>
    <w:p w14:paraId="03FA8A28" w14:textId="68615CEB" w:rsidR="00181B93" w:rsidRPr="0015653E" w:rsidRDefault="00CB5EBE" w:rsidP="00CB5EBE">
      <w:pPr>
        <w:pStyle w:val="Heading2"/>
        <w:numPr>
          <w:ilvl w:val="0"/>
          <w:numId w:val="40"/>
        </w:numPr>
        <w:spacing w:before="120"/>
        <w:rPr>
          <w:rFonts w:ascii="Noto Sans" w:hAnsi="Noto Sans" w:cs="Noto Sans"/>
          <w:sz w:val="24"/>
          <w:szCs w:val="24"/>
        </w:rPr>
      </w:pPr>
      <w:bookmarkStart w:id="50" w:name="_Toc211347225"/>
      <w:r>
        <w:rPr>
          <w:rFonts w:ascii="Noto Sans" w:hAnsi="Noto Sans" w:cs="Noto Sans"/>
          <w:sz w:val="24"/>
          <w:szCs w:val="24"/>
        </w:rPr>
        <w:t>OPI-M – not eligible for OPI-M due to I/DD diagnosis</w:t>
      </w:r>
      <w:bookmarkEnd w:id="50"/>
    </w:p>
    <w:p w14:paraId="25AF7EEB" w14:textId="76E2286F" w:rsidR="00181B93" w:rsidRPr="00CB5EBE" w:rsidRDefault="00CB5EBE" w:rsidP="00CB5EBE">
      <w:pPr>
        <w:pStyle w:val="BodyText1"/>
        <w:spacing w:before="0"/>
        <w:rPr>
          <w:rFonts w:cs="Noto Sans"/>
          <w:b/>
          <w:bCs/>
          <w:szCs w:val="24"/>
        </w:rPr>
      </w:pPr>
      <w:r w:rsidRPr="00CB5EBE">
        <w:rPr>
          <w:rFonts w:cs="Noto Sans"/>
          <w:b/>
          <w:bCs/>
          <w:szCs w:val="24"/>
        </w:rPr>
        <w:t xml:space="preserve">Notes: </w:t>
      </w:r>
    </w:p>
    <w:p w14:paraId="61225FCE" w14:textId="4A9AAB75" w:rsidR="00CB5EBE" w:rsidRDefault="00CB5EBE" w:rsidP="00CB5EBE">
      <w:pPr>
        <w:pStyle w:val="BodyText1"/>
        <w:numPr>
          <w:ilvl w:val="0"/>
          <w:numId w:val="41"/>
        </w:numPr>
        <w:spacing w:before="0"/>
        <w:rPr>
          <w:rFonts w:cs="Noto Sans"/>
          <w:szCs w:val="24"/>
        </w:rPr>
      </w:pPr>
      <w:r>
        <w:rPr>
          <w:rFonts w:cs="Noto Sans"/>
          <w:szCs w:val="24"/>
        </w:rPr>
        <w:t xml:space="preserve">Use </w:t>
      </w:r>
      <w:r w:rsidRPr="008B3AED">
        <w:rPr>
          <w:rFonts w:cs="Noto Sans"/>
          <w:szCs w:val="24"/>
        </w:rPr>
        <w:t>OPI-M Decision Notice</w:t>
      </w:r>
      <w:r>
        <w:rPr>
          <w:rFonts w:cs="Noto Sans"/>
          <w:szCs w:val="24"/>
        </w:rPr>
        <w:t xml:space="preserve">. </w:t>
      </w:r>
    </w:p>
    <w:p w14:paraId="290CF06F" w14:textId="49AAE7ED" w:rsidR="00CB5EBE" w:rsidRPr="00CB5EBE" w:rsidRDefault="00CB5EBE" w:rsidP="00CB5EBE">
      <w:pPr>
        <w:pStyle w:val="BodyText1"/>
        <w:spacing w:before="0"/>
        <w:rPr>
          <w:rFonts w:cs="Noto Sans"/>
          <w:b/>
          <w:bCs/>
          <w:szCs w:val="24"/>
        </w:rPr>
      </w:pPr>
      <w:r w:rsidRPr="00CB5EBE">
        <w:rPr>
          <w:rFonts w:cs="Noto Sans"/>
          <w:b/>
          <w:bCs/>
          <w:szCs w:val="24"/>
        </w:rPr>
        <w:t xml:space="preserve">Notice rules and reasons: </w:t>
      </w:r>
    </w:p>
    <w:p w14:paraId="652FCC40" w14:textId="648F9209" w:rsidR="00CB5EBE" w:rsidRPr="0015653E" w:rsidRDefault="00CB5EBE" w:rsidP="00CB5EBE">
      <w:pPr>
        <w:pStyle w:val="BodyText1"/>
        <w:numPr>
          <w:ilvl w:val="0"/>
          <w:numId w:val="41"/>
        </w:numPr>
        <w:spacing w:before="0"/>
        <w:rPr>
          <w:rFonts w:cs="Noto Sans"/>
          <w:szCs w:val="24"/>
        </w:rPr>
      </w:pPr>
      <w:r>
        <w:rPr>
          <w:rFonts w:cs="Noto Sans"/>
          <w:szCs w:val="24"/>
        </w:rPr>
        <w:t xml:space="preserve">Individuals </w:t>
      </w:r>
      <w:r w:rsidRPr="008B3AED">
        <w:rPr>
          <w:rFonts w:cs="Noto Sans"/>
          <w:szCs w:val="24"/>
        </w:rPr>
        <w:t>under 60 years of age with a diagnosis of an intellectual or developmental disability are not eligible for Oregon Project Independence-Medicaid (OPI-M). You may be eligible for developmental disability services or other service programs offered by Aging and People with Disabilities (APD) Home and Community-Based Services under the K-State Plan. OARs 411-0014-0020(3); 411-015-0005(29); 411-015-0015(1)(2)(3)(4)(5)(6)(7); 411-320-0080(1)(2)(3)(4)(5)(6)(7)(8)(9)(10)(11)(12)(13)(14)(15); 411-034-0035(2); 411-014-0005(9) and (19); and 411-014-0020(3</w:t>
      </w:r>
      <w:r>
        <w:rPr>
          <w:rFonts w:cs="Noto Sans"/>
          <w:szCs w:val="24"/>
        </w:rPr>
        <w:t xml:space="preserve">). </w:t>
      </w:r>
    </w:p>
    <w:p w14:paraId="730DE224" w14:textId="228B1DD4" w:rsidR="00181B93" w:rsidRPr="0015653E" w:rsidRDefault="00CB5EBE" w:rsidP="00CB5EBE">
      <w:pPr>
        <w:pStyle w:val="Heading2"/>
        <w:numPr>
          <w:ilvl w:val="0"/>
          <w:numId w:val="40"/>
        </w:numPr>
        <w:spacing w:before="120"/>
        <w:rPr>
          <w:rFonts w:ascii="Noto Sans" w:hAnsi="Noto Sans" w:cs="Noto Sans"/>
          <w:sz w:val="24"/>
          <w:szCs w:val="24"/>
        </w:rPr>
      </w:pPr>
      <w:bookmarkStart w:id="51" w:name="_Toc211347226"/>
      <w:r>
        <w:rPr>
          <w:rFonts w:ascii="Noto Sans" w:hAnsi="Noto Sans" w:cs="Noto Sans"/>
          <w:sz w:val="24"/>
          <w:szCs w:val="24"/>
        </w:rPr>
        <w:t>Not service eligible due to not responding to requests for information during financial eligibility determination</w:t>
      </w:r>
      <w:bookmarkEnd w:id="51"/>
    </w:p>
    <w:p w14:paraId="53ACC3CA" w14:textId="454014B5" w:rsidR="00181B93" w:rsidRPr="00CB5EBE" w:rsidRDefault="00CB5EBE" w:rsidP="00CF13B0">
      <w:pPr>
        <w:pStyle w:val="BodyText1"/>
        <w:spacing w:before="0"/>
        <w:rPr>
          <w:rFonts w:cs="Noto Sans"/>
          <w:b/>
          <w:bCs/>
          <w:szCs w:val="24"/>
        </w:rPr>
      </w:pPr>
      <w:r w:rsidRPr="00CB5EBE">
        <w:rPr>
          <w:rFonts w:cs="Noto Sans"/>
          <w:b/>
          <w:bCs/>
          <w:szCs w:val="24"/>
        </w:rPr>
        <w:t xml:space="preserve">Notes: </w:t>
      </w:r>
    </w:p>
    <w:p w14:paraId="635F4951" w14:textId="4F2B159D" w:rsidR="00CB5EBE" w:rsidRDefault="00CB5EBE" w:rsidP="00CF13B0">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not SPAN</w:t>
      </w:r>
      <w:r>
        <w:rPr>
          <w:rFonts w:cs="Noto Sans"/>
          <w:szCs w:val="24"/>
        </w:rPr>
        <w:t xml:space="preserve">. </w:t>
      </w:r>
    </w:p>
    <w:p w14:paraId="5D78560B" w14:textId="4F01832A" w:rsidR="00CB5EBE" w:rsidRPr="00CB5EBE" w:rsidRDefault="00CB5EBE" w:rsidP="00CF13B0">
      <w:pPr>
        <w:pStyle w:val="BodyText1"/>
        <w:spacing w:before="0"/>
        <w:rPr>
          <w:rFonts w:cs="Noto Sans"/>
          <w:b/>
          <w:bCs/>
          <w:szCs w:val="24"/>
        </w:rPr>
      </w:pPr>
      <w:r w:rsidRPr="00CB5EBE">
        <w:rPr>
          <w:rFonts w:cs="Noto Sans"/>
          <w:b/>
          <w:bCs/>
          <w:szCs w:val="24"/>
        </w:rPr>
        <w:t xml:space="preserve">Notice rules and reasons: </w:t>
      </w:r>
    </w:p>
    <w:p w14:paraId="1DF894C8" w14:textId="20698071" w:rsidR="00CB5EBE" w:rsidRPr="0015653E" w:rsidRDefault="00CB5EBE" w:rsidP="00CF13B0">
      <w:pPr>
        <w:pStyle w:val="BodyText1"/>
        <w:numPr>
          <w:ilvl w:val="0"/>
          <w:numId w:val="41"/>
        </w:numPr>
        <w:spacing w:before="0"/>
        <w:rPr>
          <w:rFonts w:cs="Noto Sans"/>
          <w:szCs w:val="24"/>
        </w:rPr>
      </w:pPr>
      <w:r>
        <w:rPr>
          <w:rFonts w:cs="Noto Sans"/>
          <w:szCs w:val="24"/>
        </w:rPr>
        <w:t xml:space="preserve">To </w:t>
      </w:r>
      <w:r w:rsidR="00CF13B0" w:rsidRPr="008B3AED">
        <w:rPr>
          <w:rFonts w:cs="Noto Sans"/>
          <w:szCs w:val="24"/>
        </w:rPr>
        <w:t>be eligible for OHP+ and long-term services, you must meet service and financial eligibility. You do not meet financial eligibility. Therefore, you are not eligible for long-term services. OARs 461-115-0700; 410-120-0006; 410-120-1210; 410-200-0230; 410-200-0110; 461-115-0010; 461-115-0020; 461-115-0190; 461-115-0700; 410-120-0006 and 410-120-1210</w:t>
      </w:r>
      <w:r w:rsidR="00CF13B0">
        <w:rPr>
          <w:rFonts w:cs="Noto Sans"/>
          <w:szCs w:val="24"/>
        </w:rPr>
        <w:t xml:space="preserve">. </w:t>
      </w:r>
    </w:p>
    <w:p w14:paraId="2C04C915" w14:textId="4FC7A28D" w:rsidR="00181B93" w:rsidRPr="0015653E" w:rsidRDefault="00CF13B0" w:rsidP="00CF13B0">
      <w:pPr>
        <w:pStyle w:val="Heading2"/>
        <w:numPr>
          <w:ilvl w:val="0"/>
          <w:numId w:val="40"/>
        </w:numPr>
        <w:spacing w:before="120"/>
        <w:rPr>
          <w:rFonts w:ascii="Noto Sans" w:hAnsi="Noto Sans" w:cs="Noto Sans"/>
          <w:sz w:val="24"/>
          <w:szCs w:val="24"/>
        </w:rPr>
      </w:pPr>
      <w:bookmarkStart w:id="52" w:name="_Toc211347227"/>
      <w:r>
        <w:rPr>
          <w:rFonts w:ascii="Noto Sans" w:hAnsi="Noto Sans" w:cs="Noto Sans"/>
          <w:sz w:val="24"/>
          <w:szCs w:val="24"/>
        </w:rPr>
        <w:t>Meets SPL criteria but is not financially eligible</w:t>
      </w:r>
      <w:bookmarkEnd w:id="52"/>
    </w:p>
    <w:p w14:paraId="6D1576D3" w14:textId="1935C0ED" w:rsidR="00181B93" w:rsidRPr="00CF13B0" w:rsidRDefault="00CF13B0" w:rsidP="00CF13B0">
      <w:pPr>
        <w:pStyle w:val="BodyText1"/>
        <w:spacing w:before="0"/>
        <w:rPr>
          <w:rFonts w:cs="Noto Sans"/>
          <w:b/>
          <w:bCs/>
          <w:szCs w:val="24"/>
        </w:rPr>
      </w:pPr>
      <w:r w:rsidRPr="00CF13B0">
        <w:rPr>
          <w:rFonts w:cs="Noto Sans"/>
          <w:b/>
          <w:bCs/>
          <w:szCs w:val="24"/>
        </w:rPr>
        <w:t xml:space="preserve">Notes: </w:t>
      </w:r>
    </w:p>
    <w:p w14:paraId="3516F8F3" w14:textId="6A239F63" w:rsidR="00CF13B0" w:rsidRDefault="00CF13B0" w:rsidP="00CF13B0">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not SPAN</w:t>
      </w:r>
      <w:r>
        <w:rPr>
          <w:rFonts w:cs="Noto Sans"/>
          <w:szCs w:val="24"/>
        </w:rPr>
        <w:t xml:space="preserve">. </w:t>
      </w:r>
    </w:p>
    <w:p w14:paraId="552574E9" w14:textId="134E8FAF" w:rsidR="00CF13B0" w:rsidRDefault="00CF13B0" w:rsidP="00CF13B0">
      <w:pPr>
        <w:pStyle w:val="BodyText1"/>
        <w:numPr>
          <w:ilvl w:val="0"/>
          <w:numId w:val="41"/>
        </w:numPr>
        <w:spacing w:before="0"/>
        <w:rPr>
          <w:rFonts w:cs="Noto Sans"/>
          <w:szCs w:val="24"/>
        </w:rPr>
      </w:pPr>
      <w:r>
        <w:rPr>
          <w:rFonts w:cs="Noto Sans"/>
          <w:szCs w:val="24"/>
        </w:rPr>
        <w:t xml:space="preserve">A </w:t>
      </w:r>
      <w:r w:rsidRPr="008B3AED">
        <w:rPr>
          <w:rFonts w:cs="Noto Sans"/>
          <w:szCs w:val="24"/>
        </w:rPr>
        <w:t>separate decision notice for OPI-M should be sent</w:t>
      </w:r>
      <w:r>
        <w:rPr>
          <w:rFonts w:cs="Noto Sans"/>
          <w:szCs w:val="24"/>
        </w:rPr>
        <w:t xml:space="preserve">. </w:t>
      </w:r>
    </w:p>
    <w:p w14:paraId="7E94690D" w14:textId="4F7E1997" w:rsidR="00CF13B0" w:rsidRPr="00CF13B0" w:rsidRDefault="00CF13B0" w:rsidP="00CF13B0">
      <w:pPr>
        <w:pStyle w:val="BodyText1"/>
        <w:spacing w:before="0"/>
        <w:rPr>
          <w:rFonts w:cs="Noto Sans"/>
          <w:b/>
          <w:bCs/>
          <w:szCs w:val="24"/>
        </w:rPr>
      </w:pPr>
      <w:r w:rsidRPr="00CF13B0">
        <w:rPr>
          <w:rFonts w:cs="Noto Sans"/>
          <w:b/>
          <w:bCs/>
          <w:szCs w:val="24"/>
        </w:rPr>
        <w:t xml:space="preserve">Notice rules and reasons: </w:t>
      </w:r>
    </w:p>
    <w:p w14:paraId="679291D7" w14:textId="6BB3127C" w:rsidR="00CF13B0" w:rsidRPr="0015653E" w:rsidRDefault="00CF13B0" w:rsidP="00CF13B0">
      <w:pPr>
        <w:pStyle w:val="BodyText1"/>
        <w:numPr>
          <w:ilvl w:val="0"/>
          <w:numId w:val="41"/>
        </w:numPr>
        <w:spacing w:before="0"/>
        <w:rPr>
          <w:rFonts w:cs="Noto Sans"/>
          <w:szCs w:val="24"/>
        </w:rPr>
      </w:pPr>
      <w:r>
        <w:rPr>
          <w:rFonts w:cs="Noto Sans"/>
          <w:szCs w:val="24"/>
        </w:rPr>
        <w:lastRenderedPageBreak/>
        <w:t xml:space="preserve">To </w:t>
      </w:r>
      <w:r w:rsidRPr="008B3AED">
        <w:rPr>
          <w:rFonts w:cs="Noto Sans"/>
          <w:szCs w:val="24"/>
        </w:rPr>
        <w:t>be eligible for Long-Term Services and Supports, you must meet service and financial eligibility and be eligible for an OHP+ medical benefit. You meet the service level criteria, but you do not meet financial eligibility. You must be eligible for either Oregon Supplemental Income Program-Medical (OSIPM), a Modified Adjusted Gross Income (MAGI) Medicaid, or State Plan Personal Care (SPPC) programs (also known as Medicaid OHP+ benefits). You are not eligible for these programs and will receive a separate notice regarding that decision. Because you are not eligible for OSIPM, MAGI or SPPC, you are not eligible to receive Medicaid funded Long-Term Services and Supports. OAR 461-115-0700; 410-120-0006; 410-120-1210; 410-200-0230; 410-200-0110; 461-115-0010; 461-115-0020; 461-115-0190; 461-115-0700; 410-120-0006 and 410-120-1210; 411-015-0015(1)(a); 411-015-0100(1)(b); and 411-034-0030(1)(c</w:t>
      </w:r>
      <w:r>
        <w:rPr>
          <w:rFonts w:cs="Noto Sans"/>
          <w:szCs w:val="24"/>
        </w:rPr>
        <w:t xml:space="preserve">). </w:t>
      </w:r>
    </w:p>
    <w:p w14:paraId="54027627" w14:textId="0DB915AA" w:rsidR="00181B93" w:rsidRPr="00536151" w:rsidRDefault="00CF13B0" w:rsidP="008C4C87">
      <w:pPr>
        <w:pStyle w:val="Heading2"/>
        <w:spacing w:before="120"/>
        <w:rPr>
          <w:rFonts w:ascii="Noto Sans" w:hAnsi="Noto Sans" w:cs="Noto Sans"/>
          <w:sz w:val="28"/>
        </w:rPr>
      </w:pPr>
      <w:bookmarkStart w:id="53" w:name="_Toc211347228"/>
      <w:r w:rsidRPr="00536151">
        <w:rPr>
          <w:rFonts w:ascii="Noto Sans" w:hAnsi="Noto Sans" w:cs="Noto Sans"/>
          <w:sz w:val="28"/>
        </w:rPr>
        <w:t>Service reductions</w:t>
      </w:r>
      <w:bookmarkEnd w:id="53"/>
    </w:p>
    <w:p w14:paraId="0444EB8E" w14:textId="2EC72C4C" w:rsidR="00181B93" w:rsidRPr="0015653E" w:rsidRDefault="00CF13B0" w:rsidP="00CF13B0">
      <w:pPr>
        <w:pStyle w:val="Heading2"/>
        <w:numPr>
          <w:ilvl w:val="0"/>
          <w:numId w:val="40"/>
        </w:numPr>
        <w:spacing w:before="120"/>
        <w:rPr>
          <w:rFonts w:ascii="Noto Sans" w:hAnsi="Noto Sans" w:cs="Noto Sans"/>
          <w:sz w:val="24"/>
          <w:szCs w:val="24"/>
        </w:rPr>
      </w:pPr>
      <w:bookmarkStart w:id="54" w:name="_Toc211347229"/>
      <w:r>
        <w:rPr>
          <w:rFonts w:ascii="Noto Sans" w:hAnsi="Noto Sans" w:cs="Noto Sans"/>
          <w:sz w:val="24"/>
          <w:szCs w:val="24"/>
        </w:rPr>
        <w:t xml:space="preserve">Reduction of service hours due to household </w:t>
      </w:r>
      <w:r w:rsidR="00536151">
        <w:rPr>
          <w:rFonts w:ascii="Noto Sans" w:hAnsi="Noto Sans" w:cs="Noto Sans"/>
          <w:sz w:val="24"/>
          <w:szCs w:val="24"/>
        </w:rPr>
        <w:t>with two or more eligible individuals receiving in-home services</w:t>
      </w:r>
      <w:bookmarkEnd w:id="54"/>
    </w:p>
    <w:p w14:paraId="55C5DC47" w14:textId="1238C966" w:rsidR="00181B93" w:rsidRPr="00536151" w:rsidRDefault="00536151" w:rsidP="00536151">
      <w:pPr>
        <w:pStyle w:val="BodyText1"/>
        <w:spacing w:before="0"/>
        <w:rPr>
          <w:rFonts w:cs="Noto Sans"/>
          <w:b/>
          <w:bCs/>
          <w:szCs w:val="24"/>
        </w:rPr>
      </w:pPr>
      <w:r w:rsidRPr="00536151">
        <w:rPr>
          <w:rFonts w:cs="Noto Sans"/>
          <w:b/>
          <w:bCs/>
          <w:szCs w:val="24"/>
        </w:rPr>
        <w:t xml:space="preserve">Notes: </w:t>
      </w:r>
    </w:p>
    <w:p w14:paraId="1D405613" w14:textId="71B18FAE" w:rsidR="00536151" w:rsidRDefault="00536151" w:rsidP="00536151">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not SPAN if the hours are being reduced outside of an assessment. Otherwise, use the SPAN</w:t>
      </w:r>
      <w:r>
        <w:rPr>
          <w:rFonts w:cs="Noto Sans"/>
          <w:szCs w:val="24"/>
        </w:rPr>
        <w:t xml:space="preserve">. </w:t>
      </w:r>
    </w:p>
    <w:p w14:paraId="37AE73C7" w14:textId="7E0C3646" w:rsidR="00536151" w:rsidRPr="00536151" w:rsidRDefault="00536151" w:rsidP="00536151">
      <w:pPr>
        <w:pStyle w:val="BodyText1"/>
        <w:spacing w:before="0"/>
        <w:rPr>
          <w:rFonts w:cs="Noto Sans"/>
          <w:b/>
          <w:bCs/>
          <w:szCs w:val="24"/>
        </w:rPr>
      </w:pPr>
      <w:r w:rsidRPr="00536151">
        <w:rPr>
          <w:rFonts w:cs="Noto Sans"/>
          <w:b/>
          <w:bCs/>
          <w:szCs w:val="24"/>
        </w:rPr>
        <w:t xml:space="preserve">Notice rules and reasons: </w:t>
      </w:r>
    </w:p>
    <w:p w14:paraId="08DCB7CB" w14:textId="5001507C" w:rsidR="00536151" w:rsidRPr="0015653E" w:rsidRDefault="00536151" w:rsidP="00536151">
      <w:pPr>
        <w:pStyle w:val="BodyText1"/>
        <w:numPr>
          <w:ilvl w:val="0"/>
          <w:numId w:val="41"/>
        </w:numPr>
        <w:spacing w:before="0"/>
        <w:rPr>
          <w:rFonts w:cs="Noto Sans"/>
          <w:szCs w:val="24"/>
        </w:rPr>
      </w:pPr>
      <w:r>
        <w:rPr>
          <w:rFonts w:cs="Noto Sans"/>
          <w:szCs w:val="24"/>
        </w:rPr>
        <w:t xml:space="preserve">Your </w:t>
      </w:r>
      <w:r w:rsidRPr="008B3AED">
        <w:rPr>
          <w:rFonts w:cs="Noto Sans"/>
          <w:color w:val="000000"/>
          <w:szCs w:val="24"/>
        </w:rPr>
        <w:t>hours of service have been reduced because you live in a household where more than one individual is receiving Medicaid funded long-term care services. Activities of Daily Living (ADL) are assessed separately for everyone receiving services in the same household. When two or more individuals living in the same household are eligible for Instrumental Activities of Daily Living (IADL) task hours, the assessed need in Medication Management and Transportation must be authorized for everyone. A payment is made for the individual with the highest number of authorized hours in housekeeping and laundry, meal preparation, and shopping. Only two additional IADL hours are allotted per service period for each additional individual receiving services in the household, to allow for the specific IADL needs of the other individuals to be addressed. OARs 411-015-</w:t>
      </w:r>
      <w:r w:rsidRPr="008B3AED">
        <w:rPr>
          <w:rFonts w:cs="Noto Sans"/>
          <w:szCs w:val="24"/>
        </w:rPr>
        <w:t>0007; 411-030-0020(31) and (37); and 411-030</w:t>
      </w:r>
      <w:r w:rsidRPr="008B3AED">
        <w:rPr>
          <w:rFonts w:cs="Noto Sans"/>
          <w:color w:val="000000"/>
          <w:szCs w:val="24"/>
        </w:rPr>
        <w:t>-0070(2)(a-e)(3)(a-e) and (4</w:t>
      </w:r>
      <w:r>
        <w:rPr>
          <w:rFonts w:cs="Noto Sans"/>
          <w:color w:val="000000"/>
          <w:szCs w:val="24"/>
        </w:rPr>
        <w:t xml:space="preserve">). </w:t>
      </w:r>
    </w:p>
    <w:p w14:paraId="0039F083" w14:textId="01F93AB6" w:rsidR="00181B93" w:rsidRPr="0015653E" w:rsidRDefault="00536151" w:rsidP="00536151">
      <w:pPr>
        <w:pStyle w:val="Heading2"/>
        <w:numPr>
          <w:ilvl w:val="0"/>
          <w:numId w:val="40"/>
        </w:numPr>
        <w:spacing w:before="120"/>
        <w:rPr>
          <w:rFonts w:ascii="Noto Sans" w:hAnsi="Noto Sans" w:cs="Noto Sans"/>
          <w:sz w:val="24"/>
          <w:szCs w:val="24"/>
        </w:rPr>
      </w:pPr>
      <w:bookmarkStart w:id="55" w:name="_Toc211347230"/>
      <w:r>
        <w:rPr>
          <w:rFonts w:ascii="Noto Sans" w:hAnsi="Noto Sans" w:cs="Noto Sans"/>
          <w:sz w:val="24"/>
          <w:szCs w:val="24"/>
        </w:rPr>
        <w:t>Reduction of service hours</w:t>
      </w:r>
      <w:bookmarkEnd w:id="55"/>
    </w:p>
    <w:p w14:paraId="246AA2A2" w14:textId="09AEB520" w:rsidR="00181B93" w:rsidRPr="00536151" w:rsidRDefault="00536151" w:rsidP="00536151">
      <w:pPr>
        <w:pStyle w:val="BodyText1"/>
        <w:spacing w:before="0"/>
        <w:rPr>
          <w:rFonts w:cs="Noto Sans"/>
          <w:b/>
          <w:bCs/>
          <w:szCs w:val="24"/>
        </w:rPr>
      </w:pPr>
      <w:r w:rsidRPr="00536151">
        <w:rPr>
          <w:rFonts w:cs="Noto Sans"/>
          <w:b/>
          <w:bCs/>
          <w:szCs w:val="24"/>
        </w:rPr>
        <w:lastRenderedPageBreak/>
        <w:t xml:space="preserve">Notes: </w:t>
      </w:r>
    </w:p>
    <w:p w14:paraId="06E608F5" w14:textId="598832A5" w:rsidR="00536151" w:rsidRDefault="00536151" w:rsidP="00536151">
      <w:pPr>
        <w:pStyle w:val="BodyText1"/>
        <w:numPr>
          <w:ilvl w:val="0"/>
          <w:numId w:val="41"/>
        </w:numPr>
        <w:spacing w:before="0"/>
        <w:rPr>
          <w:rFonts w:cs="Noto Sans"/>
          <w:szCs w:val="24"/>
        </w:rPr>
      </w:pPr>
      <w:r>
        <w:rPr>
          <w:rFonts w:cs="Noto Sans"/>
          <w:szCs w:val="24"/>
        </w:rPr>
        <w:t xml:space="preserve">SPAN </w:t>
      </w:r>
      <w:r w:rsidRPr="008B3AED">
        <w:rPr>
          <w:rFonts w:cs="Noto Sans"/>
          <w:szCs w:val="24"/>
        </w:rPr>
        <w:t>should be used when an individual is reassessed. However, if the reduction is the result of a QA review in the middle of a cert period, you may use the SDS 540</w:t>
      </w:r>
      <w:r>
        <w:rPr>
          <w:rFonts w:cs="Noto Sans"/>
          <w:szCs w:val="24"/>
        </w:rPr>
        <w:t xml:space="preserve">. </w:t>
      </w:r>
    </w:p>
    <w:p w14:paraId="41C6CB0E" w14:textId="25B124E1" w:rsidR="00536151" w:rsidRPr="00536151" w:rsidRDefault="00536151" w:rsidP="00536151">
      <w:pPr>
        <w:pStyle w:val="BodyText1"/>
        <w:spacing w:before="0"/>
        <w:rPr>
          <w:rFonts w:cs="Noto Sans"/>
          <w:b/>
          <w:bCs/>
          <w:szCs w:val="24"/>
        </w:rPr>
      </w:pPr>
      <w:r w:rsidRPr="00536151">
        <w:rPr>
          <w:rFonts w:cs="Noto Sans"/>
          <w:b/>
          <w:bCs/>
          <w:szCs w:val="24"/>
        </w:rPr>
        <w:t xml:space="preserve">Notice rules and reasons: </w:t>
      </w:r>
    </w:p>
    <w:p w14:paraId="29F0D13A" w14:textId="35906B0C" w:rsidR="00536151" w:rsidRDefault="00536151" w:rsidP="00536151">
      <w:pPr>
        <w:pStyle w:val="BodyText1"/>
        <w:numPr>
          <w:ilvl w:val="0"/>
          <w:numId w:val="41"/>
        </w:numPr>
        <w:spacing w:before="0"/>
        <w:rPr>
          <w:rFonts w:cs="Noto Sans"/>
          <w:szCs w:val="24"/>
        </w:rPr>
      </w:pPr>
      <w:r>
        <w:rPr>
          <w:rFonts w:cs="Noto Sans"/>
          <w:szCs w:val="24"/>
        </w:rPr>
        <w:t xml:space="preserve">Rules </w:t>
      </w:r>
      <w:r w:rsidRPr="008B3AED">
        <w:rPr>
          <w:rFonts w:cs="Noto Sans"/>
          <w:szCs w:val="24"/>
        </w:rPr>
        <w:t>and reasons are included on the SPAN when an individual is reassessed</w:t>
      </w:r>
      <w:r>
        <w:rPr>
          <w:rFonts w:cs="Noto Sans"/>
          <w:szCs w:val="24"/>
        </w:rPr>
        <w:t xml:space="preserve">. </w:t>
      </w:r>
    </w:p>
    <w:p w14:paraId="0B4C8371" w14:textId="6B32A2D1" w:rsidR="00536151" w:rsidRPr="0015653E" w:rsidRDefault="00536151" w:rsidP="00536151">
      <w:pPr>
        <w:pStyle w:val="BodyText1"/>
        <w:numPr>
          <w:ilvl w:val="0"/>
          <w:numId w:val="41"/>
        </w:numPr>
        <w:spacing w:before="0"/>
        <w:rPr>
          <w:rFonts w:cs="Noto Sans"/>
          <w:szCs w:val="24"/>
        </w:rPr>
      </w:pPr>
      <w:r>
        <w:rPr>
          <w:rFonts w:cs="Noto Sans"/>
          <w:szCs w:val="24"/>
        </w:rPr>
        <w:t xml:space="preserve">If </w:t>
      </w:r>
      <w:r w:rsidRPr="008B3AED">
        <w:rPr>
          <w:rFonts w:cs="Noto Sans"/>
          <w:szCs w:val="24"/>
        </w:rPr>
        <w:t xml:space="preserve">the reduction results from a QA review - Your hours of service assessed in </w:t>
      </w:r>
      <w:r w:rsidRPr="008B3AED">
        <w:rPr>
          <w:rFonts w:cs="Noto Sans"/>
          <w:color w:val="C00000"/>
          <w:szCs w:val="24"/>
        </w:rPr>
        <w:t xml:space="preserve">insert ADL and/or IADL task here </w:t>
      </w:r>
      <w:r w:rsidRPr="008B3AED">
        <w:rPr>
          <w:rFonts w:cs="Noto Sans"/>
          <w:szCs w:val="24"/>
        </w:rPr>
        <w:t xml:space="preserve">are being reduced from </w:t>
      </w:r>
      <w:r w:rsidRPr="008B3AED">
        <w:rPr>
          <w:rFonts w:cs="Noto Sans"/>
          <w:color w:val="C00000"/>
          <w:szCs w:val="24"/>
        </w:rPr>
        <w:t>xx</w:t>
      </w:r>
      <w:r w:rsidRPr="008B3AED">
        <w:rPr>
          <w:rFonts w:cs="Noto Sans"/>
          <w:szCs w:val="24"/>
        </w:rPr>
        <w:t xml:space="preserve"> to </w:t>
      </w:r>
      <w:r w:rsidRPr="008B3AED">
        <w:rPr>
          <w:rFonts w:cs="Noto Sans"/>
          <w:color w:val="C00000"/>
          <w:szCs w:val="24"/>
        </w:rPr>
        <w:t>xx</w:t>
      </w:r>
      <w:r w:rsidRPr="008B3AED">
        <w:rPr>
          <w:rFonts w:cs="Noto Sans"/>
          <w:szCs w:val="24"/>
        </w:rPr>
        <w:t xml:space="preserve"> because </w:t>
      </w:r>
      <w:r w:rsidRPr="008B3AED">
        <w:rPr>
          <w:rFonts w:cs="Noto Sans"/>
          <w:color w:val="C00000"/>
          <w:szCs w:val="24"/>
        </w:rPr>
        <w:t>insert reason for a reason allowed in rule</w:t>
      </w:r>
      <w:r w:rsidRPr="008B3AED">
        <w:rPr>
          <w:rFonts w:cs="Noto Sans"/>
          <w:szCs w:val="24"/>
        </w:rPr>
        <w:t xml:space="preserve">. Therefore, your hours in </w:t>
      </w:r>
      <w:r w:rsidRPr="008B3AED">
        <w:rPr>
          <w:rFonts w:cs="Noto Sans"/>
          <w:color w:val="C00000"/>
          <w:szCs w:val="24"/>
        </w:rPr>
        <w:t>insert ADL/IADL task(s) here</w:t>
      </w:r>
      <w:r w:rsidRPr="008B3AED">
        <w:rPr>
          <w:rFonts w:cs="Noto Sans"/>
          <w:szCs w:val="24"/>
        </w:rPr>
        <w:t xml:space="preserve"> are being reduced. This reduction is effective. </w:t>
      </w:r>
      <w:r w:rsidRPr="008B3AED">
        <w:rPr>
          <w:rFonts w:cs="Noto Sans"/>
          <w:color w:val="C00000"/>
          <w:szCs w:val="24"/>
        </w:rPr>
        <w:t>xx/xx/xx</w:t>
      </w:r>
      <w:r w:rsidRPr="008B3AED">
        <w:rPr>
          <w:rFonts w:cs="Noto Sans"/>
          <w:szCs w:val="24"/>
        </w:rPr>
        <w:t>. OAR 411-030-0068(3)(</w:t>
      </w:r>
      <w:r w:rsidRPr="008B3AED">
        <w:rPr>
          <w:rFonts w:cs="Noto Sans"/>
          <w:color w:val="C00000"/>
          <w:szCs w:val="24"/>
        </w:rPr>
        <w:t>a-f *select appropriate letter for reason</w:t>
      </w:r>
      <w:r w:rsidRPr="008B3AED">
        <w:rPr>
          <w:rFonts w:cs="Noto Sans"/>
          <w:szCs w:val="24"/>
        </w:rPr>
        <w:t>); 411-030-0070(2)(d)(</w:t>
      </w:r>
      <w:r w:rsidRPr="008B3AED">
        <w:rPr>
          <w:rFonts w:cs="Noto Sans"/>
          <w:color w:val="C00000"/>
          <w:szCs w:val="24"/>
        </w:rPr>
        <w:t>A-E *select appropriate letter for ADL reason</w:t>
      </w:r>
      <w:r w:rsidRPr="008B3AED">
        <w:rPr>
          <w:rFonts w:cs="Noto Sans"/>
          <w:szCs w:val="24"/>
        </w:rPr>
        <w:t>); 411-030-0070(3)(e)(</w:t>
      </w:r>
      <w:r w:rsidRPr="008B3AED">
        <w:rPr>
          <w:rFonts w:cs="Noto Sans"/>
          <w:color w:val="C00000"/>
          <w:szCs w:val="24"/>
        </w:rPr>
        <w:t>A-F *select appropriate letter for IADL reason</w:t>
      </w:r>
      <w:r w:rsidRPr="008B3AED">
        <w:rPr>
          <w:rFonts w:cs="Noto Sans"/>
          <w:szCs w:val="24"/>
        </w:rPr>
        <w:t>); 411-030-0070(4) and (9); and 411-040-0050</w:t>
      </w:r>
      <w:r>
        <w:rPr>
          <w:rFonts w:cs="Noto Sans"/>
          <w:szCs w:val="24"/>
        </w:rPr>
        <w:t xml:space="preserve">. </w:t>
      </w:r>
    </w:p>
    <w:p w14:paraId="3D715CC1" w14:textId="6C7C4FB5" w:rsidR="00181B93" w:rsidRPr="0015653E" w:rsidRDefault="00536151" w:rsidP="00536151">
      <w:pPr>
        <w:pStyle w:val="Heading2"/>
        <w:numPr>
          <w:ilvl w:val="0"/>
          <w:numId w:val="40"/>
        </w:numPr>
        <w:spacing w:before="120"/>
        <w:rPr>
          <w:rFonts w:ascii="Noto Sans" w:hAnsi="Noto Sans" w:cs="Noto Sans"/>
          <w:sz w:val="24"/>
          <w:szCs w:val="24"/>
        </w:rPr>
      </w:pPr>
      <w:bookmarkStart w:id="56" w:name="_Toc211347231"/>
      <w:r>
        <w:rPr>
          <w:rFonts w:ascii="Noto Sans" w:hAnsi="Noto Sans" w:cs="Noto Sans"/>
          <w:sz w:val="24"/>
          <w:szCs w:val="24"/>
        </w:rPr>
        <w:t>Reduction of service hours due to being eligible for EWE</w:t>
      </w:r>
      <w:bookmarkEnd w:id="56"/>
      <w:r>
        <w:rPr>
          <w:rFonts w:ascii="Noto Sans" w:hAnsi="Noto Sans" w:cs="Noto Sans"/>
          <w:sz w:val="24"/>
          <w:szCs w:val="24"/>
        </w:rPr>
        <w:t xml:space="preserve"> </w:t>
      </w:r>
    </w:p>
    <w:p w14:paraId="345AE99B" w14:textId="078153F1" w:rsidR="00181B93" w:rsidRPr="00536151" w:rsidRDefault="00536151" w:rsidP="00AE26D7">
      <w:pPr>
        <w:pStyle w:val="BodyText1"/>
        <w:spacing w:before="0"/>
        <w:rPr>
          <w:rFonts w:cs="Noto Sans"/>
          <w:b/>
          <w:bCs/>
          <w:szCs w:val="24"/>
        </w:rPr>
      </w:pPr>
      <w:r w:rsidRPr="00536151">
        <w:rPr>
          <w:rFonts w:cs="Noto Sans"/>
          <w:b/>
          <w:bCs/>
          <w:szCs w:val="24"/>
        </w:rPr>
        <w:t xml:space="preserve">Notes: </w:t>
      </w:r>
    </w:p>
    <w:p w14:paraId="45F570A8" w14:textId="3B883F7E" w:rsidR="00536151" w:rsidRDefault="00536151" w:rsidP="00AE26D7">
      <w:pPr>
        <w:pStyle w:val="BodyText1"/>
        <w:numPr>
          <w:ilvl w:val="0"/>
          <w:numId w:val="41"/>
        </w:numPr>
        <w:spacing w:before="0"/>
        <w:rPr>
          <w:rFonts w:cs="Noto Sans"/>
          <w:szCs w:val="24"/>
        </w:rPr>
      </w:pPr>
      <w:r>
        <w:rPr>
          <w:rFonts w:cs="Noto Sans"/>
          <w:szCs w:val="24"/>
        </w:rPr>
        <w:t xml:space="preserve">SPAN </w:t>
      </w:r>
      <w:r w:rsidR="00AE26D7" w:rsidRPr="008B3AED">
        <w:rPr>
          <w:rFonts w:cs="Noto Sans"/>
          <w:szCs w:val="24"/>
        </w:rPr>
        <w:t>should be used</w:t>
      </w:r>
      <w:r w:rsidR="00AE26D7">
        <w:rPr>
          <w:rFonts w:cs="Noto Sans"/>
          <w:szCs w:val="24"/>
        </w:rPr>
        <w:t xml:space="preserve">. </w:t>
      </w:r>
    </w:p>
    <w:p w14:paraId="6C724CF0" w14:textId="4590A909" w:rsidR="00536151" w:rsidRDefault="00536151" w:rsidP="00AE26D7">
      <w:pPr>
        <w:pStyle w:val="BodyText1"/>
        <w:numPr>
          <w:ilvl w:val="0"/>
          <w:numId w:val="41"/>
        </w:numPr>
        <w:spacing w:before="0"/>
        <w:rPr>
          <w:rFonts w:cs="Noto Sans"/>
          <w:szCs w:val="24"/>
        </w:rPr>
      </w:pPr>
      <w:r>
        <w:rPr>
          <w:rFonts w:cs="Noto Sans"/>
          <w:szCs w:val="24"/>
        </w:rPr>
        <w:t xml:space="preserve">Send </w:t>
      </w:r>
      <w:r w:rsidR="00AE26D7" w:rsidRPr="008B3AED">
        <w:rPr>
          <w:rFonts w:cs="Noto Sans"/>
          <w:szCs w:val="24"/>
        </w:rPr>
        <w:t>the Notice of Eligibility and Responsibility form SDS 541 to inform individuals of their approved hours for EWE, along with the SPAN</w:t>
      </w:r>
      <w:r w:rsidR="00AE26D7">
        <w:rPr>
          <w:rFonts w:cs="Noto Sans"/>
          <w:szCs w:val="24"/>
        </w:rPr>
        <w:t xml:space="preserve">. </w:t>
      </w:r>
    </w:p>
    <w:p w14:paraId="1EC9C802" w14:textId="51FC81CF" w:rsidR="00536151" w:rsidRPr="00536151" w:rsidRDefault="00536151" w:rsidP="00AE26D7">
      <w:pPr>
        <w:pStyle w:val="BodyText1"/>
        <w:spacing w:before="0"/>
        <w:rPr>
          <w:rFonts w:cs="Noto Sans"/>
          <w:b/>
          <w:bCs/>
          <w:szCs w:val="24"/>
        </w:rPr>
      </w:pPr>
      <w:r w:rsidRPr="00536151">
        <w:rPr>
          <w:rFonts w:cs="Noto Sans"/>
          <w:b/>
          <w:bCs/>
          <w:szCs w:val="24"/>
        </w:rPr>
        <w:t xml:space="preserve">Notice rules and reasons: </w:t>
      </w:r>
    </w:p>
    <w:p w14:paraId="695C36C1" w14:textId="6DED55E5" w:rsidR="00536151" w:rsidRPr="0015653E" w:rsidRDefault="00536151" w:rsidP="00AE26D7">
      <w:pPr>
        <w:pStyle w:val="BodyText1"/>
        <w:numPr>
          <w:ilvl w:val="0"/>
          <w:numId w:val="41"/>
        </w:numPr>
        <w:spacing w:before="0"/>
        <w:rPr>
          <w:rFonts w:cs="Noto Sans"/>
          <w:szCs w:val="24"/>
        </w:rPr>
      </w:pPr>
      <w:r>
        <w:rPr>
          <w:rFonts w:cs="Noto Sans"/>
          <w:szCs w:val="24"/>
        </w:rPr>
        <w:t xml:space="preserve">Rules </w:t>
      </w:r>
      <w:r w:rsidR="00AE26D7" w:rsidRPr="008B3AED">
        <w:rPr>
          <w:rFonts w:cs="Noto Sans"/>
          <w:szCs w:val="24"/>
        </w:rPr>
        <w:t>and reasons are already included on the SPAN</w:t>
      </w:r>
      <w:r w:rsidR="00AE26D7">
        <w:rPr>
          <w:rFonts w:cs="Noto Sans"/>
          <w:szCs w:val="24"/>
        </w:rPr>
        <w:t xml:space="preserve">. </w:t>
      </w:r>
    </w:p>
    <w:p w14:paraId="38520602" w14:textId="2477ED82" w:rsidR="00181B93" w:rsidRPr="0015653E" w:rsidRDefault="00AE26D7" w:rsidP="00AE26D7">
      <w:pPr>
        <w:pStyle w:val="Heading2"/>
        <w:numPr>
          <w:ilvl w:val="0"/>
          <w:numId w:val="40"/>
        </w:numPr>
        <w:spacing w:before="120"/>
        <w:rPr>
          <w:rFonts w:ascii="Noto Sans" w:hAnsi="Noto Sans" w:cs="Noto Sans"/>
          <w:sz w:val="24"/>
          <w:szCs w:val="24"/>
        </w:rPr>
      </w:pPr>
      <w:bookmarkStart w:id="57" w:name="_Toc211347232"/>
      <w:r>
        <w:rPr>
          <w:rFonts w:ascii="Noto Sans" w:hAnsi="Noto Sans" w:cs="Noto Sans"/>
          <w:sz w:val="24"/>
          <w:szCs w:val="24"/>
        </w:rPr>
        <w:t>Reduction from Waivered or K-Plan Services to SPPC</w:t>
      </w:r>
      <w:bookmarkEnd w:id="57"/>
    </w:p>
    <w:p w14:paraId="23E68F9D" w14:textId="37D5DA00" w:rsidR="00181B93" w:rsidRPr="00AE26D7" w:rsidRDefault="00AE26D7" w:rsidP="00AE26D7">
      <w:pPr>
        <w:pStyle w:val="BodyText1"/>
        <w:spacing w:before="0"/>
        <w:rPr>
          <w:rFonts w:cs="Noto Sans"/>
          <w:b/>
          <w:bCs/>
          <w:szCs w:val="24"/>
        </w:rPr>
      </w:pPr>
      <w:r w:rsidRPr="00AE26D7">
        <w:rPr>
          <w:rFonts w:cs="Noto Sans"/>
          <w:b/>
          <w:bCs/>
          <w:szCs w:val="24"/>
        </w:rPr>
        <w:t xml:space="preserve">Notes: </w:t>
      </w:r>
    </w:p>
    <w:p w14:paraId="3416B639" w14:textId="236F090D" w:rsidR="00AE26D7" w:rsidRDefault="00AE26D7" w:rsidP="00AE26D7">
      <w:pPr>
        <w:pStyle w:val="BodyText1"/>
        <w:numPr>
          <w:ilvl w:val="0"/>
          <w:numId w:val="41"/>
        </w:numPr>
        <w:spacing w:before="0"/>
        <w:rPr>
          <w:rFonts w:cs="Noto Sans"/>
          <w:szCs w:val="24"/>
        </w:rPr>
      </w:pPr>
      <w:r>
        <w:rPr>
          <w:rFonts w:cs="Noto Sans"/>
          <w:szCs w:val="24"/>
        </w:rPr>
        <w:t xml:space="preserve">SPAN </w:t>
      </w:r>
      <w:r w:rsidRPr="008B3AED">
        <w:rPr>
          <w:rFonts w:cs="Noto Sans"/>
          <w:szCs w:val="24"/>
        </w:rPr>
        <w:t>should be used</w:t>
      </w:r>
      <w:r>
        <w:rPr>
          <w:rFonts w:cs="Noto Sans"/>
          <w:szCs w:val="24"/>
        </w:rPr>
        <w:t xml:space="preserve">. </w:t>
      </w:r>
    </w:p>
    <w:p w14:paraId="75C28B68" w14:textId="0CC72700" w:rsidR="00AE26D7" w:rsidRPr="00AE26D7" w:rsidRDefault="00AE26D7" w:rsidP="00AE26D7">
      <w:pPr>
        <w:pStyle w:val="BodyText1"/>
        <w:spacing w:before="0"/>
        <w:rPr>
          <w:rFonts w:cs="Noto Sans"/>
          <w:b/>
          <w:bCs/>
          <w:szCs w:val="24"/>
        </w:rPr>
      </w:pPr>
      <w:r w:rsidRPr="00AE26D7">
        <w:rPr>
          <w:rFonts w:cs="Noto Sans"/>
          <w:b/>
          <w:bCs/>
          <w:szCs w:val="24"/>
        </w:rPr>
        <w:t xml:space="preserve">Notice rules and reasons: </w:t>
      </w:r>
    </w:p>
    <w:p w14:paraId="5C1E859E" w14:textId="0EDD41B3" w:rsidR="00AE26D7" w:rsidRPr="0015653E" w:rsidRDefault="00AE26D7" w:rsidP="00AE26D7">
      <w:pPr>
        <w:pStyle w:val="BodyText1"/>
        <w:numPr>
          <w:ilvl w:val="0"/>
          <w:numId w:val="41"/>
        </w:numPr>
        <w:spacing w:before="0"/>
        <w:rPr>
          <w:rFonts w:cs="Noto Sans"/>
          <w:szCs w:val="24"/>
        </w:rPr>
      </w:pPr>
      <w:r>
        <w:rPr>
          <w:rFonts w:cs="Noto Sans"/>
          <w:szCs w:val="24"/>
        </w:rPr>
        <w:t xml:space="preserve">Rules </w:t>
      </w:r>
      <w:r w:rsidRPr="008B3AED">
        <w:rPr>
          <w:rFonts w:cs="Noto Sans"/>
          <w:szCs w:val="24"/>
        </w:rPr>
        <w:t>and reasons are already included on the SPAN</w:t>
      </w:r>
      <w:r>
        <w:rPr>
          <w:rFonts w:cs="Noto Sans"/>
          <w:szCs w:val="24"/>
        </w:rPr>
        <w:t xml:space="preserve">. </w:t>
      </w:r>
    </w:p>
    <w:p w14:paraId="67FAA65F" w14:textId="74F9DDAE" w:rsidR="00181B93" w:rsidRPr="0015653E" w:rsidRDefault="00AE26D7" w:rsidP="00AE26D7">
      <w:pPr>
        <w:pStyle w:val="Heading2"/>
        <w:numPr>
          <w:ilvl w:val="0"/>
          <w:numId w:val="40"/>
        </w:numPr>
        <w:spacing w:before="120"/>
        <w:rPr>
          <w:rFonts w:ascii="Noto Sans" w:hAnsi="Noto Sans" w:cs="Noto Sans"/>
          <w:sz w:val="24"/>
          <w:szCs w:val="24"/>
        </w:rPr>
      </w:pPr>
      <w:bookmarkStart w:id="58" w:name="_Toc211347233"/>
      <w:r>
        <w:rPr>
          <w:rFonts w:ascii="Noto Sans" w:hAnsi="Noto Sans" w:cs="Noto Sans"/>
          <w:sz w:val="24"/>
          <w:szCs w:val="24"/>
        </w:rPr>
        <w:t>Reduction of SPPC hours due to reduced personal care needs</w:t>
      </w:r>
      <w:bookmarkEnd w:id="58"/>
    </w:p>
    <w:p w14:paraId="52133765" w14:textId="6A12D325" w:rsidR="00181B93" w:rsidRPr="00AE26D7" w:rsidRDefault="00AE26D7" w:rsidP="00AE26D7">
      <w:pPr>
        <w:pStyle w:val="BodyText1"/>
        <w:spacing w:before="0"/>
        <w:rPr>
          <w:rFonts w:cs="Noto Sans"/>
          <w:b/>
          <w:bCs/>
          <w:szCs w:val="24"/>
        </w:rPr>
      </w:pPr>
      <w:r w:rsidRPr="00AE26D7">
        <w:rPr>
          <w:rFonts w:cs="Noto Sans"/>
          <w:b/>
          <w:bCs/>
          <w:szCs w:val="24"/>
        </w:rPr>
        <w:t xml:space="preserve">Notes: </w:t>
      </w:r>
    </w:p>
    <w:p w14:paraId="2F9E6A40" w14:textId="15743E4E" w:rsidR="00AE26D7" w:rsidRDefault="00AE26D7" w:rsidP="00AE26D7">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not SPAN</w:t>
      </w:r>
      <w:r>
        <w:rPr>
          <w:rFonts w:cs="Noto Sans"/>
          <w:szCs w:val="24"/>
        </w:rPr>
        <w:t xml:space="preserve">. </w:t>
      </w:r>
    </w:p>
    <w:p w14:paraId="5CD99ABD" w14:textId="77FBE099" w:rsidR="00AE26D7" w:rsidRDefault="00AE26D7" w:rsidP="00AE26D7">
      <w:pPr>
        <w:pStyle w:val="BodyText1"/>
        <w:numPr>
          <w:ilvl w:val="0"/>
          <w:numId w:val="41"/>
        </w:numPr>
        <w:spacing w:before="0"/>
        <w:rPr>
          <w:rFonts w:cs="Noto Sans"/>
          <w:szCs w:val="24"/>
        </w:rPr>
      </w:pPr>
      <w:r>
        <w:rPr>
          <w:rFonts w:cs="Noto Sans"/>
          <w:szCs w:val="24"/>
        </w:rPr>
        <w:t xml:space="preserve">Individual </w:t>
      </w:r>
      <w:r w:rsidRPr="008B3AED">
        <w:rPr>
          <w:rFonts w:cs="Noto Sans"/>
          <w:szCs w:val="24"/>
        </w:rPr>
        <w:t>must be eligible for and receiving OSIPM or MAGI in the absence of services to be eligible for SPPC</w:t>
      </w:r>
      <w:r>
        <w:rPr>
          <w:rFonts w:cs="Noto Sans"/>
          <w:szCs w:val="24"/>
        </w:rPr>
        <w:t xml:space="preserve">. </w:t>
      </w:r>
    </w:p>
    <w:p w14:paraId="02FB0066" w14:textId="6D781B82" w:rsidR="00AE26D7" w:rsidRPr="00AE26D7" w:rsidRDefault="00AE26D7" w:rsidP="00AE26D7">
      <w:pPr>
        <w:pStyle w:val="BodyText1"/>
        <w:spacing w:before="0"/>
        <w:rPr>
          <w:rFonts w:cs="Noto Sans"/>
          <w:b/>
          <w:bCs/>
          <w:szCs w:val="24"/>
        </w:rPr>
      </w:pPr>
      <w:r w:rsidRPr="00AE26D7">
        <w:rPr>
          <w:rFonts w:cs="Noto Sans"/>
          <w:b/>
          <w:bCs/>
          <w:szCs w:val="24"/>
        </w:rPr>
        <w:lastRenderedPageBreak/>
        <w:t xml:space="preserve">Notice rules and reasons: </w:t>
      </w:r>
    </w:p>
    <w:p w14:paraId="67F17D3F" w14:textId="70BDD425" w:rsidR="00AE26D7" w:rsidRPr="0015653E" w:rsidRDefault="00AE26D7" w:rsidP="00AE26D7">
      <w:pPr>
        <w:pStyle w:val="BodyText1"/>
        <w:numPr>
          <w:ilvl w:val="0"/>
          <w:numId w:val="41"/>
        </w:numPr>
        <w:spacing w:before="0"/>
        <w:rPr>
          <w:rFonts w:cs="Noto Sans"/>
          <w:szCs w:val="24"/>
        </w:rPr>
      </w:pPr>
      <w:r>
        <w:rPr>
          <w:rFonts w:cs="Noto Sans"/>
          <w:szCs w:val="24"/>
        </w:rPr>
        <w:t xml:space="preserve">An </w:t>
      </w:r>
      <w:r w:rsidRPr="008B3AED">
        <w:rPr>
          <w:rFonts w:cs="Noto Sans"/>
          <w:color w:val="000000"/>
          <w:szCs w:val="24"/>
        </w:rPr>
        <w:t xml:space="preserve">assessment and interview were conducted in your residence on </w:t>
      </w:r>
      <w:r w:rsidRPr="008B3AED">
        <w:rPr>
          <w:rFonts w:cs="Noto Sans"/>
          <w:color w:val="C00000"/>
          <w:szCs w:val="24"/>
        </w:rPr>
        <w:t>mm/dd/yy</w:t>
      </w:r>
      <w:r w:rsidRPr="008B3AED">
        <w:rPr>
          <w:rFonts w:cs="Noto Sans"/>
          <w:color w:val="000000"/>
          <w:szCs w:val="24"/>
        </w:rPr>
        <w:t>. The authorized hours for State Plan Personal Care Services will be reduced from </w:t>
      </w:r>
      <w:r w:rsidRPr="008B3AED">
        <w:rPr>
          <w:rFonts w:cs="Noto Sans"/>
          <w:color w:val="C00000"/>
          <w:szCs w:val="24"/>
        </w:rPr>
        <w:t>xx</w:t>
      </w:r>
      <w:r w:rsidRPr="008B3AED">
        <w:rPr>
          <w:rFonts w:cs="Noto Sans"/>
          <w:color w:val="000000"/>
          <w:szCs w:val="24"/>
        </w:rPr>
        <w:t xml:space="preserve"> hours to </w:t>
      </w:r>
      <w:r w:rsidRPr="008B3AED">
        <w:rPr>
          <w:rFonts w:cs="Noto Sans"/>
          <w:color w:val="C00000"/>
          <w:szCs w:val="24"/>
        </w:rPr>
        <w:t>xx</w:t>
      </w:r>
      <w:r w:rsidRPr="008B3AED">
        <w:rPr>
          <w:rFonts w:cs="Noto Sans"/>
          <w:color w:val="000000"/>
          <w:szCs w:val="24"/>
        </w:rPr>
        <w:t xml:space="preserve"> hours per service period because your ability to meet your needs in </w:t>
      </w:r>
      <w:r w:rsidRPr="008B3AED">
        <w:rPr>
          <w:rFonts w:cs="Noto Sans"/>
          <w:color w:val="C00000"/>
          <w:szCs w:val="24"/>
        </w:rPr>
        <w:t>insert ADL(s)</w:t>
      </w:r>
      <w:r w:rsidRPr="008B3AED">
        <w:rPr>
          <w:rFonts w:cs="Noto Sans"/>
          <w:color w:val="FF0000"/>
          <w:szCs w:val="24"/>
        </w:rPr>
        <w:t xml:space="preserve"> </w:t>
      </w:r>
      <w:r w:rsidRPr="008B3AED">
        <w:rPr>
          <w:rFonts w:cs="Noto Sans"/>
          <w:color w:val="000000"/>
          <w:szCs w:val="24"/>
        </w:rPr>
        <w:t>has improved. OARs 411-034-0000, 411-034-0010(15); 411-034-0020(1)(a-c); 411-034-0070(1)(2)(3)(4); and 411-034-0090(1</w:t>
      </w:r>
      <w:r>
        <w:rPr>
          <w:rFonts w:cs="Noto Sans"/>
          <w:color w:val="000000"/>
          <w:szCs w:val="24"/>
        </w:rPr>
        <w:t xml:space="preserve">). </w:t>
      </w:r>
    </w:p>
    <w:p w14:paraId="3393EC65" w14:textId="7E348610" w:rsidR="00181B93" w:rsidRPr="0015653E" w:rsidRDefault="00AE26D7" w:rsidP="00AE26D7">
      <w:pPr>
        <w:pStyle w:val="Heading2"/>
        <w:numPr>
          <w:ilvl w:val="0"/>
          <w:numId w:val="40"/>
        </w:numPr>
        <w:spacing w:before="120"/>
        <w:rPr>
          <w:rFonts w:ascii="Noto Sans" w:hAnsi="Noto Sans" w:cs="Noto Sans"/>
          <w:sz w:val="24"/>
          <w:szCs w:val="24"/>
        </w:rPr>
      </w:pPr>
      <w:bookmarkStart w:id="59" w:name="_Toc211347234"/>
      <w:r>
        <w:rPr>
          <w:rFonts w:ascii="Noto Sans" w:hAnsi="Noto Sans" w:cs="Noto Sans"/>
          <w:sz w:val="24"/>
          <w:szCs w:val="24"/>
        </w:rPr>
        <w:t>Reduction of SPPC hours due to natural supports</w:t>
      </w:r>
      <w:bookmarkEnd w:id="59"/>
    </w:p>
    <w:p w14:paraId="4413ABEE" w14:textId="5D32E6F4" w:rsidR="00181B93" w:rsidRPr="00431CB3" w:rsidRDefault="00AE26D7" w:rsidP="00431CB3">
      <w:pPr>
        <w:pStyle w:val="BodyText1"/>
        <w:spacing w:before="0"/>
        <w:rPr>
          <w:rFonts w:cs="Noto Sans"/>
          <w:b/>
          <w:bCs/>
          <w:szCs w:val="24"/>
        </w:rPr>
      </w:pPr>
      <w:r w:rsidRPr="00431CB3">
        <w:rPr>
          <w:rFonts w:cs="Noto Sans"/>
          <w:b/>
          <w:bCs/>
          <w:szCs w:val="24"/>
        </w:rPr>
        <w:t xml:space="preserve">Notes: </w:t>
      </w:r>
    </w:p>
    <w:p w14:paraId="6D1E6F93" w14:textId="763EB484" w:rsidR="00AE26D7" w:rsidRDefault="00AE26D7" w:rsidP="00431CB3">
      <w:pPr>
        <w:pStyle w:val="BodyText1"/>
        <w:numPr>
          <w:ilvl w:val="0"/>
          <w:numId w:val="41"/>
        </w:numPr>
        <w:spacing w:before="0"/>
        <w:rPr>
          <w:rFonts w:cs="Noto Sans"/>
          <w:szCs w:val="24"/>
        </w:rPr>
      </w:pPr>
      <w:r>
        <w:rPr>
          <w:rFonts w:cs="Noto Sans"/>
          <w:szCs w:val="24"/>
        </w:rPr>
        <w:t xml:space="preserve">Use </w:t>
      </w:r>
      <w:r w:rsidR="00431CB3" w:rsidRPr="008B3AED">
        <w:rPr>
          <w:rFonts w:cs="Noto Sans"/>
          <w:szCs w:val="24"/>
        </w:rPr>
        <w:t>SDS 540, not SPAN</w:t>
      </w:r>
      <w:r w:rsidR="00431CB3">
        <w:rPr>
          <w:rFonts w:cs="Noto Sans"/>
          <w:szCs w:val="24"/>
        </w:rPr>
        <w:t xml:space="preserve">. </w:t>
      </w:r>
    </w:p>
    <w:p w14:paraId="29C0B9EE" w14:textId="238D8850" w:rsidR="00AE26D7" w:rsidRDefault="00AE26D7" w:rsidP="00431CB3">
      <w:pPr>
        <w:pStyle w:val="BodyText1"/>
        <w:numPr>
          <w:ilvl w:val="0"/>
          <w:numId w:val="41"/>
        </w:numPr>
        <w:spacing w:before="0"/>
        <w:rPr>
          <w:rFonts w:cs="Noto Sans"/>
          <w:szCs w:val="24"/>
        </w:rPr>
      </w:pPr>
      <w:r>
        <w:rPr>
          <w:rFonts w:cs="Noto Sans"/>
          <w:szCs w:val="24"/>
        </w:rPr>
        <w:t xml:space="preserve">Individual </w:t>
      </w:r>
      <w:r w:rsidR="00431CB3" w:rsidRPr="008B3AED">
        <w:rPr>
          <w:rFonts w:cs="Noto Sans"/>
          <w:szCs w:val="24"/>
        </w:rPr>
        <w:t>must be eligible for and receiving OSIPM or MAGI in the absence of services to be eligible for SPPC</w:t>
      </w:r>
      <w:r w:rsidR="00431CB3">
        <w:rPr>
          <w:rFonts w:cs="Noto Sans"/>
          <w:szCs w:val="24"/>
        </w:rPr>
        <w:t xml:space="preserve">. </w:t>
      </w:r>
    </w:p>
    <w:p w14:paraId="6434535F" w14:textId="6EC2921D" w:rsidR="00AE26D7" w:rsidRPr="00431CB3" w:rsidRDefault="00431CB3" w:rsidP="00431CB3">
      <w:pPr>
        <w:pStyle w:val="BodyText1"/>
        <w:spacing w:before="0"/>
        <w:rPr>
          <w:rFonts w:cs="Noto Sans"/>
          <w:b/>
          <w:bCs/>
          <w:szCs w:val="24"/>
        </w:rPr>
      </w:pPr>
      <w:r w:rsidRPr="00431CB3">
        <w:rPr>
          <w:rFonts w:cs="Noto Sans"/>
          <w:b/>
          <w:bCs/>
          <w:szCs w:val="24"/>
        </w:rPr>
        <w:t xml:space="preserve">Notice rules and reasons: </w:t>
      </w:r>
    </w:p>
    <w:p w14:paraId="7EC9C0DA" w14:textId="5EBF83FE" w:rsidR="00431CB3" w:rsidRPr="0015653E" w:rsidRDefault="00431CB3" w:rsidP="00431CB3">
      <w:pPr>
        <w:pStyle w:val="BodyText1"/>
        <w:numPr>
          <w:ilvl w:val="0"/>
          <w:numId w:val="41"/>
        </w:numPr>
        <w:spacing w:before="0"/>
        <w:rPr>
          <w:rFonts w:cs="Noto Sans"/>
          <w:szCs w:val="24"/>
        </w:rPr>
      </w:pPr>
      <w:r>
        <w:rPr>
          <w:rFonts w:cs="Noto Sans"/>
          <w:szCs w:val="24"/>
        </w:rPr>
        <w:t xml:space="preserve">Effective </w:t>
      </w:r>
      <w:r w:rsidRPr="008B3AED">
        <w:rPr>
          <w:rFonts w:cs="Noto Sans"/>
          <w:color w:val="C00000"/>
          <w:szCs w:val="24"/>
        </w:rPr>
        <w:t>mm/dd/yy</w:t>
      </w:r>
      <w:r w:rsidRPr="008B3AED">
        <w:rPr>
          <w:rFonts w:cs="Noto Sans"/>
          <w:szCs w:val="24"/>
        </w:rPr>
        <w:t xml:space="preserve">, your </w:t>
      </w:r>
      <w:r w:rsidRPr="008B3AED">
        <w:rPr>
          <w:rFonts w:cs="Noto Sans"/>
          <w:color w:val="000000"/>
          <w:szCs w:val="24"/>
        </w:rPr>
        <w:t>State Plan Personal Care Services will be reduced from </w:t>
      </w:r>
      <w:r w:rsidRPr="008B3AED">
        <w:rPr>
          <w:rFonts w:cs="Noto Sans"/>
          <w:color w:val="C00000"/>
          <w:szCs w:val="24"/>
        </w:rPr>
        <w:t>xx</w:t>
      </w:r>
      <w:r w:rsidRPr="008B3AED">
        <w:rPr>
          <w:rFonts w:cs="Noto Sans"/>
          <w:color w:val="000000"/>
          <w:szCs w:val="24"/>
        </w:rPr>
        <w:t xml:space="preserve"> hours to </w:t>
      </w:r>
      <w:r w:rsidRPr="008B3AED">
        <w:rPr>
          <w:rFonts w:cs="Noto Sans"/>
          <w:color w:val="C00000"/>
          <w:szCs w:val="24"/>
        </w:rPr>
        <w:t>xx</w:t>
      </w:r>
      <w:r w:rsidRPr="008B3AED">
        <w:rPr>
          <w:rFonts w:cs="Noto Sans"/>
          <w:color w:val="000000"/>
          <w:szCs w:val="24"/>
        </w:rPr>
        <w:t xml:space="preserve"> hours per service period because your natural support system (i.e., family, friends, neighbors, or community resources) are helping with the following needs: </w:t>
      </w:r>
      <w:r w:rsidRPr="008B3AED">
        <w:rPr>
          <w:rFonts w:cs="Noto Sans"/>
          <w:color w:val="C00000"/>
          <w:szCs w:val="24"/>
        </w:rPr>
        <w:t>insert activities</w:t>
      </w:r>
      <w:r w:rsidRPr="008B3AED">
        <w:rPr>
          <w:rFonts w:cs="Noto Sans"/>
          <w:color w:val="000000"/>
          <w:szCs w:val="24"/>
        </w:rPr>
        <w:t>. The Department can only authorize payment when natural supports are unavailable, insufficient, or inadequate to meet your care needs. This decision is based on the information gathered during the assessment and interview with you on </w:t>
      </w:r>
      <w:r w:rsidRPr="008B3AED">
        <w:rPr>
          <w:rFonts w:cs="Noto Sans"/>
          <w:color w:val="C00000"/>
          <w:szCs w:val="24"/>
        </w:rPr>
        <w:t>mm/dd/yy</w:t>
      </w:r>
      <w:r w:rsidRPr="008B3AED">
        <w:rPr>
          <w:rFonts w:cs="Noto Sans"/>
          <w:color w:val="000000"/>
          <w:szCs w:val="24"/>
        </w:rPr>
        <w:t>. OARs 411-034-0000; 411-034-0010(15); 411-034-0020(1)(a-c); 411-034-0070(1)(2)(3)(4); and 411-034-0090(1</w:t>
      </w:r>
      <w:r>
        <w:rPr>
          <w:rFonts w:cs="Noto Sans"/>
          <w:color w:val="000000"/>
          <w:szCs w:val="24"/>
        </w:rPr>
        <w:t xml:space="preserve">). </w:t>
      </w:r>
    </w:p>
    <w:p w14:paraId="1A4EF884" w14:textId="309CA00C" w:rsidR="00181B93" w:rsidRPr="0015653E" w:rsidRDefault="00431CB3" w:rsidP="00431CB3">
      <w:pPr>
        <w:pStyle w:val="Heading2"/>
        <w:numPr>
          <w:ilvl w:val="0"/>
          <w:numId w:val="40"/>
        </w:numPr>
        <w:spacing w:before="120"/>
        <w:rPr>
          <w:rFonts w:ascii="Noto Sans" w:hAnsi="Noto Sans" w:cs="Noto Sans"/>
          <w:sz w:val="24"/>
          <w:szCs w:val="24"/>
        </w:rPr>
      </w:pPr>
      <w:bookmarkStart w:id="60" w:name="_Toc211347235"/>
      <w:r>
        <w:rPr>
          <w:rFonts w:ascii="Noto Sans" w:hAnsi="Noto Sans" w:cs="Noto Sans"/>
          <w:sz w:val="24"/>
          <w:szCs w:val="24"/>
        </w:rPr>
        <w:t>Service transportation reduction – rides reduced (contracted transportation provider)</w:t>
      </w:r>
      <w:bookmarkEnd w:id="60"/>
      <w:r>
        <w:rPr>
          <w:rFonts w:ascii="Noto Sans" w:hAnsi="Noto Sans" w:cs="Noto Sans"/>
          <w:sz w:val="24"/>
          <w:szCs w:val="24"/>
        </w:rPr>
        <w:t xml:space="preserve"> </w:t>
      </w:r>
    </w:p>
    <w:p w14:paraId="44D0B1AB" w14:textId="4879C5A7" w:rsidR="00181B93" w:rsidRPr="00431CB3" w:rsidRDefault="00431CB3" w:rsidP="00431CB3">
      <w:pPr>
        <w:pStyle w:val="BodyText1"/>
        <w:spacing w:before="0"/>
        <w:rPr>
          <w:rFonts w:cs="Noto Sans"/>
          <w:b/>
          <w:bCs/>
          <w:szCs w:val="24"/>
        </w:rPr>
      </w:pPr>
      <w:r w:rsidRPr="00431CB3">
        <w:rPr>
          <w:rFonts w:cs="Noto Sans"/>
          <w:b/>
          <w:bCs/>
          <w:szCs w:val="24"/>
        </w:rPr>
        <w:t xml:space="preserve">Notes: </w:t>
      </w:r>
    </w:p>
    <w:p w14:paraId="669938C5" w14:textId="08B3F7BB" w:rsidR="00431CB3" w:rsidRDefault="00431CB3" w:rsidP="00431CB3">
      <w:pPr>
        <w:pStyle w:val="BodyText1"/>
        <w:numPr>
          <w:ilvl w:val="0"/>
          <w:numId w:val="41"/>
        </w:numPr>
        <w:spacing w:before="0"/>
        <w:rPr>
          <w:rFonts w:cs="Noto Sans"/>
          <w:szCs w:val="24"/>
        </w:rPr>
      </w:pPr>
      <w:r>
        <w:rPr>
          <w:rFonts w:cs="Noto Sans"/>
          <w:szCs w:val="24"/>
        </w:rPr>
        <w:t xml:space="preserve">Use SDS 540, not SPAN. </w:t>
      </w:r>
    </w:p>
    <w:p w14:paraId="176B3850" w14:textId="0828115E" w:rsidR="00431CB3" w:rsidRPr="00431CB3" w:rsidRDefault="00431CB3" w:rsidP="00431CB3">
      <w:pPr>
        <w:pStyle w:val="BodyText1"/>
        <w:spacing w:before="0"/>
        <w:rPr>
          <w:rFonts w:cs="Noto Sans"/>
          <w:b/>
          <w:bCs/>
          <w:szCs w:val="24"/>
        </w:rPr>
      </w:pPr>
      <w:r w:rsidRPr="00431CB3">
        <w:rPr>
          <w:rFonts w:cs="Noto Sans"/>
          <w:b/>
          <w:bCs/>
          <w:szCs w:val="24"/>
        </w:rPr>
        <w:t xml:space="preserve">Notice rules and reasons: </w:t>
      </w:r>
    </w:p>
    <w:p w14:paraId="0E11E79C" w14:textId="1E903914" w:rsidR="00431CB3" w:rsidRPr="0015653E" w:rsidRDefault="00431CB3" w:rsidP="00431CB3">
      <w:pPr>
        <w:pStyle w:val="BodyText1"/>
        <w:numPr>
          <w:ilvl w:val="0"/>
          <w:numId w:val="41"/>
        </w:numPr>
        <w:spacing w:before="0"/>
        <w:rPr>
          <w:rFonts w:cs="Noto Sans"/>
          <w:szCs w:val="24"/>
        </w:rPr>
      </w:pPr>
      <w:r>
        <w:rPr>
          <w:rFonts w:cs="Noto Sans"/>
          <w:szCs w:val="24"/>
        </w:rPr>
        <w:t xml:space="preserve">Service </w:t>
      </w:r>
      <w:r w:rsidRPr="008B3AED">
        <w:rPr>
          <w:rFonts w:cs="Noto Sans"/>
          <w:color w:val="000000"/>
          <w:szCs w:val="24"/>
        </w:rPr>
        <w:t>transportation can only be authorized in accordance with an individual’s assessed ADL or IADL needs and for reasons related to an individual’s safety or health when other resources, such as natural supports, volunteer transportation, or mail order and delivery, are not available. Your eligibility for service transportation was reviewed as a part of the recent assessment conducted with you on</w:t>
      </w:r>
      <w:r w:rsidRPr="008B3AED">
        <w:rPr>
          <w:rStyle w:val="Emphasis"/>
          <w:rFonts w:cs="Noto Sans"/>
          <w:color w:val="FF0000"/>
          <w:szCs w:val="24"/>
        </w:rPr>
        <w:t> </w:t>
      </w:r>
      <w:r w:rsidRPr="00431CB3">
        <w:rPr>
          <w:rStyle w:val="Emphasis"/>
          <w:rFonts w:cs="Noto Sans"/>
          <w:i w:val="0"/>
          <w:iCs w:val="0"/>
          <w:color w:val="C00000"/>
          <w:szCs w:val="24"/>
        </w:rPr>
        <w:t>mm/dd/yy</w:t>
      </w:r>
      <w:r w:rsidRPr="008B3AED">
        <w:rPr>
          <w:rStyle w:val="Emphasis"/>
          <w:rFonts w:cs="Noto Sans"/>
          <w:szCs w:val="24"/>
        </w:rPr>
        <w:t xml:space="preserve">. Based </w:t>
      </w:r>
      <w:r w:rsidRPr="008B3AED">
        <w:rPr>
          <w:rFonts w:cs="Noto Sans"/>
          <w:color w:val="000000"/>
          <w:szCs w:val="24"/>
        </w:rPr>
        <w:t xml:space="preserve">on Oregon Administrative </w:t>
      </w:r>
      <w:r w:rsidRPr="008B3AED">
        <w:rPr>
          <w:rFonts w:cs="Noto Sans"/>
          <w:color w:val="000000"/>
          <w:szCs w:val="24"/>
        </w:rPr>
        <w:lastRenderedPageBreak/>
        <w:t xml:space="preserve">Rules, rides to the following locations can no longer be provided to </w:t>
      </w:r>
      <w:r w:rsidRPr="008B3AED">
        <w:rPr>
          <w:rFonts w:cs="Noto Sans"/>
          <w:color w:val="C00000"/>
          <w:szCs w:val="24"/>
        </w:rPr>
        <w:t>insert location(s)</w:t>
      </w:r>
      <w:r w:rsidRPr="008B3AED">
        <w:rPr>
          <w:rFonts w:cs="Noto Sans"/>
          <w:color w:val="000000"/>
          <w:szCs w:val="24"/>
        </w:rPr>
        <w:t xml:space="preserve">. Therefore, the number of rides authorized per month through contracted </w:t>
      </w:r>
      <w:r w:rsidRPr="008B3AED">
        <w:rPr>
          <w:rFonts w:cs="Noto Sans"/>
          <w:color w:val="C00000"/>
          <w:szCs w:val="24"/>
        </w:rPr>
        <w:t>transportation provider name</w:t>
      </w:r>
      <w:r w:rsidRPr="008B3AED">
        <w:rPr>
          <w:rFonts w:cs="Noto Sans"/>
          <w:color w:val="FF0000"/>
          <w:szCs w:val="24"/>
        </w:rPr>
        <w:t xml:space="preserve"> </w:t>
      </w:r>
      <w:r w:rsidRPr="008B3AED">
        <w:rPr>
          <w:rFonts w:cs="Noto Sans"/>
          <w:color w:val="000000"/>
          <w:szCs w:val="24"/>
        </w:rPr>
        <w:t xml:space="preserve">is being reduced from </w:t>
      </w:r>
      <w:r w:rsidRPr="008B3AED">
        <w:rPr>
          <w:rFonts w:cs="Noto Sans"/>
          <w:color w:val="C00000"/>
          <w:szCs w:val="24"/>
        </w:rPr>
        <w:t>xx</w:t>
      </w:r>
      <w:r w:rsidRPr="008B3AED">
        <w:rPr>
          <w:rFonts w:cs="Noto Sans"/>
          <w:color w:val="000000"/>
          <w:szCs w:val="24"/>
        </w:rPr>
        <w:t xml:space="preserve"> rides to </w:t>
      </w:r>
      <w:r w:rsidRPr="008B3AED">
        <w:rPr>
          <w:rFonts w:cs="Noto Sans"/>
          <w:color w:val="C00000"/>
          <w:szCs w:val="24"/>
        </w:rPr>
        <w:t>xx</w:t>
      </w:r>
      <w:r w:rsidRPr="008B3AED">
        <w:rPr>
          <w:rFonts w:cs="Noto Sans"/>
          <w:color w:val="000000"/>
          <w:szCs w:val="24"/>
        </w:rPr>
        <w:t xml:space="preserve"> rides per month. OARs 411-015-0007(1) and </w:t>
      </w:r>
      <w:r w:rsidRPr="008B3AED">
        <w:rPr>
          <w:rFonts w:cs="Noto Sans"/>
          <w:szCs w:val="24"/>
        </w:rPr>
        <w:t>411-030</w:t>
      </w:r>
      <w:r w:rsidRPr="008B3AED">
        <w:rPr>
          <w:rFonts w:cs="Noto Sans"/>
          <w:color w:val="000000"/>
          <w:szCs w:val="24"/>
        </w:rPr>
        <w:t>-0055(1) through (6)</w:t>
      </w:r>
      <w:r>
        <w:rPr>
          <w:rFonts w:cs="Noto Sans"/>
          <w:color w:val="000000"/>
          <w:szCs w:val="24"/>
        </w:rPr>
        <w:t xml:space="preserve">. </w:t>
      </w:r>
    </w:p>
    <w:p w14:paraId="66A5F9F8" w14:textId="45D30091" w:rsidR="00181B93" w:rsidRPr="0015653E" w:rsidRDefault="00431CB3" w:rsidP="00431CB3">
      <w:pPr>
        <w:pStyle w:val="Heading2"/>
        <w:numPr>
          <w:ilvl w:val="0"/>
          <w:numId w:val="40"/>
        </w:numPr>
        <w:spacing w:before="120"/>
        <w:rPr>
          <w:rFonts w:ascii="Noto Sans" w:hAnsi="Noto Sans" w:cs="Noto Sans"/>
          <w:sz w:val="24"/>
          <w:szCs w:val="24"/>
        </w:rPr>
      </w:pPr>
      <w:bookmarkStart w:id="61" w:name="_Toc211347236"/>
      <w:r>
        <w:rPr>
          <w:rFonts w:ascii="Noto Sans" w:hAnsi="Noto Sans" w:cs="Noto Sans"/>
          <w:sz w:val="24"/>
          <w:szCs w:val="24"/>
        </w:rPr>
        <w:t>Reduction in the number of exception hours approved and denial of request and/or denial of exception hours</w:t>
      </w:r>
      <w:bookmarkEnd w:id="61"/>
    </w:p>
    <w:p w14:paraId="5B48335A" w14:textId="65BAFB67" w:rsidR="00181B93" w:rsidRPr="00431CB3" w:rsidRDefault="00431CB3" w:rsidP="00431CB3">
      <w:pPr>
        <w:pStyle w:val="BodyText1"/>
        <w:spacing w:before="0"/>
        <w:rPr>
          <w:rFonts w:cs="Noto Sans"/>
          <w:b/>
          <w:bCs/>
          <w:szCs w:val="24"/>
        </w:rPr>
      </w:pPr>
      <w:r w:rsidRPr="00431CB3">
        <w:rPr>
          <w:rFonts w:cs="Noto Sans"/>
          <w:b/>
          <w:bCs/>
          <w:szCs w:val="24"/>
        </w:rPr>
        <w:t xml:space="preserve">Notes: </w:t>
      </w:r>
    </w:p>
    <w:p w14:paraId="40A5F20D" w14:textId="16D0811B" w:rsidR="00431CB3" w:rsidRDefault="00431CB3" w:rsidP="00431CB3">
      <w:pPr>
        <w:pStyle w:val="BodyText1"/>
        <w:numPr>
          <w:ilvl w:val="0"/>
          <w:numId w:val="41"/>
        </w:numPr>
        <w:spacing w:before="0"/>
        <w:rPr>
          <w:rFonts w:cs="Noto Sans"/>
          <w:szCs w:val="24"/>
        </w:rPr>
      </w:pPr>
      <w:r>
        <w:rPr>
          <w:rFonts w:cs="Noto Sans"/>
          <w:szCs w:val="24"/>
        </w:rPr>
        <w:t xml:space="preserve">SPAN </w:t>
      </w:r>
      <w:r w:rsidRPr="008B3AED">
        <w:rPr>
          <w:rFonts w:cs="Noto Sans"/>
          <w:szCs w:val="24"/>
        </w:rPr>
        <w:t>should be used</w:t>
      </w:r>
      <w:r>
        <w:rPr>
          <w:rFonts w:cs="Noto Sans"/>
          <w:szCs w:val="24"/>
        </w:rPr>
        <w:t xml:space="preserve">. </w:t>
      </w:r>
    </w:p>
    <w:p w14:paraId="7D479CB1" w14:textId="78B9C800" w:rsidR="00431CB3" w:rsidRDefault="00431CB3" w:rsidP="00431CB3">
      <w:pPr>
        <w:pStyle w:val="BodyText1"/>
        <w:numPr>
          <w:ilvl w:val="0"/>
          <w:numId w:val="41"/>
        </w:numPr>
        <w:spacing w:before="0"/>
        <w:rPr>
          <w:rFonts w:cs="Noto Sans"/>
          <w:szCs w:val="24"/>
        </w:rPr>
      </w:pPr>
      <w:r>
        <w:rPr>
          <w:rFonts w:cs="Noto Sans"/>
          <w:szCs w:val="24"/>
        </w:rPr>
        <w:t xml:space="preserve">Include </w:t>
      </w:r>
      <w:r w:rsidRPr="008B3AED">
        <w:rPr>
          <w:rFonts w:cs="Noto Sans"/>
          <w:szCs w:val="24"/>
        </w:rPr>
        <w:t>an explanation for the reduction and/or denial of in-home exception hours</w:t>
      </w:r>
      <w:r>
        <w:rPr>
          <w:rFonts w:cs="Noto Sans"/>
          <w:szCs w:val="24"/>
        </w:rPr>
        <w:t xml:space="preserve">.  </w:t>
      </w:r>
    </w:p>
    <w:p w14:paraId="3324397B" w14:textId="6A31DFDE" w:rsidR="00431CB3" w:rsidRPr="00431CB3" w:rsidRDefault="00431CB3" w:rsidP="00431CB3">
      <w:pPr>
        <w:pStyle w:val="BodyText1"/>
        <w:spacing w:before="0"/>
        <w:rPr>
          <w:rFonts w:cs="Noto Sans"/>
          <w:b/>
          <w:bCs/>
          <w:szCs w:val="24"/>
        </w:rPr>
      </w:pPr>
      <w:r w:rsidRPr="00431CB3">
        <w:rPr>
          <w:rFonts w:cs="Noto Sans"/>
          <w:b/>
          <w:bCs/>
          <w:szCs w:val="24"/>
        </w:rPr>
        <w:t xml:space="preserve">Notices rules and reasons: </w:t>
      </w:r>
    </w:p>
    <w:p w14:paraId="7E06052E" w14:textId="425012CB" w:rsidR="00431CB3" w:rsidRPr="0015653E" w:rsidRDefault="00431CB3" w:rsidP="00431CB3">
      <w:pPr>
        <w:pStyle w:val="BodyText1"/>
        <w:numPr>
          <w:ilvl w:val="0"/>
          <w:numId w:val="41"/>
        </w:numPr>
        <w:spacing w:before="0"/>
        <w:rPr>
          <w:rFonts w:cs="Noto Sans"/>
          <w:szCs w:val="24"/>
        </w:rPr>
      </w:pPr>
      <w:r>
        <w:rPr>
          <w:rFonts w:cs="Noto Sans"/>
          <w:szCs w:val="24"/>
        </w:rPr>
        <w:t xml:space="preserve">Exception </w:t>
      </w:r>
      <w:r w:rsidRPr="00431CB3">
        <w:rPr>
          <w:rStyle w:val="Hyperlink"/>
          <w:rFonts w:ascii="Noto Sans" w:hAnsi="Noto Sans" w:cs="Noto Sans"/>
          <w:color w:val="auto"/>
          <w:szCs w:val="24"/>
          <w:u w:val="none"/>
        </w:rPr>
        <w:t>hours reduction -</w:t>
      </w:r>
      <w:r>
        <w:rPr>
          <w:rStyle w:val="Hyperlink"/>
          <w:rFonts w:ascii="Noto Sans" w:hAnsi="Noto Sans" w:cs="Noto Sans"/>
          <w:color w:val="auto"/>
          <w:szCs w:val="24"/>
          <w:u w:val="none"/>
        </w:rPr>
        <w:t xml:space="preserve"> </w:t>
      </w:r>
      <w:r w:rsidRPr="008B3AED">
        <w:rPr>
          <w:rFonts w:cs="Noto Sans"/>
          <w:szCs w:val="24"/>
        </w:rPr>
        <w:t>CO staff will provide CM with decision notice rules and reasons if SPAN drop downs don’t provide enough information</w:t>
      </w:r>
      <w:r>
        <w:rPr>
          <w:rFonts w:cs="Noto Sans"/>
          <w:szCs w:val="24"/>
        </w:rPr>
        <w:t xml:space="preserve">. </w:t>
      </w:r>
    </w:p>
    <w:p w14:paraId="283018AE" w14:textId="79205682" w:rsidR="00181B93" w:rsidRPr="0015653E" w:rsidRDefault="00431CB3" w:rsidP="00431CB3">
      <w:pPr>
        <w:pStyle w:val="Heading2"/>
        <w:numPr>
          <w:ilvl w:val="0"/>
          <w:numId w:val="40"/>
        </w:numPr>
        <w:spacing w:before="120"/>
        <w:rPr>
          <w:rFonts w:ascii="Noto Sans" w:hAnsi="Noto Sans" w:cs="Noto Sans"/>
          <w:sz w:val="24"/>
          <w:szCs w:val="24"/>
        </w:rPr>
      </w:pPr>
      <w:bookmarkStart w:id="62" w:name="_Toc211347237"/>
      <w:r>
        <w:rPr>
          <w:rFonts w:ascii="Noto Sans" w:hAnsi="Noto Sans" w:cs="Noto Sans"/>
          <w:sz w:val="24"/>
          <w:szCs w:val="24"/>
        </w:rPr>
        <w:t>Increase in liability for CBC facility or NF</w:t>
      </w:r>
      <w:bookmarkEnd w:id="62"/>
    </w:p>
    <w:p w14:paraId="2C112FA7" w14:textId="4A001221" w:rsidR="00181B93" w:rsidRPr="00431CB3" w:rsidRDefault="00431CB3" w:rsidP="00F73A0E">
      <w:pPr>
        <w:pStyle w:val="BodyText1"/>
        <w:spacing w:before="0"/>
        <w:rPr>
          <w:rFonts w:cs="Noto Sans"/>
          <w:b/>
          <w:bCs/>
          <w:szCs w:val="24"/>
        </w:rPr>
      </w:pPr>
      <w:r w:rsidRPr="00431CB3">
        <w:rPr>
          <w:rFonts w:cs="Noto Sans"/>
          <w:b/>
          <w:bCs/>
          <w:szCs w:val="24"/>
        </w:rPr>
        <w:t xml:space="preserve">Notes: </w:t>
      </w:r>
    </w:p>
    <w:p w14:paraId="1A9F8617" w14:textId="38CA0387" w:rsidR="00431CB3" w:rsidRDefault="00431CB3" w:rsidP="00F73A0E">
      <w:pPr>
        <w:pStyle w:val="BodyText1"/>
        <w:numPr>
          <w:ilvl w:val="0"/>
          <w:numId w:val="41"/>
        </w:numPr>
        <w:spacing w:before="0"/>
        <w:rPr>
          <w:rFonts w:cs="Noto Sans"/>
          <w:szCs w:val="24"/>
        </w:rPr>
      </w:pPr>
      <w:r>
        <w:rPr>
          <w:rFonts w:cs="Noto Sans"/>
          <w:szCs w:val="24"/>
        </w:rPr>
        <w:t xml:space="preserve">Use </w:t>
      </w:r>
      <w:r w:rsidR="00F73A0E" w:rsidRPr="008B3AED">
        <w:rPr>
          <w:rFonts w:cs="Noto Sans"/>
          <w:szCs w:val="24"/>
        </w:rPr>
        <w:t>SDS 540P if no SPAN is sent</w:t>
      </w:r>
      <w:r w:rsidR="00F73A0E">
        <w:rPr>
          <w:rFonts w:cs="Noto Sans"/>
          <w:szCs w:val="24"/>
        </w:rPr>
        <w:t xml:space="preserve">. </w:t>
      </w:r>
    </w:p>
    <w:p w14:paraId="567D315B" w14:textId="2F36C322" w:rsidR="00431CB3" w:rsidRPr="00431CB3" w:rsidRDefault="00431CB3" w:rsidP="00F73A0E">
      <w:pPr>
        <w:pStyle w:val="BodyText1"/>
        <w:spacing w:before="0"/>
        <w:rPr>
          <w:rFonts w:cs="Noto Sans"/>
          <w:b/>
          <w:bCs/>
          <w:szCs w:val="24"/>
        </w:rPr>
      </w:pPr>
      <w:r w:rsidRPr="00431CB3">
        <w:rPr>
          <w:rFonts w:cs="Noto Sans"/>
          <w:b/>
          <w:bCs/>
          <w:szCs w:val="24"/>
        </w:rPr>
        <w:t xml:space="preserve">Notice rules and reasons: </w:t>
      </w:r>
    </w:p>
    <w:p w14:paraId="6837B5CC" w14:textId="524B1AE2" w:rsidR="00431CB3" w:rsidRPr="0015653E" w:rsidRDefault="00431CB3" w:rsidP="00F73A0E">
      <w:pPr>
        <w:pStyle w:val="BodyText1"/>
        <w:numPr>
          <w:ilvl w:val="0"/>
          <w:numId w:val="41"/>
        </w:numPr>
        <w:spacing w:before="0"/>
        <w:rPr>
          <w:rFonts w:cs="Noto Sans"/>
          <w:szCs w:val="24"/>
        </w:rPr>
      </w:pPr>
      <w:r>
        <w:rPr>
          <w:rFonts w:cs="Noto Sans"/>
          <w:szCs w:val="24"/>
        </w:rPr>
        <w:t xml:space="preserve">You </w:t>
      </w:r>
      <w:r w:rsidR="00F73A0E" w:rsidRPr="008B3AED">
        <w:rPr>
          <w:rFonts w:cs="Noto Sans"/>
          <w:color w:val="000000"/>
          <w:szCs w:val="24"/>
        </w:rPr>
        <w:t xml:space="preserve">are responsible for contributing to the cost of your long-term care services. The Department found that your </w:t>
      </w:r>
      <w:r w:rsidR="00F73A0E" w:rsidRPr="008B3AED">
        <w:rPr>
          <w:rFonts w:cs="Noto Sans"/>
          <w:color w:val="C00000"/>
          <w:szCs w:val="24"/>
        </w:rPr>
        <w:t xml:space="preserve">insert reason: (insert type of income) increased from $xx to $xx per month or the amount of income diverted to your spouse has decreased from $xx to $xx </w:t>
      </w:r>
      <w:r w:rsidR="00F73A0E" w:rsidRPr="008B3AED">
        <w:rPr>
          <w:rFonts w:cs="Noto Sans"/>
          <w:szCs w:val="24"/>
        </w:rPr>
        <w:t>per month</w:t>
      </w:r>
      <w:r w:rsidR="00F73A0E" w:rsidRPr="008B3AED">
        <w:rPr>
          <w:rFonts w:cs="Noto Sans"/>
          <w:color w:val="000000"/>
          <w:szCs w:val="24"/>
        </w:rPr>
        <w:t>. The new amount of your liability is $</w:t>
      </w:r>
      <w:r w:rsidR="00F73A0E" w:rsidRPr="008B3AED">
        <w:rPr>
          <w:rFonts w:cs="Noto Sans"/>
          <w:color w:val="C00000"/>
          <w:szCs w:val="24"/>
        </w:rPr>
        <w:t>xx</w:t>
      </w:r>
      <w:r w:rsidR="00F73A0E" w:rsidRPr="008B3AED">
        <w:rPr>
          <w:rFonts w:cs="Noto Sans"/>
          <w:color w:val="000000"/>
          <w:szCs w:val="24"/>
        </w:rPr>
        <w:t xml:space="preserve"> per month. OARs 461-160-0610 and 461-160-0620</w:t>
      </w:r>
      <w:r w:rsidR="00F73A0E">
        <w:rPr>
          <w:rFonts w:cs="Noto Sans"/>
          <w:color w:val="000000"/>
          <w:szCs w:val="24"/>
        </w:rPr>
        <w:t xml:space="preserve">. </w:t>
      </w:r>
    </w:p>
    <w:p w14:paraId="4A8B4581" w14:textId="1A971690" w:rsidR="00181B93" w:rsidRPr="0015653E" w:rsidRDefault="00F73A0E" w:rsidP="00F73A0E">
      <w:pPr>
        <w:pStyle w:val="Heading2"/>
        <w:numPr>
          <w:ilvl w:val="0"/>
          <w:numId w:val="40"/>
        </w:numPr>
        <w:spacing w:before="120"/>
        <w:rPr>
          <w:rFonts w:ascii="Noto Sans" w:hAnsi="Noto Sans" w:cs="Noto Sans"/>
          <w:sz w:val="24"/>
          <w:szCs w:val="24"/>
        </w:rPr>
      </w:pPr>
      <w:bookmarkStart w:id="63" w:name="_Toc211347238"/>
      <w:r>
        <w:rPr>
          <w:rFonts w:ascii="Noto Sans" w:hAnsi="Noto Sans" w:cs="Noto Sans"/>
          <w:sz w:val="24"/>
          <w:szCs w:val="24"/>
        </w:rPr>
        <w:t>Reduction of eligible shift service hours</w:t>
      </w:r>
      <w:bookmarkEnd w:id="63"/>
    </w:p>
    <w:p w14:paraId="76E713FE" w14:textId="2534F746" w:rsidR="00181B93" w:rsidRPr="00F73A0E" w:rsidRDefault="00F73A0E" w:rsidP="00F73A0E">
      <w:pPr>
        <w:pStyle w:val="BodyText1"/>
        <w:spacing w:before="0"/>
        <w:rPr>
          <w:rFonts w:cs="Noto Sans"/>
          <w:b/>
          <w:bCs/>
          <w:szCs w:val="24"/>
        </w:rPr>
      </w:pPr>
      <w:r w:rsidRPr="00F73A0E">
        <w:rPr>
          <w:rFonts w:cs="Noto Sans"/>
          <w:b/>
          <w:bCs/>
          <w:szCs w:val="24"/>
        </w:rPr>
        <w:t xml:space="preserve">Notes: </w:t>
      </w:r>
    </w:p>
    <w:p w14:paraId="59BD19D6" w14:textId="4080C9F7" w:rsidR="00F73A0E" w:rsidRDefault="00F73A0E" w:rsidP="00F73A0E">
      <w:pPr>
        <w:pStyle w:val="BodyText1"/>
        <w:numPr>
          <w:ilvl w:val="0"/>
          <w:numId w:val="41"/>
        </w:numPr>
        <w:spacing w:before="0"/>
        <w:rPr>
          <w:rFonts w:cs="Noto Sans"/>
          <w:szCs w:val="24"/>
        </w:rPr>
      </w:pPr>
      <w:r>
        <w:rPr>
          <w:rFonts w:cs="Noto Sans"/>
          <w:szCs w:val="24"/>
        </w:rPr>
        <w:t>Use SPAN Shift Services section</w:t>
      </w:r>
    </w:p>
    <w:p w14:paraId="1EB15C8D" w14:textId="2ECFD4A0" w:rsidR="00F73A0E" w:rsidRPr="00F73A0E" w:rsidRDefault="00F73A0E" w:rsidP="00F73A0E">
      <w:pPr>
        <w:pStyle w:val="BodyText1"/>
        <w:spacing w:before="0"/>
        <w:rPr>
          <w:rFonts w:cs="Noto Sans"/>
          <w:b/>
          <w:bCs/>
          <w:szCs w:val="24"/>
        </w:rPr>
      </w:pPr>
      <w:r w:rsidRPr="00F73A0E">
        <w:rPr>
          <w:rFonts w:cs="Noto Sans"/>
          <w:b/>
          <w:bCs/>
          <w:szCs w:val="24"/>
        </w:rPr>
        <w:t xml:space="preserve">Notice rules and reasons: </w:t>
      </w:r>
    </w:p>
    <w:p w14:paraId="5B906434" w14:textId="2C7896B5" w:rsidR="00F73A0E" w:rsidRPr="0015653E" w:rsidRDefault="00F73A0E" w:rsidP="00F73A0E">
      <w:pPr>
        <w:pStyle w:val="BodyText1"/>
        <w:numPr>
          <w:ilvl w:val="0"/>
          <w:numId w:val="41"/>
        </w:numPr>
        <w:spacing w:before="0"/>
        <w:rPr>
          <w:rFonts w:cs="Noto Sans"/>
          <w:szCs w:val="24"/>
        </w:rPr>
      </w:pPr>
      <w:r>
        <w:rPr>
          <w:rFonts w:cs="Noto Sans"/>
          <w:szCs w:val="24"/>
        </w:rPr>
        <w:t xml:space="preserve">CO </w:t>
      </w:r>
      <w:r w:rsidRPr="008B3AED">
        <w:rPr>
          <w:rFonts w:cs="Noto Sans"/>
          <w:szCs w:val="24"/>
        </w:rPr>
        <w:t>staff will provide CM with decision notice rules and reasons</w:t>
      </w:r>
      <w:r>
        <w:rPr>
          <w:rFonts w:cs="Noto Sans"/>
          <w:szCs w:val="24"/>
        </w:rPr>
        <w:t xml:space="preserve">. </w:t>
      </w:r>
    </w:p>
    <w:p w14:paraId="38B4126F" w14:textId="79BA58CB" w:rsidR="00181B93" w:rsidRPr="0015653E" w:rsidRDefault="00F73A0E" w:rsidP="00F73A0E">
      <w:pPr>
        <w:pStyle w:val="Heading2"/>
        <w:numPr>
          <w:ilvl w:val="0"/>
          <w:numId w:val="40"/>
        </w:numPr>
        <w:spacing w:before="120"/>
        <w:rPr>
          <w:rFonts w:ascii="Noto Sans" w:hAnsi="Noto Sans" w:cs="Noto Sans"/>
          <w:sz w:val="24"/>
          <w:szCs w:val="24"/>
        </w:rPr>
      </w:pPr>
      <w:bookmarkStart w:id="64" w:name="_Toc211347239"/>
      <w:r>
        <w:rPr>
          <w:rFonts w:ascii="Noto Sans" w:hAnsi="Noto Sans" w:cs="Noto Sans"/>
          <w:sz w:val="24"/>
          <w:szCs w:val="24"/>
        </w:rPr>
        <w:t>Reduction from Spousal Pay to regular in-home services (still eligible for in-home, ICP, CBC, NF or PACE services)</w:t>
      </w:r>
      <w:bookmarkEnd w:id="64"/>
      <w:r>
        <w:rPr>
          <w:rFonts w:ascii="Noto Sans" w:hAnsi="Noto Sans" w:cs="Noto Sans"/>
          <w:sz w:val="24"/>
          <w:szCs w:val="24"/>
        </w:rPr>
        <w:t xml:space="preserve"> </w:t>
      </w:r>
    </w:p>
    <w:p w14:paraId="33B395AA" w14:textId="2B0840A4" w:rsidR="00181B93" w:rsidRPr="00F73A0E" w:rsidRDefault="00F73A0E" w:rsidP="00F73A0E">
      <w:pPr>
        <w:pStyle w:val="BodyText1"/>
        <w:spacing w:before="0"/>
        <w:rPr>
          <w:rFonts w:cs="Noto Sans"/>
          <w:b/>
          <w:bCs/>
          <w:szCs w:val="24"/>
        </w:rPr>
      </w:pPr>
      <w:r w:rsidRPr="00F73A0E">
        <w:rPr>
          <w:rFonts w:cs="Noto Sans"/>
          <w:b/>
          <w:bCs/>
          <w:szCs w:val="24"/>
        </w:rPr>
        <w:t xml:space="preserve">Notes: </w:t>
      </w:r>
    </w:p>
    <w:p w14:paraId="08528C5D" w14:textId="7BE23F9C" w:rsidR="00F73A0E" w:rsidRDefault="00F73A0E" w:rsidP="00F73A0E">
      <w:pPr>
        <w:pStyle w:val="BodyText1"/>
        <w:numPr>
          <w:ilvl w:val="0"/>
          <w:numId w:val="41"/>
        </w:numPr>
        <w:spacing w:before="0"/>
        <w:rPr>
          <w:rFonts w:cs="Noto Sans"/>
          <w:szCs w:val="24"/>
        </w:rPr>
      </w:pPr>
      <w:r>
        <w:rPr>
          <w:rFonts w:cs="Noto Sans"/>
          <w:szCs w:val="24"/>
        </w:rPr>
        <w:lastRenderedPageBreak/>
        <w:t xml:space="preserve">SPAN </w:t>
      </w:r>
      <w:r w:rsidRPr="008B3AED">
        <w:rPr>
          <w:rFonts w:cs="Noto Sans"/>
          <w:szCs w:val="24"/>
        </w:rPr>
        <w:t>should be used</w:t>
      </w:r>
      <w:r>
        <w:rPr>
          <w:rFonts w:cs="Noto Sans"/>
          <w:szCs w:val="24"/>
        </w:rPr>
        <w:t xml:space="preserve">. </w:t>
      </w:r>
    </w:p>
    <w:p w14:paraId="2BAE46B8" w14:textId="7B522590" w:rsidR="00F73A0E" w:rsidRDefault="00F73A0E" w:rsidP="00F73A0E">
      <w:pPr>
        <w:pStyle w:val="BodyText1"/>
        <w:numPr>
          <w:ilvl w:val="0"/>
          <w:numId w:val="41"/>
        </w:numPr>
        <w:spacing w:before="0"/>
        <w:rPr>
          <w:rFonts w:cs="Noto Sans"/>
          <w:szCs w:val="24"/>
        </w:rPr>
      </w:pPr>
      <w:r>
        <w:rPr>
          <w:rFonts w:cs="Noto Sans"/>
          <w:szCs w:val="24"/>
        </w:rPr>
        <w:t xml:space="preserve">If </w:t>
      </w:r>
      <w:r w:rsidRPr="008B3AED">
        <w:rPr>
          <w:rFonts w:cs="Noto Sans"/>
          <w:szCs w:val="24"/>
        </w:rPr>
        <w:t>you are reducing for a different reason, please insert the appropriate reason along with OARs or consult with C</w:t>
      </w:r>
      <w:r>
        <w:rPr>
          <w:rFonts w:cs="Noto Sans"/>
          <w:szCs w:val="24"/>
        </w:rPr>
        <w:t xml:space="preserve">O. </w:t>
      </w:r>
    </w:p>
    <w:p w14:paraId="355836E7" w14:textId="22DCF2AC" w:rsidR="00F73A0E" w:rsidRPr="00F73A0E" w:rsidRDefault="00F73A0E" w:rsidP="00F73A0E">
      <w:pPr>
        <w:pStyle w:val="BodyText1"/>
        <w:spacing w:before="0"/>
        <w:rPr>
          <w:rFonts w:cs="Noto Sans"/>
          <w:b/>
          <w:bCs/>
          <w:szCs w:val="24"/>
        </w:rPr>
      </w:pPr>
      <w:r w:rsidRPr="00F73A0E">
        <w:rPr>
          <w:rFonts w:cs="Noto Sans"/>
          <w:b/>
          <w:bCs/>
          <w:szCs w:val="24"/>
        </w:rPr>
        <w:t xml:space="preserve">Notice rules and reasons: </w:t>
      </w:r>
    </w:p>
    <w:p w14:paraId="16861F22" w14:textId="09C08179" w:rsidR="00F73A0E" w:rsidRDefault="00F73A0E" w:rsidP="00F73A0E">
      <w:pPr>
        <w:pStyle w:val="BodyText1"/>
        <w:numPr>
          <w:ilvl w:val="0"/>
          <w:numId w:val="41"/>
        </w:numPr>
        <w:spacing w:before="0"/>
        <w:rPr>
          <w:rFonts w:cs="Noto Sans"/>
          <w:szCs w:val="24"/>
        </w:rPr>
      </w:pPr>
      <w:r>
        <w:rPr>
          <w:rFonts w:cs="Noto Sans"/>
          <w:szCs w:val="24"/>
        </w:rPr>
        <w:t xml:space="preserve">You </w:t>
      </w:r>
      <w:r w:rsidRPr="008B3AED">
        <w:rPr>
          <w:rFonts w:cs="Noto Sans"/>
          <w:szCs w:val="24"/>
        </w:rPr>
        <w:t xml:space="preserve">have </w:t>
      </w:r>
      <w:r w:rsidRPr="008B3AED">
        <w:rPr>
          <w:rFonts w:eastAsia="Times New Roman" w:cs="Noto Sans"/>
          <w:color w:val="000000"/>
          <w:szCs w:val="24"/>
        </w:rPr>
        <w:t>applied for the Spousal Pay Program. You do not require full assistance in four of the six activities of daily living (Mobility, Eating, Cognition, Dressing/Grooming, Elimination, and Bathing/Hygiene). Therefore, you are not eligible for this program;</w:t>
      </w:r>
      <w:r>
        <w:rPr>
          <w:rFonts w:eastAsia="Times New Roman" w:cs="Noto Sans"/>
          <w:color w:val="000000"/>
          <w:szCs w:val="24"/>
        </w:rPr>
        <w:t xml:space="preserve"> or</w:t>
      </w:r>
    </w:p>
    <w:p w14:paraId="6BACE0CD" w14:textId="51F56BDA" w:rsidR="00F73A0E" w:rsidRDefault="00F73A0E" w:rsidP="00F73A0E">
      <w:pPr>
        <w:pStyle w:val="BodyText1"/>
        <w:numPr>
          <w:ilvl w:val="0"/>
          <w:numId w:val="41"/>
        </w:numPr>
        <w:spacing w:before="0"/>
        <w:rPr>
          <w:rFonts w:cs="Noto Sans"/>
          <w:szCs w:val="24"/>
        </w:rPr>
      </w:pPr>
      <w:r>
        <w:rPr>
          <w:rFonts w:cs="Noto Sans"/>
          <w:szCs w:val="24"/>
        </w:rPr>
        <w:t xml:space="preserve">You </w:t>
      </w:r>
      <w:r w:rsidRPr="008B3AED">
        <w:rPr>
          <w:rFonts w:eastAsia="Times New Roman" w:cs="Noto Sans"/>
          <w:color w:val="000000"/>
          <w:szCs w:val="24"/>
        </w:rPr>
        <w:t xml:space="preserve">have applied for the Spousal Pay Program. You are not eligible for this program because: </w:t>
      </w:r>
      <w:r w:rsidRPr="008B3AED">
        <w:rPr>
          <w:rFonts w:eastAsia="Times New Roman" w:cs="Noto Sans"/>
          <w:color w:val="000000"/>
          <w:szCs w:val="24"/>
        </w:rPr>
        <w:br/>
        <w:t xml:space="preserve">     1. You are not assessed as a full assist in Mobility, Elimination, or Cognition; and</w:t>
      </w:r>
      <w:r w:rsidRPr="008B3AED">
        <w:rPr>
          <w:rFonts w:eastAsia="Times New Roman" w:cs="Noto Sans"/>
          <w:color w:val="000000"/>
          <w:szCs w:val="24"/>
        </w:rPr>
        <w:br/>
        <w:t xml:space="preserve">     2. You do not have a debilitating medical condition, a spinal cord injury or similar disability or serious medical condition with permanent impairment; or</w:t>
      </w:r>
      <w:r w:rsidRPr="008B3AED">
        <w:rPr>
          <w:rFonts w:eastAsia="Times New Roman" w:cs="Noto Sans"/>
          <w:color w:val="000000"/>
          <w:szCs w:val="24"/>
        </w:rPr>
        <w:br/>
        <w:t xml:space="preserve">     3. An acute care or hospice need that is expected to last no more than six months</w:t>
      </w:r>
      <w:r>
        <w:rPr>
          <w:rFonts w:eastAsia="Times New Roman" w:cs="Noto Sans"/>
          <w:color w:val="000000"/>
          <w:szCs w:val="24"/>
        </w:rPr>
        <w:t xml:space="preserve">. </w:t>
      </w:r>
    </w:p>
    <w:p w14:paraId="7B08A88D" w14:textId="42A949DE" w:rsidR="00F73A0E" w:rsidRPr="0015653E" w:rsidRDefault="00F73A0E" w:rsidP="00F73A0E">
      <w:pPr>
        <w:pStyle w:val="BodyText1"/>
        <w:numPr>
          <w:ilvl w:val="0"/>
          <w:numId w:val="41"/>
        </w:numPr>
        <w:spacing w:before="0"/>
        <w:rPr>
          <w:rFonts w:cs="Noto Sans"/>
          <w:szCs w:val="24"/>
        </w:rPr>
      </w:pPr>
      <w:r>
        <w:rPr>
          <w:rFonts w:cs="Noto Sans"/>
          <w:szCs w:val="24"/>
        </w:rPr>
        <w:t xml:space="preserve">OARs </w:t>
      </w:r>
      <w:r w:rsidRPr="008B3AED">
        <w:rPr>
          <w:rFonts w:eastAsia="Times New Roman" w:cs="Noto Sans"/>
          <w:color w:val="000000"/>
          <w:szCs w:val="24"/>
        </w:rPr>
        <w:t xml:space="preserve">411-015-0005(2); 411-015-0006; 411-015-0100(2); </w:t>
      </w:r>
      <w:r w:rsidRPr="008B3AED">
        <w:rPr>
          <w:rFonts w:eastAsia="Times New Roman" w:cs="Noto Sans"/>
          <w:szCs w:val="24"/>
        </w:rPr>
        <w:t>411-030</w:t>
      </w:r>
      <w:r w:rsidRPr="008B3AED">
        <w:rPr>
          <w:rFonts w:eastAsia="Times New Roman" w:cs="Noto Sans"/>
          <w:color w:val="000000"/>
          <w:szCs w:val="24"/>
        </w:rPr>
        <w:t>-0020(53); and 411-030-0080(2)</w:t>
      </w:r>
      <w:r>
        <w:rPr>
          <w:rFonts w:eastAsia="Times New Roman" w:cs="Noto Sans"/>
          <w:color w:val="000000"/>
          <w:szCs w:val="24"/>
        </w:rPr>
        <w:t xml:space="preserve">. </w:t>
      </w:r>
    </w:p>
    <w:p w14:paraId="1CCD2A53" w14:textId="0B670183" w:rsidR="00181B93" w:rsidRPr="0015653E" w:rsidRDefault="00F73A0E" w:rsidP="00F73A0E">
      <w:pPr>
        <w:pStyle w:val="Heading2"/>
        <w:numPr>
          <w:ilvl w:val="0"/>
          <w:numId w:val="40"/>
        </w:numPr>
        <w:spacing w:before="120"/>
        <w:rPr>
          <w:rFonts w:ascii="Noto Sans" w:hAnsi="Noto Sans" w:cs="Noto Sans"/>
          <w:sz w:val="24"/>
          <w:szCs w:val="24"/>
        </w:rPr>
      </w:pPr>
      <w:bookmarkStart w:id="65" w:name="_Toc211347240"/>
      <w:r>
        <w:rPr>
          <w:rFonts w:ascii="Noto Sans" w:hAnsi="Noto Sans" w:cs="Noto Sans"/>
          <w:sz w:val="24"/>
          <w:szCs w:val="24"/>
        </w:rPr>
        <w:t>ICP participant is no longer OSIPM eligible, and are being disenrolled from ICP and ending the ICP payment</w:t>
      </w:r>
      <w:bookmarkEnd w:id="65"/>
    </w:p>
    <w:p w14:paraId="79D70236" w14:textId="5F34F6E7" w:rsidR="00181B93" w:rsidRPr="00F73A0E" w:rsidRDefault="00F73A0E" w:rsidP="00454E86">
      <w:pPr>
        <w:pStyle w:val="BodyText1"/>
        <w:spacing w:before="0"/>
        <w:rPr>
          <w:rFonts w:cs="Noto Sans"/>
          <w:b/>
          <w:bCs/>
          <w:szCs w:val="24"/>
        </w:rPr>
      </w:pPr>
      <w:r w:rsidRPr="00F73A0E">
        <w:rPr>
          <w:rFonts w:cs="Noto Sans"/>
          <w:b/>
          <w:bCs/>
          <w:szCs w:val="24"/>
        </w:rPr>
        <w:t xml:space="preserve">Notes: </w:t>
      </w:r>
    </w:p>
    <w:p w14:paraId="2B315454" w14:textId="2220E3F0" w:rsidR="00F73A0E" w:rsidRDefault="00F73A0E" w:rsidP="00454E86">
      <w:pPr>
        <w:pStyle w:val="BodyText1"/>
        <w:numPr>
          <w:ilvl w:val="0"/>
          <w:numId w:val="41"/>
        </w:numPr>
        <w:spacing w:before="0"/>
        <w:rPr>
          <w:rFonts w:cs="Noto Sans"/>
          <w:szCs w:val="24"/>
        </w:rPr>
      </w:pPr>
      <w:r>
        <w:rPr>
          <w:rFonts w:cs="Noto Sans"/>
          <w:szCs w:val="24"/>
        </w:rPr>
        <w:t xml:space="preserve">SPAN </w:t>
      </w:r>
      <w:r w:rsidR="00454E86" w:rsidRPr="008B3AED">
        <w:rPr>
          <w:rFonts w:cs="Noto Sans"/>
          <w:szCs w:val="24"/>
        </w:rPr>
        <w:t>should be used for the SPL related information</w:t>
      </w:r>
      <w:r w:rsidR="00454E86">
        <w:rPr>
          <w:rFonts w:cs="Noto Sans"/>
          <w:szCs w:val="24"/>
        </w:rPr>
        <w:t xml:space="preserve">. </w:t>
      </w:r>
    </w:p>
    <w:p w14:paraId="766EC8C7" w14:textId="1D4D0658" w:rsidR="00F73A0E" w:rsidRDefault="00F73A0E" w:rsidP="00454E86">
      <w:pPr>
        <w:pStyle w:val="BodyText1"/>
        <w:numPr>
          <w:ilvl w:val="0"/>
          <w:numId w:val="41"/>
        </w:numPr>
        <w:spacing w:before="0"/>
        <w:rPr>
          <w:rFonts w:cs="Noto Sans"/>
          <w:szCs w:val="24"/>
        </w:rPr>
      </w:pPr>
      <w:r>
        <w:rPr>
          <w:rFonts w:cs="Noto Sans"/>
          <w:szCs w:val="24"/>
        </w:rPr>
        <w:t xml:space="preserve">Use </w:t>
      </w:r>
      <w:r w:rsidR="00454E86" w:rsidRPr="008B3AED">
        <w:rPr>
          <w:rFonts w:cs="Noto Sans"/>
          <w:szCs w:val="24"/>
        </w:rPr>
        <w:t>SDS 540ICP for ending the ICP payment</w:t>
      </w:r>
      <w:r w:rsidR="00454E86">
        <w:rPr>
          <w:rFonts w:cs="Noto Sans"/>
          <w:szCs w:val="24"/>
        </w:rPr>
        <w:t xml:space="preserve">. </w:t>
      </w:r>
    </w:p>
    <w:p w14:paraId="5A2FEE39" w14:textId="548EF30A" w:rsidR="00F73A0E" w:rsidRDefault="00F73A0E" w:rsidP="00454E86">
      <w:pPr>
        <w:pStyle w:val="BodyText1"/>
        <w:numPr>
          <w:ilvl w:val="0"/>
          <w:numId w:val="41"/>
        </w:numPr>
        <w:spacing w:before="0"/>
        <w:rPr>
          <w:rFonts w:cs="Noto Sans"/>
          <w:szCs w:val="24"/>
        </w:rPr>
      </w:pPr>
      <w:r>
        <w:rPr>
          <w:rFonts w:cs="Noto Sans"/>
          <w:szCs w:val="24"/>
        </w:rPr>
        <w:t xml:space="preserve">MAGI </w:t>
      </w:r>
      <w:r w:rsidR="00454E86" w:rsidRPr="008B3AED">
        <w:rPr>
          <w:rFonts w:cs="Noto Sans"/>
          <w:szCs w:val="24"/>
        </w:rPr>
        <w:t>recipients are not eligible to participate in ICP</w:t>
      </w:r>
      <w:r w:rsidR="00454E86">
        <w:rPr>
          <w:rFonts w:cs="Noto Sans"/>
          <w:szCs w:val="24"/>
        </w:rPr>
        <w:t xml:space="preserve">. </w:t>
      </w:r>
    </w:p>
    <w:p w14:paraId="7CA39923" w14:textId="7CA7F783" w:rsidR="00F73A0E" w:rsidRDefault="00F73A0E" w:rsidP="00454E86">
      <w:pPr>
        <w:pStyle w:val="BodyText1"/>
        <w:numPr>
          <w:ilvl w:val="0"/>
          <w:numId w:val="41"/>
        </w:numPr>
        <w:spacing w:before="0"/>
        <w:rPr>
          <w:rFonts w:cs="Noto Sans"/>
          <w:szCs w:val="24"/>
        </w:rPr>
      </w:pPr>
      <w:r>
        <w:rPr>
          <w:rFonts w:cs="Noto Sans"/>
          <w:szCs w:val="24"/>
        </w:rPr>
        <w:t xml:space="preserve">Select </w:t>
      </w:r>
      <w:r w:rsidR="00454E86" w:rsidRPr="008B3AED">
        <w:rPr>
          <w:rFonts w:cs="Noto Sans"/>
          <w:szCs w:val="24"/>
        </w:rPr>
        <w:t xml:space="preserve">the </w:t>
      </w:r>
      <w:r w:rsidR="00454E86" w:rsidRPr="00454E86">
        <w:rPr>
          <w:rStyle w:val="Strong"/>
          <w:rFonts w:cs="Noto Sans"/>
          <w:b w:val="0"/>
          <w:bCs w:val="0"/>
          <w:color w:val="000000"/>
          <w:szCs w:val="24"/>
        </w:rPr>
        <w:t>second bullet down for the ‘Involuntary disenrollment’.  For the drop-down selection on the form, you will need to print it and write in ‘See reason in comments below’. In the comment section include the rules and reasons indicated in the next column. Send copy of the 540ICP notice to</w:t>
      </w:r>
      <w:r w:rsidR="00454E86" w:rsidRPr="008B3AED">
        <w:rPr>
          <w:rStyle w:val="Strong"/>
          <w:rFonts w:cs="Noto Sans"/>
          <w:color w:val="000000"/>
          <w:szCs w:val="24"/>
        </w:rPr>
        <w:t xml:space="preserve"> </w:t>
      </w:r>
      <w:hyperlink r:id="rId16" w:history="1">
        <w:r w:rsidR="00454E86" w:rsidRPr="008B3AED">
          <w:rPr>
            <w:rStyle w:val="Hyperlink"/>
            <w:rFonts w:ascii="Noto Sans" w:hAnsi="Noto Sans" w:cs="Noto Sans"/>
            <w:szCs w:val="24"/>
          </w:rPr>
          <w:t>icp.spd@odhsoha.oregon.gov</w:t>
        </w:r>
      </w:hyperlink>
      <w:r w:rsidR="00454E86">
        <w:rPr>
          <w:rFonts w:cs="Noto Sans"/>
          <w:szCs w:val="24"/>
        </w:rPr>
        <w:t xml:space="preserve">. </w:t>
      </w:r>
    </w:p>
    <w:p w14:paraId="665B0FEA" w14:textId="5208493F" w:rsidR="00F73A0E" w:rsidRDefault="00F73A0E" w:rsidP="00454E86">
      <w:pPr>
        <w:pStyle w:val="BodyText1"/>
        <w:numPr>
          <w:ilvl w:val="0"/>
          <w:numId w:val="41"/>
        </w:numPr>
        <w:spacing w:before="0"/>
        <w:rPr>
          <w:rFonts w:cs="Noto Sans"/>
          <w:szCs w:val="24"/>
        </w:rPr>
      </w:pPr>
      <w:r>
        <w:rPr>
          <w:rFonts w:cs="Noto Sans"/>
          <w:szCs w:val="24"/>
        </w:rPr>
        <w:t xml:space="preserve">If </w:t>
      </w:r>
      <w:r w:rsidR="00454E86" w:rsidRPr="008B3AED">
        <w:rPr>
          <w:rFonts w:cs="Noto Sans"/>
          <w:szCs w:val="24"/>
        </w:rPr>
        <w:t>OSIPM eligibility is based on receiving services and the individual is not MAGI eligible, a separate notice will be sent from the ONE system for medical denial/closure. CMs should notify an eligibility worker about the service denial/closure when appropriate</w:t>
      </w:r>
      <w:r w:rsidR="00454E86">
        <w:rPr>
          <w:rFonts w:cs="Noto Sans"/>
          <w:szCs w:val="24"/>
        </w:rPr>
        <w:t xml:space="preserve">. </w:t>
      </w:r>
    </w:p>
    <w:p w14:paraId="46E35263" w14:textId="41CD510E" w:rsidR="00F73A0E" w:rsidRPr="00F73A0E" w:rsidRDefault="00F73A0E" w:rsidP="00454E86">
      <w:pPr>
        <w:pStyle w:val="BodyText1"/>
        <w:spacing w:before="0"/>
        <w:rPr>
          <w:rFonts w:cs="Noto Sans"/>
          <w:b/>
          <w:bCs/>
          <w:szCs w:val="24"/>
        </w:rPr>
      </w:pPr>
      <w:r w:rsidRPr="00F73A0E">
        <w:rPr>
          <w:rFonts w:cs="Noto Sans"/>
          <w:b/>
          <w:bCs/>
          <w:szCs w:val="24"/>
        </w:rPr>
        <w:t xml:space="preserve">Notice rules and reasons: </w:t>
      </w:r>
    </w:p>
    <w:p w14:paraId="51A27F4B" w14:textId="5A98E41B" w:rsidR="00F73A0E" w:rsidRPr="0015653E" w:rsidRDefault="00F73A0E" w:rsidP="00454E86">
      <w:pPr>
        <w:pStyle w:val="BodyText1"/>
        <w:numPr>
          <w:ilvl w:val="0"/>
          <w:numId w:val="41"/>
        </w:numPr>
        <w:spacing w:before="0"/>
        <w:rPr>
          <w:rFonts w:cs="Noto Sans"/>
          <w:szCs w:val="24"/>
        </w:rPr>
      </w:pPr>
      <w:r>
        <w:rPr>
          <w:rFonts w:cs="Noto Sans"/>
          <w:szCs w:val="24"/>
        </w:rPr>
        <w:lastRenderedPageBreak/>
        <w:t xml:space="preserve">To </w:t>
      </w:r>
      <w:r w:rsidR="00454E86" w:rsidRPr="008B3AED">
        <w:rPr>
          <w:rFonts w:cs="Noto Sans"/>
          <w:color w:val="000000"/>
          <w:szCs w:val="24"/>
        </w:rPr>
        <w:t xml:space="preserve">be eligible for long-term care services, including the Independent Choices Program (ICP) you must be eligible for the Oregon Supplemental Income Program-Medical (OSIPM) (also known as Medicaid OHP Plus benefit). You are not eligible for these programs and will receive a separate notice regarding that decision. Because you are not eligible for OSIPM you are not eligible to receive Medicaid funded long-term care services and are not eligible to participate in the ICP. If you are only eligible for MAGI medical, MAGI recipients are not eligible to participate in the ICP. OARs 411-015-0015(1)(a); 411-015-0005(39); 411-015-0100(1)(b)(A)(c); </w:t>
      </w:r>
      <w:r w:rsidR="00454E86" w:rsidRPr="008B3AED">
        <w:rPr>
          <w:rFonts w:cs="Noto Sans"/>
          <w:szCs w:val="24"/>
        </w:rPr>
        <w:t>411-034</w:t>
      </w:r>
      <w:r w:rsidR="00454E86" w:rsidRPr="008B3AED">
        <w:rPr>
          <w:rFonts w:cs="Noto Sans"/>
          <w:color w:val="000000"/>
          <w:szCs w:val="24"/>
        </w:rPr>
        <w:t xml:space="preserve">-0030(1); </w:t>
      </w:r>
      <w:r w:rsidR="00454E86" w:rsidRPr="008B3AED">
        <w:rPr>
          <w:rFonts w:cs="Noto Sans"/>
          <w:szCs w:val="24"/>
        </w:rPr>
        <w:t>410-200</w:t>
      </w:r>
      <w:r w:rsidR="00454E86" w:rsidRPr="008B3AED">
        <w:rPr>
          <w:rFonts w:cs="Noto Sans"/>
          <w:color w:val="000000"/>
          <w:szCs w:val="24"/>
        </w:rPr>
        <w:t>-0435.; </w:t>
      </w:r>
      <w:r w:rsidR="00454E86" w:rsidRPr="008B3AED">
        <w:rPr>
          <w:rFonts w:cs="Noto Sans"/>
          <w:szCs w:val="24"/>
        </w:rPr>
        <w:t>461-001-0030</w:t>
      </w:r>
      <w:r w:rsidR="00454E86" w:rsidRPr="008B3AED">
        <w:rPr>
          <w:rFonts w:cs="Noto Sans"/>
          <w:color w:val="000000"/>
          <w:szCs w:val="24"/>
        </w:rPr>
        <w:t>; </w:t>
      </w:r>
      <w:r w:rsidR="00454E86" w:rsidRPr="008B3AED">
        <w:rPr>
          <w:rFonts w:cs="Noto Sans"/>
          <w:szCs w:val="24"/>
        </w:rPr>
        <w:t>461-101</w:t>
      </w:r>
      <w:r w:rsidR="00454E86" w:rsidRPr="008B3AED">
        <w:rPr>
          <w:rFonts w:cs="Noto Sans"/>
          <w:color w:val="000000"/>
          <w:szCs w:val="24"/>
        </w:rPr>
        <w:t xml:space="preserve">-0010(17)(e); </w:t>
      </w:r>
      <w:r w:rsidR="00454E86" w:rsidRPr="008B3AED">
        <w:rPr>
          <w:rFonts w:cs="Noto Sans"/>
          <w:szCs w:val="24"/>
        </w:rPr>
        <w:t>461-135</w:t>
      </w:r>
      <w:r w:rsidR="00454E86" w:rsidRPr="008B3AED">
        <w:rPr>
          <w:rFonts w:cs="Noto Sans"/>
          <w:color w:val="000000"/>
          <w:szCs w:val="24"/>
        </w:rPr>
        <w:t xml:space="preserve">-0010; 461-135-0745; 461-135-0750; 461-135-0771; 461-135-0790; 461-135-0800; 461-135-0820; 461-135-0830; and </w:t>
      </w:r>
      <w:r w:rsidR="00454E86" w:rsidRPr="008B3AED">
        <w:rPr>
          <w:rFonts w:cs="Noto Sans"/>
          <w:szCs w:val="24"/>
        </w:rPr>
        <w:t>411-030-0040(3)</w:t>
      </w:r>
      <w:r w:rsidR="00454E86">
        <w:rPr>
          <w:rFonts w:cs="Noto Sans"/>
          <w:szCs w:val="24"/>
        </w:rPr>
        <w:t xml:space="preserve">. </w:t>
      </w:r>
    </w:p>
    <w:p w14:paraId="2D46B361" w14:textId="2FCCDAE4" w:rsidR="00181B93" w:rsidRPr="0015653E" w:rsidRDefault="00454E86" w:rsidP="00454E86">
      <w:pPr>
        <w:pStyle w:val="Heading2"/>
        <w:numPr>
          <w:ilvl w:val="0"/>
          <w:numId w:val="40"/>
        </w:numPr>
        <w:spacing w:before="120"/>
        <w:rPr>
          <w:rFonts w:ascii="Noto Sans" w:hAnsi="Noto Sans" w:cs="Noto Sans"/>
          <w:sz w:val="24"/>
          <w:szCs w:val="24"/>
        </w:rPr>
      </w:pPr>
      <w:bookmarkStart w:id="66" w:name="_Toc211347241"/>
      <w:r>
        <w:rPr>
          <w:rFonts w:ascii="Noto Sans" w:hAnsi="Noto Sans" w:cs="Noto Sans"/>
          <w:sz w:val="24"/>
          <w:szCs w:val="24"/>
        </w:rPr>
        <w:t>Reduction of OPI-M Service Options due to moving into a CBC setting (as private pay)</w:t>
      </w:r>
      <w:bookmarkEnd w:id="66"/>
    </w:p>
    <w:p w14:paraId="04441721" w14:textId="4DCFBA6C" w:rsidR="00181B93" w:rsidRPr="00454E86" w:rsidRDefault="00454E86" w:rsidP="00454E86">
      <w:pPr>
        <w:pStyle w:val="BodyText1"/>
        <w:spacing w:before="0"/>
        <w:rPr>
          <w:rFonts w:cs="Noto Sans"/>
          <w:b/>
          <w:bCs/>
          <w:szCs w:val="24"/>
        </w:rPr>
      </w:pPr>
      <w:r w:rsidRPr="00454E86">
        <w:rPr>
          <w:rFonts w:cs="Noto Sans"/>
          <w:b/>
          <w:bCs/>
          <w:szCs w:val="24"/>
        </w:rPr>
        <w:t xml:space="preserve">Notes: </w:t>
      </w:r>
    </w:p>
    <w:p w14:paraId="40158574" w14:textId="5A173E4B" w:rsidR="00454E86" w:rsidRDefault="00454E86" w:rsidP="00454E86">
      <w:pPr>
        <w:pStyle w:val="BodyText1"/>
        <w:numPr>
          <w:ilvl w:val="0"/>
          <w:numId w:val="41"/>
        </w:numPr>
        <w:spacing w:before="0"/>
        <w:rPr>
          <w:rFonts w:cs="Noto Sans"/>
          <w:szCs w:val="24"/>
        </w:rPr>
      </w:pPr>
      <w:r>
        <w:rPr>
          <w:rFonts w:cs="Noto Sans"/>
          <w:szCs w:val="24"/>
        </w:rPr>
        <w:t xml:space="preserve">Use </w:t>
      </w:r>
      <w:r w:rsidRPr="008B3AED">
        <w:rPr>
          <w:rFonts w:cs="Noto Sans"/>
          <w:szCs w:val="24"/>
        </w:rPr>
        <w:t>OPI-M Decision Notice, not PLAN</w:t>
      </w:r>
      <w:r>
        <w:rPr>
          <w:rFonts w:cs="Noto Sans"/>
          <w:szCs w:val="24"/>
        </w:rPr>
        <w:t xml:space="preserve">. </w:t>
      </w:r>
    </w:p>
    <w:p w14:paraId="2BD6CEBF" w14:textId="1E9E9A3B" w:rsidR="00454E86" w:rsidRDefault="00454E86" w:rsidP="00454E86">
      <w:pPr>
        <w:pStyle w:val="BodyText1"/>
        <w:numPr>
          <w:ilvl w:val="0"/>
          <w:numId w:val="41"/>
        </w:numPr>
        <w:spacing w:before="0"/>
        <w:rPr>
          <w:rFonts w:cs="Noto Sans"/>
          <w:szCs w:val="24"/>
        </w:rPr>
      </w:pPr>
      <w:r>
        <w:rPr>
          <w:rFonts w:cs="Noto Sans"/>
          <w:szCs w:val="24"/>
        </w:rPr>
        <w:t xml:space="preserve">If </w:t>
      </w:r>
      <w:r w:rsidRPr="00454E86">
        <w:rPr>
          <w:rStyle w:val="Strong"/>
          <w:rFonts w:cs="Noto Sans"/>
          <w:b w:val="0"/>
          <w:bCs w:val="0"/>
          <w:color w:val="000000"/>
          <w:szCs w:val="24"/>
        </w:rPr>
        <w:t>the individual is transitioning to LTSS or any other Medicaid services, close the OPI-M benefit.</w:t>
      </w:r>
      <w:r>
        <w:rPr>
          <w:rStyle w:val="Strong"/>
          <w:rFonts w:cs="Noto Sans"/>
          <w:color w:val="000000"/>
          <w:szCs w:val="24"/>
        </w:rPr>
        <w:t xml:space="preserve"> </w:t>
      </w:r>
    </w:p>
    <w:p w14:paraId="5371F077" w14:textId="2502A5DB" w:rsidR="00454E86" w:rsidRPr="00454E86" w:rsidRDefault="00454E86" w:rsidP="00454E86">
      <w:pPr>
        <w:pStyle w:val="BodyText1"/>
        <w:spacing w:before="0"/>
        <w:rPr>
          <w:rFonts w:cs="Noto Sans"/>
          <w:b/>
          <w:bCs/>
          <w:szCs w:val="24"/>
        </w:rPr>
      </w:pPr>
      <w:r w:rsidRPr="00454E86">
        <w:rPr>
          <w:rFonts w:cs="Noto Sans"/>
          <w:b/>
          <w:bCs/>
          <w:szCs w:val="24"/>
        </w:rPr>
        <w:t xml:space="preserve">Notice rules and reasons: </w:t>
      </w:r>
    </w:p>
    <w:p w14:paraId="5AE4430A" w14:textId="409FC948" w:rsidR="00454E86" w:rsidRPr="0015653E" w:rsidRDefault="00454E86" w:rsidP="00454E86">
      <w:pPr>
        <w:pStyle w:val="BodyText1"/>
        <w:numPr>
          <w:ilvl w:val="0"/>
          <w:numId w:val="41"/>
        </w:numPr>
        <w:spacing w:before="0"/>
        <w:rPr>
          <w:rFonts w:cs="Noto Sans"/>
          <w:szCs w:val="24"/>
        </w:rPr>
      </w:pPr>
      <w:r>
        <w:rPr>
          <w:rFonts w:cs="Noto Sans"/>
          <w:szCs w:val="24"/>
        </w:rPr>
        <w:t xml:space="preserve">Your </w:t>
      </w:r>
      <w:r w:rsidRPr="008B3AED">
        <w:rPr>
          <w:rFonts w:cs="Noto Sans"/>
          <w:szCs w:val="24"/>
        </w:rPr>
        <w:t xml:space="preserve">OPI-M services are being reduced from </w:t>
      </w:r>
      <w:r w:rsidRPr="008B3AED">
        <w:rPr>
          <w:rFonts w:cs="Noto Sans"/>
          <w:color w:val="C00000"/>
          <w:szCs w:val="24"/>
        </w:rPr>
        <w:t>list current PLAN service options</w:t>
      </w:r>
      <w:r w:rsidRPr="008B3AED">
        <w:rPr>
          <w:rFonts w:cs="Noto Sans"/>
          <w:szCs w:val="24"/>
        </w:rPr>
        <w:t xml:space="preserve"> to case management services only, because you reported you have moved to </w:t>
      </w:r>
      <w:r w:rsidRPr="008B3AED">
        <w:rPr>
          <w:rFonts w:cs="Noto Sans"/>
          <w:color w:val="C00000"/>
          <w:szCs w:val="24"/>
        </w:rPr>
        <w:t>CBC facility name</w:t>
      </w:r>
      <w:r w:rsidRPr="008B3AED">
        <w:rPr>
          <w:rFonts w:cs="Noto Sans"/>
          <w:szCs w:val="24"/>
        </w:rPr>
        <w:t xml:space="preserve">, and you no longer reside in an in-home setting as defined in OAR 411-030-0033, which is required to receive OPI-M in-home services. Individuals living in any of the following settings are not eligible for in-home services per OAR 411-030-0040(7)(a) A licensed community-based care facility, including an adult foster home; (b) A nursing facility; (c) Prison; (d) A hospital; or (e) Any other institution or facility that provide assistance with ADLs or other services. You remain eligible for OPI-M case management services, only your OPI-M service options are being reduced as you now reside in </w:t>
      </w:r>
      <w:r w:rsidRPr="008B3AED">
        <w:rPr>
          <w:rFonts w:cs="Noto Sans"/>
          <w:color w:val="C00000"/>
          <w:szCs w:val="24"/>
        </w:rPr>
        <w:t>CBC facility name</w:t>
      </w:r>
      <w:r w:rsidRPr="008B3AED">
        <w:rPr>
          <w:rFonts w:cs="Noto Sans"/>
          <w:szCs w:val="24"/>
        </w:rPr>
        <w:t>. OAR 411-014-0005(1); 411-014-0020(1)(e); 411-016-0000(11); 411-016-0010(1)(2) and (3); 411-028-0020(1) and (2); 411-030-0033(1) and (2); and 411-030-0040(7)</w:t>
      </w:r>
      <w:r>
        <w:rPr>
          <w:rFonts w:cs="Noto Sans"/>
          <w:szCs w:val="24"/>
        </w:rPr>
        <w:t xml:space="preserve">. </w:t>
      </w:r>
    </w:p>
    <w:p w14:paraId="64D75070" w14:textId="4E184233" w:rsidR="00181B93" w:rsidRPr="00454E86" w:rsidRDefault="00454E86" w:rsidP="008C4C87">
      <w:pPr>
        <w:pStyle w:val="Heading2"/>
        <w:spacing w:before="120"/>
        <w:rPr>
          <w:rFonts w:ascii="Noto Sans" w:hAnsi="Noto Sans" w:cs="Noto Sans"/>
          <w:sz w:val="28"/>
        </w:rPr>
      </w:pPr>
      <w:bookmarkStart w:id="67" w:name="_Toc211347242"/>
      <w:r w:rsidRPr="00454E86">
        <w:rPr>
          <w:rFonts w:ascii="Noto Sans" w:hAnsi="Noto Sans" w:cs="Noto Sans"/>
          <w:sz w:val="28"/>
        </w:rPr>
        <w:t>Voluntary actions</w:t>
      </w:r>
      <w:bookmarkEnd w:id="67"/>
    </w:p>
    <w:p w14:paraId="5B676C52" w14:textId="4920203C" w:rsidR="00181B93" w:rsidRPr="0015653E" w:rsidRDefault="00454E86" w:rsidP="00454E86">
      <w:pPr>
        <w:pStyle w:val="Heading2"/>
        <w:numPr>
          <w:ilvl w:val="0"/>
          <w:numId w:val="40"/>
        </w:numPr>
        <w:spacing w:before="120"/>
        <w:rPr>
          <w:rFonts w:ascii="Noto Sans" w:hAnsi="Noto Sans" w:cs="Noto Sans"/>
          <w:sz w:val="24"/>
          <w:szCs w:val="24"/>
        </w:rPr>
      </w:pPr>
      <w:bookmarkStart w:id="68" w:name="_Toc211347243"/>
      <w:r>
        <w:rPr>
          <w:rFonts w:ascii="Noto Sans" w:hAnsi="Noto Sans" w:cs="Noto Sans"/>
          <w:sz w:val="24"/>
          <w:szCs w:val="24"/>
        </w:rPr>
        <w:t>Individuals who withdraw a new request for LTSS benefits</w:t>
      </w:r>
      <w:bookmarkEnd w:id="68"/>
    </w:p>
    <w:p w14:paraId="1FCF651F" w14:textId="0360A12F" w:rsidR="00181B93" w:rsidRPr="00454E86" w:rsidRDefault="00454E86" w:rsidP="00454E86">
      <w:pPr>
        <w:pStyle w:val="BodyText1"/>
        <w:spacing w:before="0"/>
        <w:rPr>
          <w:rFonts w:cs="Noto Sans"/>
          <w:b/>
          <w:bCs/>
          <w:szCs w:val="24"/>
        </w:rPr>
      </w:pPr>
      <w:r w:rsidRPr="00454E86">
        <w:rPr>
          <w:rFonts w:cs="Noto Sans"/>
          <w:b/>
          <w:bCs/>
          <w:szCs w:val="24"/>
        </w:rPr>
        <w:t xml:space="preserve">Notes: </w:t>
      </w:r>
    </w:p>
    <w:p w14:paraId="4286D04C" w14:textId="1AA548B0" w:rsidR="00454E86" w:rsidRDefault="00454E86" w:rsidP="00454E86">
      <w:pPr>
        <w:pStyle w:val="BodyText1"/>
        <w:numPr>
          <w:ilvl w:val="0"/>
          <w:numId w:val="41"/>
        </w:numPr>
        <w:spacing w:before="0"/>
        <w:rPr>
          <w:rFonts w:cs="Noto Sans"/>
          <w:szCs w:val="24"/>
        </w:rPr>
      </w:pPr>
      <w:r>
        <w:rPr>
          <w:rFonts w:cs="Noto Sans"/>
          <w:szCs w:val="24"/>
        </w:rPr>
        <w:lastRenderedPageBreak/>
        <w:t xml:space="preserve">Use </w:t>
      </w:r>
      <w:r w:rsidRPr="008B3AED">
        <w:rPr>
          <w:rFonts w:cs="Noto Sans"/>
          <w:szCs w:val="24"/>
        </w:rPr>
        <w:t>SDS 540, not SPAN</w:t>
      </w:r>
      <w:r>
        <w:rPr>
          <w:rFonts w:cs="Noto Sans"/>
          <w:szCs w:val="24"/>
        </w:rPr>
        <w:t xml:space="preserve">. </w:t>
      </w:r>
    </w:p>
    <w:p w14:paraId="49195136" w14:textId="179AA8D2" w:rsidR="00454E86" w:rsidRDefault="00454E86" w:rsidP="00454E86">
      <w:pPr>
        <w:pStyle w:val="BodyText1"/>
        <w:numPr>
          <w:ilvl w:val="0"/>
          <w:numId w:val="41"/>
        </w:numPr>
        <w:spacing w:before="0"/>
        <w:rPr>
          <w:rFonts w:cs="Noto Sans"/>
          <w:szCs w:val="24"/>
        </w:rPr>
      </w:pPr>
      <w:r>
        <w:rPr>
          <w:rFonts w:cs="Noto Sans"/>
          <w:szCs w:val="24"/>
        </w:rPr>
        <w:t xml:space="preserve">When </w:t>
      </w:r>
      <w:r w:rsidRPr="008B3AED">
        <w:rPr>
          <w:rFonts w:cs="Noto Sans"/>
          <w:szCs w:val="24"/>
        </w:rPr>
        <w:t xml:space="preserve">a CM receives an oral request from an individual or their representative to withdrawal the request for LTSS benefits, the CM should take these actions - </w:t>
      </w:r>
      <w:r w:rsidRPr="008B3AED">
        <w:rPr>
          <w:rFonts w:cs="Noto Sans"/>
          <w:szCs w:val="24"/>
        </w:rPr>
        <w:br/>
        <w:t xml:space="preserve">     1. Narrate the oral request in Oregon ACCESS (OA) and the date it was received.</w:t>
      </w:r>
      <w:r w:rsidRPr="008B3AED">
        <w:rPr>
          <w:rFonts w:cs="Noto Sans"/>
          <w:szCs w:val="24"/>
        </w:rPr>
        <w:br/>
        <w:t xml:space="preserve">     2. CM must save notice to the individual’s electronic file and may close out the service case according to local office procedure</w:t>
      </w:r>
      <w:r>
        <w:rPr>
          <w:rFonts w:cs="Noto Sans"/>
          <w:szCs w:val="24"/>
        </w:rPr>
        <w:t xml:space="preserve">. </w:t>
      </w:r>
    </w:p>
    <w:p w14:paraId="78BF39E8" w14:textId="7D2B43E1" w:rsidR="00454E86" w:rsidRPr="00454E86" w:rsidRDefault="00454E86" w:rsidP="00454E86">
      <w:pPr>
        <w:pStyle w:val="BodyText1"/>
        <w:spacing w:before="0"/>
        <w:rPr>
          <w:rFonts w:cs="Noto Sans"/>
          <w:b/>
          <w:bCs/>
          <w:szCs w:val="24"/>
        </w:rPr>
      </w:pPr>
      <w:r w:rsidRPr="00454E86">
        <w:rPr>
          <w:rFonts w:cs="Noto Sans"/>
          <w:b/>
          <w:bCs/>
          <w:szCs w:val="24"/>
        </w:rPr>
        <w:t xml:space="preserve">Notice rules and reasons: </w:t>
      </w:r>
    </w:p>
    <w:p w14:paraId="0F6FAB5A" w14:textId="54CD56EA" w:rsidR="00454E86" w:rsidRPr="0015653E" w:rsidRDefault="00454E86" w:rsidP="00454E86">
      <w:pPr>
        <w:pStyle w:val="BodyText1"/>
        <w:numPr>
          <w:ilvl w:val="0"/>
          <w:numId w:val="41"/>
        </w:numPr>
        <w:spacing w:before="0"/>
        <w:rPr>
          <w:rFonts w:cs="Noto Sans"/>
          <w:szCs w:val="24"/>
        </w:rPr>
      </w:pPr>
      <w:r>
        <w:rPr>
          <w:rFonts w:cs="Noto Sans"/>
          <w:szCs w:val="24"/>
        </w:rPr>
        <w:t xml:space="preserve">The </w:t>
      </w:r>
      <w:r w:rsidRPr="008B3AED">
        <w:rPr>
          <w:rFonts w:cs="Noto Sans"/>
          <w:szCs w:val="24"/>
        </w:rPr>
        <w:t>Department received your oral request to voluntarily withdrawal your Long-Term Services and Supports application. This notice provides confirmation of your requested action. OARs 461-175-0340; 461-175-0200(8); 461-115-0010(6); 461-115-0010(7); and 410-120-0006</w:t>
      </w:r>
      <w:r>
        <w:rPr>
          <w:rFonts w:cs="Noto Sans"/>
          <w:szCs w:val="24"/>
        </w:rPr>
        <w:t xml:space="preserve">. </w:t>
      </w:r>
    </w:p>
    <w:p w14:paraId="71EF926C" w14:textId="412E9EC6" w:rsidR="00181B93" w:rsidRPr="0015653E" w:rsidRDefault="00454E86" w:rsidP="00454E86">
      <w:pPr>
        <w:pStyle w:val="Heading2"/>
        <w:numPr>
          <w:ilvl w:val="0"/>
          <w:numId w:val="40"/>
        </w:numPr>
        <w:spacing w:before="120"/>
        <w:rPr>
          <w:rFonts w:ascii="Noto Sans" w:hAnsi="Noto Sans" w:cs="Noto Sans"/>
          <w:sz w:val="24"/>
          <w:szCs w:val="24"/>
        </w:rPr>
      </w:pPr>
      <w:bookmarkStart w:id="69" w:name="_Toc211347244"/>
      <w:r>
        <w:rPr>
          <w:rFonts w:ascii="Noto Sans" w:hAnsi="Noto Sans" w:cs="Noto Sans"/>
          <w:sz w:val="24"/>
          <w:szCs w:val="24"/>
        </w:rPr>
        <w:t>Individuals who withdraw a new request for OPI-M benefits</w:t>
      </w:r>
      <w:bookmarkEnd w:id="69"/>
    </w:p>
    <w:p w14:paraId="61AF7715" w14:textId="7515DB5D" w:rsidR="00181B93" w:rsidRPr="00454E86" w:rsidRDefault="00454E86" w:rsidP="00454E86">
      <w:pPr>
        <w:pStyle w:val="BodyText1"/>
        <w:spacing w:before="0"/>
        <w:rPr>
          <w:rFonts w:cs="Noto Sans"/>
          <w:b/>
          <w:bCs/>
          <w:szCs w:val="24"/>
        </w:rPr>
      </w:pPr>
      <w:r w:rsidRPr="00454E86">
        <w:rPr>
          <w:rFonts w:cs="Noto Sans"/>
          <w:b/>
          <w:bCs/>
          <w:szCs w:val="24"/>
        </w:rPr>
        <w:t xml:space="preserve">Notes: </w:t>
      </w:r>
    </w:p>
    <w:p w14:paraId="124DAA48" w14:textId="41A0F0B2" w:rsidR="00454E86" w:rsidRDefault="00454E86" w:rsidP="00454E86">
      <w:pPr>
        <w:pStyle w:val="BodyText1"/>
        <w:numPr>
          <w:ilvl w:val="0"/>
          <w:numId w:val="41"/>
        </w:numPr>
        <w:spacing w:before="0"/>
        <w:rPr>
          <w:rFonts w:cs="Noto Sans"/>
          <w:szCs w:val="24"/>
        </w:rPr>
      </w:pPr>
      <w:r>
        <w:rPr>
          <w:rFonts w:cs="Noto Sans"/>
          <w:szCs w:val="24"/>
        </w:rPr>
        <w:t xml:space="preserve">Use </w:t>
      </w:r>
      <w:r w:rsidRPr="008B3AED">
        <w:rPr>
          <w:rFonts w:cs="Noto Sans"/>
          <w:szCs w:val="24"/>
        </w:rPr>
        <w:t>SDS 540, not SPAN</w:t>
      </w:r>
      <w:r>
        <w:rPr>
          <w:rFonts w:cs="Noto Sans"/>
          <w:szCs w:val="24"/>
        </w:rPr>
        <w:t xml:space="preserve">. </w:t>
      </w:r>
    </w:p>
    <w:p w14:paraId="1CA1D822" w14:textId="4C47ABA9" w:rsidR="00454E86" w:rsidRDefault="00454E86" w:rsidP="00454E86">
      <w:pPr>
        <w:pStyle w:val="BodyText1"/>
        <w:numPr>
          <w:ilvl w:val="0"/>
          <w:numId w:val="41"/>
        </w:numPr>
        <w:spacing w:before="0"/>
        <w:rPr>
          <w:rFonts w:cs="Noto Sans"/>
          <w:szCs w:val="24"/>
        </w:rPr>
      </w:pPr>
      <w:r>
        <w:rPr>
          <w:rFonts w:cs="Noto Sans"/>
          <w:szCs w:val="24"/>
        </w:rPr>
        <w:t xml:space="preserve">When </w:t>
      </w:r>
      <w:r w:rsidRPr="008B3AED">
        <w:rPr>
          <w:rFonts w:cs="Noto Sans"/>
          <w:szCs w:val="24"/>
        </w:rPr>
        <w:t xml:space="preserve">a CM receives an oral request from an individual or their representative to withdrawal the request for OPI-M benefits, the CM should take these actions - </w:t>
      </w:r>
      <w:r w:rsidRPr="008B3AED">
        <w:rPr>
          <w:rFonts w:cs="Noto Sans"/>
          <w:szCs w:val="24"/>
        </w:rPr>
        <w:br/>
        <w:t xml:space="preserve">     1. Narrate the oral request in Oregon ACCESS (OA) and the date it was received.</w:t>
      </w:r>
      <w:r w:rsidRPr="008B3AED">
        <w:rPr>
          <w:rFonts w:cs="Noto Sans"/>
          <w:szCs w:val="24"/>
        </w:rPr>
        <w:br/>
        <w:t xml:space="preserve">     2. CM must save notice to the individual’s electronic file and may close out the service case according to local office procedure</w:t>
      </w:r>
      <w:r>
        <w:rPr>
          <w:rFonts w:cs="Noto Sans"/>
          <w:szCs w:val="24"/>
        </w:rPr>
        <w:t xml:space="preserve">. </w:t>
      </w:r>
    </w:p>
    <w:p w14:paraId="75F5CF3D" w14:textId="76E5A7DC" w:rsidR="00454E86" w:rsidRPr="00454E86" w:rsidRDefault="00454E86" w:rsidP="00454E86">
      <w:pPr>
        <w:pStyle w:val="BodyText1"/>
        <w:spacing w:before="0"/>
        <w:rPr>
          <w:rFonts w:cs="Noto Sans"/>
          <w:b/>
          <w:bCs/>
          <w:szCs w:val="24"/>
        </w:rPr>
      </w:pPr>
      <w:r w:rsidRPr="00454E86">
        <w:rPr>
          <w:rFonts w:cs="Noto Sans"/>
          <w:b/>
          <w:bCs/>
          <w:szCs w:val="24"/>
        </w:rPr>
        <w:t xml:space="preserve">Notice rules and reasons: </w:t>
      </w:r>
    </w:p>
    <w:p w14:paraId="25963309" w14:textId="1672F0B6" w:rsidR="00454E86" w:rsidRPr="0015653E" w:rsidRDefault="00454E86" w:rsidP="00454E86">
      <w:pPr>
        <w:pStyle w:val="BodyText1"/>
        <w:numPr>
          <w:ilvl w:val="0"/>
          <w:numId w:val="41"/>
        </w:numPr>
        <w:spacing w:before="0"/>
        <w:rPr>
          <w:rFonts w:cs="Noto Sans"/>
          <w:szCs w:val="24"/>
        </w:rPr>
      </w:pPr>
      <w:r>
        <w:rPr>
          <w:rFonts w:cs="Noto Sans"/>
          <w:szCs w:val="24"/>
        </w:rPr>
        <w:t xml:space="preserve">The </w:t>
      </w:r>
      <w:r w:rsidRPr="008B3AED">
        <w:rPr>
          <w:rFonts w:cs="Noto Sans"/>
          <w:szCs w:val="24"/>
        </w:rPr>
        <w:t>Department received your oral request to voluntarily withdrawal your Oregon Project Independence-Medicaid application. This notice provides confirmation of your requested action. OARs 461-175-0340; 461-175-0200(8); 461-115-0010(6); 461-115-0010(7); 410-120-0006; and 411-014-0005(23)</w:t>
      </w:r>
      <w:r>
        <w:rPr>
          <w:rFonts w:cs="Noto Sans"/>
          <w:szCs w:val="24"/>
        </w:rPr>
        <w:t xml:space="preserve">. </w:t>
      </w:r>
    </w:p>
    <w:p w14:paraId="633360E1" w14:textId="1FEDCE79" w:rsidR="00181B93" w:rsidRPr="0015653E" w:rsidRDefault="00454E86" w:rsidP="00454E86">
      <w:pPr>
        <w:pStyle w:val="Heading2"/>
        <w:numPr>
          <w:ilvl w:val="0"/>
          <w:numId w:val="40"/>
        </w:numPr>
        <w:spacing w:before="120"/>
        <w:rPr>
          <w:rFonts w:ascii="Noto Sans" w:hAnsi="Noto Sans" w:cs="Noto Sans"/>
          <w:sz w:val="24"/>
          <w:szCs w:val="24"/>
        </w:rPr>
      </w:pPr>
      <w:bookmarkStart w:id="70" w:name="_Toc211347245"/>
      <w:r>
        <w:rPr>
          <w:rFonts w:ascii="Noto Sans" w:hAnsi="Noto Sans" w:cs="Noto Sans"/>
          <w:sz w:val="24"/>
          <w:szCs w:val="24"/>
        </w:rPr>
        <w:t>Individuals who request to reduce their LTSS benefits</w:t>
      </w:r>
      <w:bookmarkEnd w:id="70"/>
    </w:p>
    <w:p w14:paraId="5A4D9E09" w14:textId="1B34F72F" w:rsidR="00181B93" w:rsidRPr="00454E86" w:rsidRDefault="00454E86" w:rsidP="00454E86">
      <w:pPr>
        <w:pStyle w:val="BodyText1"/>
        <w:spacing w:before="0"/>
        <w:rPr>
          <w:rFonts w:cs="Noto Sans"/>
          <w:b/>
          <w:bCs/>
          <w:szCs w:val="24"/>
        </w:rPr>
      </w:pPr>
      <w:r w:rsidRPr="00454E86">
        <w:rPr>
          <w:rFonts w:cs="Noto Sans"/>
          <w:b/>
          <w:bCs/>
          <w:szCs w:val="24"/>
        </w:rPr>
        <w:t xml:space="preserve">Notes: </w:t>
      </w:r>
    </w:p>
    <w:p w14:paraId="15F12CBA" w14:textId="705C9460" w:rsidR="00454E86" w:rsidRDefault="00454E86" w:rsidP="00454E86">
      <w:pPr>
        <w:pStyle w:val="BodyText1"/>
        <w:numPr>
          <w:ilvl w:val="0"/>
          <w:numId w:val="41"/>
        </w:numPr>
        <w:spacing w:before="0"/>
        <w:rPr>
          <w:rFonts w:cs="Noto Sans"/>
          <w:szCs w:val="24"/>
        </w:rPr>
      </w:pPr>
      <w:r>
        <w:rPr>
          <w:rFonts w:cs="Noto Sans"/>
          <w:szCs w:val="24"/>
        </w:rPr>
        <w:t xml:space="preserve">If </w:t>
      </w:r>
      <w:r w:rsidRPr="008B3AED">
        <w:rPr>
          <w:rFonts w:cs="Noto Sans"/>
          <w:szCs w:val="24"/>
        </w:rPr>
        <w:t>no 457d is signed, use SDS 540</w:t>
      </w:r>
      <w:r>
        <w:rPr>
          <w:rFonts w:cs="Noto Sans"/>
          <w:szCs w:val="24"/>
        </w:rPr>
        <w:t xml:space="preserve">. </w:t>
      </w:r>
    </w:p>
    <w:p w14:paraId="2C138700" w14:textId="284136E4" w:rsidR="00454E86" w:rsidRDefault="00454E86" w:rsidP="00454E86">
      <w:pPr>
        <w:pStyle w:val="BodyText1"/>
        <w:numPr>
          <w:ilvl w:val="0"/>
          <w:numId w:val="41"/>
        </w:numPr>
        <w:spacing w:before="0"/>
        <w:rPr>
          <w:rFonts w:cs="Noto Sans"/>
          <w:szCs w:val="24"/>
        </w:rPr>
      </w:pPr>
      <w:r>
        <w:rPr>
          <w:rFonts w:cs="Noto Sans"/>
          <w:szCs w:val="24"/>
        </w:rPr>
        <w:t xml:space="preserve">The </w:t>
      </w:r>
      <w:r w:rsidRPr="008B3AED">
        <w:rPr>
          <w:rFonts w:cs="Noto Sans"/>
          <w:szCs w:val="24"/>
        </w:rPr>
        <w:t>CM may use the 457D when the request to reduce LTSS benefits is made in-person, and the form can be completed immediately</w:t>
      </w:r>
      <w:r>
        <w:rPr>
          <w:rFonts w:cs="Noto Sans"/>
          <w:szCs w:val="24"/>
        </w:rPr>
        <w:t xml:space="preserve">. </w:t>
      </w:r>
    </w:p>
    <w:p w14:paraId="704E8DDE" w14:textId="370CEC7A" w:rsidR="00454E86" w:rsidRDefault="00454E86" w:rsidP="00454E86">
      <w:pPr>
        <w:pStyle w:val="BodyText1"/>
        <w:numPr>
          <w:ilvl w:val="0"/>
          <w:numId w:val="41"/>
        </w:numPr>
        <w:spacing w:before="0"/>
        <w:rPr>
          <w:rFonts w:cs="Noto Sans"/>
          <w:szCs w:val="24"/>
        </w:rPr>
      </w:pPr>
      <w:r>
        <w:rPr>
          <w:rFonts w:cs="Noto Sans"/>
          <w:szCs w:val="24"/>
        </w:rPr>
        <w:t xml:space="preserve">If </w:t>
      </w:r>
      <w:r w:rsidRPr="008B3AED">
        <w:rPr>
          <w:rFonts w:cs="Noto Sans"/>
          <w:szCs w:val="24"/>
        </w:rPr>
        <w:t>a signed 457D is received, no additional notice is required</w:t>
      </w:r>
      <w:r>
        <w:rPr>
          <w:rFonts w:cs="Noto Sans"/>
          <w:szCs w:val="24"/>
        </w:rPr>
        <w:t xml:space="preserve">. </w:t>
      </w:r>
    </w:p>
    <w:p w14:paraId="65E34F44" w14:textId="0C7780A3" w:rsidR="00454E86" w:rsidRDefault="00454E86" w:rsidP="00454E86">
      <w:pPr>
        <w:pStyle w:val="BodyText1"/>
        <w:numPr>
          <w:ilvl w:val="0"/>
          <w:numId w:val="41"/>
        </w:numPr>
        <w:spacing w:before="0"/>
        <w:rPr>
          <w:rFonts w:cs="Noto Sans"/>
          <w:szCs w:val="24"/>
        </w:rPr>
      </w:pPr>
      <w:r>
        <w:rPr>
          <w:rFonts w:cs="Noto Sans"/>
          <w:szCs w:val="24"/>
        </w:rPr>
        <w:lastRenderedPageBreak/>
        <w:t xml:space="preserve">If </w:t>
      </w:r>
      <w:r w:rsidRPr="008B3AED">
        <w:rPr>
          <w:rFonts w:cs="Noto Sans"/>
          <w:szCs w:val="24"/>
        </w:rPr>
        <w:t>an oral request is received from an individual or their representative to reduce their LTSS benefits, a timely decision notice is required</w:t>
      </w:r>
      <w:r>
        <w:rPr>
          <w:rFonts w:cs="Noto Sans"/>
          <w:szCs w:val="24"/>
        </w:rPr>
        <w:t xml:space="preserve">. </w:t>
      </w:r>
    </w:p>
    <w:p w14:paraId="3CC83B93" w14:textId="3DF80257" w:rsidR="00454E86" w:rsidRPr="00454E86" w:rsidRDefault="00454E86" w:rsidP="00454E86">
      <w:pPr>
        <w:pStyle w:val="BodyText1"/>
        <w:spacing w:before="0"/>
        <w:rPr>
          <w:rFonts w:cs="Noto Sans"/>
          <w:b/>
          <w:bCs/>
          <w:szCs w:val="24"/>
        </w:rPr>
      </w:pPr>
      <w:r w:rsidRPr="00454E86">
        <w:rPr>
          <w:rFonts w:cs="Noto Sans"/>
          <w:b/>
          <w:bCs/>
          <w:szCs w:val="24"/>
        </w:rPr>
        <w:t xml:space="preserve">Notice rules and reasons: </w:t>
      </w:r>
    </w:p>
    <w:p w14:paraId="7EE1426C" w14:textId="49868457" w:rsidR="00454E86" w:rsidRPr="0015653E" w:rsidRDefault="00454E86" w:rsidP="00454E86">
      <w:pPr>
        <w:pStyle w:val="BodyText1"/>
        <w:numPr>
          <w:ilvl w:val="0"/>
          <w:numId w:val="41"/>
        </w:numPr>
        <w:spacing w:before="0"/>
        <w:rPr>
          <w:rFonts w:cs="Noto Sans"/>
          <w:szCs w:val="24"/>
        </w:rPr>
      </w:pPr>
      <w:r>
        <w:rPr>
          <w:rFonts w:cs="Noto Sans"/>
          <w:szCs w:val="24"/>
        </w:rPr>
        <w:t xml:space="preserve">The </w:t>
      </w:r>
      <w:r w:rsidRPr="008B3AED">
        <w:rPr>
          <w:rFonts w:cs="Noto Sans"/>
          <w:szCs w:val="24"/>
        </w:rPr>
        <w:t>Department received your oral request to voluntarily reduce your long-term services and supports benefits. You have requested to (insert the specific service plan reduction being requested by the individual). You will receive a separate service plan documentation reflecting the changes requested. This notice provides confirmation of your requested action. OARs 461-001-0000(67); 461-175-0050; 461-175-0340; 461-175-0200(8); 461-115-0010(6); 461-115-0010(7); and 410-120-0006</w:t>
      </w:r>
      <w:r>
        <w:rPr>
          <w:rFonts w:cs="Noto Sans"/>
          <w:szCs w:val="24"/>
        </w:rPr>
        <w:t xml:space="preserve">. </w:t>
      </w:r>
    </w:p>
    <w:p w14:paraId="5BA99962" w14:textId="22A7530D" w:rsidR="00181B93" w:rsidRPr="0015653E" w:rsidRDefault="00454E86" w:rsidP="00454E86">
      <w:pPr>
        <w:pStyle w:val="Heading2"/>
        <w:numPr>
          <w:ilvl w:val="0"/>
          <w:numId w:val="40"/>
        </w:numPr>
        <w:spacing w:before="120"/>
        <w:rPr>
          <w:rFonts w:ascii="Noto Sans" w:hAnsi="Noto Sans" w:cs="Noto Sans"/>
          <w:sz w:val="24"/>
          <w:szCs w:val="24"/>
        </w:rPr>
      </w:pPr>
      <w:bookmarkStart w:id="71" w:name="_Toc211347246"/>
      <w:r>
        <w:rPr>
          <w:rFonts w:ascii="Noto Sans" w:hAnsi="Noto Sans" w:cs="Noto Sans"/>
          <w:sz w:val="24"/>
          <w:szCs w:val="24"/>
        </w:rPr>
        <w:t>Individuals who request to close their LTSS benefits</w:t>
      </w:r>
      <w:bookmarkEnd w:id="71"/>
    </w:p>
    <w:p w14:paraId="2333C6D4" w14:textId="61FE546A" w:rsidR="00181B93" w:rsidRPr="00454E86" w:rsidRDefault="00454E86" w:rsidP="00454E86">
      <w:pPr>
        <w:pStyle w:val="BodyText1"/>
        <w:spacing w:before="0"/>
        <w:rPr>
          <w:rFonts w:cs="Noto Sans"/>
          <w:b/>
          <w:bCs/>
          <w:szCs w:val="24"/>
        </w:rPr>
      </w:pPr>
      <w:r w:rsidRPr="00454E86">
        <w:rPr>
          <w:rFonts w:cs="Noto Sans"/>
          <w:b/>
          <w:bCs/>
          <w:szCs w:val="24"/>
        </w:rPr>
        <w:t xml:space="preserve">Notes: </w:t>
      </w:r>
    </w:p>
    <w:p w14:paraId="3A6DED85" w14:textId="0EBFFC5B" w:rsidR="00454E86" w:rsidRDefault="00454E86" w:rsidP="00454E86">
      <w:pPr>
        <w:pStyle w:val="BodyText1"/>
        <w:numPr>
          <w:ilvl w:val="0"/>
          <w:numId w:val="41"/>
        </w:numPr>
        <w:spacing w:before="0"/>
        <w:rPr>
          <w:rFonts w:cs="Noto Sans"/>
          <w:szCs w:val="24"/>
        </w:rPr>
      </w:pPr>
      <w:r>
        <w:rPr>
          <w:rFonts w:cs="Noto Sans"/>
          <w:szCs w:val="24"/>
        </w:rPr>
        <w:t xml:space="preserve">If </w:t>
      </w:r>
      <w:r w:rsidRPr="008B3AED">
        <w:rPr>
          <w:rFonts w:cs="Noto Sans"/>
          <w:szCs w:val="24"/>
        </w:rPr>
        <w:t>no 457d is signed, use SDS 540</w:t>
      </w:r>
      <w:r>
        <w:rPr>
          <w:rFonts w:cs="Noto Sans"/>
          <w:szCs w:val="24"/>
        </w:rPr>
        <w:t xml:space="preserve">. </w:t>
      </w:r>
    </w:p>
    <w:p w14:paraId="6162C3B8" w14:textId="5754919D" w:rsidR="00454E86" w:rsidRDefault="00454E86" w:rsidP="00454E86">
      <w:pPr>
        <w:pStyle w:val="BodyText1"/>
        <w:numPr>
          <w:ilvl w:val="0"/>
          <w:numId w:val="41"/>
        </w:numPr>
        <w:spacing w:before="0"/>
        <w:rPr>
          <w:rFonts w:cs="Noto Sans"/>
          <w:szCs w:val="24"/>
        </w:rPr>
      </w:pPr>
      <w:r>
        <w:rPr>
          <w:rFonts w:cs="Noto Sans"/>
          <w:szCs w:val="24"/>
        </w:rPr>
        <w:t xml:space="preserve">The </w:t>
      </w:r>
      <w:r w:rsidRPr="008B3AED">
        <w:rPr>
          <w:rFonts w:cs="Noto Sans"/>
          <w:szCs w:val="24"/>
        </w:rPr>
        <w:t>CM may use the 457D when the request to close LTSS benefits is made in-person, and the form can be completed immediately</w:t>
      </w:r>
      <w:r>
        <w:rPr>
          <w:rFonts w:cs="Noto Sans"/>
          <w:szCs w:val="24"/>
        </w:rPr>
        <w:t xml:space="preserve">. </w:t>
      </w:r>
    </w:p>
    <w:p w14:paraId="0C3928D3" w14:textId="3554235D" w:rsidR="00454E86" w:rsidRDefault="00454E86" w:rsidP="00454E86">
      <w:pPr>
        <w:pStyle w:val="BodyText1"/>
        <w:numPr>
          <w:ilvl w:val="0"/>
          <w:numId w:val="41"/>
        </w:numPr>
        <w:spacing w:before="0"/>
        <w:rPr>
          <w:rFonts w:cs="Noto Sans"/>
          <w:szCs w:val="24"/>
        </w:rPr>
      </w:pPr>
      <w:r>
        <w:rPr>
          <w:rFonts w:cs="Noto Sans"/>
          <w:szCs w:val="24"/>
        </w:rPr>
        <w:t xml:space="preserve">If </w:t>
      </w:r>
      <w:r w:rsidRPr="008B3AED">
        <w:rPr>
          <w:rFonts w:cs="Noto Sans"/>
          <w:szCs w:val="24"/>
        </w:rPr>
        <w:t>a signed 457D is received, no additional notice is required</w:t>
      </w:r>
      <w:r>
        <w:rPr>
          <w:rFonts w:cs="Noto Sans"/>
          <w:szCs w:val="24"/>
        </w:rPr>
        <w:t xml:space="preserve">. </w:t>
      </w:r>
    </w:p>
    <w:p w14:paraId="39657239" w14:textId="0A6F48C8" w:rsidR="00454E86" w:rsidRDefault="00454E86" w:rsidP="00454E86">
      <w:pPr>
        <w:pStyle w:val="BodyText1"/>
        <w:numPr>
          <w:ilvl w:val="0"/>
          <w:numId w:val="41"/>
        </w:numPr>
        <w:spacing w:before="0"/>
        <w:rPr>
          <w:rFonts w:cs="Noto Sans"/>
          <w:szCs w:val="24"/>
        </w:rPr>
      </w:pPr>
      <w:r>
        <w:rPr>
          <w:rFonts w:cs="Noto Sans"/>
          <w:szCs w:val="24"/>
        </w:rPr>
        <w:t xml:space="preserve">If </w:t>
      </w:r>
      <w:r w:rsidRPr="008B3AED">
        <w:rPr>
          <w:rFonts w:cs="Noto Sans"/>
          <w:szCs w:val="24"/>
        </w:rPr>
        <w:t>an oral request is received from an individual or their representative to close their LTSS benefits, a timely decision notice is required</w:t>
      </w:r>
      <w:r>
        <w:rPr>
          <w:rFonts w:cs="Noto Sans"/>
          <w:szCs w:val="24"/>
        </w:rPr>
        <w:t xml:space="preserve">. </w:t>
      </w:r>
    </w:p>
    <w:p w14:paraId="35F38DBF" w14:textId="26BEB31B" w:rsidR="00454E86" w:rsidRPr="00454E86" w:rsidRDefault="00454E86" w:rsidP="00454E86">
      <w:pPr>
        <w:pStyle w:val="BodyText1"/>
        <w:spacing w:before="0"/>
        <w:rPr>
          <w:rFonts w:cs="Noto Sans"/>
          <w:b/>
          <w:bCs/>
          <w:szCs w:val="24"/>
        </w:rPr>
      </w:pPr>
      <w:r w:rsidRPr="00454E86">
        <w:rPr>
          <w:rFonts w:cs="Noto Sans"/>
          <w:b/>
          <w:bCs/>
          <w:szCs w:val="24"/>
        </w:rPr>
        <w:t xml:space="preserve">Notice rules and reasons: </w:t>
      </w:r>
    </w:p>
    <w:p w14:paraId="5AB435F8" w14:textId="3500C02F" w:rsidR="00454E86" w:rsidRPr="0015653E" w:rsidRDefault="00454E86" w:rsidP="00454E86">
      <w:pPr>
        <w:pStyle w:val="BodyText1"/>
        <w:numPr>
          <w:ilvl w:val="0"/>
          <w:numId w:val="41"/>
        </w:numPr>
        <w:spacing w:before="0"/>
        <w:rPr>
          <w:rFonts w:cs="Noto Sans"/>
          <w:szCs w:val="24"/>
        </w:rPr>
      </w:pPr>
      <w:r>
        <w:rPr>
          <w:rFonts w:cs="Noto Sans"/>
          <w:szCs w:val="24"/>
        </w:rPr>
        <w:t xml:space="preserve">The </w:t>
      </w:r>
      <w:r w:rsidRPr="008B3AED">
        <w:rPr>
          <w:rFonts w:cs="Noto Sans"/>
          <w:szCs w:val="24"/>
        </w:rPr>
        <w:t>Department received your oral request to voluntarily close your long-term services and supports benefits. This notice provides confirmation of your requested action. OARs 461-001-0000(67)</w:t>
      </w:r>
      <w:bookmarkStart w:id="72" w:name="_Hlk201670124"/>
      <w:r w:rsidRPr="008B3AED">
        <w:rPr>
          <w:rFonts w:cs="Noto Sans"/>
          <w:szCs w:val="24"/>
        </w:rPr>
        <w:t>;</w:t>
      </w:r>
      <w:bookmarkEnd w:id="72"/>
      <w:r w:rsidRPr="008B3AED">
        <w:rPr>
          <w:rFonts w:cs="Noto Sans"/>
          <w:szCs w:val="24"/>
        </w:rPr>
        <w:t xml:space="preserve"> 461-175-0050; 461-175-0340; 461-175-0200(8); 461-115-0010(6); 461-115-0010(7); and 410-120-0006</w:t>
      </w:r>
      <w:r>
        <w:rPr>
          <w:rFonts w:cs="Noto Sans"/>
          <w:szCs w:val="24"/>
        </w:rPr>
        <w:t xml:space="preserve">. </w:t>
      </w:r>
    </w:p>
    <w:p w14:paraId="0206F69D" w14:textId="58CFC86D" w:rsidR="00181B93" w:rsidRPr="0015653E" w:rsidRDefault="00454E86" w:rsidP="00454E86">
      <w:pPr>
        <w:pStyle w:val="Heading2"/>
        <w:numPr>
          <w:ilvl w:val="0"/>
          <w:numId w:val="40"/>
        </w:numPr>
        <w:spacing w:before="120"/>
        <w:rPr>
          <w:rFonts w:ascii="Noto Sans" w:hAnsi="Noto Sans" w:cs="Noto Sans"/>
          <w:sz w:val="24"/>
          <w:szCs w:val="24"/>
        </w:rPr>
      </w:pPr>
      <w:bookmarkStart w:id="73" w:name="_Toc211347247"/>
      <w:r>
        <w:rPr>
          <w:rFonts w:ascii="Noto Sans" w:hAnsi="Noto Sans" w:cs="Noto Sans"/>
          <w:sz w:val="24"/>
          <w:szCs w:val="24"/>
        </w:rPr>
        <w:t>Individuals who request to close their OPI-M benefits</w:t>
      </w:r>
      <w:bookmarkEnd w:id="73"/>
    </w:p>
    <w:p w14:paraId="4F485566" w14:textId="276E45FF" w:rsidR="00181B93" w:rsidRPr="00454E86" w:rsidRDefault="00454E86" w:rsidP="00454E86">
      <w:pPr>
        <w:pStyle w:val="BodyText1"/>
        <w:spacing w:before="0"/>
        <w:rPr>
          <w:rFonts w:cs="Noto Sans"/>
          <w:b/>
          <w:bCs/>
          <w:szCs w:val="24"/>
        </w:rPr>
      </w:pPr>
      <w:r w:rsidRPr="00454E86">
        <w:rPr>
          <w:rFonts w:cs="Noto Sans"/>
          <w:b/>
          <w:bCs/>
          <w:szCs w:val="24"/>
        </w:rPr>
        <w:t xml:space="preserve">Notes: </w:t>
      </w:r>
    </w:p>
    <w:p w14:paraId="7D7BA752" w14:textId="548CC10B" w:rsidR="00454E86" w:rsidRDefault="00454E86" w:rsidP="00454E86">
      <w:pPr>
        <w:pStyle w:val="BodyText1"/>
        <w:numPr>
          <w:ilvl w:val="0"/>
          <w:numId w:val="41"/>
        </w:numPr>
        <w:spacing w:before="0"/>
        <w:rPr>
          <w:rFonts w:cs="Noto Sans"/>
          <w:szCs w:val="24"/>
        </w:rPr>
      </w:pPr>
      <w:r>
        <w:rPr>
          <w:rFonts w:cs="Noto Sans"/>
          <w:szCs w:val="24"/>
        </w:rPr>
        <w:t xml:space="preserve">If </w:t>
      </w:r>
      <w:r w:rsidRPr="008B3AED">
        <w:rPr>
          <w:rFonts w:cs="Noto Sans"/>
          <w:szCs w:val="24"/>
        </w:rPr>
        <w:t>no 457d is signed, use SDS 540</w:t>
      </w:r>
      <w:r>
        <w:rPr>
          <w:rFonts w:cs="Noto Sans"/>
          <w:szCs w:val="24"/>
        </w:rPr>
        <w:t xml:space="preserve">. </w:t>
      </w:r>
    </w:p>
    <w:p w14:paraId="26433D01" w14:textId="5B8A19BB" w:rsidR="00454E86" w:rsidRDefault="00454E86" w:rsidP="00454E86">
      <w:pPr>
        <w:pStyle w:val="BodyText1"/>
        <w:numPr>
          <w:ilvl w:val="0"/>
          <w:numId w:val="41"/>
        </w:numPr>
        <w:spacing w:before="0"/>
        <w:rPr>
          <w:rFonts w:cs="Noto Sans"/>
          <w:szCs w:val="24"/>
        </w:rPr>
      </w:pPr>
      <w:r>
        <w:rPr>
          <w:rFonts w:cs="Noto Sans"/>
          <w:szCs w:val="24"/>
        </w:rPr>
        <w:t xml:space="preserve">The </w:t>
      </w:r>
      <w:r w:rsidRPr="008B3AED">
        <w:rPr>
          <w:rFonts w:cs="Noto Sans"/>
          <w:szCs w:val="24"/>
        </w:rPr>
        <w:t>CM may use the 457D when the request to close OPI-M benefits is made in-person, and the form can be completed immediately</w:t>
      </w:r>
      <w:r>
        <w:rPr>
          <w:rFonts w:cs="Noto Sans"/>
          <w:szCs w:val="24"/>
        </w:rPr>
        <w:t xml:space="preserve">. </w:t>
      </w:r>
    </w:p>
    <w:p w14:paraId="7C9B666D" w14:textId="04DF1253" w:rsidR="00454E86" w:rsidRDefault="00454E86" w:rsidP="00454E86">
      <w:pPr>
        <w:pStyle w:val="BodyText1"/>
        <w:numPr>
          <w:ilvl w:val="0"/>
          <w:numId w:val="41"/>
        </w:numPr>
        <w:spacing w:before="0"/>
        <w:rPr>
          <w:rFonts w:cs="Noto Sans"/>
          <w:szCs w:val="24"/>
        </w:rPr>
      </w:pPr>
      <w:r>
        <w:rPr>
          <w:rFonts w:cs="Noto Sans"/>
          <w:szCs w:val="24"/>
        </w:rPr>
        <w:t xml:space="preserve">If </w:t>
      </w:r>
      <w:r w:rsidRPr="008B3AED">
        <w:rPr>
          <w:rFonts w:cs="Noto Sans"/>
          <w:szCs w:val="24"/>
        </w:rPr>
        <w:t>a signed 457D is received, no additional notice is required</w:t>
      </w:r>
      <w:r>
        <w:rPr>
          <w:rFonts w:cs="Noto Sans"/>
          <w:szCs w:val="24"/>
        </w:rPr>
        <w:t xml:space="preserve">. </w:t>
      </w:r>
    </w:p>
    <w:p w14:paraId="395B5C81" w14:textId="2802131D" w:rsidR="00454E86" w:rsidRDefault="00454E86" w:rsidP="00454E86">
      <w:pPr>
        <w:pStyle w:val="BodyText1"/>
        <w:numPr>
          <w:ilvl w:val="0"/>
          <w:numId w:val="41"/>
        </w:numPr>
        <w:spacing w:before="0"/>
        <w:rPr>
          <w:rFonts w:cs="Noto Sans"/>
          <w:szCs w:val="24"/>
        </w:rPr>
      </w:pPr>
      <w:r>
        <w:rPr>
          <w:rFonts w:cs="Noto Sans"/>
          <w:szCs w:val="24"/>
        </w:rPr>
        <w:t xml:space="preserve">If </w:t>
      </w:r>
      <w:r w:rsidRPr="008B3AED">
        <w:rPr>
          <w:rFonts w:cs="Noto Sans"/>
          <w:szCs w:val="24"/>
        </w:rPr>
        <w:t>an oral request is received from an individual or their representative to close their OPI-M benefits, a timely decision notice is required</w:t>
      </w:r>
      <w:r>
        <w:rPr>
          <w:rFonts w:cs="Noto Sans"/>
          <w:szCs w:val="24"/>
        </w:rPr>
        <w:t xml:space="preserve">. </w:t>
      </w:r>
    </w:p>
    <w:p w14:paraId="58D77817" w14:textId="2275D3EF" w:rsidR="00454E86" w:rsidRPr="00454E86" w:rsidRDefault="00454E86" w:rsidP="00454E86">
      <w:pPr>
        <w:pStyle w:val="BodyText1"/>
        <w:spacing w:before="0"/>
        <w:rPr>
          <w:rFonts w:cs="Noto Sans"/>
          <w:b/>
          <w:bCs/>
          <w:szCs w:val="24"/>
        </w:rPr>
      </w:pPr>
      <w:r w:rsidRPr="00454E86">
        <w:rPr>
          <w:rFonts w:cs="Noto Sans"/>
          <w:b/>
          <w:bCs/>
          <w:szCs w:val="24"/>
        </w:rPr>
        <w:lastRenderedPageBreak/>
        <w:t xml:space="preserve">Notice rules and reasons: </w:t>
      </w:r>
    </w:p>
    <w:p w14:paraId="6AAFA6C4" w14:textId="59493EED" w:rsidR="00454E86" w:rsidRPr="0015653E" w:rsidRDefault="00454E86" w:rsidP="00454E86">
      <w:pPr>
        <w:pStyle w:val="BodyText1"/>
        <w:numPr>
          <w:ilvl w:val="0"/>
          <w:numId w:val="41"/>
        </w:numPr>
        <w:spacing w:before="0"/>
        <w:rPr>
          <w:rFonts w:cs="Noto Sans"/>
          <w:szCs w:val="24"/>
        </w:rPr>
      </w:pPr>
      <w:r>
        <w:rPr>
          <w:rFonts w:cs="Noto Sans"/>
          <w:szCs w:val="24"/>
        </w:rPr>
        <w:t xml:space="preserve">The </w:t>
      </w:r>
      <w:r w:rsidRPr="008B3AED">
        <w:rPr>
          <w:rFonts w:cs="Noto Sans"/>
          <w:szCs w:val="24"/>
        </w:rPr>
        <w:t>Department received your oral request to voluntarily close your Oregon Project Independence – Medicaid benefits. This notice provides confirmation of your requested action. OARs 461-001-0000(67); 461-175-0050; 461-175-0340; 461-175-0200(8); 461-115-0010(6); 461-115-0010(7); 410-120-0006; and 411-014-0005(23)</w:t>
      </w:r>
      <w:r>
        <w:rPr>
          <w:rFonts w:cs="Noto Sans"/>
          <w:szCs w:val="24"/>
        </w:rPr>
        <w:t xml:space="preserve">. </w:t>
      </w:r>
    </w:p>
    <w:p w14:paraId="6CAD300A" w14:textId="64A84F54" w:rsidR="00CA1F6C" w:rsidRDefault="00CA1F6C" w:rsidP="002E5224">
      <w:pPr>
        <w:pStyle w:val="AltStatement"/>
      </w:pPr>
      <w:r>
        <w:rPr>
          <w:noProof/>
          <w14:ligatures w14:val="standardContextual"/>
        </w:rPr>
        <mc:AlternateContent>
          <mc:Choice Requires="wps">
            <w:drawing>
              <wp:inline distT="0" distB="0" distL="0" distR="0" wp14:anchorId="0198985B" wp14:editId="5287C1FB">
                <wp:extent cx="6659217" cy="0"/>
                <wp:effectExtent l="0" t="0" r="0" b="0"/>
                <wp:docPr id="134606711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592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D077326" id="Straight Connector 2" o:spid="_x0000_s1026" alt="&quot;&quot;" style="visibility:visible;mso-wrap-style:square;mso-left-percent:-10001;mso-top-percent:-10001;mso-position-horizontal:absolute;mso-position-horizontal-relative:char;mso-position-vertical:absolute;mso-position-vertical-relative:line;mso-left-percent:-10001;mso-top-percent:-10001" from="0,0" to="524.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" strokecolor="#86c679 [3204]" strokeweight=".5pt">
                <v:stroke joinstyle="miter"/>
                <w10:anchorlock/>
              </v:line>
            </w:pict>
          </mc:Fallback>
        </mc:AlternateContent>
      </w:r>
      <w:r w:rsidRPr="004F3A36">
        <w:t xml:space="preserve">You </w:t>
      </w:r>
      <w:r w:rsidR="00FE5B30" w:rsidRPr="00335453">
        <w:t xml:space="preserve">can get this document in other </w:t>
      </w:r>
      <w:r w:rsidR="00FE5B30" w:rsidRPr="002865AC">
        <w:t>languages</w:t>
      </w:r>
      <w:r w:rsidR="00FE5B30" w:rsidRPr="00335453">
        <w:t xml:space="preserve">, large print, braille or a format you prefer free of charge. Contact the </w:t>
      </w:r>
      <w:r w:rsidR="00FE5B30">
        <w:t>Aging and People with Disabilities</w:t>
      </w:r>
      <w:r w:rsidR="00FE5B30" w:rsidRPr="00335453">
        <w:t xml:space="preserve"> at </w:t>
      </w:r>
      <w:hyperlink r:id="rId17" w:history="1">
        <w:r w:rsidR="00FE5B30" w:rsidRPr="003C5BDC">
          <w:rPr>
            <w:rStyle w:val="Hyperlink"/>
          </w:rPr>
          <w:t>apd.ltss@odhs.oregon.gov</w:t>
        </w:r>
      </w:hyperlink>
      <w:r w:rsidR="00FE5B30">
        <w:t xml:space="preserve"> </w:t>
      </w:r>
      <w:r w:rsidR="00FE5B30" w:rsidRPr="00335453">
        <w:t xml:space="preserve">or </w:t>
      </w:r>
      <w:r w:rsidR="00FE5B30" w:rsidRPr="00B1338F">
        <w:rPr>
          <w:rStyle w:val="Hyperlink"/>
        </w:rPr>
        <w:t>503-945-5600</w:t>
      </w:r>
      <w:r w:rsidR="00FE5B30" w:rsidRPr="00335453">
        <w:t>. We accept all relay calls</w:t>
      </w:r>
      <w:r w:rsidRPr="004F3A36">
        <w:t>.</w:t>
      </w:r>
      <w:r w:rsidRPr="00335453">
        <w:t xml:space="preserve"> </w:t>
      </w:r>
    </w:p>
    <w:p w14:paraId="70FF62A0" w14:textId="77777777" w:rsidR="003E4C69" w:rsidRPr="00742050" w:rsidRDefault="003E4C69" w:rsidP="002E5224">
      <w:pPr>
        <w:pStyle w:val="BodyText1"/>
      </w:pPr>
      <w:r>
        <w:rPr>
          <w:noProof/>
        </w:rPr>
        <w:drawing>
          <wp:inline distT="0" distB="0" distL="0" distR="0" wp14:anchorId="0DCDBE4B" wp14:editId="686C9038">
            <wp:extent cx="2035380" cy="340360"/>
            <wp:effectExtent l="0" t="0" r="3175" b="2540"/>
            <wp:docPr id="979105544" name="Picture 2" descr="Oregon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05544" name="Picture 2" descr="Oregon Department of Human Services lo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57230" cy="344014"/>
                    </a:xfrm>
                    <a:prstGeom prst="rect">
                      <a:avLst/>
                    </a:prstGeom>
                  </pic:spPr>
                </pic:pic>
              </a:graphicData>
            </a:graphic>
          </wp:inline>
        </w:drawing>
      </w:r>
    </w:p>
    <w:p w14:paraId="313C2085" w14:textId="77777777" w:rsidR="00FE5B30" w:rsidRPr="006A3128" w:rsidRDefault="00FE5B30" w:rsidP="00FE5B30">
      <w:pPr>
        <w:pStyle w:val="LastPageProgramInfoBox"/>
        <w:rPr>
          <w:b/>
          <w:bCs/>
        </w:rPr>
      </w:pPr>
      <w:r w:rsidRPr="006A3128">
        <w:rPr>
          <w:b/>
          <w:bCs/>
        </w:rPr>
        <w:t>Aging and People with Disabilties</w:t>
      </w:r>
    </w:p>
    <w:p w14:paraId="6AB85F29" w14:textId="77777777" w:rsidR="00FE5B30" w:rsidRPr="00F53151" w:rsidRDefault="00FE5B30" w:rsidP="00FE5B30">
      <w:pPr>
        <w:pStyle w:val="LastPageProgramInfoBox"/>
      </w:pPr>
      <w:r>
        <w:t>Medicaid Services and Supports</w:t>
      </w:r>
    </w:p>
    <w:p w14:paraId="3E27A7B9" w14:textId="77777777" w:rsidR="00FE5B30" w:rsidRPr="00F53151" w:rsidRDefault="00FE5B30" w:rsidP="00FE5B30">
      <w:pPr>
        <w:pStyle w:val="LastPageProgramInfoBox"/>
      </w:pPr>
      <w:r>
        <w:t>500 Summer St. NE, E-10</w:t>
      </w:r>
    </w:p>
    <w:p w14:paraId="125A3967" w14:textId="77777777" w:rsidR="00FE5B30" w:rsidRPr="00F53151" w:rsidRDefault="00FE5B30" w:rsidP="00FE5B30">
      <w:pPr>
        <w:pStyle w:val="LastPageProgramInfoBox"/>
      </w:pPr>
      <w:r>
        <w:t>Salem, OR 97301-1076</w:t>
      </w:r>
    </w:p>
    <w:p w14:paraId="2A58EC0D" w14:textId="77777777" w:rsidR="00FE5B30" w:rsidRPr="00F53151" w:rsidRDefault="00FE5B30" w:rsidP="00FE5B30">
      <w:pPr>
        <w:pStyle w:val="LastPageProgramInfoBox"/>
      </w:pPr>
      <w:r>
        <w:t>503-945-5600</w:t>
      </w:r>
    </w:p>
    <w:p w14:paraId="30647B13" w14:textId="77777777" w:rsidR="00FE5B30" w:rsidRPr="00F53151" w:rsidRDefault="00FE5B30" w:rsidP="00FE5B30">
      <w:pPr>
        <w:pStyle w:val="LastPageProgramInfoBox"/>
      </w:pPr>
      <w:hyperlink r:id="rId19" w:history="1">
        <w:r w:rsidRPr="003C5BDC">
          <w:rPr>
            <w:rStyle w:val="Hyperlink"/>
          </w:rPr>
          <w:t>odhs.info@odhs.oregon.gov</w:t>
        </w:r>
      </w:hyperlink>
      <w:r>
        <w:t xml:space="preserve"> </w:t>
      </w:r>
    </w:p>
    <w:p w14:paraId="19D26544" w14:textId="77777777" w:rsidR="00FE5B30" w:rsidRPr="0017400F" w:rsidRDefault="00FE5B30" w:rsidP="00FE5B30">
      <w:pPr>
        <w:pStyle w:val="LastPageProgramInfoBox"/>
        <w:rPr>
          <w:rStyle w:val="Hyperlink"/>
        </w:rPr>
      </w:pPr>
      <w:hyperlink r:id="rId20" w:history="1">
        <w:r w:rsidRPr="008552E7">
          <w:rPr>
            <w:rStyle w:val="Hyperlink"/>
          </w:rPr>
          <w:t>www.oregon.gov/odhs</w:t>
        </w:r>
      </w:hyperlink>
      <w:r>
        <w:rPr>
          <w:rStyle w:val="Hyperlink"/>
        </w:rPr>
        <w:t xml:space="preserve"> </w:t>
      </w:r>
    </w:p>
    <w:p w14:paraId="6154103A" w14:textId="11638042" w:rsidR="003E4C69" w:rsidRPr="00E77505" w:rsidRDefault="003E4C69" w:rsidP="00FE5B30">
      <w:pPr>
        <w:pStyle w:val="LastPageProgramInfoBox"/>
        <w:rPr>
          <w:rFonts w:ascii="Noto Sans Medium" w:hAnsi="Noto Sans Medium" w:cs="Noto Sans"/>
          <w:u w:val="single"/>
        </w:rPr>
      </w:pPr>
    </w:p>
    <w:sectPr w:rsidR="003E4C69" w:rsidRPr="00E77505" w:rsidSect="0081690B">
      <w:type w:val="continuous"/>
      <w:pgSz w:w="12240" w:h="15840"/>
      <w:pgMar w:top="1530" w:right="720" w:bottom="1350" w:left="720" w:header="720" w:footer="4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32A14" w14:textId="77777777" w:rsidR="000C03DA" w:rsidRDefault="000C03DA" w:rsidP="002E5224">
      <w:r>
        <w:separator/>
      </w:r>
    </w:p>
    <w:p w14:paraId="674226F1" w14:textId="77777777" w:rsidR="000C03DA" w:rsidRDefault="000C03DA" w:rsidP="002E5224"/>
    <w:p w14:paraId="6FDCD80B" w14:textId="77777777" w:rsidR="000C03DA" w:rsidRDefault="000C03DA" w:rsidP="002E5224"/>
    <w:p w14:paraId="06591ECD" w14:textId="77777777" w:rsidR="000C03DA" w:rsidRDefault="000C03DA" w:rsidP="002E5224"/>
  </w:endnote>
  <w:endnote w:type="continuationSeparator" w:id="0">
    <w:p w14:paraId="165C18EA" w14:textId="77777777" w:rsidR="000C03DA" w:rsidRDefault="000C03DA" w:rsidP="002E5224">
      <w:r>
        <w:continuationSeparator/>
      </w:r>
    </w:p>
    <w:p w14:paraId="6634961B" w14:textId="77777777" w:rsidR="000C03DA" w:rsidRDefault="000C03DA" w:rsidP="002E5224"/>
    <w:p w14:paraId="0A6F867E" w14:textId="77777777" w:rsidR="000C03DA" w:rsidRDefault="000C03DA" w:rsidP="002E5224"/>
    <w:p w14:paraId="73874CD6" w14:textId="77777777" w:rsidR="000C03DA" w:rsidRDefault="000C03DA" w:rsidP="002E5224"/>
  </w:endnote>
  <w:endnote w:type="continuationNotice" w:id="1">
    <w:p w14:paraId="77A38C47" w14:textId="77777777" w:rsidR="000C03DA" w:rsidRDefault="000C03DA" w:rsidP="002E5224"/>
    <w:p w14:paraId="5849658B" w14:textId="77777777" w:rsidR="000C03DA" w:rsidRDefault="000C03DA" w:rsidP="002E5224"/>
    <w:p w14:paraId="12C9791D" w14:textId="77777777" w:rsidR="000C03DA" w:rsidRDefault="000C03DA" w:rsidP="002E5224"/>
    <w:p w14:paraId="56380B6D" w14:textId="77777777" w:rsidR="000C03DA" w:rsidRDefault="000C03DA" w:rsidP="002E5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083382E-31A9-4C83-886E-3526B3F4213D}"/>
    <w:embedBold r:id="rId2" w:fontKey="{640B95D5-15CE-4C70-93A9-308981BB07C2}"/>
    <w:embedItalic r:id="rId3" w:fontKey="{725543FA-90BC-440A-9199-4282E01C857E}"/>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embedRegular r:id="rId4" w:fontKey="{4DBDD4BB-DE05-44C8-AA22-D31BABFFEF6B}"/>
    <w:embedBold r:id="rId5" w:fontKey="{B5FF2184-59FC-47E8-BBC8-A743B673C962}"/>
    <w:embedItalic r:id="rId6" w:fontKey="{5C749B2E-5917-49B0-9445-BC76091C43E8}"/>
  </w:font>
  <w:font w:name="Noto Sans bold">
    <w:panose1 w:val="00000000000000000000"/>
    <w:charset w:val="00"/>
    <w:family w:val="roman"/>
    <w:notTrueType/>
    <w:pitch w:val="default"/>
  </w:font>
  <w:font w:name="Noto Sans SemiBold">
    <w:charset w:val="00"/>
    <w:family w:val="swiss"/>
    <w:pitch w:val="variable"/>
    <w:sig w:usb0="E00002FF" w:usb1="4000201F" w:usb2="08000029" w:usb3="00000000" w:csb0="0000019F" w:csb1="00000000"/>
    <w:embedRegular r:id="rId7" w:fontKey="{8F346D89-BA97-4CA7-A3C2-22CCABAE2E64}"/>
  </w:font>
  <w:font w:name="Tahoma">
    <w:panose1 w:val="020B0604030504040204"/>
    <w:charset w:val="00"/>
    <w:family w:val="swiss"/>
    <w:pitch w:val="variable"/>
    <w:sig w:usb0="E1002EFF" w:usb1="C000605B" w:usb2="00000029" w:usb3="00000000" w:csb0="000101FF" w:csb1="00000000"/>
    <w:embedRegular r:id="rId8" w:fontKey="{01C03F3B-8253-46DF-80E2-49CD590B396A}"/>
  </w:font>
  <w:font w:name="Aptos">
    <w:charset w:val="00"/>
    <w:family w:val="swiss"/>
    <w:pitch w:val="variable"/>
    <w:sig w:usb0="20000287" w:usb1="00000003" w:usb2="00000000" w:usb3="00000000" w:csb0="0000019F" w:csb1="00000000"/>
    <w:embedBold r:id="rId9" w:fontKey="{F408A2AC-EF49-4F49-AEB9-1497D041BC73}"/>
  </w:font>
  <w:font w:name="Noto Sans Medium">
    <w:altName w:val="Calibri"/>
    <w:charset w:val="00"/>
    <w:family w:val="swiss"/>
    <w:pitch w:val="variable"/>
    <w:sig w:usb0="E00002FF" w:usb1="4000201F" w:usb2="08000029" w:usb3="00000000" w:csb0="0000019F" w:csb1="00000000"/>
    <w:embedRegular r:id="rId10" w:fontKey="{CE825368-B9ED-4F14-9386-587D66406C96}"/>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embedRegular r:id="rId11" w:fontKey="{CCD95595-46C0-483E-9766-B49F168C09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392203"/>
      <w:docPartObj>
        <w:docPartGallery w:val="Page Numbers (Bottom of Page)"/>
        <w:docPartUnique/>
      </w:docPartObj>
    </w:sdtPr>
    <w:sdtEndPr/>
    <w:sdtContent>
      <w:sdt>
        <w:sdtPr>
          <w:id w:val="-1705238520"/>
          <w:docPartObj>
            <w:docPartGallery w:val="Page Numbers (Top of Page)"/>
            <w:docPartUnique/>
          </w:docPartObj>
        </w:sdtPr>
        <w:sdtEndPr/>
        <w:sdtContent>
          <w:p w14:paraId="613610BF" w14:textId="4143BA24" w:rsidR="000867FD" w:rsidRDefault="000867FD" w:rsidP="002E5224">
            <w:pPr>
              <w:pStyle w:val="Footer"/>
            </w:pPr>
            <w:r w:rsidRPr="00F129E9">
              <w:t xml:space="preserve">Page </w:t>
            </w:r>
            <w:r w:rsidRPr="00F129E9">
              <w:fldChar w:fldCharType="begin"/>
            </w:r>
            <w:r w:rsidRPr="00F129E9">
              <w:instrText xml:space="preserve"> PAGE </w:instrText>
            </w:r>
            <w:r w:rsidRPr="00F129E9">
              <w:fldChar w:fldCharType="separate"/>
            </w:r>
            <w:r w:rsidRPr="00F129E9">
              <w:t>2</w:t>
            </w:r>
            <w:r w:rsidRPr="00F129E9">
              <w:fldChar w:fldCharType="end"/>
            </w:r>
            <w:r w:rsidRPr="00F129E9">
              <w:t xml:space="preserve"> of </w:t>
            </w:r>
            <w:r w:rsidR="00A5500C">
              <w:fldChar w:fldCharType="begin"/>
            </w:r>
            <w:r w:rsidR="00A5500C">
              <w:instrText xml:space="preserve"> NUMPAGES  </w:instrText>
            </w:r>
            <w:r w:rsidR="00A5500C">
              <w:fldChar w:fldCharType="separate"/>
            </w:r>
            <w:r w:rsidRPr="00F129E9">
              <w:t>2</w:t>
            </w:r>
            <w:r w:rsidR="00A5500C">
              <w:fldChar w:fldCharType="end"/>
            </w:r>
          </w:p>
        </w:sdtContent>
      </w:sdt>
    </w:sdtContent>
  </w:sdt>
  <w:p w14:paraId="0D14C8B9" w14:textId="03D6C451" w:rsidR="00B934F2" w:rsidRDefault="00B934F2" w:rsidP="002E52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4A69" w14:textId="3AEAEB31" w:rsidR="00B934F2" w:rsidRDefault="00F77C55" w:rsidP="002E5224">
    <w:pPr>
      <w:pStyle w:val="Footer"/>
    </w:pPr>
    <w:r w:rsidRPr="00AE51D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31B8A" w14:textId="77777777" w:rsidR="000C03DA" w:rsidRDefault="000C03DA" w:rsidP="002E5224">
      <w:r>
        <w:separator/>
      </w:r>
    </w:p>
    <w:p w14:paraId="49A4625C" w14:textId="77777777" w:rsidR="000C03DA" w:rsidRDefault="000C03DA" w:rsidP="002E5224"/>
    <w:p w14:paraId="425E4C79" w14:textId="77777777" w:rsidR="000C03DA" w:rsidRDefault="000C03DA" w:rsidP="002E5224"/>
    <w:p w14:paraId="36A88AC2" w14:textId="77777777" w:rsidR="000C03DA" w:rsidRDefault="000C03DA" w:rsidP="002E5224"/>
  </w:footnote>
  <w:footnote w:type="continuationSeparator" w:id="0">
    <w:p w14:paraId="019D5F13" w14:textId="77777777" w:rsidR="000C03DA" w:rsidRDefault="000C03DA" w:rsidP="002E5224">
      <w:r>
        <w:continuationSeparator/>
      </w:r>
    </w:p>
    <w:p w14:paraId="0D550F62" w14:textId="77777777" w:rsidR="000C03DA" w:rsidRDefault="000C03DA" w:rsidP="002E5224"/>
    <w:p w14:paraId="133BCDEA" w14:textId="77777777" w:rsidR="000C03DA" w:rsidRDefault="000C03DA" w:rsidP="002E5224"/>
    <w:p w14:paraId="78574888" w14:textId="77777777" w:rsidR="000C03DA" w:rsidRDefault="000C03DA" w:rsidP="002E5224"/>
  </w:footnote>
  <w:footnote w:type="continuationNotice" w:id="1">
    <w:p w14:paraId="0FCE6226" w14:textId="77777777" w:rsidR="000C03DA" w:rsidRDefault="000C03DA" w:rsidP="002E5224"/>
    <w:p w14:paraId="7B97F4DD" w14:textId="77777777" w:rsidR="000C03DA" w:rsidRDefault="000C03DA" w:rsidP="002E5224"/>
    <w:p w14:paraId="0F99B0CF" w14:textId="77777777" w:rsidR="000C03DA" w:rsidRDefault="000C03DA" w:rsidP="002E5224"/>
    <w:p w14:paraId="1620A5AE" w14:textId="77777777" w:rsidR="000C03DA" w:rsidRDefault="000C03DA" w:rsidP="002E52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4BAED" w14:textId="3532AEB5" w:rsidR="00BA2581" w:rsidRDefault="002E5224" w:rsidP="002E5224">
    <w:pPr>
      <w:pStyle w:val="Header"/>
    </w:pPr>
    <w:r w:rsidRPr="00686B1B">
      <w:rPr>
        <w:noProof/>
      </w:rPr>
      <mc:AlternateContent>
        <mc:Choice Requires="wps">
          <w:drawing>
            <wp:anchor distT="0" distB="0" distL="114300" distR="114300" simplePos="0" relativeHeight="251659264" behindDoc="0" locked="0" layoutInCell="1" allowOverlap="1" wp14:anchorId="07241297" wp14:editId="3065FA15">
              <wp:simplePos x="0" y="0"/>
              <wp:positionH relativeFrom="margin">
                <wp:posOffset>101600</wp:posOffset>
              </wp:positionH>
              <wp:positionV relativeFrom="paragraph">
                <wp:posOffset>359410</wp:posOffset>
              </wp:positionV>
              <wp:extent cx="6675755" cy="0"/>
              <wp:effectExtent l="0" t="0" r="0" b="0"/>
              <wp:wrapNone/>
              <wp:docPr id="1"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755"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A0D86A" id="Straight Connector 3"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pt,28.3pt" to="533.6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" strokecolor="#86c679 [3204]" strokeweight="1.5pt">
              <v:stroke joinstyle="miter"/>
              <w10:wrap anchorx="margin"/>
            </v:line>
          </w:pict>
        </mc:Fallback>
      </mc:AlternateContent>
    </w:r>
    <w:fldSimple w:instr=" STYLEREF  &quot;Heading 1&quot;  \* MERGEFORMAT ">
      <w:r w:rsidR="001D3816">
        <w:rPr>
          <w:noProof/>
        </w:rPr>
        <w:t>Service Decision Notice Preparation Tips</w:t>
      </w:r>
    </w:fldSimple>
  </w:p>
  <w:p w14:paraId="4242BD3C" w14:textId="476631DD" w:rsidR="0081690B" w:rsidRDefault="0081690B" w:rsidP="002E52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114DFF"/>
    <w:multiLevelType w:val="hybridMultilevel"/>
    <w:tmpl w:val="D5327270"/>
    <w:lvl w:ilvl="0" w:tplc="6DEA1362">
      <w:start w:val="2"/>
      <w:numFmt w:val="bullet"/>
      <w:lvlText w:val=""/>
      <w:lvlJc w:val="left"/>
      <w:pPr>
        <w:ind w:left="540" w:hanging="360"/>
      </w:pPr>
      <w:rPr>
        <w:rFonts w:ascii="Symbol" w:eastAsia="Calibri" w:hAnsi="Symbol" w:cs="Arial" w:hint="default"/>
        <w:sz w:val="28"/>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2375EC6"/>
    <w:multiLevelType w:val="multilevel"/>
    <w:tmpl w:val="9754EF58"/>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7"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2F929A6"/>
    <w:multiLevelType w:val="hybridMultilevel"/>
    <w:tmpl w:val="73EE0346"/>
    <w:lvl w:ilvl="0" w:tplc="470A9B62">
      <w:start w:val="1"/>
      <w:numFmt w:val="bullet"/>
      <w:lvlText w:val=""/>
      <w:lvlJc w:val="left"/>
      <w:pPr>
        <w:ind w:left="540" w:hanging="360"/>
      </w:pPr>
      <w:rPr>
        <w:rFonts w:ascii="Symbol" w:eastAsia="Calibri" w:hAnsi="Symbo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6" w15:restartNumberingAfterBreak="0">
    <w:nsid w:val="47A97219"/>
    <w:multiLevelType w:val="hybridMultilevel"/>
    <w:tmpl w:val="40D45BA6"/>
    <w:lvl w:ilvl="0" w:tplc="3E9EADA6">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7" w15:restartNumberingAfterBreak="0">
    <w:nsid w:val="4B7E660B"/>
    <w:multiLevelType w:val="hybridMultilevel"/>
    <w:tmpl w:val="6CE61A5C"/>
    <w:lvl w:ilvl="0" w:tplc="AFD05076">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A768AA"/>
    <w:multiLevelType w:val="multilevel"/>
    <w:tmpl w:val="FD24F246"/>
    <w:numStyleLink w:val="Style1"/>
  </w:abstractNum>
  <w:abstractNum w:abstractNumId="29"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4" w15:restartNumberingAfterBreak="0">
    <w:nsid w:val="5DAE289E"/>
    <w:multiLevelType w:val="multilevel"/>
    <w:tmpl w:val="226A8DC4"/>
    <w:lvl w:ilvl="0">
      <w:start w:val="1"/>
      <w:numFmt w:val="bullet"/>
      <w:pStyle w:val="ListParagraph"/>
      <w:lvlText w:val=""/>
      <w:lvlJc w:val="left"/>
      <w:pPr>
        <w:ind w:left="1296" w:hanging="288"/>
      </w:pPr>
      <w:rPr>
        <w:rFonts w:ascii="Symbol" w:hAnsi="Symbol" w:hint="default"/>
        <w:color w:val="auto"/>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35"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6BA96E49"/>
    <w:multiLevelType w:val="hybridMultilevel"/>
    <w:tmpl w:val="6C62429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9"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1E31B9"/>
    <w:multiLevelType w:val="multilevel"/>
    <w:tmpl w:val="FD24F246"/>
    <w:numStyleLink w:val="Style1"/>
  </w:abstractNum>
  <w:abstractNum w:abstractNumId="41" w15:restartNumberingAfterBreak="0">
    <w:nsid w:val="7F7864BF"/>
    <w:multiLevelType w:val="multilevel"/>
    <w:tmpl w:val="FD24F246"/>
    <w:numStyleLink w:val="Style1"/>
  </w:abstractNum>
  <w:num w:numId="1" w16cid:durableId="1070928473">
    <w:abstractNumId w:val="10"/>
  </w:num>
  <w:num w:numId="2" w16cid:durableId="575823337">
    <w:abstractNumId w:val="31"/>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7"/>
  </w:num>
  <w:num w:numId="14" w16cid:durableId="1997487396">
    <w:abstractNumId w:val="39"/>
  </w:num>
  <w:num w:numId="15" w16cid:durableId="1128282644">
    <w:abstractNumId w:val="21"/>
  </w:num>
  <w:num w:numId="16" w16cid:durableId="819227236">
    <w:abstractNumId w:val="30"/>
  </w:num>
  <w:num w:numId="17" w16cid:durableId="619459301">
    <w:abstractNumId w:val="22"/>
  </w:num>
  <w:num w:numId="18" w16cid:durableId="1077097201">
    <w:abstractNumId w:val="12"/>
  </w:num>
  <w:num w:numId="19" w16cid:durableId="266429244">
    <w:abstractNumId w:val="24"/>
  </w:num>
  <w:num w:numId="20" w16cid:durableId="579490002">
    <w:abstractNumId w:val="23"/>
  </w:num>
  <w:num w:numId="21" w16cid:durableId="1354840592">
    <w:abstractNumId w:val="35"/>
  </w:num>
  <w:num w:numId="22" w16cid:durableId="335155256">
    <w:abstractNumId w:val="32"/>
  </w:num>
  <w:num w:numId="23" w16cid:durableId="1343698342">
    <w:abstractNumId w:val="20"/>
  </w:num>
  <w:num w:numId="24" w16cid:durableId="1918586132">
    <w:abstractNumId w:val="17"/>
  </w:num>
  <w:num w:numId="25" w16cid:durableId="353195247">
    <w:abstractNumId w:val="15"/>
  </w:num>
  <w:num w:numId="26" w16cid:durableId="361439353">
    <w:abstractNumId w:val="13"/>
  </w:num>
  <w:num w:numId="27" w16cid:durableId="1784763786">
    <w:abstractNumId w:val="36"/>
  </w:num>
  <w:num w:numId="28" w16cid:durableId="523178957">
    <w:abstractNumId w:val="14"/>
  </w:num>
  <w:num w:numId="29" w16cid:durableId="2102294116">
    <w:abstractNumId w:val="37"/>
  </w:num>
  <w:num w:numId="30" w16cid:durableId="1458454652">
    <w:abstractNumId w:val="18"/>
  </w:num>
  <w:num w:numId="31" w16cid:durableId="1156147490">
    <w:abstractNumId w:val="29"/>
  </w:num>
  <w:num w:numId="32" w16cid:durableId="1700546299">
    <w:abstractNumId w:val="28"/>
  </w:num>
  <w:num w:numId="33" w16cid:durableId="1290166584">
    <w:abstractNumId w:val="41"/>
  </w:num>
  <w:num w:numId="34" w16cid:durableId="1540703377">
    <w:abstractNumId w:val="16"/>
  </w:num>
  <w:num w:numId="35" w16cid:durableId="513344337">
    <w:abstractNumId w:val="40"/>
  </w:num>
  <w:num w:numId="36" w16cid:durableId="1651709551">
    <w:abstractNumId w:val="25"/>
  </w:num>
  <w:num w:numId="37" w16cid:durableId="128473793">
    <w:abstractNumId w:val="33"/>
  </w:num>
  <w:num w:numId="38" w16cid:durableId="1815178923">
    <w:abstractNumId w:val="34"/>
  </w:num>
  <w:num w:numId="39" w16cid:durableId="865555260">
    <w:abstractNumId w:val="38"/>
  </w:num>
  <w:num w:numId="40" w16cid:durableId="1782652286">
    <w:abstractNumId w:val="26"/>
  </w:num>
  <w:num w:numId="41" w16cid:durableId="1313681064">
    <w:abstractNumId w:val="19"/>
  </w:num>
  <w:num w:numId="42" w16cid:durableId="13131008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0A75"/>
    <w:rsid w:val="00002E94"/>
    <w:rsid w:val="00010A89"/>
    <w:rsid w:val="000171AD"/>
    <w:rsid w:val="000228C4"/>
    <w:rsid w:val="00023303"/>
    <w:rsid w:val="000243B1"/>
    <w:rsid w:val="00025097"/>
    <w:rsid w:val="00032BEC"/>
    <w:rsid w:val="0004263D"/>
    <w:rsid w:val="00046220"/>
    <w:rsid w:val="0005373E"/>
    <w:rsid w:val="00055FCA"/>
    <w:rsid w:val="00057801"/>
    <w:rsid w:val="000617FA"/>
    <w:rsid w:val="00062A55"/>
    <w:rsid w:val="000631B7"/>
    <w:rsid w:val="00067B31"/>
    <w:rsid w:val="0007050B"/>
    <w:rsid w:val="000710D6"/>
    <w:rsid w:val="0007343F"/>
    <w:rsid w:val="00074916"/>
    <w:rsid w:val="000751D4"/>
    <w:rsid w:val="000767F8"/>
    <w:rsid w:val="000777D8"/>
    <w:rsid w:val="000810E2"/>
    <w:rsid w:val="00081245"/>
    <w:rsid w:val="00082856"/>
    <w:rsid w:val="00082E0B"/>
    <w:rsid w:val="00083487"/>
    <w:rsid w:val="000867FD"/>
    <w:rsid w:val="000868FA"/>
    <w:rsid w:val="00091DA8"/>
    <w:rsid w:val="000A0FB4"/>
    <w:rsid w:val="000A44B9"/>
    <w:rsid w:val="000A4B17"/>
    <w:rsid w:val="000A5682"/>
    <w:rsid w:val="000B4880"/>
    <w:rsid w:val="000B778A"/>
    <w:rsid w:val="000C03DA"/>
    <w:rsid w:val="000C1471"/>
    <w:rsid w:val="000C1C28"/>
    <w:rsid w:val="000C3406"/>
    <w:rsid w:val="000D0AF2"/>
    <w:rsid w:val="000D1229"/>
    <w:rsid w:val="000D14E8"/>
    <w:rsid w:val="000D5656"/>
    <w:rsid w:val="000D729E"/>
    <w:rsid w:val="000E1128"/>
    <w:rsid w:val="000E247B"/>
    <w:rsid w:val="000E62C6"/>
    <w:rsid w:val="000E7379"/>
    <w:rsid w:val="000F7324"/>
    <w:rsid w:val="00101ECC"/>
    <w:rsid w:val="00112AFA"/>
    <w:rsid w:val="0011683D"/>
    <w:rsid w:val="00117390"/>
    <w:rsid w:val="00117742"/>
    <w:rsid w:val="00117793"/>
    <w:rsid w:val="001255B3"/>
    <w:rsid w:val="00126449"/>
    <w:rsid w:val="0012719F"/>
    <w:rsid w:val="00137F04"/>
    <w:rsid w:val="001406A5"/>
    <w:rsid w:val="00142366"/>
    <w:rsid w:val="0014263E"/>
    <w:rsid w:val="00145962"/>
    <w:rsid w:val="00152D87"/>
    <w:rsid w:val="00153FC9"/>
    <w:rsid w:val="001551A5"/>
    <w:rsid w:val="0015653E"/>
    <w:rsid w:val="0016149E"/>
    <w:rsid w:val="0016510F"/>
    <w:rsid w:val="00172EE2"/>
    <w:rsid w:val="0017400F"/>
    <w:rsid w:val="00174E6B"/>
    <w:rsid w:val="0017534F"/>
    <w:rsid w:val="001765B7"/>
    <w:rsid w:val="00180D46"/>
    <w:rsid w:val="00181B93"/>
    <w:rsid w:val="00184D6B"/>
    <w:rsid w:val="00184E1F"/>
    <w:rsid w:val="001859E7"/>
    <w:rsid w:val="001861BE"/>
    <w:rsid w:val="00186776"/>
    <w:rsid w:val="00187453"/>
    <w:rsid w:val="001954C0"/>
    <w:rsid w:val="00195F6C"/>
    <w:rsid w:val="001A4271"/>
    <w:rsid w:val="001B0202"/>
    <w:rsid w:val="001B0E80"/>
    <w:rsid w:val="001B453D"/>
    <w:rsid w:val="001C0337"/>
    <w:rsid w:val="001C3114"/>
    <w:rsid w:val="001D1E2F"/>
    <w:rsid w:val="001D3816"/>
    <w:rsid w:val="001E006A"/>
    <w:rsid w:val="001E0A33"/>
    <w:rsid w:val="001E15D1"/>
    <w:rsid w:val="001F1838"/>
    <w:rsid w:val="001F3CAF"/>
    <w:rsid w:val="001F5FA9"/>
    <w:rsid w:val="001F78D0"/>
    <w:rsid w:val="00200103"/>
    <w:rsid w:val="002003E4"/>
    <w:rsid w:val="00200C6E"/>
    <w:rsid w:val="002119D7"/>
    <w:rsid w:val="002139DA"/>
    <w:rsid w:val="002166E9"/>
    <w:rsid w:val="00216C13"/>
    <w:rsid w:val="00216C3F"/>
    <w:rsid w:val="002204E2"/>
    <w:rsid w:val="00221EAC"/>
    <w:rsid w:val="002272EE"/>
    <w:rsid w:val="0022769A"/>
    <w:rsid w:val="00233B19"/>
    <w:rsid w:val="00236F86"/>
    <w:rsid w:val="002442DE"/>
    <w:rsid w:val="002448CB"/>
    <w:rsid w:val="00245A55"/>
    <w:rsid w:val="00252794"/>
    <w:rsid w:val="002537F5"/>
    <w:rsid w:val="002542C4"/>
    <w:rsid w:val="00264AA8"/>
    <w:rsid w:val="0026554E"/>
    <w:rsid w:val="00265CF0"/>
    <w:rsid w:val="00267DD0"/>
    <w:rsid w:val="00271D57"/>
    <w:rsid w:val="00273925"/>
    <w:rsid w:val="0027610E"/>
    <w:rsid w:val="00277C0B"/>
    <w:rsid w:val="00280857"/>
    <w:rsid w:val="0028357F"/>
    <w:rsid w:val="002865AC"/>
    <w:rsid w:val="002873BC"/>
    <w:rsid w:val="0029041B"/>
    <w:rsid w:val="00290F60"/>
    <w:rsid w:val="00295BF5"/>
    <w:rsid w:val="002B6ADD"/>
    <w:rsid w:val="002C4EBD"/>
    <w:rsid w:val="002C67D4"/>
    <w:rsid w:val="002C7B2F"/>
    <w:rsid w:val="002D0733"/>
    <w:rsid w:val="002D5A91"/>
    <w:rsid w:val="002E0200"/>
    <w:rsid w:val="002E10C7"/>
    <w:rsid w:val="002E16F7"/>
    <w:rsid w:val="002E37B6"/>
    <w:rsid w:val="002E3A88"/>
    <w:rsid w:val="002E5224"/>
    <w:rsid w:val="002E5587"/>
    <w:rsid w:val="002F15C4"/>
    <w:rsid w:val="002F3F4C"/>
    <w:rsid w:val="002F46FA"/>
    <w:rsid w:val="002F55BB"/>
    <w:rsid w:val="002F7E40"/>
    <w:rsid w:val="00306346"/>
    <w:rsid w:val="003156D3"/>
    <w:rsid w:val="003213A0"/>
    <w:rsid w:val="00325CF6"/>
    <w:rsid w:val="00326440"/>
    <w:rsid w:val="00327B04"/>
    <w:rsid w:val="00332EC7"/>
    <w:rsid w:val="003339DE"/>
    <w:rsid w:val="00335453"/>
    <w:rsid w:val="00337A69"/>
    <w:rsid w:val="0034039C"/>
    <w:rsid w:val="0034647E"/>
    <w:rsid w:val="00347FD2"/>
    <w:rsid w:val="00354DFD"/>
    <w:rsid w:val="00360B9D"/>
    <w:rsid w:val="003618A4"/>
    <w:rsid w:val="003668DF"/>
    <w:rsid w:val="00366DE6"/>
    <w:rsid w:val="00375030"/>
    <w:rsid w:val="0039075B"/>
    <w:rsid w:val="0039415B"/>
    <w:rsid w:val="00396D07"/>
    <w:rsid w:val="003A02DD"/>
    <w:rsid w:val="003A46C3"/>
    <w:rsid w:val="003A6AFD"/>
    <w:rsid w:val="003B2978"/>
    <w:rsid w:val="003B64E8"/>
    <w:rsid w:val="003C1977"/>
    <w:rsid w:val="003C44BB"/>
    <w:rsid w:val="003D0113"/>
    <w:rsid w:val="003D2DEC"/>
    <w:rsid w:val="003D6495"/>
    <w:rsid w:val="003D72CA"/>
    <w:rsid w:val="003D7E6A"/>
    <w:rsid w:val="003E1832"/>
    <w:rsid w:val="003E3249"/>
    <w:rsid w:val="003E4C69"/>
    <w:rsid w:val="003F151B"/>
    <w:rsid w:val="003F5FEE"/>
    <w:rsid w:val="003F78A3"/>
    <w:rsid w:val="00400281"/>
    <w:rsid w:val="004100F8"/>
    <w:rsid w:val="0041758F"/>
    <w:rsid w:val="00420671"/>
    <w:rsid w:val="0042628D"/>
    <w:rsid w:val="004316F6"/>
    <w:rsid w:val="00431CB3"/>
    <w:rsid w:val="004321E2"/>
    <w:rsid w:val="00432549"/>
    <w:rsid w:val="004339F3"/>
    <w:rsid w:val="00435BF3"/>
    <w:rsid w:val="00437AB6"/>
    <w:rsid w:val="00440715"/>
    <w:rsid w:val="004442F2"/>
    <w:rsid w:val="00444A1E"/>
    <w:rsid w:val="00451EB7"/>
    <w:rsid w:val="00454E86"/>
    <w:rsid w:val="00455C82"/>
    <w:rsid w:val="00457049"/>
    <w:rsid w:val="00457F62"/>
    <w:rsid w:val="00461921"/>
    <w:rsid w:val="00464A6C"/>
    <w:rsid w:val="0046581C"/>
    <w:rsid w:val="00465F78"/>
    <w:rsid w:val="00471C48"/>
    <w:rsid w:val="0047219F"/>
    <w:rsid w:val="00476587"/>
    <w:rsid w:val="00476F25"/>
    <w:rsid w:val="00484CAF"/>
    <w:rsid w:val="004869DA"/>
    <w:rsid w:val="00487120"/>
    <w:rsid w:val="00491EBB"/>
    <w:rsid w:val="004A00DA"/>
    <w:rsid w:val="004A4AC0"/>
    <w:rsid w:val="004C1C12"/>
    <w:rsid w:val="004C4959"/>
    <w:rsid w:val="004C7288"/>
    <w:rsid w:val="004C7316"/>
    <w:rsid w:val="004D3011"/>
    <w:rsid w:val="004D41B6"/>
    <w:rsid w:val="004E14A1"/>
    <w:rsid w:val="004F2FCA"/>
    <w:rsid w:val="004F3A36"/>
    <w:rsid w:val="004F7326"/>
    <w:rsid w:val="00500C13"/>
    <w:rsid w:val="0050179B"/>
    <w:rsid w:val="00501DE0"/>
    <w:rsid w:val="0050222D"/>
    <w:rsid w:val="00502E98"/>
    <w:rsid w:val="005032E0"/>
    <w:rsid w:val="0050661C"/>
    <w:rsid w:val="00506631"/>
    <w:rsid w:val="00513BBC"/>
    <w:rsid w:val="005171C8"/>
    <w:rsid w:val="00526BB2"/>
    <w:rsid w:val="005323F7"/>
    <w:rsid w:val="005357E7"/>
    <w:rsid w:val="00536151"/>
    <w:rsid w:val="00537F8D"/>
    <w:rsid w:val="00540BB4"/>
    <w:rsid w:val="005512A9"/>
    <w:rsid w:val="00557A95"/>
    <w:rsid w:val="00561510"/>
    <w:rsid w:val="00571C08"/>
    <w:rsid w:val="00572485"/>
    <w:rsid w:val="00573225"/>
    <w:rsid w:val="00577935"/>
    <w:rsid w:val="00580623"/>
    <w:rsid w:val="00580F22"/>
    <w:rsid w:val="00581166"/>
    <w:rsid w:val="005829AF"/>
    <w:rsid w:val="00583F43"/>
    <w:rsid w:val="0059472C"/>
    <w:rsid w:val="00594EEE"/>
    <w:rsid w:val="00595AAB"/>
    <w:rsid w:val="00595C43"/>
    <w:rsid w:val="005A6520"/>
    <w:rsid w:val="005B195F"/>
    <w:rsid w:val="005B3504"/>
    <w:rsid w:val="005B5AD4"/>
    <w:rsid w:val="005B7083"/>
    <w:rsid w:val="005B79B6"/>
    <w:rsid w:val="005C1D91"/>
    <w:rsid w:val="005C222A"/>
    <w:rsid w:val="005D3D57"/>
    <w:rsid w:val="005E301A"/>
    <w:rsid w:val="005E3EB7"/>
    <w:rsid w:val="005F2077"/>
    <w:rsid w:val="005F438F"/>
    <w:rsid w:val="005F705D"/>
    <w:rsid w:val="00604740"/>
    <w:rsid w:val="0060602E"/>
    <w:rsid w:val="00610603"/>
    <w:rsid w:val="00610A40"/>
    <w:rsid w:val="00611B53"/>
    <w:rsid w:val="00612615"/>
    <w:rsid w:val="00621224"/>
    <w:rsid w:val="0063064F"/>
    <w:rsid w:val="006559ED"/>
    <w:rsid w:val="00660405"/>
    <w:rsid w:val="00660751"/>
    <w:rsid w:val="00673CFE"/>
    <w:rsid w:val="00682409"/>
    <w:rsid w:val="00682FE7"/>
    <w:rsid w:val="006867F7"/>
    <w:rsid w:val="00686B1B"/>
    <w:rsid w:val="006918AE"/>
    <w:rsid w:val="00692EA3"/>
    <w:rsid w:val="006A4A1E"/>
    <w:rsid w:val="006A5D87"/>
    <w:rsid w:val="006A7AA5"/>
    <w:rsid w:val="006B693C"/>
    <w:rsid w:val="006C09EE"/>
    <w:rsid w:val="006C73BB"/>
    <w:rsid w:val="006D1633"/>
    <w:rsid w:val="006D5875"/>
    <w:rsid w:val="006D70A7"/>
    <w:rsid w:val="006D7693"/>
    <w:rsid w:val="006E025D"/>
    <w:rsid w:val="006E59BB"/>
    <w:rsid w:val="006E612C"/>
    <w:rsid w:val="006E79BE"/>
    <w:rsid w:val="006F3C71"/>
    <w:rsid w:val="006F4B64"/>
    <w:rsid w:val="006F51D7"/>
    <w:rsid w:val="00701583"/>
    <w:rsid w:val="00702BEC"/>
    <w:rsid w:val="00705799"/>
    <w:rsid w:val="00707F23"/>
    <w:rsid w:val="007227D1"/>
    <w:rsid w:val="00723073"/>
    <w:rsid w:val="00723CB4"/>
    <w:rsid w:val="00726CE4"/>
    <w:rsid w:val="00727646"/>
    <w:rsid w:val="00733F79"/>
    <w:rsid w:val="00735108"/>
    <w:rsid w:val="0074003D"/>
    <w:rsid w:val="00740483"/>
    <w:rsid w:val="007407D0"/>
    <w:rsid w:val="00742050"/>
    <w:rsid w:val="00747BC1"/>
    <w:rsid w:val="00752C8C"/>
    <w:rsid w:val="00754077"/>
    <w:rsid w:val="00754303"/>
    <w:rsid w:val="0075485F"/>
    <w:rsid w:val="00761EFB"/>
    <w:rsid w:val="00761FBD"/>
    <w:rsid w:val="0076467D"/>
    <w:rsid w:val="00775A96"/>
    <w:rsid w:val="00777B0A"/>
    <w:rsid w:val="00782D79"/>
    <w:rsid w:val="00782DAF"/>
    <w:rsid w:val="007848BE"/>
    <w:rsid w:val="0078490F"/>
    <w:rsid w:val="00793A06"/>
    <w:rsid w:val="007957AB"/>
    <w:rsid w:val="00795837"/>
    <w:rsid w:val="00796C2B"/>
    <w:rsid w:val="00797C0E"/>
    <w:rsid w:val="007A673D"/>
    <w:rsid w:val="007B6885"/>
    <w:rsid w:val="007B6A1E"/>
    <w:rsid w:val="007B6AFF"/>
    <w:rsid w:val="007C11B1"/>
    <w:rsid w:val="007C4B00"/>
    <w:rsid w:val="007C54C1"/>
    <w:rsid w:val="007C563E"/>
    <w:rsid w:val="007C6CBD"/>
    <w:rsid w:val="007D2472"/>
    <w:rsid w:val="007E05DE"/>
    <w:rsid w:val="007F656B"/>
    <w:rsid w:val="00802A66"/>
    <w:rsid w:val="00803238"/>
    <w:rsid w:val="00804F15"/>
    <w:rsid w:val="00806B38"/>
    <w:rsid w:val="00810CEE"/>
    <w:rsid w:val="008124D8"/>
    <w:rsid w:val="008137F7"/>
    <w:rsid w:val="0081690B"/>
    <w:rsid w:val="00822D8F"/>
    <w:rsid w:val="00823B1F"/>
    <w:rsid w:val="00823CAB"/>
    <w:rsid w:val="00831996"/>
    <w:rsid w:val="00832A66"/>
    <w:rsid w:val="00835F1B"/>
    <w:rsid w:val="00835FCD"/>
    <w:rsid w:val="008428C9"/>
    <w:rsid w:val="00845DAF"/>
    <w:rsid w:val="008468B7"/>
    <w:rsid w:val="00863F52"/>
    <w:rsid w:val="0086404A"/>
    <w:rsid w:val="00866966"/>
    <w:rsid w:val="00874F46"/>
    <w:rsid w:val="00882382"/>
    <w:rsid w:val="00885D0C"/>
    <w:rsid w:val="00886500"/>
    <w:rsid w:val="00887DBC"/>
    <w:rsid w:val="00887F78"/>
    <w:rsid w:val="0089072C"/>
    <w:rsid w:val="00890E98"/>
    <w:rsid w:val="00891EF1"/>
    <w:rsid w:val="0089201D"/>
    <w:rsid w:val="00896849"/>
    <w:rsid w:val="00897E82"/>
    <w:rsid w:val="008A30AA"/>
    <w:rsid w:val="008A7F62"/>
    <w:rsid w:val="008B48A5"/>
    <w:rsid w:val="008C05D4"/>
    <w:rsid w:val="008C26EC"/>
    <w:rsid w:val="008C2BC6"/>
    <w:rsid w:val="008C4C87"/>
    <w:rsid w:val="008D0959"/>
    <w:rsid w:val="008D26F1"/>
    <w:rsid w:val="008D5586"/>
    <w:rsid w:val="008D7410"/>
    <w:rsid w:val="008E09AA"/>
    <w:rsid w:val="008E2F39"/>
    <w:rsid w:val="008E3889"/>
    <w:rsid w:val="008E7E72"/>
    <w:rsid w:val="008F58CA"/>
    <w:rsid w:val="008F621C"/>
    <w:rsid w:val="008F76C3"/>
    <w:rsid w:val="009046BC"/>
    <w:rsid w:val="0091160F"/>
    <w:rsid w:val="00912763"/>
    <w:rsid w:val="00917A54"/>
    <w:rsid w:val="0092122D"/>
    <w:rsid w:val="009321BC"/>
    <w:rsid w:val="00935B19"/>
    <w:rsid w:val="00936B52"/>
    <w:rsid w:val="0094028D"/>
    <w:rsid w:val="009465F3"/>
    <w:rsid w:val="00950ADE"/>
    <w:rsid w:val="009532B6"/>
    <w:rsid w:val="009572BD"/>
    <w:rsid w:val="00961095"/>
    <w:rsid w:val="00961449"/>
    <w:rsid w:val="0096698E"/>
    <w:rsid w:val="0097248F"/>
    <w:rsid w:val="009724A4"/>
    <w:rsid w:val="00972B98"/>
    <w:rsid w:val="0097454A"/>
    <w:rsid w:val="00975BBB"/>
    <w:rsid w:val="00983603"/>
    <w:rsid w:val="00992456"/>
    <w:rsid w:val="009A02DA"/>
    <w:rsid w:val="009A44C4"/>
    <w:rsid w:val="009A788A"/>
    <w:rsid w:val="009B0544"/>
    <w:rsid w:val="009B1E90"/>
    <w:rsid w:val="009B3DA9"/>
    <w:rsid w:val="009B52B1"/>
    <w:rsid w:val="009C4908"/>
    <w:rsid w:val="009C56A8"/>
    <w:rsid w:val="009D191C"/>
    <w:rsid w:val="009D310B"/>
    <w:rsid w:val="009D35D0"/>
    <w:rsid w:val="009D75A0"/>
    <w:rsid w:val="009E1FE2"/>
    <w:rsid w:val="009E3DCD"/>
    <w:rsid w:val="009E43F8"/>
    <w:rsid w:val="009E4554"/>
    <w:rsid w:val="009E6DCF"/>
    <w:rsid w:val="009F1736"/>
    <w:rsid w:val="009F5693"/>
    <w:rsid w:val="009F72BE"/>
    <w:rsid w:val="00A02DDE"/>
    <w:rsid w:val="00A03EF0"/>
    <w:rsid w:val="00A11D9E"/>
    <w:rsid w:val="00A12050"/>
    <w:rsid w:val="00A1226E"/>
    <w:rsid w:val="00A237D4"/>
    <w:rsid w:val="00A25366"/>
    <w:rsid w:val="00A30DC9"/>
    <w:rsid w:val="00A31687"/>
    <w:rsid w:val="00A32C98"/>
    <w:rsid w:val="00A44527"/>
    <w:rsid w:val="00A52332"/>
    <w:rsid w:val="00A52E85"/>
    <w:rsid w:val="00A5500C"/>
    <w:rsid w:val="00A5557A"/>
    <w:rsid w:val="00A56FF8"/>
    <w:rsid w:val="00A62D8A"/>
    <w:rsid w:val="00A67920"/>
    <w:rsid w:val="00A71B8E"/>
    <w:rsid w:val="00A73EEB"/>
    <w:rsid w:val="00A74B15"/>
    <w:rsid w:val="00A75153"/>
    <w:rsid w:val="00A759FA"/>
    <w:rsid w:val="00A86907"/>
    <w:rsid w:val="00A93C94"/>
    <w:rsid w:val="00A96155"/>
    <w:rsid w:val="00AA74F3"/>
    <w:rsid w:val="00AA7534"/>
    <w:rsid w:val="00AB27CD"/>
    <w:rsid w:val="00AC4CC9"/>
    <w:rsid w:val="00AD34F2"/>
    <w:rsid w:val="00AD5358"/>
    <w:rsid w:val="00AE26D7"/>
    <w:rsid w:val="00AE51D3"/>
    <w:rsid w:val="00AE5E14"/>
    <w:rsid w:val="00AF63E4"/>
    <w:rsid w:val="00AF6E2F"/>
    <w:rsid w:val="00B049E6"/>
    <w:rsid w:val="00B103BC"/>
    <w:rsid w:val="00B12D59"/>
    <w:rsid w:val="00B15AC0"/>
    <w:rsid w:val="00B20B03"/>
    <w:rsid w:val="00B20E49"/>
    <w:rsid w:val="00B21A41"/>
    <w:rsid w:val="00B2370E"/>
    <w:rsid w:val="00B25E07"/>
    <w:rsid w:val="00B2771A"/>
    <w:rsid w:val="00B33886"/>
    <w:rsid w:val="00B33CB6"/>
    <w:rsid w:val="00B403BB"/>
    <w:rsid w:val="00B41836"/>
    <w:rsid w:val="00B53CD1"/>
    <w:rsid w:val="00B53ECE"/>
    <w:rsid w:val="00B56E9B"/>
    <w:rsid w:val="00B60BB3"/>
    <w:rsid w:val="00B6209F"/>
    <w:rsid w:val="00B64B92"/>
    <w:rsid w:val="00B671A8"/>
    <w:rsid w:val="00B67F6F"/>
    <w:rsid w:val="00B75717"/>
    <w:rsid w:val="00B76336"/>
    <w:rsid w:val="00B83C01"/>
    <w:rsid w:val="00B9078E"/>
    <w:rsid w:val="00B918C1"/>
    <w:rsid w:val="00B91C88"/>
    <w:rsid w:val="00B934F2"/>
    <w:rsid w:val="00B93FAB"/>
    <w:rsid w:val="00BA1D29"/>
    <w:rsid w:val="00BA2581"/>
    <w:rsid w:val="00BA2D7E"/>
    <w:rsid w:val="00BA3DD1"/>
    <w:rsid w:val="00BA45E1"/>
    <w:rsid w:val="00BC5007"/>
    <w:rsid w:val="00BC5CFE"/>
    <w:rsid w:val="00BD093C"/>
    <w:rsid w:val="00BD2918"/>
    <w:rsid w:val="00BD6AAA"/>
    <w:rsid w:val="00BE0225"/>
    <w:rsid w:val="00BE41C4"/>
    <w:rsid w:val="00BE5F29"/>
    <w:rsid w:val="00BF2BED"/>
    <w:rsid w:val="00BF3496"/>
    <w:rsid w:val="00BF4FEB"/>
    <w:rsid w:val="00BF511A"/>
    <w:rsid w:val="00C06473"/>
    <w:rsid w:val="00C06E8F"/>
    <w:rsid w:val="00C10097"/>
    <w:rsid w:val="00C17E7E"/>
    <w:rsid w:val="00C2319B"/>
    <w:rsid w:val="00C249EA"/>
    <w:rsid w:val="00C278E6"/>
    <w:rsid w:val="00C3036C"/>
    <w:rsid w:val="00C31FAF"/>
    <w:rsid w:val="00C33903"/>
    <w:rsid w:val="00C345B7"/>
    <w:rsid w:val="00C35B30"/>
    <w:rsid w:val="00C4233B"/>
    <w:rsid w:val="00C44588"/>
    <w:rsid w:val="00C46448"/>
    <w:rsid w:val="00C50648"/>
    <w:rsid w:val="00C53194"/>
    <w:rsid w:val="00C56595"/>
    <w:rsid w:val="00C57B08"/>
    <w:rsid w:val="00C61942"/>
    <w:rsid w:val="00C63530"/>
    <w:rsid w:val="00C63B06"/>
    <w:rsid w:val="00C73549"/>
    <w:rsid w:val="00C7612A"/>
    <w:rsid w:val="00C76DB5"/>
    <w:rsid w:val="00C8118F"/>
    <w:rsid w:val="00C840A5"/>
    <w:rsid w:val="00C931B4"/>
    <w:rsid w:val="00CA04BD"/>
    <w:rsid w:val="00CA1F6C"/>
    <w:rsid w:val="00CA32B8"/>
    <w:rsid w:val="00CB5EBE"/>
    <w:rsid w:val="00CC2615"/>
    <w:rsid w:val="00CC500A"/>
    <w:rsid w:val="00CD00AC"/>
    <w:rsid w:val="00CD0630"/>
    <w:rsid w:val="00CD1F6E"/>
    <w:rsid w:val="00CD2CBA"/>
    <w:rsid w:val="00CD68E8"/>
    <w:rsid w:val="00CE1AA6"/>
    <w:rsid w:val="00CE3EB4"/>
    <w:rsid w:val="00CF0249"/>
    <w:rsid w:val="00CF13B0"/>
    <w:rsid w:val="00CF1782"/>
    <w:rsid w:val="00CF5995"/>
    <w:rsid w:val="00CF5ADB"/>
    <w:rsid w:val="00CF74F3"/>
    <w:rsid w:val="00D0195B"/>
    <w:rsid w:val="00D02164"/>
    <w:rsid w:val="00D02CAD"/>
    <w:rsid w:val="00D047C2"/>
    <w:rsid w:val="00D0517F"/>
    <w:rsid w:val="00D06120"/>
    <w:rsid w:val="00D06281"/>
    <w:rsid w:val="00D0629C"/>
    <w:rsid w:val="00D12057"/>
    <w:rsid w:val="00D125B2"/>
    <w:rsid w:val="00D133D2"/>
    <w:rsid w:val="00D15E09"/>
    <w:rsid w:val="00D224E6"/>
    <w:rsid w:val="00D22CE8"/>
    <w:rsid w:val="00D26802"/>
    <w:rsid w:val="00D33557"/>
    <w:rsid w:val="00D34503"/>
    <w:rsid w:val="00D3528C"/>
    <w:rsid w:val="00D3782B"/>
    <w:rsid w:val="00D448DF"/>
    <w:rsid w:val="00D51F48"/>
    <w:rsid w:val="00D52AFB"/>
    <w:rsid w:val="00D535C2"/>
    <w:rsid w:val="00D558CD"/>
    <w:rsid w:val="00D57768"/>
    <w:rsid w:val="00D609F2"/>
    <w:rsid w:val="00D61BB5"/>
    <w:rsid w:val="00D64DE1"/>
    <w:rsid w:val="00D70D8B"/>
    <w:rsid w:val="00D75E62"/>
    <w:rsid w:val="00D764D2"/>
    <w:rsid w:val="00D81AE9"/>
    <w:rsid w:val="00D86A75"/>
    <w:rsid w:val="00D9069D"/>
    <w:rsid w:val="00D94D21"/>
    <w:rsid w:val="00DA16C3"/>
    <w:rsid w:val="00DA1883"/>
    <w:rsid w:val="00DA289D"/>
    <w:rsid w:val="00DA38A2"/>
    <w:rsid w:val="00DA7866"/>
    <w:rsid w:val="00DA7CBA"/>
    <w:rsid w:val="00DA7DEC"/>
    <w:rsid w:val="00DB1091"/>
    <w:rsid w:val="00DB57FE"/>
    <w:rsid w:val="00DB6030"/>
    <w:rsid w:val="00DC3334"/>
    <w:rsid w:val="00DC47B8"/>
    <w:rsid w:val="00DC4F80"/>
    <w:rsid w:val="00DC6BE4"/>
    <w:rsid w:val="00DD0830"/>
    <w:rsid w:val="00DD2B74"/>
    <w:rsid w:val="00DD53B2"/>
    <w:rsid w:val="00DD5685"/>
    <w:rsid w:val="00DE1F87"/>
    <w:rsid w:val="00DE7E96"/>
    <w:rsid w:val="00DF3D2D"/>
    <w:rsid w:val="00DF47DB"/>
    <w:rsid w:val="00DF6F1D"/>
    <w:rsid w:val="00DF73DE"/>
    <w:rsid w:val="00E02E10"/>
    <w:rsid w:val="00E03A9B"/>
    <w:rsid w:val="00E0455F"/>
    <w:rsid w:val="00E05248"/>
    <w:rsid w:val="00E103E7"/>
    <w:rsid w:val="00E12B92"/>
    <w:rsid w:val="00E13409"/>
    <w:rsid w:val="00E273B3"/>
    <w:rsid w:val="00E31DEF"/>
    <w:rsid w:val="00E364A7"/>
    <w:rsid w:val="00E36666"/>
    <w:rsid w:val="00E37733"/>
    <w:rsid w:val="00E4479E"/>
    <w:rsid w:val="00E50AD2"/>
    <w:rsid w:val="00E511CD"/>
    <w:rsid w:val="00E55C69"/>
    <w:rsid w:val="00E567DB"/>
    <w:rsid w:val="00E61C31"/>
    <w:rsid w:val="00E65B4D"/>
    <w:rsid w:val="00E66A94"/>
    <w:rsid w:val="00E676EC"/>
    <w:rsid w:val="00E70FCD"/>
    <w:rsid w:val="00E726E1"/>
    <w:rsid w:val="00E727C5"/>
    <w:rsid w:val="00E74EC5"/>
    <w:rsid w:val="00E76056"/>
    <w:rsid w:val="00E77505"/>
    <w:rsid w:val="00E81AC5"/>
    <w:rsid w:val="00E85FF7"/>
    <w:rsid w:val="00E8737E"/>
    <w:rsid w:val="00E8769C"/>
    <w:rsid w:val="00E92D6D"/>
    <w:rsid w:val="00E936D2"/>
    <w:rsid w:val="00E956AF"/>
    <w:rsid w:val="00E96CDF"/>
    <w:rsid w:val="00EA40B8"/>
    <w:rsid w:val="00EA69B3"/>
    <w:rsid w:val="00EA69BD"/>
    <w:rsid w:val="00EA7198"/>
    <w:rsid w:val="00EB0F9A"/>
    <w:rsid w:val="00EB4FC0"/>
    <w:rsid w:val="00EC01E8"/>
    <w:rsid w:val="00EC321B"/>
    <w:rsid w:val="00EC529F"/>
    <w:rsid w:val="00EC57E7"/>
    <w:rsid w:val="00ED56AD"/>
    <w:rsid w:val="00ED59ED"/>
    <w:rsid w:val="00ED6712"/>
    <w:rsid w:val="00EE688F"/>
    <w:rsid w:val="00EF00BB"/>
    <w:rsid w:val="00EF0F11"/>
    <w:rsid w:val="00EF5383"/>
    <w:rsid w:val="00EF5767"/>
    <w:rsid w:val="00EF7CCD"/>
    <w:rsid w:val="00F01266"/>
    <w:rsid w:val="00F019D5"/>
    <w:rsid w:val="00F05D28"/>
    <w:rsid w:val="00F11D4E"/>
    <w:rsid w:val="00F129E9"/>
    <w:rsid w:val="00F1346D"/>
    <w:rsid w:val="00F21942"/>
    <w:rsid w:val="00F23393"/>
    <w:rsid w:val="00F26266"/>
    <w:rsid w:val="00F26B35"/>
    <w:rsid w:val="00F26C63"/>
    <w:rsid w:val="00F352F5"/>
    <w:rsid w:val="00F35613"/>
    <w:rsid w:val="00F358F0"/>
    <w:rsid w:val="00F407DD"/>
    <w:rsid w:val="00F44D84"/>
    <w:rsid w:val="00F53151"/>
    <w:rsid w:val="00F66547"/>
    <w:rsid w:val="00F73A0E"/>
    <w:rsid w:val="00F7608F"/>
    <w:rsid w:val="00F77C55"/>
    <w:rsid w:val="00F8096E"/>
    <w:rsid w:val="00F923F6"/>
    <w:rsid w:val="00FA4E3B"/>
    <w:rsid w:val="00FA66D8"/>
    <w:rsid w:val="00FB6CC5"/>
    <w:rsid w:val="00FB7F24"/>
    <w:rsid w:val="00FC01F8"/>
    <w:rsid w:val="00FC2CE9"/>
    <w:rsid w:val="00FC58B9"/>
    <w:rsid w:val="00FD0AE5"/>
    <w:rsid w:val="00FD25C6"/>
    <w:rsid w:val="00FD30F2"/>
    <w:rsid w:val="00FD44C0"/>
    <w:rsid w:val="00FE0384"/>
    <w:rsid w:val="00FE0DB3"/>
    <w:rsid w:val="00FE110B"/>
    <w:rsid w:val="00FE179F"/>
    <w:rsid w:val="00FE36E8"/>
    <w:rsid w:val="00FE4351"/>
    <w:rsid w:val="00FE5B30"/>
    <w:rsid w:val="00FE62BD"/>
    <w:rsid w:val="00FF09B4"/>
    <w:rsid w:val="00FF13CD"/>
    <w:rsid w:val="00FF34A4"/>
    <w:rsid w:val="00FF6F92"/>
    <w:rsid w:val="02F8BE94"/>
    <w:rsid w:val="18D95ADE"/>
    <w:rsid w:val="69EA025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AE5EA953-BD50-47A8-A3BB-7DBDA276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224"/>
    <w:pPr>
      <w:spacing w:before="200" w:line="300" w:lineRule="auto"/>
      <w:ind w:left="180"/>
    </w:pPr>
    <w:rPr>
      <w:rFonts w:ascii="Noto Sans" w:hAnsi="Noto Sans" w:cs="Arial"/>
      <w:sz w:val="24"/>
      <w:szCs w:val="26"/>
    </w:rPr>
  </w:style>
  <w:style w:type="paragraph" w:styleId="Heading1">
    <w:name w:val="heading 1"/>
    <w:basedOn w:val="Normal"/>
    <w:next w:val="Normal"/>
    <w:link w:val="Heading1Char"/>
    <w:uiPriority w:val="1"/>
    <w:qFormat/>
    <w:rsid w:val="00295BF5"/>
    <w:pPr>
      <w:spacing w:before="600" w:line="240" w:lineRule="auto"/>
      <w:outlineLvl w:val="0"/>
    </w:pPr>
    <w:rPr>
      <w:rFonts w:ascii="Noto Sans bold" w:hAnsi="Noto Sans bold"/>
      <w:b/>
      <w:bCs/>
      <w:noProof/>
      <w:color w:val="2E3192" w:themeColor="text1"/>
      <w:sz w:val="52"/>
      <w:szCs w:val="52"/>
    </w:rPr>
  </w:style>
  <w:style w:type="paragraph" w:styleId="Heading2">
    <w:name w:val="heading 2"/>
    <w:basedOn w:val="Heading1"/>
    <w:next w:val="Normal"/>
    <w:link w:val="Heading2Char"/>
    <w:uiPriority w:val="1"/>
    <w:qFormat/>
    <w:rsid w:val="00186776"/>
    <w:pPr>
      <w:shd w:val="clear" w:color="auto" w:fill="E4EAED"/>
      <w:spacing w:before="360" w:after="120"/>
      <w:ind w:left="187"/>
      <w:outlineLvl w:val="1"/>
    </w:pPr>
    <w:rPr>
      <w:sz w:val="36"/>
      <w:szCs w:val="28"/>
    </w:rPr>
  </w:style>
  <w:style w:type="paragraph" w:styleId="Heading3">
    <w:name w:val="heading 3"/>
    <w:basedOn w:val="Heading2"/>
    <w:next w:val="Normal"/>
    <w:link w:val="Heading3Char"/>
    <w:uiPriority w:val="1"/>
    <w:qFormat/>
    <w:rsid w:val="00D06281"/>
    <w:pPr>
      <w:shd w:val="clear" w:color="auto" w:fill="auto"/>
      <w:outlineLvl w:val="2"/>
    </w:pPr>
    <w:rPr>
      <w:sz w:val="32"/>
    </w:rPr>
  </w:style>
  <w:style w:type="paragraph" w:styleId="Heading4">
    <w:name w:val="heading 4"/>
    <w:basedOn w:val="Heading2"/>
    <w:next w:val="Normal"/>
    <w:link w:val="Heading4Char"/>
    <w:uiPriority w:val="1"/>
    <w:qFormat/>
    <w:rsid w:val="00E74EC5"/>
    <w:pPr>
      <w:shd w:val="clear" w:color="auto" w:fill="auto"/>
      <w:ind w:left="180"/>
      <w:outlineLvl w:val="3"/>
    </w:pPr>
    <w:rPr>
      <w:rFonts w:ascii="Noto Sans SemiBold" w:hAnsi="Noto Sans SemiBold"/>
      <w:b w:val="0"/>
      <w:iCs/>
      <w:sz w:val="28"/>
    </w:rPr>
  </w:style>
  <w:style w:type="paragraph" w:styleId="Heading5">
    <w:name w:val="heading 5"/>
    <w:basedOn w:val="Normal"/>
    <w:next w:val="Normal"/>
    <w:link w:val="Heading5Char"/>
    <w:uiPriority w:val="1"/>
    <w:qFormat/>
    <w:rsid w:val="000631B7"/>
    <w:pPr>
      <w:outlineLvl w:val="4"/>
    </w:pPr>
    <w:rPr>
      <w:b/>
      <w:bCs/>
      <w:color w:val="2E3192"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129E9"/>
    <w:pPr>
      <w:shd w:val="clear" w:color="004982" w:fill="auto"/>
      <w:tabs>
        <w:tab w:val="right" w:pos="10440"/>
      </w:tabs>
      <w:spacing w:before="0" w:line="240" w:lineRule="auto"/>
      <w:ind w:left="0"/>
      <w:jc w:val="right"/>
    </w:pPr>
    <w:rPr>
      <w:sz w:val="22"/>
      <w:szCs w:val="28"/>
    </w:rPr>
  </w:style>
  <w:style w:type="character" w:customStyle="1" w:styleId="FooterChar">
    <w:name w:val="Footer Char"/>
    <w:basedOn w:val="DefaultParagraphFont"/>
    <w:link w:val="Footer"/>
    <w:uiPriority w:val="99"/>
    <w:rsid w:val="00F129E9"/>
    <w:rPr>
      <w:rFonts w:ascii="Noto Sans" w:hAnsi="Noto Sans" w:cs="Arial"/>
      <w:sz w:val="22"/>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186776"/>
    <w:rPr>
      <w:rFonts w:ascii="Noto Sans bold" w:hAnsi="Noto Sans bold" w:cs="Arial"/>
      <w:b/>
      <w:bCs/>
      <w:color w:val="2E3192" w:themeColor="text1"/>
      <w:sz w:val="36"/>
      <w:szCs w:val="28"/>
      <w:shd w:val="clear" w:color="auto" w:fill="E4EAED"/>
    </w:rPr>
  </w:style>
  <w:style w:type="character" w:customStyle="1" w:styleId="Heading3Char">
    <w:name w:val="Heading 3 Char"/>
    <w:basedOn w:val="DefaultParagraphFont"/>
    <w:link w:val="Heading3"/>
    <w:uiPriority w:val="1"/>
    <w:rsid w:val="00D06281"/>
    <w:rPr>
      <w:rFonts w:ascii="Aptos" w:hAnsi="Aptos" w:cs="Arial"/>
      <w:b/>
      <w:bCs/>
      <w:color w:val="2E3192" w:themeColor="text1"/>
      <w:sz w:val="32"/>
      <w:szCs w:val="28"/>
    </w:rPr>
  </w:style>
  <w:style w:type="character" w:styleId="UnresolvedMention">
    <w:name w:val="Unresolved Mention"/>
    <w:basedOn w:val="DefaultParagraphFont"/>
    <w:uiPriority w:val="99"/>
    <w:semiHidden/>
    <w:unhideWhenUsed/>
    <w:rsid w:val="007C54C1"/>
    <w:rPr>
      <w:color w:val="605E5C"/>
      <w:shd w:val="clear" w:color="auto" w:fill="E1DFDD"/>
    </w:rPr>
  </w:style>
  <w:style w:type="character" w:customStyle="1" w:styleId="Heading4Char">
    <w:name w:val="Heading 4 Char"/>
    <w:basedOn w:val="DefaultParagraphFont"/>
    <w:link w:val="Heading4"/>
    <w:uiPriority w:val="1"/>
    <w:rsid w:val="00E74EC5"/>
    <w:rPr>
      <w:rFonts w:ascii="Noto Sans SemiBold" w:hAnsi="Noto Sans SemiBold" w:cs="Arial"/>
      <w:bCs/>
      <w:iCs/>
      <w:color w:val="2E3192" w:themeColor="text1"/>
      <w:sz w:val="28"/>
      <w:szCs w:val="28"/>
    </w:rPr>
  </w:style>
  <w:style w:type="character" w:customStyle="1" w:styleId="Heading1Char">
    <w:name w:val="Heading 1 Char"/>
    <w:link w:val="Heading1"/>
    <w:uiPriority w:val="1"/>
    <w:rsid w:val="00295BF5"/>
    <w:rPr>
      <w:rFonts w:ascii="Noto Sans bold" w:hAnsi="Noto Sans bold" w:cs="Arial"/>
      <w:b/>
      <w:bCs/>
      <w:noProof/>
      <w:color w:val="2E3192" w:themeColor="text1"/>
      <w:sz w:val="52"/>
      <w:szCs w:val="52"/>
    </w:rPr>
  </w:style>
  <w:style w:type="paragraph" w:styleId="ListParagraph">
    <w:name w:val="List Paragraph"/>
    <w:basedOn w:val="Normal"/>
    <w:link w:val="ListParagraphChar"/>
    <w:uiPriority w:val="34"/>
    <w:qFormat/>
    <w:rsid w:val="001406A5"/>
    <w:pPr>
      <w:numPr>
        <w:numId w:val="38"/>
      </w:numPr>
      <w:spacing w:before="120" w:after="120"/>
      <w:ind w:left="900"/>
    </w:pPr>
  </w:style>
  <w:style w:type="character" w:styleId="Hyperlink">
    <w:name w:val="Hyperlink"/>
    <w:uiPriority w:val="99"/>
    <w:qFormat/>
    <w:rsid w:val="0017400F"/>
    <w:rPr>
      <w:rFonts w:ascii="Noto Sans Medium" w:hAnsi="Noto Sans Medium"/>
      <w:color w:val="2E3192"/>
      <w:sz w:val="24"/>
      <w:u w:val="single"/>
    </w:rPr>
  </w:style>
  <w:style w:type="character" w:customStyle="1" w:styleId="ListParagraphChar">
    <w:name w:val="List Paragraph Char"/>
    <w:link w:val="ListParagraph"/>
    <w:uiPriority w:val="9"/>
    <w:rsid w:val="001406A5"/>
    <w:rPr>
      <w:rFonts w:ascii="Noto Sans" w:hAnsi="Noto Sans" w:cs="Arial"/>
      <w:sz w:val="24"/>
      <w:szCs w:val="26"/>
    </w:rPr>
  </w:style>
  <w:style w:type="character" w:styleId="Emphasis">
    <w:name w:val="Emphasis"/>
    <w:basedOn w:val="DefaultParagraphFont"/>
    <w:uiPriority w:val="20"/>
    <w:qFormat/>
    <w:rsid w:val="00D70D8B"/>
    <w:rPr>
      <w:rFonts w:ascii="Noto Sans" w:hAnsi="Noto Sans"/>
      <w:i/>
      <w:iCs/>
      <w:sz w:val="24"/>
    </w:rPr>
  </w:style>
  <w:style w:type="character" w:styleId="Strong">
    <w:name w:val="Strong"/>
    <w:basedOn w:val="DefaultParagraphFont"/>
    <w:uiPriority w:val="22"/>
    <w:qFormat/>
    <w:rsid w:val="006D70A7"/>
    <w:rPr>
      <w:rFonts w:ascii="Noto Sans" w:hAnsi="Noto Sans"/>
      <w:b/>
      <w:bCs/>
      <w:color w:val="2E3192"/>
    </w:rPr>
  </w:style>
  <w:style w:type="paragraph" w:styleId="TOC1">
    <w:name w:val="toc 1"/>
    <w:basedOn w:val="Normal"/>
    <w:next w:val="Normal"/>
    <w:autoRedefine/>
    <w:uiPriority w:val="39"/>
    <w:unhideWhenUsed/>
    <w:rsid w:val="00A5500C"/>
    <w:pPr>
      <w:tabs>
        <w:tab w:val="right" w:leader="dot" w:pos="10503"/>
      </w:tabs>
      <w:spacing w:after="100"/>
    </w:pPr>
    <w:rPr>
      <w:bCs/>
      <w:noProof/>
      <w:color w:val="2E3192"/>
    </w:rPr>
  </w:style>
  <w:style w:type="paragraph" w:styleId="TOC2">
    <w:name w:val="toc 2"/>
    <w:basedOn w:val="Normal"/>
    <w:next w:val="Normal"/>
    <w:autoRedefine/>
    <w:uiPriority w:val="39"/>
    <w:unhideWhenUsed/>
    <w:rsid w:val="00C10097"/>
    <w:pPr>
      <w:tabs>
        <w:tab w:val="right" w:leader="dot" w:pos="10502"/>
      </w:tabs>
      <w:spacing w:after="100"/>
      <w:ind w:left="720"/>
    </w:pPr>
  </w:style>
  <w:style w:type="paragraph" w:styleId="TOC3">
    <w:name w:val="toc 3"/>
    <w:basedOn w:val="Normal"/>
    <w:next w:val="Normal"/>
    <w:autoRedefine/>
    <w:uiPriority w:val="39"/>
    <w:unhideWhenUsed/>
    <w:rsid w:val="00C10097"/>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
    <w:rsid w:val="000631B7"/>
    <w:rPr>
      <w:rFonts w:ascii="Noto Sans" w:hAnsi="Noto Sans" w:cs="Arial"/>
      <w:b/>
      <w:bCs/>
      <w:color w:val="2E3192" w:themeColor="text1"/>
      <w:sz w:val="24"/>
      <w:szCs w:val="26"/>
    </w:rPr>
  </w:style>
  <w:style w:type="paragraph" w:customStyle="1" w:styleId="Programname">
    <w:name w:val="Program name"/>
    <w:basedOn w:val="Officename"/>
    <w:uiPriority w:val="1"/>
    <w:rsid w:val="009D310B"/>
    <w:rPr>
      <w:b/>
      <w:bCs/>
    </w:rPr>
  </w:style>
  <w:style w:type="paragraph" w:customStyle="1" w:styleId="Officename">
    <w:name w:val="Office name"/>
    <w:basedOn w:val="Normal"/>
    <w:uiPriority w:val="2"/>
    <w:rsid w:val="0034647E"/>
    <w:pPr>
      <w:shd w:val="solid" w:color="FFFFFF" w:fill="auto"/>
      <w:spacing w:before="0" w:line="240" w:lineRule="auto"/>
      <w:ind w:left="0"/>
    </w:pPr>
    <w:rPr>
      <w:color w:val="2E3192"/>
      <w:sz w:val="26"/>
    </w:rPr>
  </w:style>
  <w:style w:type="numbering" w:customStyle="1" w:styleId="Style1">
    <w:name w:val="Style1"/>
    <w:uiPriority w:val="99"/>
    <w:rsid w:val="006F3C71"/>
    <w:pPr>
      <w:numPr>
        <w:numId w:val="31"/>
      </w:numPr>
    </w:pPr>
  </w:style>
  <w:style w:type="paragraph" w:customStyle="1" w:styleId="AltStatement">
    <w:name w:val="AltStatement"/>
    <w:basedOn w:val="Normal"/>
    <w:uiPriority w:val="6"/>
    <w:qFormat/>
    <w:rsid w:val="002E5224"/>
    <w:pPr>
      <w:spacing w:before="720" w:after="480" w:line="380" w:lineRule="exact"/>
      <w:ind w:right="158"/>
    </w:pPr>
  </w:style>
  <w:style w:type="paragraph" w:styleId="TOCHeading">
    <w:name w:val="TOC Heading"/>
    <w:basedOn w:val="Heading2"/>
    <w:next w:val="Normal"/>
    <w:link w:val="TOCHeadingChar"/>
    <w:uiPriority w:val="39"/>
    <w:unhideWhenUsed/>
    <w:rsid w:val="00FA66D8"/>
    <w:pPr>
      <w:shd w:val="clear" w:color="auto" w:fill="auto"/>
      <w:outlineLvl w:val="9"/>
    </w:pPr>
    <w:rPr>
      <w:szCs w:val="32"/>
    </w:rPr>
  </w:style>
  <w:style w:type="character" w:customStyle="1" w:styleId="TOCHeadingChar">
    <w:name w:val="TOC Heading Char"/>
    <w:basedOn w:val="Heading1Char"/>
    <w:link w:val="TOCHeading"/>
    <w:uiPriority w:val="39"/>
    <w:rsid w:val="00FA66D8"/>
    <w:rPr>
      <w:rFonts w:ascii="Noto Sans bold" w:hAnsi="Noto Sans bold" w:cs="Arial"/>
      <w:b/>
      <w:bCs/>
      <w:noProof/>
      <w:color w:val="2E3192" w:themeColor="text1"/>
      <w:sz w:val="36"/>
      <w:szCs w:val="32"/>
    </w:rPr>
  </w:style>
  <w:style w:type="paragraph" w:styleId="Header">
    <w:name w:val="header"/>
    <w:basedOn w:val="Normal"/>
    <w:link w:val="HeaderChar"/>
    <w:uiPriority w:val="99"/>
    <w:unhideWhenUsed/>
    <w:rsid w:val="0039415B"/>
    <w:pPr>
      <w:spacing w:before="0" w:after="240" w:line="240" w:lineRule="auto"/>
      <w:ind w:left="187"/>
    </w:pPr>
    <w:rPr>
      <w:color w:val="2E3192"/>
    </w:rPr>
  </w:style>
  <w:style w:type="character" w:customStyle="1" w:styleId="HeaderChar">
    <w:name w:val="Header Char"/>
    <w:basedOn w:val="DefaultParagraphFont"/>
    <w:link w:val="Header"/>
    <w:uiPriority w:val="99"/>
    <w:rsid w:val="0039415B"/>
    <w:rPr>
      <w:rFonts w:ascii="Noto Sans" w:hAnsi="Noto Sans" w:cs="Arial"/>
      <w:color w:val="2E3192"/>
      <w:sz w:val="24"/>
      <w:szCs w:val="26"/>
    </w:rPr>
  </w:style>
  <w:style w:type="paragraph" w:styleId="Date">
    <w:name w:val="Date"/>
    <w:basedOn w:val="Normal"/>
    <w:next w:val="Normal"/>
    <w:link w:val="DateChar"/>
    <w:uiPriority w:val="99"/>
    <w:qFormat/>
    <w:rsid w:val="00E74EC5"/>
    <w:pPr>
      <w:spacing w:before="0" w:after="360"/>
    </w:pPr>
    <w:rPr>
      <w:color w:val="2E3192"/>
      <w:szCs w:val="28"/>
    </w:rPr>
  </w:style>
  <w:style w:type="character" w:customStyle="1" w:styleId="DateChar">
    <w:name w:val="Date Char"/>
    <w:basedOn w:val="DefaultParagraphFont"/>
    <w:link w:val="Date"/>
    <w:uiPriority w:val="99"/>
    <w:rsid w:val="00E74EC5"/>
    <w:rPr>
      <w:rFonts w:ascii="Noto Sans" w:hAnsi="Noto Sans" w:cs="Arial"/>
      <w:color w:val="2E3192"/>
      <w:sz w:val="24"/>
      <w:szCs w:val="28"/>
    </w:rPr>
  </w:style>
  <w:style w:type="character" w:styleId="FollowedHyperlink">
    <w:name w:val="FollowedHyperlink"/>
    <w:basedOn w:val="DefaultParagraphFont"/>
    <w:uiPriority w:val="99"/>
    <w:semiHidden/>
    <w:unhideWhenUsed/>
    <w:rsid w:val="009D191C"/>
    <w:rPr>
      <w:color w:val="2E3192" w:themeColor="followedHyperlink"/>
      <w:u w:val="single"/>
    </w:rPr>
  </w:style>
  <w:style w:type="paragraph" w:customStyle="1" w:styleId="BodyText1">
    <w:name w:val="Body Text1"/>
    <w:basedOn w:val="Normal"/>
    <w:qFormat/>
    <w:rsid w:val="002E5224"/>
  </w:style>
  <w:style w:type="paragraph" w:customStyle="1" w:styleId="LastPageProgramInfoBox">
    <w:name w:val="LastPage Program InfoBox"/>
    <w:uiPriority w:val="6"/>
    <w:qFormat/>
    <w:rsid w:val="003E4C69"/>
    <w:pPr>
      <w:shd w:val="clear" w:color="004982" w:fill="auto"/>
      <w:ind w:left="216" w:right="144"/>
    </w:pPr>
    <w:rPr>
      <w:rFonts w:ascii="Noto Sans" w:hAnsi="Noto Sans" w:cs="Arial"/>
      <w:noProof/>
      <w:color w:val="2E3192"/>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tif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apd.ltss@odhs.oregon.gov" TargetMode="External"/><Relationship Id="rId2" Type="http://schemas.openxmlformats.org/officeDocument/2006/relationships/customXml" Target="../customXml/item2.xml"/><Relationship Id="rId16" Type="http://schemas.openxmlformats.org/officeDocument/2006/relationships/hyperlink" Target="mailto:icp.spd@odhsoha.oregon.gov" TargetMode="External"/><Relationship Id="rId20" Type="http://schemas.openxmlformats.org/officeDocument/2006/relationships/hyperlink" Target="http://www.oregon.gov/odh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ed.spd@odhsoha.oregon.gov" TargetMode="External"/><Relationship Id="rId10" Type="http://schemas.openxmlformats.org/officeDocument/2006/relationships/endnotes" Target="endnotes.xml"/><Relationship Id="rId19" Type="http://schemas.openxmlformats.org/officeDocument/2006/relationships/hyperlink" Target="mailto:odhs.info@odhs.oregon.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Custom 3">
      <a:dk1>
        <a:srgbClr val="2E3192"/>
      </a:dk1>
      <a:lt1>
        <a:srgbClr val="FFFFFF"/>
      </a:lt1>
      <a:dk2>
        <a:srgbClr val="2E3192"/>
      </a:dk2>
      <a:lt2>
        <a:srgbClr val="B4DCF5"/>
      </a:lt2>
      <a:accent1>
        <a:srgbClr val="86C679"/>
      </a:accent1>
      <a:accent2>
        <a:srgbClr val="F5F3EE"/>
      </a:accent2>
      <a:accent3>
        <a:srgbClr val="ECD263"/>
      </a:accent3>
      <a:accent4>
        <a:srgbClr val="A91F50"/>
      </a:accent4>
      <a:accent5>
        <a:srgbClr val="EDDFD4"/>
      </a:accent5>
      <a:accent6>
        <a:srgbClr val="414042"/>
      </a:accent6>
      <a:hlink>
        <a:srgbClr val="2E3192"/>
      </a:hlink>
      <a:folHlink>
        <a:srgbClr val="2E31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uide_x0020_or_x0020_Manual xmlns="67fac20e-0c0c-494a-ad0a-44a92a6fe846">true</Guide_x0020_or_x0020_Manual>
    <PublishingExpirationDate xmlns="http://schemas.microsoft.com/sharepoint/v3" xsi:nil="true"/>
    <TranslationStateListUrl xmlns="http://schemas.microsoft.com/sharepoint/v3">
      <Url xsi:nil="true"/>
      <Description xsi:nil="true"/>
    </TranslationStateListUrl>
    <PublishingStartDate xmlns="http://schemas.microsoft.com/sharepoint/v3" xsi:nil="true"/>
    <Date xmlns="67fac20e-0c0c-494a-ad0a-44a92a6fe846">2025-07-17T05:00:00+00:00</Date>
    <Program xmlns="67fac20e-0c0c-494a-ad0a-44a92a6fe846">
      <Value>Hearings</Value>
    </Progra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2.xml><?xml version="1.0" encoding="utf-8"?>
<ds:datastoreItem xmlns:ds="http://schemas.openxmlformats.org/officeDocument/2006/customXml" ds:itemID="{1583E2CC-2829-4C1A-A9AB-1660DC18528C}">
  <ds:schemaRefs>
    <ds:schemaRef ds:uri="http://schemas.microsoft.com/office/2006/documentManagement/types"/>
    <ds:schemaRef ds:uri="http://schemas.microsoft.com/office/2006/metadata/properties"/>
    <ds:schemaRef ds:uri="http://purl.org/dc/terms/"/>
    <ds:schemaRef ds:uri="67fac20e-0c0c-494a-ad0a-44a92a6fe846"/>
    <ds:schemaRef ds:uri="http://schemas.microsoft.com/office/infopath/2007/PartnerControls"/>
    <ds:schemaRef ds:uri="http://purl.org/dc/dcmitype/"/>
    <ds:schemaRef ds:uri="http://schemas.microsoft.com/sharepoint/v4"/>
    <ds:schemaRef ds:uri="http://purl.org/dc/elements/1.1/"/>
    <ds:schemaRef ds:uri="http://schemas.microsoft.com/sharepoint/v3"/>
    <ds:schemaRef ds:uri="http://schemas.openxmlformats.org/package/2006/metadata/core-properties"/>
    <ds:schemaRef ds:uri="49e1b1f5-4598-4f10-9cb7-32cc96214367"/>
    <ds:schemaRef ds:uri="http://www.w3.org/XML/1998/namespace"/>
  </ds:schemaRefs>
</ds:datastoreItem>
</file>

<file path=customXml/itemProps3.xml><?xml version="1.0" encoding="utf-8"?>
<ds:datastoreItem xmlns:ds="http://schemas.openxmlformats.org/officeDocument/2006/customXml" ds:itemID="{97CF0B36-2FFA-457B-A4FF-96932764D6E6}"/>
</file>

<file path=customXml/itemProps4.xml><?xml version="1.0" encoding="utf-8"?>
<ds:datastoreItem xmlns:ds="http://schemas.openxmlformats.org/officeDocument/2006/customXml" ds:itemID="{B1543557-E3A7-46E0-B722-FEC1F37577A8}">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33</Pages>
  <Words>8528</Words>
  <Characters>53082</Characters>
  <Application>Microsoft Office Word</Application>
  <DocSecurity>0</DocSecurity>
  <Lines>442</Lines>
  <Paragraphs>122</Paragraphs>
  <ScaleCrop>false</ScaleCrop>
  <HeadingPairs>
    <vt:vector size="2" baseType="variant">
      <vt:variant>
        <vt:lpstr>Title</vt:lpstr>
      </vt:variant>
      <vt:variant>
        <vt:i4>1</vt:i4>
      </vt:variant>
    </vt:vector>
  </HeadingPairs>
  <TitlesOfParts>
    <vt:vector size="1" baseType="lpstr">
      <vt:lpstr>ODHS Report Template</vt:lpstr>
    </vt:vector>
  </TitlesOfParts>
  <Company>Oregon Department of Human Services (ODHS)</Company>
  <LinksUpToDate>false</LinksUpToDate>
  <CharactersWithSpaces>61488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Decision Notice Tips</dc:title>
  <dc:subject>100-804955_9_ODHS Report template; Update 08/2025</dc:subject>
  <dc:creator>Oregon Department of Human Services</dc:creator>
  <cp:keywords/>
  <dc:description/>
  <cp:lastModifiedBy>Newton Suzanne H</cp:lastModifiedBy>
  <cp:revision>6</cp:revision>
  <dcterms:created xsi:type="dcterms:W3CDTF">2025-10-14T22:18:00Z</dcterms:created>
  <dcterms:modified xsi:type="dcterms:W3CDTF">2026-02-03T22:36:00Z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URL">
    <vt:lpwstr/>
  </property>
</Properties>
</file>