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B3C" w:rsidRDefault="003138B0">
      <w:pPr>
        <w:spacing w:before="74"/>
        <w:ind w:left="260"/>
        <w:rPr>
          <w:sz w:val="24"/>
        </w:rPr>
      </w:pPr>
      <w:r>
        <w:rPr>
          <w:sz w:val="24"/>
        </w:rPr>
        <w:t>Education Agency Logo and Information Here</w:t>
      </w:r>
    </w:p>
    <w:p w:rsidR="001B6B3C" w:rsidRDefault="001B6B3C">
      <w:pPr>
        <w:pStyle w:val="BodyText"/>
        <w:spacing w:before="7"/>
        <w:rPr>
          <w:sz w:val="16"/>
        </w:rPr>
      </w:pPr>
    </w:p>
    <w:p w:rsidR="001B6B3C" w:rsidRDefault="003138B0">
      <w:pPr>
        <w:spacing w:before="92" w:line="285" w:lineRule="auto"/>
        <w:ind w:left="3510" w:hanging="2793"/>
        <w:rPr>
          <w:b/>
          <w:sz w:val="19"/>
        </w:rPr>
      </w:pPr>
      <w:r>
        <w:rPr>
          <w:b/>
          <w:sz w:val="24"/>
        </w:rPr>
        <w:t>П</w:t>
      </w:r>
      <w:r>
        <w:rPr>
          <w:b/>
          <w:sz w:val="19"/>
        </w:rPr>
        <w:t>РЕДВАРИТЕЛЬНОЕ УВЕДОМЛЕНИЕ И ПОЛУЧЕНИЕ СОГЛАСИЯ ДЛЯ ПЕРВИЧНОГО ПРЕДОСТАВЛЕНИЯ СПЕЦИАЛЬНЫХ ОБРАЗОВАТЕЛЬНЫХ УСЛУГ</w:t>
      </w:r>
    </w:p>
    <w:p w:rsidR="001B6B3C" w:rsidRDefault="001B6B3C">
      <w:pPr>
        <w:spacing w:line="285" w:lineRule="auto"/>
        <w:rPr>
          <w:sz w:val="19"/>
        </w:rPr>
        <w:sectPr w:rsidR="001B6B3C">
          <w:type w:val="continuous"/>
          <w:pgSz w:w="12240" w:h="15840"/>
          <w:pgMar w:top="200" w:right="500" w:bottom="280" w:left="460" w:header="720" w:footer="720" w:gutter="0"/>
          <w:cols w:space="720"/>
        </w:sectPr>
      </w:pPr>
    </w:p>
    <w:p w:rsidR="001B6B3C" w:rsidRDefault="001B6B3C">
      <w:pPr>
        <w:pStyle w:val="BodyText"/>
        <w:spacing w:before="7"/>
        <w:rPr>
          <w:b/>
          <w:sz w:val="17"/>
        </w:rPr>
      </w:pPr>
    </w:p>
    <w:p w:rsidR="001B6B3C" w:rsidRDefault="003138B0">
      <w:pPr>
        <w:pStyle w:val="BodyText"/>
        <w:tabs>
          <w:tab w:val="left" w:pos="6739"/>
        </w:tabs>
        <w:ind w:left="260"/>
      </w:pPr>
      <w:proofErr w:type="spellStart"/>
      <w:r>
        <w:t>Уважаемый</w:t>
      </w:r>
      <w:proofErr w:type="spellEnd"/>
      <w:r>
        <w:rPr>
          <w:spacing w:val="2"/>
        </w:rPr>
        <w:t xml:space="preserve"> </w:t>
      </w:r>
      <w:r>
        <w:t>(</w:t>
      </w:r>
      <w:proofErr w:type="spellStart"/>
      <w:r>
        <w:t>уважаемая</w:t>
      </w:r>
      <w:proofErr w:type="spellEnd"/>
      <w:r>
        <w:t xml:space="preserve">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B6B3C" w:rsidRDefault="003138B0">
      <w:pPr>
        <w:tabs>
          <w:tab w:val="left" w:pos="2374"/>
        </w:tabs>
        <w:spacing w:line="209" w:lineRule="exact"/>
        <w:ind w:left="260"/>
        <w:rPr>
          <w:b/>
          <w:sz w:val="20"/>
        </w:rPr>
      </w:pPr>
      <w:r>
        <w:br w:type="column"/>
      </w:r>
      <w:r>
        <w:rPr>
          <w:b/>
          <w:sz w:val="20"/>
        </w:rPr>
        <w:t>Д</w:t>
      </w:r>
      <w:r>
        <w:rPr>
          <w:b/>
          <w:sz w:val="16"/>
        </w:rPr>
        <w:t>АТА</w:t>
      </w:r>
      <w:r>
        <w:rPr>
          <w:b/>
          <w:sz w:val="20"/>
        </w:rPr>
        <w:t xml:space="preserve">: 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:rsidR="001B6B3C" w:rsidRDefault="003138B0">
      <w:pPr>
        <w:spacing w:before="12"/>
        <w:ind w:left="1038"/>
        <w:rPr>
          <w:b/>
          <w:sz w:val="13"/>
        </w:rPr>
      </w:pPr>
      <w:r>
        <w:rPr>
          <w:b/>
          <w:sz w:val="13"/>
        </w:rPr>
        <w:t>МЕСЯЦ</w:t>
      </w:r>
      <w:r>
        <w:rPr>
          <w:b/>
          <w:sz w:val="16"/>
        </w:rPr>
        <w:t>/</w:t>
      </w:r>
      <w:r>
        <w:rPr>
          <w:b/>
          <w:sz w:val="13"/>
        </w:rPr>
        <w:t>ДЕНЬ</w:t>
      </w:r>
      <w:r>
        <w:rPr>
          <w:b/>
          <w:sz w:val="16"/>
        </w:rPr>
        <w:t>/</w:t>
      </w:r>
      <w:r>
        <w:rPr>
          <w:b/>
          <w:sz w:val="13"/>
        </w:rPr>
        <w:t>ГОД</w:t>
      </w:r>
    </w:p>
    <w:p w:rsidR="001B6B3C" w:rsidRDefault="001B6B3C">
      <w:pPr>
        <w:rPr>
          <w:sz w:val="13"/>
        </w:rPr>
        <w:sectPr w:rsidR="001B6B3C">
          <w:type w:val="continuous"/>
          <w:pgSz w:w="12240" w:h="15840"/>
          <w:pgMar w:top="200" w:right="500" w:bottom="280" w:left="460" w:header="720" w:footer="720" w:gutter="0"/>
          <w:cols w:num="2" w:space="720" w:equalWidth="0">
            <w:col w:w="6740" w:space="2046"/>
            <w:col w:w="2494"/>
          </w:cols>
        </w:sectPr>
      </w:pPr>
    </w:p>
    <w:p w:rsidR="001B6B3C" w:rsidRDefault="001B6B3C">
      <w:pPr>
        <w:pStyle w:val="BodyText"/>
        <w:spacing w:before="9"/>
        <w:rPr>
          <w:b/>
          <w:sz w:val="11"/>
        </w:rPr>
      </w:pPr>
    </w:p>
    <w:p w:rsidR="001B6B3C" w:rsidRDefault="003138B0">
      <w:pPr>
        <w:pStyle w:val="BodyText"/>
        <w:tabs>
          <w:tab w:val="left" w:pos="6019"/>
        </w:tabs>
        <w:spacing w:before="94"/>
        <w:ind w:left="260" w:right="1427"/>
      </w:pPr>
      <w:proofErr w:type="spellStart"/>
      <w:r>
        <w:t>Группа</w:t>
      </w:r>
      <w:proofErr w:type="spellEnd"/>
      <w:r>
        <w:rPr>
          <w:spacing w:val="-1"/>
        </w:rPr>
        <w:t xml:space="preserve"> </w:t>
      </w:r>
      <w:proofErr w:type="spellStart"/>
      <w:r>
        <w:t>установила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что</w:t>
      </w:r>
      <w:proofErr w:type="spellEnd"/>
      <w:r>
        <w:rPr>
          <w:rFonts w:ascii="Times New Roman" w:hAnsi="Times New Roman"/>
          <w:u w:val="single"/>
        </w:rPr>
        <w:tab/>
      </w:r>
      <w:proofErr w:type="spellStart"/>
      <w:r>
        <w:t>имеет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rPr>
          <w:spacing w:val="-3"/>
        </w:rPr>
        <w:t xml:space="preserve"> </w:t>
      </w:r>
      <w:proofErr w:type="spellStart"/>
      <w:r>
        <w:t>получение</w:t>
      </w:r>
      <w:proofErr w:type="spellEnd"/>
      <w:r>
        <w:rPr>
          <w:spacing w:val="-1"/>
        </w:rPr>
        <w:t xml:space="preserve"> </w:t>
      </w:r>
      <w:proofErr w:type="spellStart"/>
      <w:r>
        <w:t>специальных</w:t>
      </w:r>
      <w:proofErr w:type="spellEnd"/>
      <w:r>
        <w:t xml:space="preserve"> </w:t>
      </w:r>
      <w:proofErr w:type="spellStart"/>
      <w:r>
        <w:t>образовательных</w:t>
      </w:r>
      <w:proofErr w:type="spellEnd"/>
      <w:r>
        <w:t xml:space="preserve"> </w:t>
      </w:r>
      <w:proofErr w:type="spellStart"/>
      <w:r>
        <w:t>услуг</w:t>
      </w:r>
      <w:proofErr w:type="spellEnd"/>
      <w:r>
        <w:t>.</w:t>
      </w:r>
    </w:p>
    <w:p w:rsidR="001B6B3C" w:rsidRDefault="003138B0">
      <w:pPr>
        <w:pStyle w:val="BodyText"/>
        <w:tabs>
          <w:tab w:val="left" w:pos="3859"/>
        </w:tabs>
        <w:spacing w:before="120"/>
        <w:ind w:left="259" w:right="756"/>
      </w:pPr>
      <w:proofErr w:type="spellStart"/>
      <w:r>
        <w:t>Эти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</w:t>
      </w:r>
      <w:proofErr w:type="spellStart"/>
      <w:r>
        <w:t>описаны</w:t>
      </w:r>
      <w:proofErr w:type="spellEnd"/>
      <w:r>
        <w:t xml:space="preserve"> в </w:t>
      </w:r>
      <w:proofErr w:type="spellStart"/>
      <w:r>
        <w:t>индивидуальной</w:t>
      </w:r>
      <w:proofErr w:type="spellEnd"/>
      <w:r>
        <w:t xml:space="preserve"> </w:t>
      </w:r>
      <w:proofErr w:type="spellStart"/>
      <w:r>
        <w:t>программе</w:t>
      </w:r>
      <w:proofErr w:type="spellEnd"/>
      <w:r>
        <w:t xml:space="preserve"> </w:t>
      </w:r>
      <w:proofErr w:type="spellStart"/>
      <w:r>
        <w:t>образования</w:t>
      </w:r>
      <w:proofErr w:type="spellEnd"/>
      <w:r>
        <w:t xml:space="preserve"> (individualized education program, IEP) </w:t>
      </w:r>
      <w:proofErr w:type="spellStart"/>
      <w:r>
        <w:t>Вашего</w:t>
      </w:r>
      <w:proofErr w:type="spellEnd"/>
      <w:r>
        <w:t xml:space="preserve"> </w:t>
      </w:r>
      <w:proofErr w:type="spellStart"/>
      <w:r>
        <w:t>ребенка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датированной</w:t>
      </w:r>
      <w:proofErr w:type="spellEnd"/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.</w:t>
      </w:r>
    </w:p>
    <w:p w:rsidR="001B6B3C" w:rsidRDefault="001B6B3C">
      <w:pPr>
        <w:pStyle w:val="BodyText"/>
        <w:spacing w:before="5"/>
      </w:pPr>
    </w:p>
    <w:p w:rsidR="001B6B3C" w:rsidRDefault="003138B0">
      <w:pPr>
        <w:pStyle w:val="Heading1"/>
        <w:spacing w:before="1" w:line="244" w:lineRule="auto"/>
        <w:ind w:right="842"/>
      </w:pPr>
      <w:proofErr w:type="spellStart"/>
      <w:r>
        <w:t>Вам</w:t>
      </w:r>
      <w:proofErr w:type="spellEnd"/>
      <w:r>
        <w:t xml:space="preserve"> </w:t>
      </w:r>
      <w:proofErr w:type="spellStart"/>
      <w:r>
        <w:t>рекомендуется</w:t>
      </w:r>
      <w:proofErr w:type="spellEnd"/>
      <w:r>
        <w:t xml:space="preserve"> </w:t>
      </w:r>
      <w:proofErr w:type="spellStart"/>
      <w:r>
        <w:t>принять</w:t>
      </w:r>
      <w:proofErr w:type="spellEnd"/>
      <w:r>
        <w:t xml:space="preserve"> </w:t>
      </w:r>
      <w:proofErr w:type="spellStart"/>
      <w:r>
        <w:t>данное</w:t>
      </w:r>
      <w:proofErr w:type="spellEnd"/>
      <w:r>
        <w:t xml:space="preserve"> </w:t>
      </w:r>
      <w:proofErr w:type="spellStart"/>
      <w:r>
        <w:t>предложение</w:t>
      </w:r>
      <w:proofErr w:type="spellEnd"/>
      <w:r>
        <w:t xml:space="preserve"> о </w:t>
      </w:r>
      <w:proofErr w:type="spellStart"/>
      <w:r>
        <w:t>предоставлении</w:t>
      </w:r>
      <w:proofErr w:type="spellEnd"/>
      <w:r>
        <w:t xml:space="preserve"> </w:t>
      </w:r>
      <w:proofErr w:type="spellStart"/>
      <w:r>
        <w:t>специальных</w:t>
      </w:r>
      <w:proofErr w:type="spellEnd"/>
      <w:r>
        <w:t xml:space="preserve"> </w:t>
      </w:r>
      <w:proofErr w:type="spellStart"/>
      <w:r>
        <w:t>образовательных</w:t>
      </w:r>
      <w:proofErr w:type="spellEnd"/>
      <w:r>
        <w:t xml:space="preserve"> </w:t>
      </w:r>
      <w:proofErr w:type="spellStart"/>
      <w:r>
        <w:t>услуг</w:t>
      </w:r>
      <w:proofErr w:type="spellEnd"/>
      <w:r>
        <w:t xml:space="preserve">, </w:t>
      </w:r>
      <w:proofErr w:type="spellStart"/>
      <w:r>
        <w:t>так</w:t>
      </w:r>
      <w:proofErr w:type="spellEnd"/>
      <w:r>
        <w:t xml:space="preserve"> </w:t>
      </w:r>
      <w:proofErr w:type="spellStart"/>
      <w:r>
        <w:t>как</w:t>
      </w:r>
      <w:proofErr w:type="spellEnd"/>
      <w:r>
        <w:t>:</w:t>
      </w:r>
    </w:p>
    <w:p w:rsidR="001B6B3C" w:rsidRDefault="001B6B3C">
      <w:pPr>
        <w:pStyle w:val="BodyText"/>
        <w:rPr>
          <w:b/>
        </w:rPr>
      </w:pPr>
    </w:p>
    <w:p w:rsidR="001B6B3C" w:rsidRDefault="003138B0">
      <w:pPr>
        <w:spacing w:line="244" w:lineRule="auto"/>
        <w:ind w:left="259" w:right="357"/>
        <w:rPr>
          <w:b/>
          <w:sz w:val="20"/>
        </w:rPr>
      </w:pPr>
      <w:proofErr w:type="spellStart"/>
      <w:r>
        <w:rPr>
          <w:b/>
          <w:sz w:val="20"/>
        </w:rPr>
        <w:t>Предложение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образовательных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услуг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основывается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на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следующих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процедурах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оценки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тестах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записях</w:t>
      </w:r>
      <w:proofErr w:type="spellEnd"/>
      <w:r>
        <w:rPr>
          <w:b/>
          <w:sz w:val="20"/>
        </w:rPr>
        <w:t xml:space="preserve"> и </w:t>
      </w:r>
      <w:proofErr w:type="spellStart"/>
      <w:r>
        <w:rPr>
          <w:b/>
          <w:sz w:val="20"/>
        </w:rPr>
        <w:t>отчетах</w:t>
      </w:r>
      <w:proofErr w:type="spellEnd"/>
      <w:r>
        <w:rPr>
          <w:b/>
          <w:sz w:val="20"/>
        </w:rPr>
        <w:t>.</w:t>
      </w:r>
    </w:p>
    <w:p w:rsidR="001B6B3C" w:rsidRDefault="001B6B3C">
      <w:pPr>
        <w:pStyle w:val="BodyText"/>
        <w:rPr>
          <w:b/>
          <w:sz w:val="22"/>
        </w:rPr>
      </w:pPr>
    </w:p>
    <w:p w:rsidR="001B6B3C" w:rsidRDefault="001B6B3C">
      <w:pPr>
        <w:pStyle w:val="BodyText"/>
        <w:rPr>
          <w:b/>
          <w:sz w:val="18"/>
        </w:rPr>
      </w:pPr>
    </w:p>
    <w:p w:rsidR="001B6B3C" w:rsidRDefault="003138B0">
      <w:pPr>
        <w:ind w:left="259"/>
        <w:rPr>
          <w:b/>
          <w:sz w:val="20"/>
        </w:rPr>
      </w:pPr>
      <w:proofErr w:type="spellStart"/>
      <w:r>
        <w:rPr>
          <w:b/>
          <w:sz w:val="20"/>
        </w:rPr>
        <w:t>Другие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рассмотренные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варианты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включали</w:t>
      </w:r>
      <w:proofErr w:type="spellEnd"/>
      <w:r>
        <w:rPr>
          <w:b/>
          <w:sz w:val="20"/>
        </w:rPr>
        <w:t>:</w:t>
      </w:r>
    </w:p>
    <w:p w:rsidR="001B6B3C" w:rsidRDefault="001B6B3C">
      <w:pPr>
        <w:pStyle w:val="BodyText"/>
        <w:rPr>
          <w:b/>
          <w:sz w:val="22"/>
        </w:rPr>
      </w:pPr>
    </w:p>
    <w:p w:rsidR="001B6B3C" w:rsidRDefault="001B6B3C">
      <w:pPr>
        <w:pStyle w:val="BodyText"/>
        <w:spacing w:before="4"/>
        <w:rPr>
          <w:b/>
          <w:sz w:val="18"/>
        </w:rPr>
      </w:pPr>
    </w:p>
    <w:p w:rsidR="001B6B3C" w:rsidRDefault="003138B0">
      <w:pPr>
        <w:ind w:left="259"/>
        <w:rPr>
          <w:b/>
          <w:sz w:val="20"/>
        </w:rPr>
      </w:pPr>
      <w:proofErr w:type="spellStart"/>
      <w:r>
        <w:rPr>
          <w:b/>
          <w:sz w:val="20"/>
        </w:rPr>
        <w:t>Мы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решили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отклонить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данные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варианты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так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как</w:t>
      </w:r>
      <w:proofErr w:type="spellEnd"/>
      <w:r>
        <w:rPr>
          <w:b/>
          <w:sz w:val="20"/>
        </w:rPr>
        <w:t>:</w:t>
      </w:r>
    </w:p>
    <w:p w:rsidR="001B6B3C" w:rsidRDefault="001B6B3C">
      <w:pPr>
        <w:pStyle w:val="BodyText"/>
        <w:rPr>
          <w:b/>
          <w:sz w:val="22"/>
        </w:rPr>
      </w:pPr>
    </w:p>
    <w:p w:rsidR="001B6B3C" w:rsidRDefault="001B6B3C">
      <w:pPr>
        <w:pStyle w:val="BodyText"/>
        <w:spacing w:before="4"/>
        <w:rPr>
          <w:b/>
          <w:sz w:val="18"/>
        </w:rPr>
      </w:pPr>
    </w:p>
    <w:p w:rsidR="001B6B3C" w:rsidRDefault="003138B0">
      <w:pPr>
        <w:ind w:left="259"/>
        <w:rPr>
          <w:b/>
          <w:sz w:val="20"/>
        </w:rPr>
      </w:pPr>
      <w:proofErr w:type="spellStart"/>
      <w:r>
        <w:rPr>
          <w:b/>
          <w:sz w:val="20"/>
        </w:rPr>
        <w:t>Другие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рассмотренные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факторы</w:t>
      </w:r>
      <w:proofErr w:type="spellEnd"/>
      <w:r>
        <w:rPr>
          <w:b/>
          <w:sz w:val="20"/>
        </w:rPr>
        <w:t>:</w:t>
      </w:r>
    </w:p>
    <w:p w:rsidR="001B6B3C" w:rsidRDefault="001B6B3C">
      <w:pPr>
        <w:pStyle w:val="BodyText"/>
        <w:rPr>
          <w:b/>
          <w:sz w:val="22"/>
        </w:rPr>
      </w:pPr>
    </w:p>
    <w:p w:rsidR="001B6B3C" w:rsidRDefault="001B6B3C">
      <w:pPr>
        <w:pStyle w:val="BodyText"/>
        <w:spacing w:before="7"/>
        <w:rPr>
          <w:b/>
          <w:sz w:val="18"/>
        </w:rPr>
      </w:pPr>
    </w:p>
    <w:p w:rsidR="001B6B3C" w:rsidRDefault="003138B0">
      <w:pPr>
        <w:pStyle w:val="BodyText"/>
        <w:ind w:left="259"/>
      </w:pPr>
      <w:r>
        <w:t xml:space="preserve">С </w:t>
      </w:r>
      <w:proofErr w:type="spellStart"/>
      <w:r>
        <w:t>уважением</w:t>
      </w:r>
      <w:proofErr w:type="spellEnd"/>
      <w:r>
        <w:t>,</w:t>
      </w:r>
    </w:p>
    <w:p w:rsidR="001B6B3C" w:rsidRDefault="001B6B3C">
      <w:pPr>
        <w:pStyle w:val="BodyText"/>
      </w:pPr>
    </w:p>
    <w:p w:rsidR="001B6B3C" w:rsidRDefault="003138B0">
      <w:pPr>
        <w:pStyle w:val="BodyText"/>
        <w:tabs>
          <w:tab w:val="left" w:pos="6019"/>
        </w:tabs>
        <w:spacing w:before="1"/>
        <w:ind w:left="259"/>
        <w:rPr>
          <w:rFonts w:ascii="Times New Roman" w:hAnsi="Times New Roman"/>
        </w:rPr>
      </w:pPr>
      <w:r>
        <w:t>ФИО/</w:t>
      </w:r>
      <w:proofErr w:type="spellStart"/>
      <w:r>
        <w:t>должность</w:t>
      </w:r>
      <w:proofErr w:type="spellEnd"/>
      <w: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1B6B3C" w:rsidRDefault="001B6B3C">
      <w:pPr>
        <w:pStyle w:val="BodyText"/>
        <w:spacing w:before="10"/>
        <w:rPr>
          <w:rFonts w:ascii="Times New Roman"/>
          <w:sz w:val="11"/>
        </w:rPr>
      </w:pPr>
    </w:p>
    <w:p w:rsidR="001B6B3C" w:rsidRDefault="003138B0">
      <w:pPr>
        <w:pStyle w:val="BodyText"/>
        <w:tabs>
          <w:tab w:val="left" w:pos="1699"/>
          <w:tab w:val="left" w:pos="6019"/>
        </w:tabs>
        <w:spacing w:before="94"/>
        <w:ind w:left="260"/>
        <w:rPr>
          <w:rFonts w:ascii="Times New Roman" w:hAnsi="Times New Roman"/>
        </w:rPr>
      </w:pPr>
      <w:proofErr w:type="spellStart"/>
      <w:r>
        <w:t>Телефон</w:t>
      </w:r>
      <w:proofErr w:type="spellEnd"/>
      <w: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1B6B3C" w:rsidRDefault="001B6B3C">
      <w:pPr>
        <w:pStyle w:val="BodyText"/>
        <w:spacing w:before="10"/>
        <w:rPr>
          <w:rFonts w:ascii="Times New Roman"/>
          <w:sz w:val="11"/>
        </w:rPr>
      </w:pPr>
    </w:p>
    <w:p w:rsidR="001B6B3C" w:rsidRDefault="003138B0">
      <w:pPr>
        <w:pStyle w:val="BodyText"/>
        <w:tabs>
          <w:tab w:val="left" w:pos="11059"/>
        </w:tabs>
        <w:spacing w:before="94"/>
        <w:ind w:left="259" w:right="218"/>
      </w:pPr>
      <w:r>
        <w:t xml:space="preserve">В </w:t>
      </w:r>
      <w:proofErr w:type="spellStart"/>
      <w:r>
        <w:t>случае</w:t>
      </w:r>
      <w:proofErr w:type="spellEnd"/>
      <w:r>
        <w:t xml:space="preserve"> </w:t>
      </w:r>
      <w:proofErr w:type="spellStart"/>
      <w:r>
        <w:t>если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проведения</w:t>
      </w:r>
      <w:proofErr w:type="spellEnd"/>
      <w:r>
        <w:t xml:space="preserve"> </w:t>
      </w:r>
      <w:proofErr w:type="spellStart"/>
      <w:r>
        <w:t>данной</w:t>
      </w:r>
      <w:proofErr w:type="spellEnd"/>
      <w:r>
        <w:t xml:space="preserve"> </w:t>
      </w:r>
      <w:proofErr w:type="spellStart"/>
      <w:r>
        <w:t>процедуры</w:t>
      </w:r>
      <w:proofErr w:type="spellEnd"/>
      <w:r>
        <w:t xml:space="preserve"> </w:t>
      </w:r>
      <w:proofErr w:type="spellStart"/>
      <w:r>
        <w:t>требуется</w:t>
      </w:r>
      <w:proofErr w:type="spellEnd"/>
      <w:r>
        <w:t xml:space="preserve"> </w:t>
      </w:r>
      <w:proofErr w:type="spellStart"/>
      <w:r>
        <w:t>образовательная</w:t>
      </w:r>
      <w:proofErr w:type="spellEnd"/>
      <w:r>
        <w:t xml:space="preserve"> </w:t>
      </w:r>
      <w:proofErr w:type="spellStart"/>
      <w:r>
        <w:t>документация</w:t>
      </w:r>
      <w:proofErr w:type="spellEnd"/>
      <w:r>
        <w:t xml:space="preserve"> </w:t>
      </w:r>
      <w:proofErr w:type="spellStart"/>
      <w:r>
        <w:t>учащегося</w:t>
      </w:r>
      <w:proofErr w:type="spellEnd"/>
      <w:r>
        <w:t xml:space="preserve">, </w:t>
      </w:r>
      <w:proofErr w:type="spellStart"/>
      <w:r>
        <w:t>раскрытие</w:t>
      </w:r>
      <w:proofErr w:type="spellEnd"/>
      <w:r>
        <w:t xml:space="preserve"> </w:t>
      </w:r>
      <w:proofErr w:type="spellStart"/>
      <w:r>
        <w:t>которой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может</w:t>
      </w:r>
      <w:proofErr w:type="spellEnd"/>
      <w:r>
        <w:t xml:space="preserve"> </w:t>
      </w:r>
      <w:proofErr w:type="spellStart"/>
      <w:r>
        <w:t>быть</w:t>
      </w:r>
      <w:proofErr w:type="spellEnd"/>
      <w:r>
        <w:t xml:space="preserve"> </w:t>
      </w:r>
      <w:proofErr w:type="spellStart"/>
      <w:r>
        <w:t>про</w:t>
      </w:r>
      <w:r>
        <w:t>изведено</w:t>
      </w:r>
      <w:proofErr w:type="spellEnd"/>
      <w:r>
        <w:t xml:space="preserve">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согласия</w:t>
      </w:r>
      <w:proofErr w:type="spellEnd"/>
      <w:r>
        <w:t xml:space="preserve"> </w:t>
      </w:r>
      <w:proofErr w:type="spellStart"/>
      <w:r>
        <w:t>родителя</w:t>
      </w:r>
      <w:proofErr w:type="spellEnd"/>
      <w:r>
        <w:t xml:space="preserve">, </w:t>
      </w:r>
      <w:proofErr w:type="spellStart"/>
      <w:r>
        <w:t>форма</w:t>
      </w:r>
      <w:proofErr w:type="spellEnd"/>
      <w:r>
        <w:t xml:space="preserve"> (</w:t>
      </w:r>
      <w:proofErr w:type="spellStart"/>
      <w:r>
        <w:t>формы</w:t>
      </w:r>
      <w:proofErr w:type="spellEnd"/>
      <w:r>
        <w:t>) «</w:t>
      </w:r>
      <w:proofErr w:type="spellStart"/>
      <w:r>
        <w:t>Раскрытие</w:t>
      </w:r>
      <w:proofErr w:type="spellEnd"/>
      <w:r>
        <w:t xml:space="preserve"> </w:t>
      </w:r>
      <w:proofErr w:type="spellStart"/>
      <w:r>
        <w:t>информации</w:t>
      </w:r>
      <w:proofErr w:type="spellEnd"/>
      <w:r>
        <w:t xml:space="preserve">» </w:t>
      </w:r>
      <w:proofErr w:type="spellStart"/>
      <w:r>
        <w:t>определяет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какие</w:t>
      </w:r>
      <w:proofErr w:type="spellEnd"/>
      <w:r>
        <w:rPr>
          <w:spacing w:val="-4"/>
        </w:rPr>
        <w:t xml:space="preserve"> </w:t>
      </w:r>
      <w:proofErr w:type="spellStart"/>
      <w:r>
        <w:t>документы</w:t>
      </w:r>
      <w:proofErr w:type="spellEnd"/>
      <w:r>
        <w:rPr>
          <w:spacing w:val="-4"/>
        </w:rPr>
        <w:t xml:space="preserve"> </w:t>
      </w:r>
      <w:proofErr w:type="spellStart"/>
      <w:r>
        <w:t>будут</w:t>
      </w:r>
      <w:proofErr w:type="spellEnd"/>
      <w:r>
        <w:rPr>
          <w:spacing w:val="-5"/>
        </w:rPr>
        <w:t xml:space="preserve"> </w:t>
      </w:r>
      <w:proofErr w:type="spellStart"/>
      <w:r>
        <w:t>раскрыты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кому</w:t>
      </w:r>
      <w:proofErr w:type="spellEnd"/>
      <w:r>
        <w:t>.</w:t>
      </w:r>
      <w:r>
        <w:rPr>
          <w:spacing w:val="-5"/>
        </w:rPr>
        <w:t xml:space="preserve"> </w:t>
      </w:r>
      <w:proofErr w:type="spellStart"/>
      <w:r>
        <w:t>См</w:t>
      </w:r>
      <w:proofErr w:type="spellEnd"/>
      <w:r>
        <w:t>.</w:t>
      </w:r>
      <w:r>
        <w:rPr>
          <w:spacing w:val="-5"/>
        </w:rPr>
        <w:t xml:space="preserve"> </w:t>
      </w:r>
      <w:proofErr w:type="spellStart"/>
      <w:r>
        <w:t>форму</w:t>
      </w:r>
      <w:proofErr w:type="spellEnd"/>
      <w:r>
        <w:rPr>
          <w:spacing w:val="-5"/>
        </w:rPr>
        <w:t xml:space="preserve"> </w:t>
      </w:r>
      <w:r>
        <w:t>«</w:t>
      </w:r>
      <w:proofErr w:type="spellStart"/>
      <w:r>
        <w:t>Раскрытие</w:t>
      </w:r>
      <w:proofErr w:type="spellEnd"/>
      <w:r>
        <w:rPr>
          <w:spacing w:val="-4"/>
        </w:rPr>
        <w:t xml:space="preserve"> </w:t>
      </w:r>
      <w:proofErr w:type="spellStart"/>
      <w:r>
        <w:t>информации</w:t>
      </w:r>
      <w:proofErr w:type="spellEnd"/>
      <w:r>
        <w:t>»,</w:t>
      </w:r>
      <w:r>
        <w:rPr>
          <w:spacing w:val="-5"/>
        </w:rPr>
        <w:t xml:space="preserve"> </w:t>
      </w:r>
      <w:proofErr w:type="spellStart"/>
      <w:r>
        <w:t>датированную</w:t>
      </w:r>
      <w:proofErr w:type="spellEnd"/>
      <w:r>
        <w:t xml:space="preserve">: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B6B3C" w:rsidRDefault="001B6B3C">
      <w:pPr>
        <w:pStyle w:val="BodyText"/>
        <w:spacing w:before="10"/>
        <w:rPr>
          <w:sz w:val="11"/>
        </w:rPr>
      </w:pPr>
    </w:p>
    <w:p w:rsidR="001B6B3C" w:rsidRDefault="003138B0">
      <w:pPr>
        <w:pStyle w:val="BodyText"/>
        <w:spacing w:before="94"/>
        <w:ind w:left="260" w:hanging="1"/>
      </w:pPr>
      <w:proofErr w:type="spellStart"/>
      <w:r>
        <w:t>Родители</w:t>
      </w:r>
      <w:proofErr w:type="spellEnd"/>
      <w:r>
        <w:t xml:space="preserve"> </w:t>
      </w:r>
      <w:proofErr w:type="spellStart"/>
      <w:r>
        <w:t>детей</w:t>
      </w:r>
      <w:proofErr w:type="spellEnd"/>
      <w:r>
        <w:t xml:space="preserve"> с </w:t>
      </w:r>
      <w:proofErr w:type="spellStart"/>
      <w:r>
        <w:t>нарушениями</w:t>
      </w:r>
      <w:proofErr w:type="spellEnd"/>
      <w:r>
        <w:t xml:space="preserve"> </w:t>
      </w:r>
      <w:proofErr w:type="spellStart"/>
      <w:r>
        <w:t>здоровья</w:t>
      </w:r>
      <w:proofErr w:type="spellEnd"/>
      <w:r>
        <w:t xml:space="preserve">, </w:t>
      </w:r>
      <w:proofErr w:type="spellStart"/>
      <w:r>
        <w:t>защищены</w:t>
      </w:r>
      <w:proofErr w:type="spellEnd"/>
      <w:r>
        <w:t xml:space="preserve"> </w:t>
      </w:r>
      <w:proofErr w:type="spellStart"/>
      <w:r>
        <w:t>процедурными</w:t>
      </w:r>
      <w:proofErr w:type="spellEnd"/>
      <w:r>
        <w:t xml:space="preserve"> </w:t>
      </w:r>
      <w:proofErr w:type="spellStart"/>
      <w:r>
        <w:t>гарантиями</w:t>
      </w:r>
      <w:proofErr w:type="spellEnd"/>
      <w:r>
        <w:t xml:space="preserve">. </w:t>
      </w:r>
      <w:proofErr w:type="spellStart"/>
      <w:r>
        <w:t>Чтобы</w:t>
      </w:r>
      <w:proofErr w:type="spellEnd"/>
      <w:r>
        <w:t xml:space="preserve"> </w:t>
      </w:r>
      <w:proofErr w:type="spellStart"/>
      <w:r>
        <w:t>получить</w:t>
      </w:r>
      <w:proofErr w:type="spellEnd"/>
      <w:r>
        <w:t xml:space="preserve"> </w:t>
      </w:r>
      <w:proofErr w:type="spellStart"/>
      <w:r>
        <w:t>копию</w:t>
      </w:r>
      <w:proofErr w:type="spellEnd"/>
      <w:r>
        <w:t xml:space="preserve"> </w:t>
      </w:r>
      <w:proofErr w:type="spellStart"/>
      <w:r>
        <w:t>процедурных</w:t>
      </w:r>
      <w:proofErr w:type="spellEnd"/>
      <w:r>
        <w:t xml:space="preserve"> </w:t>
      </w:r>
      <w:proofErr w:type="spellStart"/>
      <w:r>
        <w:t>гарантий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помощь</w:t>
      </w:r>
      <w:proofErr w:type="spellEnd"/>
      <w:r>
        <w:t xml:space="preserve"> в </w:t>
      </w:r>
      <w:proofErr w:type="spellStart"/>
      <w:r>
        <w:t>понимании</w:t>
      </w:r>
      <w:proofErr w:type="spellEnd"/>
      <w:r>
        <w:t xml:space="preserve"> </w:t>
      </w:r>
      <w:proofErr w:type="spellStart"/>
      <w:r>
        <w:t>данной</w:t>
      </w:r>
      <w:proofErr w:type="spellEnd"/>
      <w:r>
        <w:t xml:space="preserve"> </w:t>
      </w:r>
      <w:proofErr w:type="spellStart"/>
      <w:r>
        <w:t>информации</w:t>
      </w:r>
      <w:proofErr w:type="spellEnd"/>
      <w:r>
        <w:t xml:space="preserve">, </w:t>
      </w:r>
      <w:proofErr w:type="spellStart"/>
      <w:r>
        <w:t>Вы</w:t>
      </w:r>
      <w:proofErr w:type="spellEnd"/>
      <w:r>
        <w:t xml:space="preserve"> </w:t>
      </w:r>
      <w:proofErr w:type="spellStart"/>
      <w:r>
        <w:t>можете</w:t>
      </w:r>
      <w:proofErr w:type="spellEnd"/>
      <w:r>
        <w:t xml:space="preserve"> </w:t>
      </w:r>
      <w:proofErr w:type="spellStart"/>
      <w:r>
        <w:t>связаться</w:t>
      </w:r>
      <w:proofErr w:type="spellEnd"/>
      <w:r>
        <w:t xml:space="preserve"> с:</w:t>
      </w:r>
    </w:p>
    <w:p w:rsidR="001B6B3C" w:rsidRDefault="001B6B3C">
      <w:pPr>
        <w:pStyle w:val="BodyText"/>
      </w:pPr>
    </w:p>
    <w:p w:rsidR="001B6B3C" w:rsidRDefault="003138B0">
      <w:pPr>
        <w:pStyle w:val="BodyText"/>
        <w:spacing w:before="8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680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137160</wp:posOffset>
                </wp:positionV>
                <wp:extent cx="2743200" cy="0"/>
                <wp:effectExtent l="9525" t="10160" r="9525" b="8890"/>
                <wp:wrapTopAndBottom/>
                <wp:docPr id="11" name="Line 1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CC2E39" id="Line 12" o:spid="_x0000_s1026" alt="Title: line" style="position:absolute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10.8pt" to="252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E3GIwIAAFAEAAAOAAAAZHJzL2Uyb0RvYy54bWysVMGO2jAQvVfqP1i+QxI2ZSEirCoCvWxb&#10;pN1+gLEdYtWxLdsQUNV/79hJENteqqoczIxn/Pxm5jmrp0sr0ZlbJ7QqcTZNMeKKaibUscTfXneT&#10;BUbOE8WI1IqX+Modflq/f7fqTMFnutGScYsARLmiMyVuvDdFkjja8Ja4qTZcQbDWtiUeXHtMmCUd&#10;oLcymaXpPOm0ZcZqyp2D3aoP4nXEr2tO/de6dtwjWWLg5uNq43oIa7JekeJoiWkEHWiQf2DREqHg&#10;0htURTxBJyv+gGoFtdrp2k+pbhNd14LyWANUk6W/VfPSEMNjLdAcZ25tcv8Pln457y0SDGaXYaRI&#10;CzN6FoqjbAbdEl6CL8EPjeqMKyB/o/Y2lEov6sU8a/rdIaU3DVFHHgm/Xg0cysKJ5M2R4DgD1x26&#10;z5pBDjl5Hbt2qW0bIKEf6BKHc70Nh188orA5e8wfYOIY0TGWkGI8aKzzn7huUTAGxgGQnJ+dD0RI&#10;MaaEbaV3Qso4e6lQV+JllueRidNSsBAMac4eDxtp0ZkE9cRfrAoi92kBuSKu6fNiqNeV1SfF4i0N&#10;J2w72J4I2dvASqpwEdQIPAer182PZbrcLraLfJLP5ttJnlbV5ONuk0/mu+zxQ/VQbTZV9jNwzvKi&#10;EYxxFWiPGs7yv9PI8Jp69d1UfOtP8hY9NhLIjv+RdBxymGuvkINm170dhw+yjcnDEwvv4t4H+/5D&#10;sP4FAAD//wMAUEsDBBQABgAIAAAAIQBUvi8x2wAAAAgBAAAPAAAAZHJzL2Rvd25yZXYueG1sTI/B&#10;TsMwEETvSPyDtUjcqNMIUhTiVKgKF8QBAh/gxia2iNdRvG1Cv55FHOhxZ0azb6rtEgZxtFPyERWs&#10;VxkIi100HnsFH+9PN/cgEmk0eohoFXzbBNv68qLSpYkzvtljS73gEkylVuCIxlLK1DkbdFrF0SJ7&#10;n3EKmvicemkmPXN5GGSeZYUM2iN/cHq0O2e7r/YQFLSvL3PxfDrNzab1OhF51zQ7pa6vlscHEGQX&#10;+g/DLz6jQ81M+3hAk8SgYJPzFFKQrwsQ7N9ltyzs/wRZV/J8QP0DAAD//wMAUEsBAi0AFAAGAAgA&#10;AAAhALaDOJL+AAAA4QEAABMAAAAAAAAAAAAAAAAAAAAAAFtDb250ZW50X1R5cGVzXS54bWxQSwEC&#10;LQAUAAYACAAAACEAOP0h/9YAAACUAQAACwAAAAAAAAAAAAAAAAAvAQAAX3JlbHMvLnJlbHNQSwEC&#10;LQAUAAYACAAAACEA7kxNxiMCAABQBAAADgAAAAAAAAAAAAAAAAAuAgAAZHJzL2Uyb0RvYy54bWxQ&#10;SwECLQAUAAYACAAAACEAVL4vMdsAAAAIAQAADwAAAAAAAAAAAAAAAAB9BAAAZHJzL2Rvd25yZXYu&#10;eG1sUEsFBgAAAAAEAAQA8wAAAIUFAAAAAA==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page">
                  <wp:posOffset>3657600</wp:posOffset>
                </wp:positionH>
                <wp:positionV relativeFrom="paragraph">
                  <wp:posOffset>137160</wp:posOffset>
                </wp:positionV>
                <wp:extent cx="1828800" cy="0"/>
                <wp:effectExtent l="9525" t="10160" r="9525" b="8890"/>
                <wp:wrapTopAndBottom/>
                <wp:docPr id="10" name="Line 1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30155D" id="Line 11" o:spid="_x0000_s1026" alt="Title: line" style="position:absolute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in,10.8pt" to="6in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DcqIgIAAFAEAAAOAAAAZHJzL2Uyb0RvYy54bWysVMGO2jAQvVfqP1i5QxKa0hARVlUCvdAW&#10;abcfYGyHWHVsyzYEVPXfO3YSxLaXqioHM+MZP7+Zec766doJdGHGciXLKJ0nEWKSKMrlqYy+vexm&#10;eYSsw5JioSQroxuz0dPm7Zt1rwu2UK0SlBkEINIWvS6j1jldxLElLeuwnSvNJAQbZTrswDWnmBrc&#10;A3on4kWSLONeGaqNIsxa2K2HYLQJ+E3DiPvaNJY5JMoIuLmwmrAe/Rpv1rg4GaxbTkYa+B9YdJhL&#10;uPQOVWOH0dnwP6A6ToyyqnFzorpYNQ0nLNQA1aTJb9U8t1izUAs0x+p7m+z/gyVfLgeDOIXZQXsk&#10;7mBGey4ZSlPoFncCfAG+b1SvbQH5lTwYXyq5yme9V+S7RVJVLZYnFgi/3DQcSv2J+NUR71gN1x37&#10;z4pCDj47Fbp2bUznIaEf6BqGc7sPh10dIrCZ5os8T4AkmWIxLqaD2lj3iakOeWNk7AHxZW+dJ4KL&#10;KcVvS7XjQoTZC4n6MlqlWRaYWCU49UGfZs3pWAmDLtirJ/xCVRB5TPPINbbtkBdCg66MOksabmkZ&#10;ptvRdpiLwQZWQvqLoEbgOVqDbn6sktU23+bZLFsst7MsqevZx12VzZa79MP7+l1dVXX603NOs6Ll&#10;lDLpaU8aTrO/08j4mgb13VV870/8Gj00EshO/4F0GLKf66CQo6K3g5mGD7INyeMT8+/i0Qf78UOw&#10;+QUAAP//AwBQSwMEFAAGAAgAAAAhAD2sw5bdAAAACQEAAA8AAABkcnMvZG93bnJldi54bWxMj8FO&#10;wzAQRO9I/IO1SNyo0wrSKsSpUBUuiAMEPsCNt7HV2I7ibRP69SziAMedHc28Kbez78UZx+RiULBc&#10;ZCAwtNG40Cn4/Hi+24BIpIPRfQyo4AsTbKvrq1IXJk7hHc8NdYJDQiq0Aks0FFKm1qLXaREHDPw7&#10;xNFr4nPspBn1xOG+l6ssy6XXLnCD1QPuLLbH5uQVNG+vU/5yuUz1unE6ETlb1zulbm/mp0cQhDP9&#10;meEHn9GhYqZ9PAWTRK/gYZ3zFlKwWuYg2LDJ71nY/wqyKuX/BdU3AAAA//8DAFBLAQItABQABgAI&#10;AAAAIQC2gziS/gAAAOEBAAATAAAAAAAAAAAAAAAAAAAAAABbQ29udGVudF9UeXBlc10ueG1sUEsB&#10;Ai0AFAAGAAgAAAAhADj9If/WAAAAlAEAAAsAAAAAAAAAAAAAAAAALwEAAF9yZWxzLy5yZWxzUEsB&#10;Ai0AFAAGAAgAAAAhADMMNyoiAgAAUAQAAA4AAAAAAAAAAAAAAAAALgIAAGRycy9lMm9Eb2MueG1s&#10;UEsBAi0AFAAGAAgAAAAhAD2sw5bdAAAACQEAAA8AAAAAAAAAAAAAAAAAfAQAAGRycy9kb3ducmV2&#10;LnhtbFBLBQYAAAAABAAEAPMAAACGBQAAAAA=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page">
                  <wp:posOffset>5943600</wp:posOffset>
                </wp:positionH>
                <wp:positionV relativeFrom="paragraph">
                  <wp:posOffset>137160</wp:posOffset>
                </wp:positionV>
                <wp:extent cx="1371600" cy="0"/>
                <wp:effectExtent l="9525" t="10160" r="9525" b="8890"/>
                <wp:wrapTopAndBottom/>
                <wp:docPr id="9" name="Line 10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18EFA6" id="Line 10" o:spid="_x0000_s1026" alt="Title: line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68pt,10.8pt" to="8in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0UiIgIAAE8EAAAOAAAAZHJzL2Uyb0RvYy54bWysVMGO2jAQvVfqP1i5QxI2ZSEirKoEeqEt&#10;0m4/wNgOserYlm0IqOq/d+wkiG0vq1U5mBnP+PnNzHNWT5dWoDMzlitZROk0iRCTRFEuj0X042U7&#10;WUTIOiwpFkqyIroyGz2tP35YdTpnM9UoQZlBACJt3ukiapzTeRxb0rAW26nSTEKwVqbFDlxzjKnB&#10;HaC3Ip4lyTzulKHaKMKshd2qD0brgF/XjLjvdW2ZQ6KIgJsLqwnrwa/xeoXzo8G64WSggd/BosVc&#10;wqU3qAo7jE6G/wPVcmKUVbWbEtXGqq45YaEGqCZN/qrmucGahVqgOVbf2mT/Hyz5dt4bxGkRLSMk&#10;cQsj2nHJUOqbxZ0AX4Dv+9Rpm0N6KffGV0ou8lnvFPlpkVRlg+WRBb4vVw2HUn8ifnXEO1bDbYfu&#10;q6KQg09OhaZdatN6SGgHuoTZXG+zYReHCGymD4/pPAFWZIzFOB8PamPdF6Za5I2BsQfE5511ngjO&#10;xxS/LdWWCxFGLyTqoPY0ywITqwSnPujTrDkeSmHQGXvxhF+oCiL3aR65wrbp80Kol5VRJ0nDLQ3D&#10;dDPYDnPR28BKSH8R1Ag8B6uXza9lstwsNotsks3mm0mWVNXk87bMJvNt+vipeqjKskp/e85pljec&#10;UiY97VHCafY2iQyPqRffTcS3/sSv0UMjgez4H0iHIfu59go5KHrdm3H4oNqQPLww/yzufbDvvwPr&#10;PwAAAP//AwBQSwMEFAAGAAgAAAAhAP98V4zdAAAACgEAAA8AAABkcnMvZG93bnJldi54bWxMj8FO&#10;wzAQRO9I/IO1SNyokyBCG+JUqAoXxAECH7CNTRwRr6N424R+Pa44wHFnRzNvyu3iBnE0U+g9KUhX&#10;CQhDrdc9dQo+3p9u1iACI2kcPBkF3ybAtrq8KLHQfqY3c2y4EzGEQoEKLPNYSBlaaxyGlR8Nxd+n&#10;nxxyPKdO6gnnGO4GmSVJLh32FBssjmZnTfvVHJyC5vVlzp9Pp7m+b3oMzL2t651S11fL4wMINgv/&#10;meGMH9Ghikx7fyAdxKBgc5vHLawgS3MQZ0N6l0Vl/6vIqpT/J1Q/AAAA//8DAFBLAQItABQABgAI&#10;AAAAIQC2gziS/gAAAOEBAAATAAAAAAAAAAAAAAAAAAAAAABbQ29udGVudF9UeXBlc10ueG1sUEsB&#10;Ai0AFAAGAAgAAAAhADj9If/WAAAAlAEAAAsAAAAAAAAAAAAAAAAALwEAAF9yZWxzLy5yZWxzUEsB&#10;Ai0AFAAGAAgAAAAhALkjRSIiAgAATwQAAA4AAAAAAAAAAAAAAAAALgIAAGRycy9lMm9Eb2MueG1s&#10;UEsBAi0AFAAGAAgAAAAhAP98V4zdAAAACgEAAA8AAAAAAAAAAAAAAAAAfAQAAGRycy9kb3ducmV2&#10;LnhtbFBLBQYAAAAABAAEAPMAAACGBQAAAAA=&#10;" strokeweight=".72pt">
                <w10:wrap type="topAndBottom" anchorx="page"/>
              </v:line>
            </w:pict>
          </mc:Fallback>
        </mc:AlternateContent>
      </w:r>
    </w:p>
    <w:p w:rsidR="001B6B3C" w:rsidRDefault="003138B0">
      <w:pPr>
        <w:tabs>
          <w:tab w:val="left" w:pos="5345"/>
          <w:tab w:val="left" w:pos="8890"/>
        </w:tabs>
        <w:spacing w:after="127" w:line="212" w:lineRule="exact"/>
        <w:ind w:left="260"/>
        <w:rPr>
          <w:b/>
          <w:sz w:val="16"/>
        </w:rPr>
      </w:pPr>
      <w:r>
        <w:rPr>
          <w:b/>
          <w:sz w:val="20"/>
        </w:rPr>
        <w:t>ФИО</w:t>
      </w:r>
      <w:r>
        <w:rPr>
          <w:b/>
          <w:sz w:val="20"/>
        </w:rPr>
        <w:tab/>
        <w:t>Д</w:t>
      </w:r>
      <w:r>
        <w:rPr>
          <w:b/>
          <w:sz w:val="16"/>
        </w:rPr>
        <w:t>ОЛЖНОСТЬ</w:t>
      </w:r>
      <w:r>
        <w:rPr>
          <w:b/>
          <w:sz w:val="16"/>
        </w:rPr>
        <w:tab/>
      </w:r>
      <w:r>
        <w:rPr>
          <w:b/>
          <w:sz w:val="20"/>
        </w:rPr>
        <w:t>Т</w:t>
      </w:r>
      <w:r>
        <w:rPr>
          <w:b/>
          <w:sz w:val="16"/>
        </w:rPr>
        <w:t>ЕЛЕФОН</w:t>
      </w:r>
    </w:p>
    <w:p w:rsidR="001B6B3C" w:rsidRDefault="003138B0">
      <w:pPr>
        <w:pStyle w:val="BodyText"/>
        <w:ind w:left="103"/>
      </w:pPr>
      <w:bookmarkStart w:id="0" w:name="_GoBack"/>
      <w:r>
        <w:rPr>
          <w:noProof/>
        </w:rPr>
        <mc:AlternateContent>
          <mc:Choice Requires="wpg">
            <w:drawing>
              <wp:inline distT="0" distB="0" distL="0" distR="0">
                <wp:extent cx="6976110" cy="1894205"/>
                <wp:effectExtent l="5080" t="2540" r="635" b="8255"/>
                <wp:docPr id="2" name="Group 3" title="Согласие на первичное предоставление образовательных услуг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6110" cy="1894205"/>
                          <a:chOff x="0" y="0"/>
                          <a:chExt cx="10986" cy="2983"/>
                        </a:xfrm>
                      </wpg:grpSpPr>
                      <wps:wsp>
                        <wps:cNvPr id="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0" y="20"/>
                            <a:ext cx="10945" cy="2942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240" y="2589"/>
                            <a:ext cx="702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7980" y="2589"/>
                            <a:ext cx="216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9" y="189"/>
                            <a:ext cx="10301" cy="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6B3C" w:rsidRDefault="003138B0">
                              <w:pPr>
                                <w:spacing w:line="224" w:lineRule="exact"/>
                                <w:ind w:left="2003"/>
                                <w:rPr>
                                  <w:b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Согласие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на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первичное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предоставление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образовательных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услуг</w:t>
                              </w:r>
                              <w:proofErr w:type="spellEnd"/>
                            </w:p>
                            <w:p w:rsidR="001B6B3C" w:rsidRDefault="003138B0">
                              <w:pPr>
                                <w:tabs>
                                  <w:tab w:val="left" w:pos="540"/>
                                </w:tabs>
                                <w:spacing w:before="113"/>
                                <w:ind w:left="540" w:right="18" w:hanging="54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 xml:space="preserve">Я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даю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разрешение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на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первичное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предоставление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специальных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образовательных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услуг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spacing w:val="-2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как</w:t>
                              </w:r>
                              <w:proofErr w:type="spellEnd"/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указано</w:t>
                              </w:r>
                              <w:proofErr w:type="spellEnd"/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выше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. Я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понимаю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что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мое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согласие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является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добровольным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и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может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быть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отозвано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по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любой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причине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до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начал</w:t>
                              </w:r>
                              <w:r>
                                <w:rPr>
                                  <w:sz w:val="20"/>
                                </w:rPr>
                                <w:t>а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оказания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специальных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образовательных</w:t>
                              </w:r>
                              <w:proofErr w:type="spellEnd"/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услуг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</w:p>
                            <w:p w:rsidR="001B6B3C" w:rsidRDefault="001B6B3C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:rsidR="001B6B3C" w:rsidRDefault="003138B0">
                              <w:pPr>
                                <w:tabs>
                                  <w:tab w:val="left" w:pos="539"/>
                                </w:tabs>
                                <w:ind w:left="539" w:right="52" w:hanging="54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 xml:space="preserve">Я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не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даю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разрешения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на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первичное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предоставление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специальных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образовательных</w:t>
                              </w:r>
                              <w:proofErr w:type="spellEnd"/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услуг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моему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ребенку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. Я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понимаю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что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к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моему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ребенку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будут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относиться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как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к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ребенку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без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нарушения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здоровья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и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он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не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будет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иметь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права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на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процедурные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гарантии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для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детей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с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нарушением</w:t>
                              </w:r>
                              <w:proofErr w:type="spellEnd"/>
                              <w:r>
                                <w:rPr>
                                  <w:spacing w:val="-3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здоровья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40" y="2609"/>
                            <a:ext cx="5329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6B3C" w:rsidRDefault="003138B0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Подпись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родитель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опекун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лицо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заменяющее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родителя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980" y="2609"/>
                            <a:ext cx="1611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6B3C" w:rsidRDefault="003138B0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Месяц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день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год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1026" alt="Title: Согласие на первичное предоставление образовательных услуг" style="width:549.3pt;height:149.15pt;mso-position-horizontal-relative:char;mso-position-vertical-relative:line" coordsize="10986,2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+89+AQAAKIYAAAOAAAAZHJzL2Uyb0RvYy54bWzsWd1u40QUvkfiHUa+T2M7tmNHTVdt0lRI&#10;BVZseYCJPYkt7Bkz4zYpKyR2V4gLeAneoOxSsVLV7is4b8SZGTvND1VJgYhCc5HMeP7OfOecbz5P&#10;dp9NsxSdES4SRruGtWMaiNCQRQkdd40vTwYN30CiwDTCKaOka5wTYTzb+/ij3UneITaLWRoRjmAS&#10;KjqTvGvERZF3mk0RxiTDYoflhELjiPEMF1Dl42bE8QRmz9KmbZpec8J4lHMWEiHgaV83Gntq/tGI&#10;hMXno5EgBUq7BthWqG+uvofyu7m3iztjjvM4CSsz8AOsyHBCYdH5VH1cYHTKk7WpsiTkTLBRsROy&#10;rMlGoyQkag+wG8tc2c0RZ6e52su4Mxnnc5gA2hWcHjxt+NnZc46SqGvYBqI4AxepVVELwEqKFOrl&#10;z+VN+a68Ki9mr8r35SUqr8sLVH4oL2fflW/L97Mf4MGNfP4BHlyWv5Y3s1ez1+UFNF5B/VoPuil/&#10;geaL8jfo+xbmeg1NV7OfyuvZj7Pv0ewNTH41e1O+ky6Z5OMOWHbE8xf5c65xheIxC78S0NxcbZf1&#10;se6MhpNPWQRm49OCKZdMRzyTUwDYaKo8fz73PJkWKISHXtD2LAsCJIQ2yw8c23R1bIQxBNDauDA+&#10;rEZaZuB7epwd+C05qIk7ek1lZ2WX3BSEuLj1ovhrXnwR45yo4BASq8qL4DbtxS8g9DEdpwQFGlHV&#10;q4ZTaCwRZb0YepF9ztkkJjgCoyy1B2ktTKsHyIoAT9wLrg0QAoLwoxKrhhdActwaJMdeAgl3ci6K&#10;I8IyJAtdg4PlynH47FgUGs+6i/QjZYMkTdX8KUUTWM11TFONECxNItkq+wk+HvZSjs6wzH31qRZe&#10;6ian7mMR636qSRufJQVQU5pkXcOfj8YdidIhjdT6BU5SXQafp1SuClsGq6uSpoCXgRkc+oe+03Bs&#10;77DhmP1+Y3/QcxrewGq7/Va/1+tb38oNWE4nTqKIULmHmo4s588FSkWMmkjmhLS01yVIBuqzDklz&#10;2QwVz7Cr+lftDiJbR4QO6yGLziE6ONP8CucBFGLGvzHQBLi1a4ivTzEnBko/oRBhgeU4koxVxXHb&#10;Mmr4YstwsQXTEKbqGoWBdLFXaAI/zXkyjmElSzmfsn1I+VGiQkbap61SdKEyb0sp6NQpeJxQgnwJ&#10;cJVMParJLJzSiszmCaiy+eQ8B+Jayj89pEb7/vyTuMoEdH2V9ioeFcO1TYmypDeVm3OOWku/FKze&#10;KP2kN//+7IOjr0qyR5Zwc3p6cB5JypMeh8NiSyEL3KxPDRWy7a2GbDvw74pZ2/KeYnYbh8RjjFkQ&#10;XTpmT6TKOGBT5C3ErdQtqJjC4/p4+MckTytQlAuqUa5/y7iW2TKtSlEG7j2su5HokassuOy/rzw0&#10;qOp96mVg2Y55YAeNgee3G87AcRtB2/QbphUcBJ7pBE5/sCymFKnpV0yQNg8VU1JpBq7tPvio21BP&#10;zrWgNL8WX/XvH4mwYjqcVlpjQz0GJKu1GBS0DoOC1mBQeGz6q71GDOpVrtJgWySGWot55gozuC0b&#10;OENqMdt2JGncrcaeeAHe5e5UUk+8IEPnnpczyQvqhke9WMg0+F/TA1xIrugGlYJbp4db3bvGDxbc&#10;RT3xw/olzsY3Fk/8sAk/qHu5fzM/qPtUuAhXB2Z1aS9v2hfrUF78a2HvdwAAAP//AwBQSwMEFAAG&#10;AAgAAAAhAONAyxzdAAAABgEAAA8AAABkcnMvZG93bnJldi54bWxMj0FrwkAQhe+F/odlhN7qJkol&#10;xmxEpO1JCtVC6W3MjkkwOxuyaxL/fdde7GXg8R7vfZOtR9OInjpXW1YQTyMQxIXVNZcKvg5vzwkI&#10;55E1NpZJwZUcrPPHhwxTbQf+pH7vSxFK2KWooPK+TaV0RUUG3dS2xME72c6gD7Irpe5wCOWmkbMo&#10;WkiDNYeFClvaVlSc9xej4H3AYTOPX/vd+bS9/hxePr53MSn1NBk3KxCeRn8Pww0/oEMemI72wtqJ&#10;RkF4xP/dmxctkwWIo4LZMpmDzDP5Hz//BQAA//8DAFBLAQItABQABgAIAAAAIQC2gziS/gAAAOEB&#10;AAATAAAAAAAAAAAAAAAAAAAAAABbQ29udGVudF9UeXBlc10ueG1sUEsBAi0AFAAGAAgAAAAhADj9&#10;If/WAAAAlAEAAAsAAAAAAAAAAAAAAAAALwEAAF9yZWxzLy5yZWxzUEsBAi0AFAAGAAgAAAAhAO8v&#10;7z34BAAAohgAAA4AAAAAAAAAAAAAAAAALgIAAGRycy9lMm9Eb2MueG1sUEsBAi0AFAAGAAgAAAAh&#10;AONAyxzdAAAABgEAAA8AAAAAAAAAAAAAAAAAUgcAAGRycy9kb3ducmV2LnhtbFBLBQYAAAAABAAE&#10;APMAAABcCAAAAAA=&#10;">
                <v:rect id="Rectangle 9" o:spid="_x0000_s1027" style="position:absolute;left:20;top:20;width:10945;height:2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CC4wwAAANoAAAAPAAAAZHJzL2Rvd25yZXYueG1sRI/NasMw&#10;EITvhb6D2EBvtZwUQuNGCXYg0FNoHD/AYm1tE2vlWvJP8/RVINDjMDPfMNv9bFoxUu8aywqWUQyC&#10;uLS64UpBcTm+voNwHllja5kU/JKD/e75aYuJthOfacx9JQKEXYIKau+7REpX1mTQRbYjDt637Q36&#10;IPtK6h6nADetXMXxWhpsOCzU2NGhpvKaD0bB1c/jKa3y23FTZJvyK0un4SdV6mUxpx8gPM3+P/xo&#10;f2oFb3C/Em6A3P0BAAD//wMAUEsBAi0AFAAGAAgAAAAhANvh9svuAAAAhQEAABMAAAAAAAAAAAAA&#10;AAAAAAAAAFtDb250ZW50X1R5cGVzXS54bWxQSwECLQAUAAYACAAAACEAWvQsW78AAAAVAQAACwAA&#10;AAAAAAAAAAAAAAAfAQAAX3JlbHMvLnJlbHNQSwECLQAUAAYACAAAACEAvFQguMMAAADaAAAADwAA&#10;AAAAAAAAAAAAAAAHAgAAZHJzL2Rvd25yZXYueG1sUEsFBgAAAAADAAMAtwAAAPcCAAAAAA==&#10;" filled="f" strokeweight="2pt"/>
                <v:line id="Line 8" o:spid="_x0000_s1028" style="position:absolute;visibility:visible;mso-wrap-style:square" from="240,2589" to="7260,2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0qMxAAAANoAAAAPAAAAZHJzL2Rvd25yZXYueG1sRI9Ba8JA&#10;FITvgv9heUJvdWPVVlJXkYJQetJUrd6e2dckmH27ZLcm/fddoeBxmJlvmPmyM7W4UuMrywpGwwQE&#10;cW51xYWC3ef6cQbCB2SNtWVS8Eselot+b46pti1v6ZqFQkQI+xQVlCG4VEqfl2TQD60jjt63bQyG&#10;KJtC6gbbCDe1fEqSZ2mw4rhQoqO3kvJL9mMUnI/U7reH1fTrZZrt9puxO5w+nFIPg271CiJQF+7h&#10;//a7VjCB25V4A+TiDwAA//8DAFBLAQItABQABgAIAAAAIQDb4fbL7gAAAIUBAAATAAAAAAAAAAAA&#10;AAAAAAAAAABbQ29udGVudF9UeXBlc10ueG1sUEsBAi0AFAAGAAgAAAAhAFr0LFu/AAAAFQEAAAsA&#10;AAAAAAAAAAAAAAAAHwEAAF9yZWxzLy5yZWxzUEsBAi0AFAAGAAgAAAAhAPhPSozEAAAA2gAAAA8A&#10;AAAAAAAAAAAAAAAABwIAAGRycy9kb3ducmV2LnhtbFBLBQYAAAAAAwADALcAAAD4AgAAAAA=&#10;" strokeweight=".72pt"/>
                <v:line id="Line 7" o:spid="_x0000_s1029" style="position:absolute;visibility:visible;mso-wrap-style:square" from="7980,2589" to="10140,2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+8XxAAAANoAAAAPAAAAZHJzL2Rvd25yZXYueG1sRI/NasMw&#10;EITvhbyD2EBvjZwWN8GJEkKhUHpqnP/b1traJtZKWGrsvn0UKOQ4zMw3zHzZm0ZcqPW1ZQXjUQKC&#10;uLC65lLBdvP+NAXhA7LGxjIp+CMPy8XgYY6Zth2v6ZKHUkQI+wwVVCG4TEpfVGTQj6wjjt6PbQ2G&#10;KNtS6ha7CDeNfE6SV2mw5rhQoaO3iopz/msUfB+p2633q/QwSfPt7uvF7U+fTqnHYb+agQjUh3v4&#10;v/2hFaRwuxJvgFxcAQAA//8DAFBLAQItABQABgAIAAAAIQDb4fbL7gAAAIUBAAATAAAAAAAAAAAA&#10;AAAAAAAAAABbQ29udGVudF9UeXBlc10ueG1sUEsBAi0AFAAGAAgAAAAhAFr0LFu/AAAAFQEAAAsA&#10;AAAAAAAAAAAAAAAAHwEAAF9yZWxzLy5yZWxzUEsBAi0AFAAGAAgAAAAhAJcD7xfEAAAA2gAAAA8A&#10;AAAAAAAAAAAAAAAABwIAAGRycy9kb3ducmV2LnhtbFBLBQYAAAAAAwADALcAAAD4AgAAAAA=&#10;" strokeweight=".7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239;top:189;width:10301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1B6B3C" w:rsidRDefault="003138B0">
                        <w:pPr>
                          <w:spacing w:line="224" w:lineRule="exact"/>
                          <w:ind w:left="2003"/>
                          <w:rPr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b/>
                            <w:sz w:val="20"/>
                          </w:rPr>
                          <w:t>Согласие</w:t>
                        </w:r>
                        <w:proofErr w:type="spellEnd"/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0"/>
                          </w:rPr>
                          <w:t>на</w:t>
                        </w:r>
                        <w:proofErr w:type="spellEnd"/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0"/>
                          </w:rPr>
                          <w:t>первичное</w:t>
                        </w:r>
                        <w:proofErr w:type="spellEnd"/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0"/>
                          </w:rPr>
                          <w:t>предоставление</w:t>
                        </w:r>
                        <w:proofErr w:type="spellEnd"/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0"/>
                          </w:rPr>
                          <w:t>образовательных</w:t>
                        </w:r>
                        <w:proofErr w:type="spellEnd"/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0"/>
                          </w:rPr>
                          <w:t>услуг</w:t>
                        </w:r>
                        <w:proofErr w:type="spellEnd"/>
                      </w:p>
                      <w:p w:rsidR="001B6B3C" w:rsidRDefault="003138B0">
                        <w:pPr>
                          <w:tabs>
                            <w:tab w:val="left" w:pos="540"/>
                          </w:tabs>
                          <w:spacing w:before="113"/>
                          <w:ind w:left="540" w:right="18" w:hanging="5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</w:t>
                        </w:r>
                        <w:r>
                          <w:rPr>
                            <w:sz w:val="20"/>
                          </w:rPr>
                          <w:tab/>
                          <w:t xml:space="preserve">Я </w:t>
                        </w:r>
                        <w:proofErr w:type="spellStart"/>
                        <w:r>
                          <w:rPr>
                            <w:sz w:val="20"/>
                          </w:rPr>
                          <w:t>даю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разрешение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на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первичное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предоставление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специальных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образовательных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услуг</w:t>
                        </w:r>
                        <w:proofErr w:type="spellEnd"/>
                        <w:r>
                          <w:rPr>
                            <w:sz w:val="20"/>
                          </w:rPr>
                          <w:t>,</w:t>
                        </w:r>
                        <w:r>
                          <w:rPr>
                            <w:spacing w:val="-2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как</w:t>
                        </w:r>
                        <w:proofErr w:type="spellEnd"/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указано</w:t>
                        </w:r>
                        <w:proofErr w:type="spellEnd"/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выше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. Я </w:t>
                        </w:r>
                        <w:proofErr w:type="spellStart"/>
                        <w:r>
                          <w:rPr>
                            <w:sz w:val="20"/>
                          </w:rPr>
                          <w:t>понимаю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sz w:val="20"/>
                          </w:rPr>
                          <w:t>что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мое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согласие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является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добровольным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и </w:t>
                        </w:r>
                        <w:proofErr w:type="spellStart"/>
                        <w:r>
                          <w:rPr>
                            <w:sz w:val="20"/>
                          </w:rPr>
                          <w:t>может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быть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отозвано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по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любой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причине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до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начал</w:t>
                        </w:r>
                        <w:r>
                          <w:rPr>
                            <w:sz w:val="20"/>
                          </w:rPr>
                          <w:t>а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оказания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специальных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образовательных</w:t>
                        </w:r>
                        <w:proofErr w:type="spellEnd"/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услуг</w:t>
                        </w:r>
                        <w:proofErr w:type="spellEnd"/>
                        <w:r>
                          <w:rPr>
                            <w:sz w:val="20"/>
                          </w:rPr>
                          <w:t>.</w:t>
                        </w:r>
                      </w:p>
                      <w:p w:rsidR="001B6B3C" w:rsidRDefault="001B6B3C">
                        <w:pPr>
                          <w:rPr>
                            <w:b/>
                            <w:sz w:val="20"/>
                          </w:rPr>
                        </w:pPr>
                      </w:p>
                      <w:p w:rsidR="001B6B3C" w:rsidRDefault="003138B0">
                        <w:pPr>
                          <w:tabs>
                            <w:tab w:val="left" w:pos="539"/>
                          </w:tabs>
                          <w:ind w:left="539" w:right="52" w:hanging="5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</w:t>
                        </w:r>
                        <w:r>
                          <w:rPr>
                            <w:sz w:val="20"/>
                          </w:rPr>
                          <w:tab/>
                          <w:t xml:space="preserve">Я </w:t>
                        </w:r>
                        <w:proofErr w:type="spellStart"/>
                        <w:r>
                          <w:rPr>
                            <w:sz w:val="20"/>
                          </w:rPr>
                          <w:t>не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даю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разрешения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на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первичное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предоставление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специальных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образовательных</w:t>
                        </w:r>
                        <w:proofErr w:type="spellEnd"/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услуг</w:t>
                        </w:r>
                        <w:proofErr w:type="spellEnd"/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моему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ребенку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. Я </w:t>
                        </w:r>
                        <w:proofErr w:type="spellStart"/>
                        <w:r>
                          <w:rPr>
                            <w:sz w:val="20"/>
                          </w:rPr>
                          <w:t>понимаю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sz w:val="20"/>
                          </w:rPr>
                          <w:t>что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к </w:t>
                        </w:r>
                        <w:proofErr w:type="spellStart"/>
                        <w:r>
                          <w:rPr>
                            <w:sz w:val="20"/>
                          </w:rPr>
                          <w:t>моему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ребенку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будут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относиться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как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к </w:t>
                        </w:r>
                        <w:proofErr w:type="spellStart"/>
                        <w:r>
                          <w:rPr>
                            <w:sz w:val="20"/>
                          </w:rPr>
                          <w:t>ребенку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без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нарушения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здоровья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и </w:t>
                        </w:r>
                        <w:proofErr w:type="spellStart"/>
                        <w:r>
                          <w:rPr>
                            <w:sz w:val="20"/>
                          </w:rPr>
                          <w:t>он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не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будет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иметь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права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на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процедурные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гарантии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для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детей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с </w:t>
                        </w:r>
                        <w:proofErr w:type="spellStart"/>
                        <w:r>
                          <w:rPr>
                            <w:sz w:val="20"/>
                          </w:rPr>
                          <w:t>нарушением</w:t>
                        </w:r>
                        <w:proofErr w:type="spellEnd"/>
                        <w:r>
                          <w:rPr>
                            <w:spacing w:val="-3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здоровья</w:t>
                        </w:r>
                        <w:proofErr w:type="spellEnd"/>
                        <w:r>
                          <w:rPr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v:shape id="Text Box 5" o:spid="_x0000_s1031" type="#_x0000_t202" style="position:absolute;left:240;top:2609;width:5329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1B6B3C" w:rsidRDefault="003138B0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Подпись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sz w:val="20"/>
                          </w:rPr>
                          <w:t>родитель</w:t>
                        </w:r>
                        <w:proofErr w:type="spellEnd"/>
                        <w:r>
                          <w:rPr>
                            <w:sz w:val="20"/>
                          </w:rPr>
                          <w:t>/</w:t>
                        </w:r>
                        <w:proofErr w:type="spellStart"/>
                        <w:r>
                          <w:rPr>
                            <w:sz w:val="20"/>
                          </w:rPr>
                          <w:t>опекун</w:t>
                        </w:r>
                        <w:proofErr w:type="spellEnd"/>
                        <w:r>
                          <w:rPr>
                            <w:sz w:val="20"/>
                          </w:rPr>
                          <w:t>/</w:t>
                        </w:r>
                        <w:proofErr w:type="spellStart"/>
                        <w:r>
                          <w:rPr>
                            <w:sz w:val="20"/>
                          </w:rPr>
                          <w:t>лицо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sz w:val="20"/>
                          </w:rPr>
                          <w:t>заменяющее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родителя</w:t>
                        </w:r>
                        <w:proofErr w:type="spellEnd"/>
                        <w:r>
                          <w:rPr>
                            <w:sz w:val="20"/>
                          </w:rPr>
                          <w:t>)</w:t>
                        </w:r>
                      </w:p>
                    </w:txbxContent>
                  </v:textbox>
                </v:shape>
                <v:shape id="Text Box 4" o:spid="_x0000_s1032" type="#_x0000_t202" style="position:absolute;left:7980;top:2609;width:1611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1B6B3C" w:rsidRDefault="003138B0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</w:t>
                        </w:r>
                        <w:proofErr w:type="spellStart"/>
                        <w:r>
                          <w:rPr>
                            <w:sz w:val="20"/>
                          </w:rPr>
                          <w:t>Месяц</w:t>
                        </w:r>
                        <w:proofErr w:type="spellEnd"/>
                        <w:r>
                          <w:rPr>
                            <w:sz w:val="20"/>
                          </w:rPr>
                          <w:t>/</w:t>
                        </w:r>
                        <w:proofErr w:type="spellStart"/>
                        <w:r>
                          <w:rPr>
                            <w:sz w:val="20"/>
                          </w:rPr>
                          <w:t>день</w:t>
                        </w:r>
                        <w:proofErr w:type="spellEnd"/>
                        <w:r>
                          <w:rPr>
                            <w:sz w:val="20"/>
                          </w:rPr>
                          <w:t>/</w:t>
                        </w:r>
                        <w:proofErr w:type="spellStart"/>
                        <w:r>
                          <w:rPr>
                            <w:sz w:val="20"/>
                          </w:rPr>
                          <w:t>год</w:t>
                        </w:r>
                        <w:proofErr w:type="spellEnd"/>
                        <w:r>
                          <w:rPr>
                            <w:sz w:val="20"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bookmarkEnd w:id="0"/>
    </w:p>
    <w:p w:rsidR="001B6B3C" w:rsidRDefault="003138B0">
      <w:pPr>
        <w:pStyle w:val="BodyText"/>
        <w:tabs>
          <w:tab w:val="left" w:pos="3727"/>
          <w:tab w:val="left" w:pos="6580"/>
          <w:tab w:val="left" w:pos="7459"/>
          <w:tab w:val="left" w:pos="10339"/>
        </w:tabs>
        <w:spacing w:before="101"/>
        <w:ind w:left="260"/>
      </w:pPr>
      <w:proofErr w:type="spellStart"/>
      <w:r>
        <w:t>Пожалуйста</w:t>
      </w:r>
      <w:proofErr w:type="spellEnd"/>
      <w:r>
        <w:t xml:space="preserve">, </w:t>
      </w:r>
      <w:proofErr w:type="spellStart"/>
      <w:r>
        <w:t>верните</w:t>
      </w:r>
      <w:proofErr w:type="spellEnd"/>
      <w:r>
        <w:t xml:space="preserve"> </w:t>
      </w:r>
      <w:proofErr w:type="spellStart"/>
      <w:r>
        <w:t>эту</w:t>
      </w:r>
      <w:proofErr w:type="spellEnd"/>
      <w:r>
        <w:rPr>
          <w:spacing w:val="-15"/>
        </w:rPr>
        <w:t xml:space="preserve"> </w:t>
      </w:r>
      <w:proofErr w:type="spellStart"/>
      <w:r>
        <w:t>форму</w:t>
      </w:r>
      <w:proofErr w:type="spellEnd"/>
      <w:r>
        <w:t>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B6B3C" w:rsidRDefault="003138B0">
      <w:pPr>
        <w:pStyle w:val="BodyText"/>
        <w:ind w:left="3654"/>
      </w:pPr>
      <w:r>
        <w:t>ФИО</w:t>
      </w:r>
    </w:p>
    <w:p w:rsidR="001B6B3C" w:rsidRDefault="003138B0">
      <w:pPr>
        <w:pStyle w:val="BodyText"/>
        <w:spacing w:before="9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0" locked="0" layoutInCell="1" allowOverlap="1">
                <wp:simplePos x="0" y="0"/>
                <wp:positionH relativeFrom="page">
                  <wp:posOffset>5029200</wp:posOffset>
                </wp:positionH>
                <wp:positionV relativeFrom="paragraph">
                  <wp:posOffset>137795</wp:posOffset>
                </wp:positionV>
                <wp:extent cx="1828800" cy="0"/>
                <wp:effectExtent l="9525" t="10795" r="9525" b="8255"/>
                <wp:wrapTopAndBottom/>
                <wp:docPr id="1" name="Line 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4BCE42" id="Line 2" o:spid="_x0000_s1026" alt="Title: line" style="position:absolute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96pt,10.85pt" to="540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7MHIQIAAE4EAAAOAAAAZHJzL2Uyb0RvYy54bWysVMGO2jAQvVfqP1i5QxKa0hARVlUCvdAW&#10;abcfYGyHWHVsyzYEVPXfO3YSxLaXqioHM+MZP7+Zec766doJdGHGciXLKJ0nEWKSKMrlqYy+vexm&#10;eYSsw5JioSQroxuz0dPm7Zt1rwu2UK0SlBkEINIWvS6j1jldxLElLeuwnSvNJAQbZTrswDWnmBrc&#10;A3on4kWSLONeGaqNIsxa2K2HYLQJ+E3DiPvaNJY5JMoIuLmwmrAe/Rpv1rg4GaxbTkYa+B9YdJhL&#10;uPQOVWOH0dnwP6A6ToyyqnFzorpYNQ0nLNQA1aTJb9U8t1izUAs0x+p7m+z/gyVfLgeDOIXZRUji&#10;Dka055KhBfSKOwGuANe3qde2gOxKHowvlFzls94r8t0iqaoWyxMLdF9uGg6l/kT86oh3rIbLjv1n&#10;RSEHn50KPbs2pvOQ0A10DaO53UfDrg4R2EzzRZ4nMEEyxWJcTAe1se4TUx3yxsjYA+LL3jpPBBdT&#10;it+WaseFCJMXEvVltEqzLDCxSnDqgz7NmtOxEgZdsNdO+IWqIPKY5pFrbNshL4QGVRl1ljTc0jJM&#10;t6PtMBeDDayE9BdBjcBztAbV/Fglq22+zbNZtlhuZ1lS17OPuyqbLXfph/f1u7qq6vSn55xmRcsp&#10;ZdLTnhScZn+nkPEtDdq7a/jen/g1emgkkJ3+A+kwZD/XQSFHRW8HMw0fRBuSxwfmX8WjD/bjZ2Dz&#10;CwAA//8DAFBLAwQUAAYACAAAACEA2a8uztwAAAAKAQAADwAAAGRycy9kb3ducmV2LnhtbEyPwU7D&#10;MBBE70j8g7VI3KjdHJoS4lSoChfEAQIfsI2XxCJeR7HbhH49rjjAcWdHM2/K3eIGcaIpWM8a1isF&#10;grj1xnKn4eP96W4LIkRkg4Nn0vBNAXbV9VWJhfEzv9GpiZ1IIRwK1NDHOBZShrYnh2HlR+L0+/ST&#10;w5jOqZNmwjmFu0FmSm2kQ8upoceR9j21X83RaWheX+bN8/k813ljMcRo+7rea317szw+gIi0xD8z&#10;XPATOlSJ6eCPbIIYNOT3WdoSNWTrHMTFoLYqKYdfRVal/D+h+gEAAP//AwBQSwECLQAUAAYACAAA&#10;ACEAtoM4kv4AAADhAQAAEwAAAAAAAAAAAAAAAAAAAAAAW0NvbnRlbnRfVHlwZXNdLnhtbFBLAQIt&#10;ABQABgAIAAAAIQA4/SH/1gAAAJQBAAALAAAAAAAAAAAAAAAAAC8BAABfcmVscy8ucmVsc1BLAQIt&#10;ABQABgAIAAAAIQBfb7MHIQIAAE4EAAAOAAAAAAAAAAAAAAAAAC4CAABkcnMvZTJvRG9jLnhtbFBL&#10;AQItABQABgAIAAAAIQDZry7O3AAAAAoBAAAPAAAAAAAAAAAAAAAAAHsEAABkcnMvZG93bnJldi54&#10;bWxQSwUGAAAAAAQABADzAAAAhAUAAAAA&#10;" strokeweight=".72pt">
                <w10:wrap type="topAndBottom" anchorx="page"/>
              </v:line>
            </w:pict>
          </mc:Fallback>
        </mc:AlternateContent>
      </w:r>
    </w:p>
    <w:p w:rsidR="001B6B3C" w:rsidRDefault="003138B0">
      <w:pPr>
        <w:pStyle w:val="BodyText"/>
        <w:spacing w:line="207" w:lineRule="exact"/>
        <w:ind w:left="7459"/>
      </w:pPr>
      <w:proofErr w:type="spellStart"/>
      <w:r>
        <w:t>Адрес</w:t>
      </w:r>
      <w:proofErr w:type="spellEnd"/>
    </w:p>
    <w:p w:rsidR="001B6B3C" w:rsidRDefault="001B6B3C">
      <w:pPr>
        <w:pStyle w:val="BodyText"/>
        <w:spacing w:before="5"/>
        <w:rPr>
          <w:sz w:val="13"/>
        </w:rPr>
      </w:pPr>
    </w:p>
    <w:p w:rsidR="001B6B3C" w:rsidRDefault="003138B0">
      <w:pPr>
        <w:spacing w:before="94"/>
        <w:ind w:left="260"/>
        <w:rPr>
          <w:sz w:val="16"/>
        </w:rPr>
      </w:pPr>
      <w:proofErr w:type="spellStart"/>
      <w:r>
        <w:rPr>
          <w:sz w:val="16"/>
        </w:rPr>
        <w:t>Форма</w:t>
      </w:r>
      <w:proofErr w:type="spellEnd"/>
      <w:r>
        <w:rPr>
          <w:sz w:val="16"/>
        </w:rPr>
        <w:t xml:space="preserve"> 581-5148p-P (</w:t>
      </w:r>
      <w:proofErr w:type="spellStart"/>
      <w:r>
        <w:rPr>
          <w:sz w:val="16"/>
        </w:rPr>
        <w:t>Исп</w:t>
      </w:r>
      <w:proofErr w:type="spellEnd"/>
      <w:r>
        <w:rPr>
          <w:sz w:val="16"/>
        </w:rPr>
        <w:t>. 6/07)</w:t>
      </w:r>
    </w:p>
    <w:sectPr w:rsidR="001B6B3C">
      <w:type w:val="continuous"/>
      <w:pgSz w:w="12240" w:h="15840"/>
      <w:pgMar w:top="200" w:right="5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B3C"/>
    <w:rsid w:val="001B6B3C"/>
    <w:rsid w:val="0031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  <w15:docId w15:val="{C3865FB5-C455-4FFB-991F-A5E578BE8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259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2019-02-12T17:43:29+00:00</Remediation_x0020_Date>
  </documentManagement>
</p:properties>
</file>

<file path=customXml/itemProps1.xml><?xml version="1.0" encoding="utf-8"?>
<ds:datastoreItem xmlns:ds="http://schemas.openxmlformats.org/officeDocument/2006/customXml" ds:itemID="{FAC121CA-0A01-431C-9D6C-613E4728493E}"/>
</file>

<file path=customXml/itemProps2.xml><?xml version="1.0" encoding="utf-8"?>
<ds:datastoreItem xmlns:ds="http://schemas.openxmlformats.org/officeDocument/2006/customXml" ds:itemID="{3A773F98-599E-4A44-82CA-8EA99F6E978F}"/>
</file>

<file path=customXml/itemProps3.xml><?xml version="1.0" encoding="utf-8"?>
<ds:datastoreItem xmlns:ds="http://schemas.openxmlformats.org/officeDocument/2006/customXml" ds:itemID="{8188D33A-F0AE-4394-9B4B-AB0AA4E466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- 5148p-pru.rtf</vt:lpstr>
    </vt:vector>
  </TitlesOfParts>
  <Company>Oregon Department of Education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- 5148p-pru.rtf</dc:title>
  <dc:creator>turnbulm</dc:creator>
  <cp:lastModifiedBy>TURNBULL Mariana - ODE</cp:lastModifiedBy>
  <cp:revision>2</cp:revision>
  <dcterms:created xsi:type="dcterms:W3CDTF">2019-02-11T13:57:00Z</dcterms:created>
  <dcterms:modified xsi:type="dcterms:W3CDTF">2019-02-11T21:58:00Z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2007-09-11T00:00:00Z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2019-02-11T00:00:00Z</vt:filetime>
  </property>
  <property fmtid="{D5CDD505-2E9C-101B-9397-08002B2CF9AE}" pid="5" name="ContentTypeId">
    <vt:lpwstr>0x010100425E51D87A423E4AB9261CF7A176D05E</vt:lpwstr>
  </property>
</Properties>
</file>