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C45F" w14:textId="7E84765C" w:rsidR="00A97774" w:rsidRPr="00F736BC" w:rsidRDefault="4F5488BB" w:rsidP="66F2965A">
      <w:pPr>
        <w:pStyle w:val="Heading3"/>
        <w:spacing w:before="281" w:after="281"/>
        <w:rPr>
          <w:rFonts w:ascii="Calibri" w:hAnsi="Calibri" w:cs="Calibri"/>
        </w:rPr>
      </w:pPr>
      <w:r w:rsidRPr="00F736BC">
        <w:rPr>
          <w:rFonts w:ascii="Calibri" w:eastAsia="Aptos" w:hAnsi="Calibri" w:cs="Calibri"/>
          <w:b/>
          <w:bCs/>
        </w:rPr>
        <w:t>Full-Day Process</w:t>
      </w:r>
      <w:r w:rsidR="00F736BC" w:rsidRPr="00F736BC">
        <w:rPr>
          <w:rFonts w:ascii="Calibri" w:eastAsia="Aptos" w:hAnsi="Calibri" w:cs="Calibri"/>
          <w:b/>
          <w:bCs/>
        </w:rPr>
        <w:t xml:space="preserve"> – Day 5</w:t>
      </w:r>
      <w:r w:rsidRPr="00F736BC">
        <w:rPr>
          <w:rFonts w:ascii="Calibri" w:eastAsia="Aptos" w:hAnsi="Calibri" w:cs="Calibri"/>
          <w:b/>
          <w:bCs/>
        </w:rPr>
        <w:t>: SUSTAIN</w:t>
      </w:r>
    </w:p>
    <w:p w14:paraId="0FB34037" w14:textId="5F6E162E" w:rsidR="00A97774" w:rsidRPr="00F736BC" w:rsidRDefault="4F5488BB" w:rsidP="66F2965A">
      <w:pPr>
        <w:pStyle w:val="Heading4"/>
        <w:spacing w:before="319" w:after="319"/>
        <w:rPr>
          <w:rFonts w:ascii="Calibri" w:hAnsi="Calibri" w:cs="Calibri"/>
        </w:rPr>
      </w:pPr>
      <w:r w:rsidRPr="00F736BC">
        <w:rPr>
          <w:rFonts w:ascii="Calibri" w:eastAsia="Aptos" w:hAnsi="Calibri" w:cs="Calibri"/>
          <w:b/>
          <w:bCs/>
        </w:rPr>
        <w:t>Objective</w:t>
      </w:r>
    </w:p>
    <w:p w14:paraId="1011D82E" w14:textId="2D72C39A" w:rsidR="00A97774" w:rsidRDefault="4F5488BB" w:rsidP="66F2965A">
      <w:pPr>
        <w:spacing w:before="240" w:after="240"/>
        <w:rPr>
          <w:rFonts w:ascii="Calibri" w:eastAsia="Aptos" w:hAnsi="Calibri" w:cs="Calibri"/>
        </w:rPr>
      </w:pPr>
      <w:r w:rsidRPr="00F736BC">
        <w:rPr>
          <w:rFonts w:ascii="Calibri" w:eastAsia="Aptos" w:hAnsi="Calibri" w:cs="Calibri"/>
        </w:rPr>
        <w:t>The goal of Step 5 is to "Sustain" the improvements made throughout the implementation process by ensuring the new processes, layout, and standards are consistently maintained over time. This step focuses on completing the implementation project, solidifying changes, and establishing routines that will support long-term success.</w:t>
      </w:r>
    </w:p>
    <w:p w14:paraId="4A812E7A" w14:textId="77777777" w:rsidR="00AD5888" w:rsidRPr="00F736BC" w:rsidRDefault="00AD5888" w:rsidP="66F2965A">
      <w:pPr>
        <w:spacing w:before="240" w:after="240"/>
        <w:rPr>
          <w:rFonts w:ascii="Calibri" w:hAnsi="Calibri" w:cs="Calibri"/>
        </w:rPr>
      </w:pPr>
    </w:p>
    <w:p w14:paraId="58EE7BF0" w14:textId="3FF464BF" w:rsidR="00A97774" w:rsidRPr="00F736BC" w:rsidRDefault="4F5488BB" w:rsidP="66F2965A">
      <w:pPr>
        <w:pStyle w:val="Heading4"/>
        <w:spacing w:before="319" w:after="319"/>
        <w:rPr>
          <w:rFonts w:ascii="Calibri" w:hAnsi="Calibri" w:cs="Calibri"/>
        </w:rPr>
      </w:pPr>
      <w:r w:rsidRPr="00F736BC">
        <w:rPr>
          <w:rFonts w:ascii="Calibri" w:eastAsia="Aptos" w:hAnsi="Calibri" w:cs="Calibri"/>
          <w:b/>
          <w:bCs/>
        </w:rPr>
        <w:t>Activities</w:t>
      </w:r>
    </w:p>
    <w:p w14:paraId="76508B68" w14:textId="23A5132F" w:rsidR="00A97774" w:rsidRPr="00F736BC" w:rsidRDefault="4F5488BB" w:rsidP="66F2965A">
      <w:pPr>
        <w:spacing w:before="240" w:after="240"/>
        <w:rPr>
          <w:rFonts w:ascii="Calibri" w:hAnsi="Calibri" w:cs="Calibri"/>
        </w:rPr>
      </w:pPr>
      <w:r w:rsidRPr="00F736BC">
        <w:rPr>
          <w:rFonts w:ascii="Calibri" w:eastAsia="Aptos" w:hAnsi="Calibri" w:cs="Calibri"/>
          <w:b/>
          <w:bCs/>
        </w:rPr>
        <w:t>1. Shine</w:t>
      </w:r>
    </w:p>
    <w:p w14:paraId="6971CA26" w14:textId="33736045" w:rsidR="00A97774" w:rsidRPr="00F736BC" w:rsidRDefault="4F5488BB" w:rsidP="66F2965A">
      <w:pPr>
        <w:pStyle w:val="ListParagraph"/>
        <w:numPr>
          <w:ilvl w:val="0"/>
          <w:numId w:val="5"/>
        </w:numPr>
        <w:spacing w:after="0"/>
        <w:rPr>
          <w:rFonts w:ascii="Calibri" w:eastAsia="Aptos" w:hAnsi="Calibri" w:cs="Calibri"/>
        </w:rPr>
      </w:pPr>
      <w:r w:rsidRPr="00F736BC">
        <w:rPr>
          <w:rFonts w:ascii="Calibri" w:eastAsia="Aptos" w:hAnsi="Calibri" w:cs="Calibri"/>
          <w:b/>
          <w:bCs/>
        </w:rPr>
        <w:t>Purpose</w:t>
      </w:r>
      <w:r w:rsidRPr="00F736BC">
        <w:rPr>
          <w:rFonts w:ascii="Calibri" w:eastAsia="Aptos" w:hAnsi="Calibri" w:cs="Calibri"/>
        </w:rPr>
        <w:t>: Perform a final thorough cleaning to maintain the cleanliness and order established in previous steps.</w:t>
      </w:r>
    </w:p>
    <w:p w14:paraId="0DF16E81" w14:textId="331B0626" w:rsidR="00A97774" w:rsidRPr="00F736BC" w:rsidRDefault="4F5488BB" w:rsidP="66F2965A">
      <w:pPr>
        <w:pStyle w:val="ListParagraph"/>
        <w:numPr>
          <w:ilvl w:val="0"/>
          <w:numId w:val="5"/>
        </w:numPr>
        <w:spacing w:after="0"/>
        <w:rPr>
          <w:rFonts w:ascii="Calibri" w:eastAsia="Aptos" w:hAnsi="Calibri" w:cs="Calibri"/>
        </w:rPr>
      </w:pPr>
      <w:r w:rsidRPr="00F736BC">
        <w:rPr>
          <w:rFonts w:ascii="Calibri" w:eastAsia="Aptos" w:hAnsi="Calibri" w:cs="Calibri"/>
          <w:b/>
          <w:bCs/>
        </w:rPr>
        <w:t>Process</w:t>
      </w:r>
      <w:r w:rsidRPr="00F736BC">
        <w:rPr>
          <w:rFonts w:ascii="Calibri" w:eastAsia="Aptos" w:hAnsi="Calibri" w:cs="Calibri"/>
        </w:rPr>
        <w:t>:</w:t>
      </w:r>
    </w:p>
    <w:p w14:paraId="28FEC36A" w14:textId="757DB744" w:rsidR="00A97774" w:rsidRPr="00F736BC" w:rsidRDefault="4F5488BB" w:rsidP="66F2965A">
      <w:pPr>
        <w:pStyle w:val="ListParagraph"/>
        <w:numPr>
          <w:ilvl w:val="1"/>
          <w:numId w:val="5"/>
        </w:numPr>
        <w:spacing w:after="0"/>
        <w:rPr>
          <w:rFonts w:ascii="Calibri" w:eastAsia="Aptos" w:hAnsi="Calibri" w:cs="Calibri"/>
        </w:rPr>
      </w:pPr>
      <w:r w:rsidRPr="00F736BC">
        <w:rPr>
          <w:rFonts w:ascii="Calibri" w:eastAsia="Aptos" w:hAnsi="Calibri" w:cs="Calibri"/>
        </w:rPr>
        <w:t>Clean all surfaces, equipment, and work areas, including wiping counters, mopping floors, and organizing tools.</w:t>
      </w:r>
    </w:p>
    <w:p w14:paraId="734AA7FD" w14:textId="5917C311" w:rsidR="00A97774" w:rsidRPr="00F736BC" w:rsidRDefault="4F5488BB" w:rsidP="66F2965A">
      <w:pPr>
        <w:pStyle w:val="ListParagraph"/>
        <w:numPr>
          <w:ilvl w:val="1"/>
          <w:numId w:val="5"/>
        </w:numPr>
        <w:spacing w:after="0"/>
        <w:rPr>
          <w:rFonts w:ascii="Calibri" w:eastAsia="Aptos" w:hAnsi="Calibri" w:cs="Calibri"/>
        </w:rPr>
      </w:pPr>
      <w:r w:rsidRPr="00F736BC">
        <w:rPr>
          <w:rFonts w:ascii="Calibri" w:eastAsia="Aptos" w:hAnsi="Calibri" w:cs="Calibri"/>
        </w:rPr>
        <w:t>Address any remaining dirt, dust, or debris from the week.</w:t>
      </w:r>
    </w:p>
    <w:p w14:paraId="6FD9F6D9" w14:textId="6890B406" w:rsidR="00A97774" w:rsidRPr="00F736BC" w:rsidRDefault="4F5488BB" w:rsidP="66F2965A">
      <w:pPr>
        <w:pStyle w:val="ListParagraph"/>
        <w:numPr>
          <w:ilvl w:val="1"/>
          <w:numId w:val="5"/>
        </w:numPr>
        <w:spacing w:after="0"/>
        <w:rPr>
          <w:rFonts w:ascii="Calibri" w:eastAsia="Aptos" w:hAnsi="Calibri" w:cs="Calibri"/>
        </w:rPr>
      </w:pPr>
      <w:r w:rsidRPr="00F736BC">
        <w:rPr>
          <w:rFonts w:ascii="Calibri" w:eastAsia="Aptos" w:hAnsi="Calibri" w:cs="Calibri"/>
        </w:rPr>
        <w:t>Ensure all cleaning supplies are properly stored in their designated locations.</w:t>
      </w:r>
    </w:p>
    <w:p w14:paraId="0F6F6885" w14:textId="584AFB9C" w:rsidR="00A97774" w:rsidRPr="00F736BC" w:rsidRDefault="4F5488BB" w:rsidP="66F2965A">
      <w:pPr>
        <w:pStyle w:val="ListParagraph"/>
        <w:numPr>
          <w:ilvl w:val="0"/>
          <w:numId w:val="5"/>
        </w:numPr>
        <w:spacing w:after="0"/>
        <w:rPr>
          <w:rFonts w:ascii="Calibri" w:eastAsia="Aptos" w:hAnsi="Calibri" w:cs="Calibri"/>
        </w:rPr>
      </w:pPr>
      <w:r w:rsidRPr="00F736BC">
        <w:rPr>
          <w:rFonts w:ascii="Calibri" w:eastAsia="Aptos" w:hAnsi="Calibri" w:cs="Calibri"/>
          <w:b/>
          <w:bCs/>
        </w:rPr>
        <w:t>Outcome</w:t>
      </w:r>
      <w:r w:rsidRPr="00F736BC">
        <w:rPr>
          <w:rFonts w:ascii="Calibri" w:eastAsia="Aptos" w:hAnsi="Calibri" w:cs="Calibri"/>
        </w:rPr>
        <w:t>: A clean, organized workspace ready for ongoing use.</w:t>
      </w:r>
    </w:p>
    <w:p w14:paraId="6CC01A99" w14:textId="6B89D9BE" w:rsidR="00A97774" w:rsidRPr="00F736BC" w:rsidRDefault="00A97774">
      <w:pPr>
        <w:rPr>
          <w:rFonts w:ascii="Calibri" w:hAnsi="Calibri" w:cs="Calibri"/>
        </w:rPr>
      </w:pPr>
    </w:p>
    <w:p w14:paraId="1B0EC7CA" w14:textId="5A665971" w:rsidR="00A97774" w:rsidRPr="00F736BC" w:rsidRDefault="4F5488BB" w:rsidP="66F2965A">
      <w:pPr>
        <w:spacing w:before="240" w:after="240"/>
        <w:rPr>
          <w:rFonts w:ascii="Calibri" w:hAnsi="Calibri" w:cs="Calibri"/>
        </w:rPr>
      </w:pPr>
      <w:r w:rsidRPr="00F736BC">
        <w:rPr>
          <w:rFonts w:ascii="Calibri" w:eastAsia="Aptos" w:hAnsi="Calibri" w:cs="Calibri"/>
          <w:b/>
          <w:bCs/>
        </w:rPr>
        <w:t>2. Affix Labels and Tape</w:t>
      </w:r>
    </w:p>
    <w:p w14:paraId="1CDE4637" w14:textId="105B6638" w:rsidR="00A97774" w:rsidRPr="00F736BC" w:rsidRDefault="4F5488BB" w:rsidP="66F2965A">
      <w:pPr>
        <w:pStyle w:val="ListParagraph"/>
        <w:numPr>
          <w:ilvl w:val="0"/>
          <w:numId w:val="4"/>
        </w:numPr>
        <w:spacing w:after="0"/>
        <w:rPr>
          <w:rFonts w:ascii="Calibri" w:eastAsia="Aptos" w:hAnsi="Calibri" w:cs="Calibri"/>
        </w:rPr>
      </w:pPr>
      <w:r w:rsidRPr="00F736BC">
        <w:rPr>
          <w:rFonts w:ascii="Calibri" w:eastAsia="Aptos" w:hAnsi="Calibri" w:cs="Calibri"/>
          <w:b/>
          <w:bCs/>
        </w:rPr>
        <w:t>Purpose</w:t>
      </w:r>
      <w:r w:rsidRPr="00F736BC">
        <w:rPr>
          <w:rFonts w:ascii="Calibri" w:eastAsia="Aptos" w:hAnsi="Calibri" w:cs="Calibri"/>
        </w:rPr>
        <w:t>: Finalize and verify the labeling and taping system to ensure clarity and consistency throughout the workspace.</w:t>
      </w:r>
    </w:p>
    <w:p w14:paraId="0E90CBC1" w14:textId="0B90722B" w:rsidR="00A97774" w:rsidRPr="00F736BC" w:rsidRDefault="4F5488BB" w:rsidP="66F2965A">
      <w:pPr>
        <w:pStyle w:val="ListParagraph"/>
        <w:numPr>
          <w:ilvl w:val="0"/>
          <w:numId w:val="4"/>
        </w:numPr>
        <w:spacing w:after="0"/>
        <w:rPr>
          <w:rFonts w:ascii="Calibri" w:eastAsia="Aptos" w:hAnsi="Calibri" w:cs="Calibri"/>
        </w:rPr>
      </w:pPr>
      <w:r w:rsidRPr="00F736BC">
        <w:rPr>
          <w:rFonts w:ascii="Calibri" w:eastAsia="Aptos" w:hAnsi="Calibri" w:cs="Calibri"/>
          <w:b/>
          <w:bCs/>
        </w:rPr>
        <w:t>Process</w:t>
      </w:r>
      <w:r w:rsidRPr="00F736BC">
        <w:rPr>
          <w:rFonts w:ascii="Calibri" w:eastAsia="Aptos" w:hAnsi="Calibri" w:cs="Calibri"/>
        </w:rPr>
        <w:t>:</w:t>
      </w:r>
    </w:p>
    <w:p w14:paraId="0D7BBBB9" w14:textId="4CBA58A7" w:rsidR="00A97774" w:rsidRPr="00F736BC" w:rsidRDefault="4F5488BB" w:rsidP="66F2965A">
      <w:pPr>
        <w:pStyle w:val="ListParagraph"/>
        <w:numPr>
          <w:ilvl w:val="1"/>
          <w:numId w:val="4"/>
        </w:numPr>
        <w:spacing w:after="0"/>
        <w:rPr>
          <w:rFonts w:ascii="Calibri" w:eastAsia="Aptos" w:hAnsi="Calibri" w:cs="Calibri"/>
        </w:rPr>
      </w:pPr>
      <w:r w:rsidRPr="00F736BC">
        <w:rPr>
          <w:rFonts w:ascii="Calibri" w:eastAsia="Aptos" w:hAnsi="Calibri" w:cs="Calibri"/>
        </w:rPr>
        <w:t>Review all labels and tape applied during Step 4, ensuring durability and legibility.</w:t>
      </w:r>
    </w:p>
    <w:p w14:paraId="092DD225" w14:textId="0DB3CCE7" w:rsidR="00A97774" w:rsidRPr="00F736BC" w:rsidRDefault="4F5488BB" w:rsidP="66F2965A">
      <w:pPr>
        <w:pStyle w:val="ListParagraph"/>
        <w:numPr>
          <w:ilvl w:val="1"/>
          <w:numId w:val="4"/>
        </w:numPr>
        <w:spacing w:after="0"/>
        <w:rPr>
          <w:rFonts w:ascii="Calibri" w:eastAsia="Aptos" w:hAnsi="Calibri" w:cs="Calibri"/>
        </w:rPr>
      </w:pPr>
      <w:proofErr w:type="gramStart"/>
      <w:r w:rsidRPr="00F736BC">
        <w:rPr>
          <w:rFonts w:ascii="Calibri" w:eastAsia="Aptos" w:hAnsi="Calibri" w:cs="Calibri"/>
        </w:rPr>
        <w:t>Make adjustments</w:t>
      </w:r>
      <w:proofErr w:type="gramEnd"/>
      <w:r w:rsidRPr="00F736BC">
        <w:rPr>
          <w:rFonts w:ascii="Calibri" w:eastAsia="Aptos" w:hAnsi="Calibri" w:cs="Calibri"/>
        </w:rPr>
        <w:t xml:space="preserve"> or additions as necessary to tools, storage areas, and pathways.</w:t>
      </w:r>
    </w:p>
    <w:p w14:paraId="3D12F90C" w14:textId="3BB2781C" w:rsidR="00A97774" w:rsidRPr="00F736BC" w:rsidRDefault="4F5488BB" w:rsidP="66F2965A">
      <w:pPr>
        <w:pStyle w:val="ListParagraph"/>
        <w:numPr>
          <w:ilvl w:val="1"/>
          <w:numId w:val="4"/>
        </w:numPr>
        <w:spacing w:after="0"/>
        <w:rPr>
          <w:rFonts w:ascii="Calibri" w:eastAsia="Aptos" w:hAnsi="Calibri" w:cs="Calibri"/>
        </w:rPr>
      </w:pPr>
      <w:r w:rsidRPr="00F736BC">
        <w:rPr>
          <w:rFonts w:ascii="Calibri" w:eastAsia="Aptos" w:hAnsi="Calibri" w:cs="Calibri"/>
        </w:rPr>
        <w:t>Document the system for future reference and training purposes.</w:t>
      </w:r>
    </w:p>
    <w:p w14:paraId="6CD5F58B" w14:textId="563CDA79" w:rsidR="00A97774" w:rsidRPr="00F736BC" w:rsidRDefault="4F5488BB" w:rsidP="66F2965A">
      <w:pPr>
        <w:pStyle w:val="ListParagraph"/>
        <w:numPr>
          <w:ilvl w:val="0"/>
          <w:numId w:val="4"/>
        </w:numPr>
        <w:spacing w:after="0"/>
        <w:rPr>
          <w:rFonts w:ascii="Calibri" w:eastAsia="Aptos" w:hAnsi="Calibri" w:cs="Calibri"/>
        </w:rPr>
      </w:pPr>
      <w:r w:rsidRPr="00F736BC">
        <w:rPr>
          <w:rFonts w:ascii="Calibri" w:eastAsia="Aptos" w:hAnsi="Calibri" w:cs="Calibri"/>
          <w:b/>
          <w:bCs/>
        </w:rPr>
        <w:t>Outcome</w:t>
      </w:r>
      <w:r w:rsidRPr="00F736BC">
        <w:rPr>
          <w:rFonts w:ascii="Calibri" w:eastAsia="Aptos" w:hAnsi="Calibri" w:cs="Calibri"/>
        </w:rPr>
        <w:t>: A fully labeled and taped workspace that is easy to navigate and maintain.</w:t>
      </w:r>
    </w:p>
    <w:p w14:paraId="4660BDBE" w14:textId="77777777" w:rsidR="00AD5888" w:rsidRPr="00F736BC" w:rsidRDefault="00AD5888">
      <w:pPr>
        <w:rPr>
          <w:rFonts w:ascii="Calibri" w:hAnsi="Calibri" w:cs="Calibri"/>
        </w:rPr>
      </w:pPr>
    </w:p>
    <w:p w14:paraId="069C294A" w14:textId="0BC42F9B" w:rsidR="00A97774" w:rsidRPr="00F736BC" w:rsidRDefault="4F5488BB" w:rsidP="66F2965A">
      <w:pPr>
        <w:spacing w:before="240" w:after="240"/>
        <w:rPr>
          <w:rFonts w:ascii="Calibri" w:hAnsi="Calibri" w:cs="Calibri"/>
        </w:rPr>
      </w:pPr>
      <w:r w:rsidRPr="00F736BC">
        <w:rPr>
          <w:rFonts w:ascii="Calibri" w:eastAsia="Aptos" w:hAnsi="Calibri" w:cs="Calibri"/>
          <w:b/>
          <w:bCs/>
        </w:rPr>
        <w:lastRenderedPageBreak/>
        <w:t>3. Complete the Project</w:t>
      </w:r>
    </w:p>
    <w:p w14:paraId="3A53C368" w14:textId="3D8769A0" w:rsidR="00A97774" w:rsidRPr="00F736BC" w:rsidRDefault="4F5488BB" w:rsidP="66F2965A">
      <w:pPr>
        <w:pStyle w:val="ListParagraph"/>
        <w:numPr>
          <w:ilvl w:val="0"/>
          <w:numId w:val="3"/>
        </w:numPr>
        <w:spacing w:after="0"/>
        <w:rPr>
          <w:rFonts w:ascii="Calibri" w:eastAsia="Aptos" w:hAnsi="Calibri" w:cs="Calibri"/>
        </w:rPr>
      </w:pPr>
      <w:r w:rsidRPr="00F736BC">
        <w:rPr>
          <w:rFonts w:ascii="Calibri" w:eastAsia="Aptos" w:hAnsi="Calibri" w:cs="Calibri"/>
          <w:b/>
          <w:bCs/>
        </w:rPr>
        <w:t>Purpose</w:t>
      </w:r>
      <w:r w:rsidRPr="00F736BC">
        <w:rPr>
          <w:rFonts w:ascii="Calibri" w:eastAsia="Aptos" w:hAnsi="Calibri" w:cs="Calibri"/>
        </w:rPr>
        <w:t>: Ensure all tasks are completed and the implementation objectives are met.</w:t>
      </w:r>
    </w:p>
    <w:p w14:paraId="07B5D0CD" w14:textId="1178A6BD" w:rsidR="00A97774" w:rsidRPr="00F736BC" w:rsidRDefault="4F5488BB" w:rsidP="66F2965A">
      <w:pPr>
        <w:pStyle w:val="ListParagraph"/>
        <w:numPr>
          <w:ilvl w:val="0"/>
          <w:numId w:val="3"/>
        </w:numPr>
        <w:spacing w:after="0"/>
        <w:rPr>
          <w:rFonts w:ascii="Calibri" w:eastAsia="Aptos" w:hAnsi="Calibri" w:cs="Calibri"/>
        </w:rPr>
      </w:pPr>
      <w:r w:rsidRPr="00F736BC">
        <w:rPr>
          <w:rFonts w:ascii="Calibri" w:eastAsia="Aptos" w:hAnsi="Calibri" w:cs="Calibri"/>
          <w:b/>
          <w:bCs/>
        </w:rPr>
        <w:t>Process</w:t>
      </w:r>
      <w:r w:rsidRPr="00F736BC">
        <w:rPr>
          <w:rFonts w:ascii="Calibri" w:eastAsia="Aptos" w:hAnsi="Calibri" w:cs="Calibri"/>
        </w:rPr>
        <w:t>:</w:t>
      </w:r>
    </w:p>
    <w:p w14:paraId="7B991692" w14:textId="7C4C65D2" w:rsidR="00A97774" w:rsidRPr="00F736BC" w:rsidRDefault="4F5488BB" w:rsidP="66F2965A">
      <w:pPr>
        <w:pStyle w:val="ListParagraph"/>
        <w:numPr>
          <w:ilvl w:val="1"/>
          <w:numId w:val="3"/>
        </w:numPr>
        <w:spacing w:after="0"/>
        <w:rPr>
          <w:rFonts w:ascii="Calibri" w:eastAsia="Aptos" w:hAnsi="Calibri" w:cs="Calibri"/>
        </w:rPr>
      </w:pPr>
      <w:r w:rsidRPr="00F736BC">
        <w:rPr>
          <w:rFonts w:ascii="Calibri" w:eastAsia="Aptos" w:hAnsi="Calibri" w:cs="Calibri"/>
        </w:rPr>
        <w:t>Conduct a final walkthrough to confirm the completion of sorting, setting in order, shining, and standardizing tasks.</w:t>
      </w:r>
    </w:p>
    <w:p w14:paraId="4AE951AC" w14:textId="794D83D8" w:rsidR="00A97774" w:rsidRPr="00F736BC" w:rsidRDefault="4F5488BB" w:rsidP="66F2965A">
      <w:pPr>
        <w:pStyle w:val="ListParagraph"/>
        <w:numPr>
          <w:ilvl w:val="1"/>
          <w:numId w:val="3"/>
        </w:numPr>
        <w:spacing w:after="0"/>
        <w:rPr>
          <w:rFonts w:ascii="Calibri" w:eastAsia="Aptos" w:hAnsi="Calibri" w:cs="Calibri"/>
        </w:rPr>
      </w:pPr>
      <w:r w:rsidRPr="00F736BC">
        <w:rPr>
          <w:rFonts w:ascii="Calibri" w:eastAsia="Aptos" w:hAnsi="Calibri" w:cs="Calibri"/>
        </w:rPr>
        <w:t>Address any last-minute issues or outstanding tasks.</w:t>
      </w:r>
    </w:p>
    <w:p w14:paraId="5C7DACCD" w14:textId="2273FEEC" w:rsidR="00A97774" w:rsidRPr="00F736BC" w:rsidRDefault="4F5488BB" w:rsidP="66F2965A">
      <w:pPr>
        <w:pStyle w:val="ListParagraph"/>
        <w:numPr>
          <w:ilvl w:val="1"/>
          <w:numId w:val="3"/>
        </w:numPr>
        <w:spacing w:after="0"/>
        <w:rPr>
          <w:rFonts w:ascii="Calibri" w:eastAsia="Aptos" w:hAnsi="Calibri" w:cs="Calibri"/>
        </w:rPr>
      </w:pPr>
      <w:r w:rsidRPr="00F736BC">
        <w:rPr>
          <w:rFonts w:ascii="Calibri" w:eastAsia="Aptos" w:hAnsi="Calibri" w:cs="Calibri"/>
        </w:rPr>
        <w:t>Gather feedback from team members to identify areas for improvement.</w:t>
      </w:r>
    </w:p>
    <w:p w14:paraId="0D9ED1E3" w14:textId="77A34741" w:rsidR="00A97774" w:rsidRPr="00F736BC" w:rsidRDefault="4F5488BB" w:rsidP="66F2965A">
      <w:pPr>
        <w:pStyle w:val="ListParagraph"/>
        <w:numPr>
          <w:ilvl w:val="1"/>
          <w:numId w:val="3"/>
        </w:numPr>
        <w:spacing w:after="0"/>
        <w:rPr>
          <w:rFonts w:ascii="Calibri" w:eastAsia="Aptos" w:hAnsi="Calibri" w:cs="Calibri"/>
        </w:rPr>
      </w:pPr>
      <w:r w:rsidRPr="00F736BC">
        <w:rPr>
          <w:rFonts w:ascii="Calibri" w:eastAsia="Aptos" w:hAnsi="Calibri" w:cs="Calibri"/>
        </w:rPr>
        <w:t>Finalize and file all project documentation for future reference.</w:t>
      </w:r>
    </w:p>
    <w:p w14:paraId="0D2576EA" w14:textId="25C9EC5F" w:rsidR="00A97774" w:rsidRPr="00F736BC" w:rsidRDefault="4F5488BB" w:rsidP="66F2965A">
      <w:pPr>
        <w:pStyle w:val="ListParagraph"/>
        <w:numPr>
          <w:ilvl w:val="0"/>
          <w:numId w:val="3"/>
        </w:numPr>
        <w:spacing w:after="0"/>
        <w:rPr>
          <w:rFonts w:ascii="Calibri" w:eastAsia="Aptos" w:hAnsi="Calibri" w:cs="Calibri"/>
        </w:rPr>
      </w:pPr>
      <w:r w:rsidRPr="00F736BC">
        <w:rPr>
          <w:rFonts w:ascii="Calibri" w:eastAsia="Aptos" w:hAnsi="Calibri" w:cs="Calibri"/>
          <w:b/>
          <w:bCs/>
        </w:rPr>
        <w:t>Outcome</w:t>
      </w:r>
      <w:r w:rsidRPr="00F736BC">
        <w:rPr>
          <w:rFonts w:ascii="Calibri" w:eastAsia="Aptos" w:hAnsi="Calibri" w:cs="Calibri"/>
        </w:rPr>
        <w:t>: All project tasks are completed, and the workspace meets the goals of the implementation process.</w:t>
      </w:r>
    </w:p>
    <w:p w14:paraId="5BA25212" w14:textId="21FC4CBF" w:rsidR="00A97774" w:rsidRPr="00F736BC" w:rsidRDefault="00A97774">
      <w:pPr>
        <w:rPr>
          <w:rFonts w:ascii="Calibri" w:hAnsi="Calibri" w:cs="Calibri"/>
        </w:rPr>
      </w:pPr>
    </w:p>
    <w:p w14:paraId="711E5182" w14:textId="0BB59C8C" w:rsidR="00A97774" w:rsidRPr="00F736BC" w:rsidRDefault="4F5488BB" w:rsidP="66F2965A">
      <w:pPr>
        <w:spacing w:before="240" w:after="240"/>
        <w:rPr>
          <w:rFonts w:ascii="Calibri" w:hAnsi="Calibri" w:cs="Calibri"/>
        </w:rPr>
      </w:pPr>
      <w:r w:rsidRPr="00F736BC">
        <w:rPr>
          <w:rFonts w:ascii="Calibri" w:eastAsia="Aptos" w:hAnsi="Calibri" w:cs="Calibri"/>
          <w:b/>
          <w:bCs/>
        </w:rPr>
        <w:t>4. Take "After" Pictures</w:t>
      </w:r>
    </w:p>
    <w:p w14:paraId="30A692F4" w14:textId="5695BA65" w:rsidR="00A97774" w:rsidRPr="00F736BC" w:rsidRDefault="4F5488BB" w:rsidP="66F2965A">
      <w:pPr>
        <w:pStyle w:val="ListParagraph"/>
        <w:numPr>
          <w:ilvl w:val="0"/>
          <w:numId w:val="2"/>
        </w:numPr>
        <w:spacing w:after="0"/>
        <w:rPr>
          <w:rFonts w:ascii="Calibri" w:eastAsia="Aptos" w:hAnsi="Calibri" w:cs="Calibri"/>
        </w:rPr>
      </w:pPr>
      <w:r w:rsidRPr="00F736BC">
        <w:rPr>
          <w:rFonts w:ascii="Calibri" w:eastAsia="Aptos" w:hAnsi="Calibri" w:cs="Calibri"/>
          <w:b/>
          <w:bCs/>
        </w:rPr>
        <w:t>Purpose</w:t>
      </w:r>
      <w:r w:rsidRPr="00F736BC">
        <w:rPr>
          <w:rFonts w:ascii="Calibri" w:eastAsia="Aptos" w:hAnsi="Calibri" w:cs="Calibri"/>
        </w:rPr>
        <w:t>: Capture the final state of the workspace to document the success of the project.</w:t>
      </w:r>
    </w:p>
    <w:p w14:paraId="740D9821" w14:textId="664737F1" w:rsidR="00A97774" w:rsidRPr="00F736BC" w:rsidRDefault="4F5488BB" w:rsidP="66F2965A">
      <w:pPr>
        <w:pStyle w:val="ListParagraph"/>
        <w:numPr>
          <w:ilvl w:val="0"/>
          <w:numId w:val="2"/>
        </w:numPr>
        <w:spacing w:after="0"/>
        <w:rPr>
          <w:rFonts w:ascii="Calibri" w:eastAsia="Aptos" w:hAnsi="Calibri" w:cs="Calibri"/>
        </w:rPr>
      </w:pPr>
      <w:r w:rsidRPr="00F736BC">
        <w:rPr>
          <w:rFonts w:ascii="Calibri" w:eastAsia="Aptos" w:hAnsi="Calibri" w:cs="Calibri"/>
          <w:b/>
          <w:bCs/>
        </w:rPr>
        <w:t>Process</w:t>
      </w:r>
      <w:r w:rsidRPr="00F736BC">
        <w:rPr>
          <w:rFonts w:ascii="Calibri" w:eastAsia="Aptos" w:hAnsi="Calibri" w:cs="Calibri"/>
        </w:rPr>
        <w:t>:</w:t>
      </w:r>
    </w:p>
    <w:p w14:paraId="20C4EFA2" w14:textId="3AE375E6" w:rsidR="00A97774" w:rsidRPr="00F736BC" w:rsidRDefault="4F5488BB" w:rsidP="66F2965A">
      <w:pPr>
        <w:pStyle w:val="ListParagraph"/>
        <w:numPr>
          <w:ilvl w:val="1"/>
          <w:numId w:val="2"/>
        </w:numPr>
        <w:spacing w:after="0"/>
        <w:rPr>
          <w:rFonts w:ascii="Calibri" w:eastAsia="Aptos" w:hAnsi="Calibri" w:cs="Calibri"/>
        </w:rPr>
      </w:pPr>
      <w:r w:rsidRPr="00F736BC">
        <w:rPr>
          <w:rFonts w:ascii="Calibri" w:eastAsia="Aptos" w:hAnsi="Calibri" w:cs="Calibri"/>
        </w:rPr>
        <w:t>Take comprehensive photographs of the workspace, highlighting key areas such as workstations, storage areas, safety zones, and pathways.</w:t>
      </w:r>
    </w:p>
    <w:p w14:paraId="29237571" w14:textId="7829FD03" w:rsidR="00A97774" w:rsidRPr="00F736BC" w:rsidRDefault="4F5488BB" w:rsidP="66F2965A">
      <w:pPr>
        <w:pStyle w:val="ListParagraph"/>
        <w:numPr>
          <w:ilvl w:val="1"/>
          <w:numId w:val="2"/>
        </w:numPr>
        <w:spacing w:after="0"/>
        <w:rPr>
          <w:rFonts w:ascii="Calibri" w:eastAsia="Aptos" w:hAnsi="Calibri" w:cs="Calibri"/>
        </w:rPr>
      </w:pPr>
      <w:r w:rsidRPr="00F736BC">
        <w:rPr>
          <w:rFonts w:ascii="Calibri" w:eastAsia="Aptos" w:hAnsi="Calibri" w:cs="Calibri"/>
        </w:rPr>
        <w:t>Ensure photos clearly demonstrate the cleanliness, organization, and labeling achieved.</w:t>
      </w:r>
    </w:p>
    <w:p w14:paraId="2C4A84E1" w14:textId="1BCED04A" w:rsidR="00A97774" w:rsidRPr="00F736BC" w:rsidRDefault="4F5488BB" w:rsidP="66F2965A">
      <w:pPr>
        <w:pStyle w:val="ListParagraph"/>
        <w:numPr>
          <w:ilvl w:val="1"/>
          <w:numId w:val="2"/>
        </w:numPr>
        <w:spacing w:after="0"/>
        <w:rPr>
          <w:rFonts w:ascii="Calibri" w:eastAsia="Aptos" w:hAnsi="Calibri" w:cs="Calibri"/>
        </w:rPr>
      </w:pPr>
      <w:r w:rsidRPr="00F736BC">
        <w:rPr>
          <w:rFonts w:ascii="Calibri" w:eastAsia="Aptos" w:hAnsi="Calibri" w:cs="Calibri"/>
        </w:rPr>
        <w:t xml:space="preserve">Save the images for project files or share them with relevant </w:t>
      </w:r>
      <w:r w:rsidR="008A6415">
        <w:rPr>
          <w:rFonts w:ascii="Calibri" w:eastAsia="Aptos" w:hAnsi="Calibri" w:cs="Calibri"/>
        </w:rPr>
        <w:t>community and industry partners</w:t>
      </w:r>
      <w:r w:rsidRPr="00F736BC">
        <w:rPr>
          <w:rFonts w:ascii="Calibri" w:eastAsia="Aptos" w:hAnsi="Calibri" w:cs="Calibri"/>
        </w:rPr>
        <w:t>.</w:t>
      </w:r>
    </w:p>
    <w:p w14:paraId="35D15129" w14:textId="308E9E9B" w:rsidR="00A97774" w:rsidRPr="00F736BC" w:rsidRDefault="4F5488BB" w:rsidP="66F2965A">
      <w:pPr>
        <w:pStyle w:val="ListParagraph"/>
        <w:numPr>
          <w:ilvl w:val="0"/>
          <w:numId w:val="2"/>
        </w:numPr>
        <w:spacing w:after="0"/>
        <w:rPr>
          <w:rFonts w:ascii="Calibri" w:eastAsia="Aptos" w:hAnsi="Calibri" w:cs="Calibri"/>
        </w:rPr>
      </w:pPr>
      <w:r w:rsidRPr="00F736BC">
        <w:rPr>
          <w:rFonts w:ascii="Calibri" w:eastAsia="Aptos" w:hAnsi="Calibri" w:cs="Calibri"/>
          <w:b/>
          <w:bCs/>
        </w:rPr>
        <w:t>Outcome</w:t>
      </w:r>
      <w:r w:rsidRPr="00F736BC">
        <w:rPr>
          <w:rFonts w:ascii="Calibri" w:eastAsia="Aptos" w:hAnsi="Calibri" w:cs="Calibri"/>
        </w:rPr>
        <w:t>: A visual record showcasing the success of the implementation process.</w:t>
      </w:r>
    </w:p>
    <w:p w14:paraId="3BED2E2C" w14:textId="5F1F09A9" w:rsidR="00A97774" w:rsidRPr="00F736BC" w:rsidRDefault="00A97774">
      <w:pPr>
        <w:rPr>
          <w:rFonts w:ascii="Calibri" w:hAnsi="Calibri" w:cs="Calibri"/>
        </w:rPr>
      </w:pPr>
    </w:p>
    <w:p w14:paraId="21C359E1" w14:textId="2FE8090A" w:rsidR="00A97774" w:rsidRPr="00F736BC" w:rsidRDefault="4F5488BB" w:rsidP="66F2965A">
      <w:pPr>
        <w:pStyle w:val="Heading4"/>
        <w:spacing w:before="319" w:after="319"/>
        <w:rPr>
          <w:rFonts w:ascii="Calibri" w:hAnsi="Calibri" w:cs="Calibri"/>
        </w:rPr>
      </w:pPr>
      <w:r w:rsidRPr="00F736BC">
        <w:rPr>
          <w:rFonts w:ascii="Calibri" w:eastAsia="Aptos" w:hAnsi="Calibri" w:cs="Calibri"/>
          <w:b/>
          <w:bCs/>
        </w:rPr>
        <w:t>Team Members Involved</w:t>
      </w:r>
    </w:p>
    <w:p w14:paraId="61FC9586" w14:textId="2540D83F" w:rsidR="00A97774" w:rsidRPr="00F736BC" w:rsidRDefault="4F5488BB" w:rsidP="66F2965A">
      <w:pPr>
        <w:pStyle w:val="ListParagraph"/>
        <w:numPr>
          <w:ilvl w:val="0"/>
          <w:numId w:val="1"/>
        </w:numPr>
        <w:spacing w:after="0"/>
        <w:rPr>
          <w:rFonts w:ascii="Calibri" w:eastAsia="Aptos" w:hAnsi="Calibri" w:cs="Calibri"/>
        </w:rPr>
      </w:pPr>
      <w:r w:rsidRPr="00F736BC">
        <w:rPr>
          <w:rFonts w:ascii="Calibri" w:eastAsia="Aptos" w:hAnsi="Calibri" w:cs="Calibri"/>
          <w:b/>
          <w:bCs/>
        </w:rPr>
        <w:t>Teachers</w:t>
      </w:r>
      <w:r w:rsidRPr="00F736BC">
        <w:rPr>
          <w:rFonts w:ascii="Calibri" w:eastAsia="Aptos" w:hAnsi="Calibri" w:cs="Calibri"/>
        </w:rPr>
        <w:t>: Lead final activities, ensuring tasks are completed and the workspace is ready for ongoing use.</w:t>
      </w:r>
    </w:p>
    <w:p w14:paraId="28A4522C" w14:textId="064DA9BA" w:rsidR="00A97774" w:rsidRPr="00F736BC" w:rsidRDefault="4F5488BB" w:rsidP="66F2965A">
      <w:pPr>
        <w:pStyle w:val="ListParagraph"/>
        <w:numPr>
          <w:ilvl w:val="0"/>
          <w:numId w:val="1"/>
        </w:numPr>
        <w:spacing w:after="0"/>
        <w:rPr>
          <w:rFonts w:ascii="Calibri" w:eastAsia="Aptos" w:hAnsi="Calibri" w:cs="Calibri"/>
        </w:rPr>
      </w:pPr>
      <w:r w:rsidRPr="00F736BC">
        <w:rPr>
          <w:rFonts w:ascii="Calibri" w:eastAsia="Aptos" w:hAnsi="Calibri" w:cs="Calibri"/>
          <w:b/>
          <w:bCs/>
        </w:rPr>
        <w:t>Students</w:t>
      </w:r>
      <w:r w:rsidRPr="00F736BC">
        <w:rPr>
          <w:rFonts w:ascii="Calibri" w:eastAsia="Aptos" w:hAnsi="Calibri" w:cs="Calibri"/>
        </w:rPr>
        <w:t>: Assist with cleaning, labeling, and organizing tasks, reinforcing the importance of maintaining a safe and orderly environment.</w:t>
      </w:r>
    </w:p>
    <w:p w14:paraId="4A2C3A33" w14:textId="05D2C0F5" w:rsidR="00A97774" w:rsidRPr="00F736BC" w:rsidRDefault="4F5488BB" w:rsidP="66F2965A">
      <w:pPr>
        <w:pStyle w:val="ListParagraph"/>
        <w:numPr>
          <w:ilvl w:val="0"/>
          <w:numId w:val="1"/>
        </w:numPr>
        <w:spacing w:after="0"/>
        <w:rPr>
          <w:rFonts w:ascii="Calibri" w:eastAsia="Aptos" w:hAnsi="Calibri" w:cs="Calibri"/>
        </w:rPr>
      </w:pPr>
      <w:r w:rsidRPr="00F736BC">
        <w:rPr>
          <w:rFonts w:ascii="Calibri" w:eastAsia="Aptos" w:hAnsi="Calibri" w:cs="Calibri"/>
          <w:b/>
          <w:bCs/>
        </w:rPr>
        <w:t>SRMS Safety Officer</w:t>
      </w:r>
      <w:r w:rsidRPr="00F736BC">
        <w:rPr>
          <w:rFonts w:ascii="Calibri" w:eastAsia="Aptos" w:hAnsi="Calibri" w:cs="Calibri"/>
        </w:rPr>
        <w:t>: Provides final oversight to ensure safety standards are met and the changes are sustainable.</w:t>
      </w:r>
    </w:p>
    <w:p w14:paraId="55278B5F" w14:textId="2E015F29" w:rsidR="00A97774" w:rsidRPr="00F736BC" w:rsidRDefault="4F5488BB" w:rsidP="66F2965A">
      <w:pPr>
        <w:pStyle w:val="ListParagraph"/>
        <w:numPr>
          <w:ilvl w:val="0"/>
          <w:numId w:val="1"/>
        </w:numPr>
        <w:spacing w:after="0"/>
        <w:rPr>
          <w:rFonts w:ascii="Calibri" w:eastAsia="Aptos" w:hAnsi="Calibri" w:cs="Calibri"/>
        </w:rPr>
      </w:pPr>
      <w:r w:rsidRPr="00F736BC">
        <w:rPr>
          <w:rFonts w:ascii="Calibri" w:eastAsia="Aptos" w:hAnsi="Calibri" w:cs="Calibri"/>
          <w:b/>
          <w:bCs/>
        </w:rPr>
        <w:t>Additional Support</w:t>
      </w:r>
      <w:r w:rsidRPr="00F736BC">
        <w:rPr>
          <w:rFonts w:ascii="Calibri" w:eastAsia="Aptos" w:hAnsi="Calibri" w:cs="Calibri"/>
        </w:rPr>
        <w:t>: May include maintenance personnel or other staff to assist with completing the project.</w:t>
      </w:r>
    </w:p>
    <w:p w14:paraId="58468762" w14:textId="19EEC0E0" w:rsidR="00A97774" w:rsidRPr="00F736BC" w:rsidRDefault="00A97774">
      <w:pPr>
        <w:rPr>
          <w:rFonts w:ascii="Calibri" w:hAnsi="Calibri" w:cs="Calibri"/>
        </w:rPr>
      </w:pPr>
    </w:p>
    <w:p w14:paraId="2CEC1852" w14:textId="0177F3B8" w:rsidR="00A97774" w:rsidRPr="00F736BC" w:rsidRDefault="4F5488BB" w:rsidP="66F2965A">
      <w:pPr>
        <w:pStyle w:val="Heading4"/>
        <w:spacing w:before="319" w:after="319"/>
        <w:rPr>
          <w:rFonts w:ascii="Calibri" w:hAnsi="Calibri" w:cs="Calibri"/>
        </w:rPr>
      </w:pPr>
      <w:r w:rsidRPr="00F736BC">
        <w:rPr>
          <w:rFonts w:ascii="Calibri" w:eastAsia="Aptos" w:hAnsi="Calibri" w:cs="Calibri"/>
          <w:b/>
          <w:bCs/>
        </w:rPr>
        <w:lastRenderedPageBreak/>
        <w:t>Conclusion of Step 5</w:t>
      </w:r>
    </w:p>
    <w:p w14:paraId="1F701AFB" w14:textId="72CEC92C" w:rsidR="00A97774" w:rsidRPr="00F736BC" w:rsidRDefault="4F5488BB" w:rsidP="66F2965A">
      <w:pPr>
        <w:spacing w:before="240" w:after="240"/>
        <w:rPr>
          <w:rFonts w:ascii="Calibri" w:hAnsi="Calibri" w:cs="Calibri"/>
        </w:rPr>
      </w:pPr>
      <w:r w:rsidRPr="00F736BC">
        <w:rPr>
          <w:rFonts w:ascii="Calibri" w:eastAsia="Aptos" w:hAnsi="Calibri" w:cs="Calibri"/>
        </w:rPr>
        <w:t>By the end of Step 5, the implementation project should be fully completed, with all changes solidified. The workspace will be clean, organized, and clearly labeled, ready for sustained use. The "after" pictures will serve as a visual record of success, while established routines will help ensure that improvements are maintained over time. The team will move forward with confidence, knowing that the new systems will support a safer, more efficient, and productive learning environment.</w:t>
      </w:r>
    </w:p>
    <w:p w14:paraId="1951664E" w14:textId="77777777" w:rsidR="009476A6" w:rsidRPr="00861B76" w:rsidRDefault="009476A6" w:rsidP="009476A6">
      <w:pPr>
        <w:pStyle w:val="Heading3"/>
        <w:spacing w:before="281" w:after="281"/>
        <w:rPr>
          <w:rFonts w:ascii="Calibri" w:hAnsi="Calibri" w:cs="Calibri"/>
        </w:rPr>
      </w:pPr>
      <w:bookmarkStart w:id="0" w:name="_Hlk192583161"/>
      <w:r w:rsidRPr="00861B76">
        <w:rPr>
          <w:rFonts w:ascii="Calibri" w:eastAsia="Aptos" w:hAnsi="Calibri" w:cs="Calibri"/>
          <w:b/>
          <w:bCs/>
        </w:rPr>
        <w:t>Conclusion for the Safety System Implementation Process</w:t>
      </w:r>
    </w:p>
    <w:p w14:paraId="62CE8990" w14:textId="77777777" w:rsidR="009476A6" w:rsidRPr="00861B76" w:rsidRDefault="009476A6" w:rsidP="009476A6">
      <w:pPr>
        <w:spacing w:before="240" w:after="240"/>
        <w:rPr>
          <w:rFonts w:ascii="Calibri" w:hAnsi="Calibri" w:cs="Calibri"/>
        </w:rPr>
      </w:pPr>
      <w:r w:rsidRPr="00861B76">
        <w:rPr>
          <w:rFonts w:ascii="Calibri" w:eastAsia="Aptos" w:hAnsi="Calibri" w:cs="Calibri"/>
        </w:rPr>
        <w:t>Congratulations on successfully completing the Career Technical Education (CTE) Safety System implementation! Your hard work and dedication have transformed your classroom or shop into a safer, more organized, and efficient learning environment. By embracing the 5S methodology—</w:t>
      </w:r>
      <w:r w:rsidRPr="00861B76">
        <w:rPr>
          <w:rFonts w:ascii="Calibri" w:eastAsia="Aptos" w:hAnsi="Calibri" w:cs="Calibri"/>
          <w:b/>
          <w:bCs/>
        </w:rPr>
        <w:t>Sort, Set in Order, Shine, Standardize, and Sustain</w:t>
      </w:r>
      <w:r w:rsidRPr="00861B76">
        <w:rPr>
          <w:rFonts w:ascii="Calibri" w:eastAsia="Aptos" w:hAnsi="Calibri" w:cs="Calibri"/>
        </w:rPr>
        <w:t>—you have built a strong foundation for safety that will benefit both students and staff for years to come.</w:t>
      </w:r>
    </w:p>
    <w:p w14:paraId="2880413D" w14:textId="77777777" w:rsidR="009476A6" w:rsidRPr="00861B76" w:rsidRDefault="009476A6" w:rsidP="009476A6">
      <w:pPr>
        <w:pStyle w:val="Heading4"/>
        <w:spacing w:before="319" w:after="319"/>
        <w:rPr>
          <w:rFonts w:ascii="Calibri" w:hAnsi="Calibri" w:cs="Calibri"/>
        </w:rPr>
      </w:pPr>
      <w:r w:rsidRPr="00861B76">
        <w:rPr>
          <w:rFonts w:ascii="Calibri" w:eastAsia="Aptos" w:hAnsi="Calibri" w:cs="Calibri"/>
          <w:b/>
          <w:bCs/>
        </w:rPr>
        <w:t>Moving Forward: A Commitment to Continuous Improvement</w:t>
      </w:r>
    </w:p>
    <w:p w14:paraId="5B539886" w14:textId="77777777" w:rsidR="009476A6" w:rsidRPr="00861B76" w:rsidRDefault="009476A6" w:rsidP="009476A6">
      <w:pPr>
        <w:spacing w:before="240" w:after="240"/>
        <w:rPr>
          <w:rFonts w:ascii="Calibri" w:hAnsi="Calibri" w:cs="Calibri"/>
        </w:rPr>
      </w:pPr>
      <w:r w:rsidRPr="00861B76">
        <w:rPr>
          <w:rFonts w:ascii="Calibri" w:eastAsia="Aptos" w:hAnsi="Calibri" w:cs="Calibri"/>
        </w:rPr>
        <w:t xml:space="preserve">Safety is not a one-time project but an ongoing commitment. As you transition into the continuous improvement phase, regular inspections, safety audits, and feedback from team members and students will be essential to maintaining and enhancing the safety standards you’ve established. Let the </w:t>
      </w:r>
      <w:r w:rsidRPr="00861B76">
        <w:rPr>
          <w:rFonts w:ascii="Calibri" w:eastAsia="Aptos" w:hAnsi="Calibri" w:cs="Calibri"/>
          <w:b/>
          <w:bCs/>
        </w:rPr>
        <w:t>"Safety for a Lifetime"</w:t>
      </w:r>
      <w:r w:rsidRPr="00861B76">
        <w:rPr>
          <w:rFonts w:ascii="Calibri" w:eastAsia="Aptos" w:hAnsi="Calibri" w:cs="Calibri"/>
        </w:rPr>
        <w:t xml:space="preserve"> mindset guide your efforts, ensuring that CTE programs remain dynamic environments where students can thrive, explore, and prepare for their future careers in safety and confidence.</w:t>
      </w:r>
    </w:p>
    <w:p w14:paraId="310F44F1" w14:textId="77777777" w:rsidR="009476A6" w:rsidRPr="00861B76" w:rsidRDefault="009476A6" w:rsidP="009476A6">
      <w:pPr>
        <w:spacing w:before="240" w:after="240"/>
        <w:rPr>
          <w:rFonts w:ascii="Calibri" w:hAnsi="Calibri" w:cs="Calibri"/>
        </w:rPr>
      </w:pPr>
      <w:r w:rsidRPr="00861B76">
        <w:rPr>
          <w:rFonts w:ascii="Calibri" w:eastAsia="Aptos" w:hAnsi="Calibri" w:cs="Calibri"/>
        </w:rPr>
        <w:t>Thank you for your commitment to fostering a culture of safety and excellence in education. Your efforts today will shape a safer tomorrow for everyone in your program.</w:t>
      </w:r>
    </w:p>
    <w:bookmarkEnd w:id="0"/>
    <w:p w14:paraId="2C078E63" w14:textId="0A1A4311" w:rsidR="00A97774" w:rsidRPr="00F736BC" w:rsidRDefault="00A97774">
      <w:pPr>
        <w:rPr>
          <w:rFonts w:ascii="Calibri" w:hAnsi="Calibri" w:cs="Calibri"/>
        </w:rPr>
      </w:pPr>
    </w:p>
    <w:sectPr w:rsidR="00A97774" w:rsidRPr="00F736B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A72B" w14:textId="77777777" w:rsidR="00F736BC" w:rsidRDefault="00F736BC" w:rsidP="00F736BC">
      <w:pPr>
        <w:spacing w:after="0" w:line="240" w:lineRule="auto"/>
      </w:pPr>
      <w:r>
        <w:separator/>
      </w:r>
    </w:p>
  </w:endnote>
  <w:endnote w:type="continuationSeparator" w:id="0">
    <w:p w14:paraId="1C748A86" w14:textId="77777777" w:rsidR="00F736BC" w:rsidRDefault="00F736BC" w:rsidP="00F7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DB84" w14:textId="55B9C4A0" w:rsidR="00F736BC" w:rsidRPr="00F736BC" w:rsidRDefault="00F736BC">
    <w:pPr>
      <w:pStyle w:val="Footer"/>
      <w:rPr>
        <w:rFonts w:ascii="Calibri" w:hAnsi="Calibri" w:cs="Calibri"/>
        <w:sz w:val="20"/>
        <w:szCs w:val="20"/>
      </w:rPr>
    </w:pPr>
    <w:r w:rsidRPr="00F736BC">
      <w:rPr>
        <w:rFonts w:ascii="Calibri" w:hAnsi="Calibri" w:cs="Calibri"/>
        <w:sz w:val="20"/>
        <w:szCs w:val="20"/>
      </w:rPr>
      <w:t>Oregon Department of Education | March 2025</w:t>
    </w:r>
    <w:r w:rsidR="00445112">
      <w:rPr>
        <w:rFonts w:ascii="Calibri" w:hAnsi="Calibri" w:cs="Calibri"/>
        <w:sz w:val="20"/>
        <w:szCs w:val="20"/>
      </w:rPr>
      <w:tab/>
    </w:r>
    <w:r w:rsidR="00445112">
      <w:rPr>
        <w:rFonts w:ascii="Calibri" w:hAnsi="Calibri" w:cs="Calibri"/>
        <w:sz w:val="20"/>
        <w:szCs w:val="20"/>
      </w:rPr>
      <w:tab/>
    </w:r>
    <w:r w:rsidR="00445112" w:rsidRPr="00445112">
      <w:rPr>
        <w:rFonts w:ascii="Calibri" w:hAnsi="Calibri" w:cs="Calibri"/>
        <w:sz w:val="20"/>
        <w:szCs w:val="20"/>
      </w:rPr>
      <w:fldChar w:fldCharType="begin"/>
    </w:r>
    <w:r w:rsidR="00445112" w:rsidRPr="00445112">
      <w:rPr>
        <w:rFonts w:ascii="Calibri" w:hAnsi="Calibri" w:cs="Calibri"/>
        <w:sz w:val="20"/>
        <w:szCs w:val="20"/>
      </w:rPr>
      <w:instrText xml:space="preserve"> PAGE   \* MERGEFORMAT </w:instrText>
    </w:r>
    <w:r w:rsidR="00445112" w:rsidRPr="00445112">
      <w:rPr>
        <w:rFonts w:ascii="Calibri" w:hAnsi="Calibri" w:cs="Calibri"/>
        <w:sz w:val="20"/>
        <w:szCs w:val="20"/>
      </w:rPr>
      <w:fldChar w:fldCharType="separate"/>
    </w:r>
    <w:r w:rsidR="00445112" w:rsidRPr="00445112">
      <w:rPr>
        <w:rFonts w:ascii="Calibri" w:hAnsi="Calibri" w:cs="Calibri"/>
        <w:noProof/>
        <w:sz w:val="20"/>
        <w:szCs w:val="20"/>
      </w:rPr>
      <w:t>1</w:t>
    </w:r>
    <w:r w:rsidR="00445112" w:rsidRPr="00445112">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7ECA" w14:textId="77777777" w:rsidR="00F736BC" w:rsidRDefault="00F736BC" w:rsidP="00F736BC">
      <w:pPr>
        <w:spacing w:after="0" w:line="240" w:lineRule="auto"/>
      </w:pPr>
      <w:r>
        <w:separator/>
      </w:r>
    </w:p>
  </w:footnote>
  <w:footnote w:type="continuationSeparator" w:id="0">
    <w:p w14:paraId="15811441" w14:textId="77777777" w:rsidR="00F736BC" w:rsidRDefault="00F736BC" w:rsidP="00F7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AF5F"/>
    <w:multiLevelType w:val="hybridMultilevel"/>
    <w:tmpl w:val="6CFA0A2A"/>
    <w:lvl w:ilvl="0" w:tplc="5A1C4240">
      <w:start w:val="1"/>
      <w:numFmt w:val="bullet"/>
      <w:lvlText w:val=""/>
      <w:lvlJc w:val="left"/>
      <w:pPr>
        <w:ind w:left="720" w:hanging="360"/>
      </w:pPr>
      <w:rPr>
        <w:rFonts w:ascii="Symbol" w:hAnsi="Symbol" w:hint="default"/>
      </w:rPr>
    </w:lvl>
    <w:lvl w:ilvl="1" w:tplc="05C0E32E">
      <w:start w:val="1"/>
      <w:numFmt w:val="bullet"/>
      <w:lvlText w:val="o"/>
      <w:lvlJc w:val="left"/>
      <w:pPr>
        <w:ind w:left="1440" w:hanging="360"/>
      </w:pPr>
      <w:rPr>
        <w:rFonts w:ascii="Courier New" w:hAnsi="Courier New" w:hint="default"/>
      </w:rPr>
    </w:lvl>
    <w:lvl w:ilvl="2" w:tplc="EEB40F40">
      <w:start w:val="1"/>
      <w:numFmt w:val="bullet"/>
      <w:lvlText w:val=""/>
      <w:lvlJc w:val="left"/>
      <w:pPr>
        <w:ind w:left="2160" w:hanging="360"/>
      </w:pPr>
      <w:rPr>
        <w:rFonts w:ascii="Wingdings" w:hAnsi="Wingdings" w:hint="default"/>
      </w:rPr>
    </w:lvl>
    <w:lvl w:ilvl="3" w:tplc="6F80F16E">
      <w:start w:val="1"/>
      <w:numFmt w:val="bullet"/>
      <w:lvlText w:val=""/>
      <w:lvlJc w:val="left"/>
      <w:pPr>
        <w:ind w:left="2880" w:hanging="360"/>
      </w:pPr>
      <w:rPr>
        <w:rFonts w:ascii="Symbol" w:hAnsi="Symbol" w:hint="default"/>
      </w:rPr>
    </w:lvl>
    <w:lvl w:ilvl="4" w:tplc="ACC6CD74">
      <w:start w:val="1"/>
      <w:numFmt w:val="bullet"/>
      <w:lvlText w:val="o"/>
      <w:lvlJc w:val="left"/>
      <w:pPr>
        <w:ind w:left="3600" w:hanging="360"/>
      </w:pPr>
      <w:rPr>
        <w:rFonts w:ascii="Courier New" w:hAnsi="Courier New" w:hint="default"/>
      </w:rPr>
    </w:lvl>
    <w:lvl w:ilvl="5" w:tplc="6DA26D58">
      <w:start w:val="1"/>
      <w:numFmt w:val="bullet"/>
      <w:lvlText w:val=""/>
      <w:lvlJc w:val="left"/>
      <w:pPr>
        <w:ind w:left="4320" w:hanging="360"/>
      </w:pPr>
      <w:rPr>
        <w:rFonts w:ascii="Wingdings" w:hAnsi="Wingdings" w:hint="default"/>
      </w:rPr>
    </w:lvl>
    <w:lvl w:ilvl="6" w:tplc="6A92CFAE">
      <w:start w:val="1"/>
      <w:numFmt w:val="bullet"/>
      <w:lvlText w:val=""/>
      <w:lvlJc w:val="left"/>
      <w:pPr>
        <w:ind w:left="5040" w:hanging="360"/>
      </w:pPr>
      <w:rPr>
        <w:rFonts w:ascii="Symbol" w:hAnsi="Symbol" w:hint="default"/>
      </w:rPr>
    </w:lvl>
    <w:lvl w:ilvl="7" w:tplc="BADC2268">
      <w:start w:val="1"/>
      <w:numFmt w:val="bullet"/>
      <w:lvlText w:val="o"/>
      <w:lvlJc w:val="left"/>
      <w:pPr>
        <w:ind w:left="5760" w:hanging="360"/>
      </w:pPr>
      <w:rPr>
        <w:rFonts w:ascii="Courier New" w:hAnsi="Courier New" w:hint="default"/>
      </w:rPr>
    </w:lvl>
    <w:lvl w:ilvl="8" w:tplc="6F3CAD8A">
      <w:start w:val="1"/>
      <w:numFmt w:val="bullet"/>
      <w:lvlText w:val=""/>
      <w:lvlJc w:val="left"/>
      <w:pPr>
        <w:ind w:left="6480" w:hanging="360"/>
      </w:pPr>
      <w:rPr>
        <w:rFonts w:ascii="Wingdings" w:hAnsi="Wingdings" w:hint="default"/>
      </w:rPr>
    </w:lvl>
  </w:abstractNum>
  <w:abstractNum w:abstractNumId="1" w15:restartNumberingAfterBreak="0">
    <w:nsid w:val="21CF4BD6"/>
    <w:multiLevelType w:val="hybridMultilevel"/>
    <w:tmpl w:val="C6728E0A"/>
    <w:lvl w:ilvl="0" w:tplc="AE2A1F54">
      <w:start w:val="1"/>
      <w:numFmt w:val="bullet"/>
      <w:lvlText w:val=""/>
      <w:lvlJc w:val="left"/>
      <w:pPr>
        <w:ind w:left="720" w:hanging="360"/>
      </w:pPr>
      <w:rPr>
        <w:rFonts w:ascii="Symbol" w:hAnsi="Symbol" w:hint="default"/>
      </w:rPr>
    </w:lvl>
    <w:lvl w:ilvl="1" w:tplc="3C6C4910">
      <w:start w:val="1"/>
      <w:numFmt w:val="bullet"/>
      <w:lvlText w:val="o"/>
      <w:lvlJc w:val="left"/>
      <w:pPr>
        <w:ind w:left="1440" w:hanging="360"/>
      </w:pPr>
      <w:rPr>
        <w:rFonts w:ascii="Courier New" w:hAnsi="Courier New" w:hint="default"/>
      </w:rPr>
    </w:lvl>
    <w:lvl w:ilvl="2" w:tplc="3D5ECB8C">
      <w:start w:val="1"/>
      <w:numFmt w:val="bullet"/>
      <w:lvlText w:val=""/>
      <w:lvlJc w:val="left"/>
      <w:pPr>
        <w:ind w:left="2160" w:hanging="360"/>
      </w:pPr>
      <w:rPr>
        <w:rFonts w:ascii="Wingdings" w:hAnsi="Wingdings" w:hint="default"/>
      </w:rPr>
    </w:lvl>
    <w:lvl w:ilvl="3" w:tplc="4DAC3B6E">
      <w:start w:val="1"/>
      <w:numFmt w:val="bullet"/>
      <w:lvlText w:val=""/>
      <w:lvlJc w:val="left"/>
      <w:pPr>
        <w:ind w:left="2880" w:hanging="360"/>
      </w:pPr>
      <w:rPr>
        <w:rFonts w:ascii="Symbol" w:hAnsi="Symbol" w:hint="default"/>
      </w:rPr>
    </w:lvl>
    <w:lvl w:ilvl="4" w:tplc="75AA6F1E">
      <w:start w:val="1"/>
      <w:numFmt w:val="bullet"/>
      <w:lvlText w:val="o"/>
      <w:lvlJc w:val="left"/>
      <w:pPr>
        <w:ind w:left="3600" w:hanging="360"/>
      </w:pPr>
      <w:rPr>
        <w:rFonts w:ascii="Courier New" w:hAnsi="Courier New" w:hint="default"/>
      </w:rPr>
    </w:lvl>
    <w:lvl w:ilvl="5" w:tplc="30F8F55C">
      <w:start w:val="1"/>
      <w:numFmt w:val="bullet"/>
      <w:lvlText w:val=""/>
      <w:lvlJc w:val="left"/>
      <w:pPr>
        <w:ind w:left="4320" w:hanging="360"/>
      </w:pPr>
      <w:rPr>
        <w:rFonts w:ascii="Wingdings" w:hAnsi="Wingdings" w:hint="default"/>
      </w:rPr>
    </w:lvl>
    <w:lvl w:ilvl="6" w:tplc="761232B8">
      <w:start w:val="1"/>
      <w:numFmt w:val="bullet"/>
      <w:lvlText w:val=""/>
      <w:lvlJc w:val="left"/>
      <w:pPr>
        <w:ind w:left="5040" w:hanging="360"/>
      </w:pPr>
      <w:rPr>
        <w:rFonts w:ascii="Symbol" w:hAnsi="Symbol" w:hint="default"/>
      </w:rPr>
    </w:lvl>
    <w:lvl w:ilvl="7" w:tplc="17E4FE18">
      <w:start w:val="1"/>
      <w:numFmt w:val="bullet"/>
      <w:lvlText w:val="o"/>
      <w:lvlJc w:val="left"/>
      <w:pPr>
        <w:ind w:left="5760" w:hanging="360"/>
      </w:pPr>
      <w:rPr>
        <w:rFonts w:ascii="Courier New" w:hAnsi="Courier New" w:hint="default"/>
      </w:rPr>
    </w:lvl>
    <w:lvl w:ilvl="8" w:tplc="62E2E040">
      <w:start w:val="1"/>
      <w:numFmt w:val="bullet"/>
      <w:lvlText w:val=""/>
      <w:lvlJc w:val="left"/>
      <w:pPr>
        <w:ind w:left="6480" w:hanging="360"/>
      </w:pPr>
      <w:rPr>
        <w:rFonts w:ascii="Wingdings" w:hAnsi="Wingdings" w:hint="default"/>
      </w:rPr>
    </w:lvl>
  </w:abstractNum>
  <w:abstractNum w:abstractNumId="2" w15:restartNumberingAfterBreak="0">
    <w:nsid w:val="31997848"/>
    <w:multiLevelType w:val="hybridMultilevel"/>
    <w:tmpl w:val="A156F698"/>
    <w:lvl w:ilvl="0" w:tplc="CC0EBCD8">
      <w:start w:val="1"/>
      <w:numFmt w:val="bullet"/>
      <w:lvlText w:val=""/>
      <w:lvlJc w:val="left"/>
      <w:pPr>
        <w:ind w:left="720" w:hanging="360"/>
      </w:pPr>
      <w:rPr>
        <w:rFonts w:ascii="Symbol" w:hAnsi="Symbol" w:hint="default"/>
      </w:rPr>
    </w:lvl>
    <w:lvl w:ilvl="1" w:tplc="56987CE4">
      <w:start w:val="1"/>
      <w:numFmt w:val="bullet"/>
      <w:lvlText w:val="o"/>
      <w:lvlJc w:val="left"/>
      <w:pPr>
        <w:ind w:left="1440" w:hanging="360"/>
      </w:pPr>
      <w:rPr>
        <w:rFonts w:ascii="Courier New" w:hAnsi="Courier New" w:hint="default"/>
      </w:rPr>
    </w:lvl>
    <w:lvl w:ilvl="2" w:tplc="C5444BF4">
      <w:start w:val="1"/>
      <w:numFmt w:val="bullet"/>
      <w:lvlText w:val=""/>
      <w:lvlJc w:val="left"/>
      <w:pPr>
        <w:ind w:left="2160" w:hanging="360"/>
      </w:pPr>
      <w:rPr>
        <w:rFonts w:ascii="Wingdings" w:hAnsi="Wingdings" w:hint="default"/>
      </w:rPr>
    </w:lvl>
    <w:lvl w:ilvl="3" w:tplc="66D80128">
      <w:start w:val="1"/>
      <w:numFmt w:val="bullet"/>
      <w:lvlText w:val=""/>
      <w:lvlJc w:val="left"/>
      <w:pPr>
        <w:ind w:left="2880" w:hanging="360"/>
      </w:pPr>
      <w:rPr>
        <w:rFonts w:ascii="Symbol" w:hAnsi="Symbol" w:hint="default"/>
      </w:rPr>
    </w:lvl>
    <w:lvl w:ilvl="4" w:tplc="A2120536">
      <w:start w:val="1"/>
      <w:numFmt w:val="bullet"/>
      <w:lvlText w:val="o"/>
      <w:lvlJc w:val="left"/>
      <w:pPr>
        <w:ind w:left="3600" w:hanging="360"/>
      </w:pPr>
      <w:rPr>
        <w:rFonts w:ascii="Courier New" w:hAnsi="Courier New" w:hint="default"/>
      </w:rPr>
    </w:lvl>
    <w:lvl w:ilvl="5" w:tplc="44C8106C">
      <w:start w:val="1"/>
      <w:numFmt w:val="bullet"/>
      <w:lvlText w:val=""/>
      <w:lvlJc w:val="left"/>
      <w:pPr>
        <w:ind w:left="4320" w:hanging="360"/>
      </w:pPr>
      <w:rPr>
        <w:rFonts w:ascii="Wingdings" w:hAnsi="Wingdings" w:hint="default"/>
      </w:rPr>
    </w:lvl>
    <w:lvl w:ilvl="6" w:tplc="84D8B654">
      <w:start w:val="1"/>
      <w:numFmt w:val="bullet"/>
      <w:lvlText w:val=""/>
      <w:lvlJc w:val="left"/>
      <w:pPr>
        <w:ind w:left="5040" w:hanging="360"/>
      </w:pPr>
      <w:rPr>
        <w:rFonts w:ascii="Symbol" w:hAnsi="Symbol" w:hint="default"/>
      </w:rPr>
    </w:lvl>
    <w:lvl w:ilvl="7" w:tplc="37A6490E">
      <w:start w:val="1"/>
      <w:numFmt w:val="bullet"/>
      <w:lvlText w:val="o"/>
      <w:lvlJc w:val="left"/>
      <w:pPr>
        <w:ind w:left="5760" w:hanging="360"/>
      </w:pPr>
      <w:rPr>
        <w:rFonts w:ascii="Courier New" w:hAnsi="Courier New" w:hint="default"/>
      </w:rPr>
    </w:lvl>
    <w:lvl w:ilvl="8" w:tplc="07C0CED2">
      <w:start w:val="1"/>
      <w:numFmt w:val="bullet"/>
      <w:lvlText w:val=""/>
      <w:lvlJc w:val="left"/>
      <w:pPr>
        <w:ind w:left="6480" w:hanging="360"/>
      </w:pPr>
      <w:rPr>
        <w:rFonts w:ascii="Wingdings" w:hAnsi="Wingdings" w:hint="default"/>
      </w:rPr>
    </w:lvl>
  </w:abstractNum>
  <w:abstractNum w:abstractNumId="3" w15:restartNumberingAfterBreak="0">
    <w:nsid w:val="6FE6D392"/>
    <w:multiLevelType w:val="hybridMultilevel"/>
    <w:tmpl w:val="ED7E9EC4"/>
    <w:lvl w:ilvl="0" w:tplc="495CE4F4">
      <w:start w:val="1"/>
      <w:numFmt w:val="bullet"/>
      <w:lvlText w:val=""/>
      <w:lvlJc w:val="left"/>
      <w:pPr>
        <w:ind w:left="720" w:hanging="360"/>
      </w:pPr>
      <w:rPr>
        <w:rFonts w:ascii="Symbol" w:hAnsi="Symbol" w:hint="default"/>
      </w:rPr>
    </w:lvl>
    <w:lvl w:ilvl="1" w:tplc="22DCD218">
      <w:start w:val="1"/>
      <w:numFmt w:val="bullet"/>
      <w:lvlText w:val="o"/>
      <w:lvlJc w:val="left"/>
      <w:pPr>
        <w:ind w:left="1440" w:hanging="360"/>
      </w:pPr>
      <w:rPr>
        <w:rFonts w:ascii="Courier New" w:hAnsi="Courier New" w:hint="default"/>
      </w:rPr>
    </w:lvl>
    <w:lvl w:ilvl="2" w:tplc="868E7712">
      <w:start w:val="1"/>
      <w:numFmt w:val="bullet"/>
      <w:lvlText w:val=""/>
      <w:lvlJc w:val="left"/>
      <w:pPr>
        <w:ind w:left="2160" w:hanging="360"/>
      </w:pPr>
      <w:rPr>
        <w:rFonts w:ascii="Wingdings" w:hAnsi="Wingdings" w:hint="default"/>
      </w:rPr>
    </w:lvl>
    <w:lvl w:ilvl="3" w:tplc="809A21B8">
      <w:start w:val="1"/>
      <w:numFmt w:val="bullet"/>
      <w:lvlText w:val=""/>
      <w:lvlJc w:val="left"/>
      <w:pPr>
        <w:ind w:left="2880" w:hanging="360"/>
      </w:pPr>
      <w:rPr>
        <w:rFonts w:ascii="Symbol" w:hAnsi="Symbol" w:hint="default"/>
      </w:rPr>
    </w:lvl>
    <w:lvl w:ilvl="4" w:tplc="E46C9DA8">
      <w:start w:val="1"/>
      <w:numFmt w:val="bullet"/>
      <w:lvlText w:val="o"/>
      <w:lvlJc w:val="left"/>
      <w:pPr>
        <w:ind w:left="3600" w:hanging="360"/>
      </w:pPr>
      <w:rPr>
        <w:rFonts w:ascii="Courier New" w:hAnsi="Courier New" w:hint="default"/>
      </w:rPr>
    </w:lvl>
    <w:lvl w:ilvl="5" w:tplc="D57C77E4">
      <w:start w:val="1"/>
      <w:numFmt w:val="bullet"/>
      <w:lvlText w:val=""/>
      <w:lvlJc w:val="left"/>
      <w:pPr>
        <w:ind w:left="4320" w:hanging="360"/>
      </w:pPr>
      <w:rPr>
        <w:rFonts w:ascii="Wingdings" w:hAnsi="Wingdings" w:hint="default"/>
      </w:rPr>
    </w:lvl>
    <w:lvl w:ilvl="6" w:tplc="CAE2E222">
      <w:start w:val="1"/>
      <w:numFmt w:val="bullet"/>
      <w:lvlText w:val=""/>
      <w:lvlJc w:val="left"/>
      <w:pPr>
        <w:ind w:left="5040" w:hanging="360"/>
      </w:pPr>
      <w:rPr>
        <w:rFonts w:ascii="Symbol" w:hAnsi="Symbol" w:hint="default"/>
      </w:rPr>
    </w:lvl>
    <w:lvl w:ilvl="7" w:tplc="D7EADD3E">
      <w:start w:val="1"/>
      <w:numFmt w:val="bullet"/>
      <w:lvlText w:val="o"/>
      <w:lvlJc w:val="left"/>
      <w:pPr>
        <w:ind w:left="5760" w:hanging="360"/>
      </w:pPr>
      <w:rPr>
        <w:rFonts w:ascii="Courier New" w:hAnsi="Courier New" w:hint="default"/>
      </w:rPr>
    </w:lvl>
    <w:lvl w:ilvl="8" w:tplc="2EBC4C4A">
      <w:start w:val="1"/>
      <w:numFmt w:val="bullet"/>
      <w:lvlText w:val=""/>
      <w:lvlJc w:val="left"/>
      <w:pPr>
        <w:ind w:left="6480" w:hanging="360"/>
      </w:pPr>
      <w:rPr>
        <w:rFonts w:ascii="Wingdings" w:hAnsi="Wingdings" w:hint="default"/>
      </w:rPr>
    </w:lvl>
  </w:abstractNum>
  <w:abstractNum w:abstractNumId="4" w15:restartNumberingAfterBreak="0">
    <w:nsid w:val="751129F3"/>
    <w:multiLevelType w:val="hybridMultilevel"/>
    <w:tmpl w:val="9A34617E"/>
    <w:lvl w:ilvl="0" w:tplc="7DA24A4C">
      <w:start w:val="1"/>
      <w:numFmt w:val="bullet"/>
      <w:lvlText w:val=""/>
      <w:lvlJc w:val="left"/>
      <w:pPr>
        <w:ind w:left="720" w:hanging="360"/>
      </w:pPr>
      <w:rPr>
        <w:rFonts w:ascii="Symbol" w:hAnsi="Symbol" w:hint="default"/>
      </w:rPr>
    </w:lvl>
    <w:lvl w:ilvl="1" w:tplc="CF2C4828">
      <w:start w:val="1"/>
      <w:numFmt w:val="bullet"/>
      <w:lvlText w:val="o"/>
      <w:lvlJc w:val="left"/>
      <w:pPr>
        <w:ind w:left="1440" w:hanging="360"/>
      </w:pPr>
      <w:rPr>
        <w:rFonts w:ascii="Courier New" w:hAnsi="Courier New" w:hint="default"/>
      </w:rPr>
    </w:lvl>
    <w:lvl w:ilvl="2" w:tplc="B928A53E">
      <w:start w:val="1"/>
      <w:numFmt w:val="bullet"/>
      <w:lvlText w:val=""/>
      <w:lvlJc w:val="left"/>
      <w:pPr>
        <w:ind w:left="2160" w:hanging="360"/>
      </w:pPr>
      <w:rPr>
        <w:rFonts w:ascii="Wingdings" w:hAnsi="Wingdings" w:hint="default"/>
      </w:rPr>
    </w:lvl>
    <w:lvl w:ilvl="3" w:tplc="C2E4197C">
      <w:start w:val="1"/>
      <w:numFmt w:val="bullet"/>
      <w:lvlText w:val=""/>
      <w:lvlJc w:val="left"/>
      <w:pPr>
        <w:ind w:left="2880" w:hanging="360"/>
      </w:pPr>
      <w:rPr>
        <w:rFonts w:ascii="Symbol" w:hAnsi="Symbol" w:hint="default"/>
      </w:rPr>
    </w:lvl>
    <w:lvl w:ilvl="4" w:tplc="255E146A">
      <w:start w:val="1"/>
      <w:numFmt w:val="bullet"/>
      <w:lvlText w:val="o"/>
      <w:lvlJc w:val="left"/>
      <w:pPr>
        <w:ind w:left="3600" w:hanging="360"/>
      </w:pPr>
      <w:rPr>
        <w:rFonts w:ascii="Courier New" w:hAnsi="Courier New" w:hint="default"/>
      </w:rPr>
    </w:lvl>
    <w:lvl w:ilvl="5" w:tplc="89608840">
      <w:start w:val="1"/>
      <w:numFmt w:val="bullet"/>
      <w:lvlText w:val=""/>
      <w:lvlJc w:val="left"/>
      <w:pPr>
        <w:ind w:left="4320" w:hanging="360"/>
      </w:pPr>
      <w:rPr>
        <w:rFonts w:ascii="Wingdings" w:hAnsi="Wingdings" w:hint="default"/>
      </w:rPr>
    </w:lvl>
    <w:lvl w:ilvl="6" w:tplc="6BB8DA20">
      <w:start w:val="1"/>
      <w:numFmt w:val="bullet"/>
      <w:lvlText w:val=""/>
      <w:lvlJc w:val="left"/>
      <w:pPr>
        <w:ind w:left="5040" w:hanging="360"/>
      </w:pPr>
      <w:rPr>
        <w:rFonts w:ascii="Symbol" w:hAnsi="Symbol" w:hint="default"/>
      </w:rPr>
    </w:lvl>
    <w:lvl w:ilvl="7" w:tplc="82F0BE96">
      <w:start w:val="1"/>
      <w:numFmt w:val="bullet"/>
      <w:lvlText w:val="o"/>
      <w:lvlJc w:val="left"/>
      <w:pPr>
        <w:ind w:left="5760" w:hanging="360"/>
      </w:pPr>
      <w:rPr>
        <w:rFonts w:ascii="Courier New" w:hAnsi="Courier New" w:hint="default"/>
      </w:rPr>
    </w:lvl>
    <w:lvl w:ilvl="8" w:tplc="1902A198">
      <w:start w:val="1"/>
      <w:numFmt w:val="bullet"/>
      <w:lvlText w:val=""/>
      <w:lvlJc w:val="left"/>
      <w:pPr>
        <w:ind w:left="6480" w:hanging="360"/>
      </w:pPr>
      <w:rPr>
        <w:rFonts w:ascii="Wingdings" w:hAnsi="Wingdings" w:hint="default"/>
      </w:rPr>
    </w:lvl>
  </w:abstractNum>
  <w:num w:numId="1" w16cid:durableId="964189955">
    <w:abstractNumId w:val="1"/>
  </w:num>
  <w:num w:numId="2" w16cid:durableId="1428498708">
    <w:abstractNumId w:val="0"/>
  </w:num>
  <w:num w:numId="3" w16cid:durableId="893202128">
    <w:abstractNumId w:val="2"/>
  </w:num>
  <w:num w:numId="4" w16cid:durableId="433550017">
    <w:abstractNumId w:val="4"/>
  </w:num>
  <w:num w:numId="5" w16cid:durableId="1384988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9EEBFD"/>
    <w:rsid w:val="001827ED"/>
    <w:rsid w:val="002B3402"/>
    <w:rsid w:val="00445112"/>
    <w:rsid w:val="004A6B78"/>
    <w:rsid w:val="00547ECF"/>
    <w:rsid w:val="008A6415"/>
    <w:rsid w:val="009476A6"/>
    <w:rsid w:val="00A97774"/>
    <w:rsid w:val="00AD5888"/>
    <w:rsid w:val="00E1697C"/>
    <w:rsid w:val="00F736BC"/>
    <w:rsid w:val="179EEBFD"/>
    <w:rsid w:val="3896D021"/>
    <w:rsid w:val="4F5488BB"/>
    <w:rsid w:val="66F2965A"/>
    <w:rsid w:val="709272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EBFD"/>
  <w15:chartTrackingRefBased/>
  <w15:docId w15:val="{3363354E-771B-4154-B169-42F46DCF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73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6BC"/>
  </w:style>
  <w:style w:type="paragraph" w:styleId="Footer">
    <w:name w:val="footer"/>
    <w:basedOn w:val="Normal"/>
    <w:link w:val="FooterChar"/>
    <w:uiPriority w:val="99"/>
    <w:unhideWhenUsed/>
    <w:rsid w:val="00F73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2025-04-03T17:12:39+00:00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08F52FF8-0C82-432A-A7F5-F04F303E8CA4}"/>
</file>

<file path=customXml/itemProps2.xml><?xml version="1.0" encoding="utf-8"?>
<ds:datastoreItem xmlns:ds="http://schemas.openxmlformats.org/officeDocument/2006/customXml" ds:itemID="{39A5CE31-99E4-47E6-83C3-150354C6D932}"/>
</file>

<file path=customXml/itemProps3.xml><?xml version="1.0" encoding="utf-8"?>
<ds:datastoreItem xmlns:ds="http://schemas.openxmlformats.org/officeDocument/2006/customXml" ds:itemID="{3115920A-91D3-4CC5-9AE4-9579EBAD94AE}"/>
</file>

<file path=docProps/app.xml><?xml version="1.0" encoding="utf-8"?>
<Properties xmlns="http://schemas.openxmlformats.org/officeDocument/2006/extended-properties" xmlns:vt="http://schemas.openxmlformats.org/officeDocument/2006/docPropsVTypes">
  <Template>Normal</Template>
  <TotalTime>8</TotalTime>
  <Pages>3</Pages>
  <Words>682</Words>
  <Characters>3890</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8</cp:revision>
  <dcterms:created xsi:type="dcterms:W3CDTF">2025-01-03T16:44:00Z</dcterms:created>
  <dcterms:modified xsi:type="dcterms:W3CDTF">2025-04-03T16:24:00Z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2025-01-03T16:44:35Z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3683f2a2-391f-444c-8d50-fc1adf95ffa8</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