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9B4F" w14:textId="77777777" w:rsidR="00C8640E" w:rsidRDefault="00472361">
      <w:pPr>
        <w:pStyle w:val="Heading1"/>
      </w:pPr>
      <w:bookmarkStart w:id="0" w:name="_84u12gimbdtf" w:colFirst="0" w:colLast="0"/>
      <w:bookmarkEnd w:id="0"/>
      <w:r>
        <w:rPr>
          <w:noProof/>
        </w:rPr>
        <w:drawing>
          <wp:inline distT="114300" distB="114300" distL="114300" distR="114300" wp14:anchorId="67029B9D" wp14:editId="1D937122">
            <wp:extent cx="649224" cy="64008"/>
            <wp:effectExtent l="0" t="0" r="0" b="0"/>
            <wp:docPr id="1"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2.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649224" cy="64008"/>
                    </a:xfrm>
                    <a:prstGeom prst="rect">
                      <a:avLst/>
                    </a:prstGeom>
                    <a:ln/>
                  </pic:spPr>
                </pic:pic>
              </a:graphicData>
            </a:graphic>
          </wp:inline>
        </w:drawing>
      </w:r>
    </w:p>
    <w:p w14:paraId="67029B50" w14:textId="0D8973C8" w:rsidR="00C8640E" w:rsidRDefault="00472361">
      <w:pPr>
        <w:pStyle w:val="Heading1"/>
        <w:rPr>
          <w:color w:val="1C4587"/>
        </w:rPr>
      </w:pPr>
      <w:bookmarkStart w:id="1" w:name="_4cpmo6x4ncd2" w:colFirst="0" w:colLast="0"/>
      <w:bookmarkEnd w:id="1"/>
      <w:r>
        <w:rPr>
          <w:color w:val="1C4587"/>
        </w:rPr>
        <w:t xml:space="preserve">Inventory of </w:t>
      </w:r>
      <w:r w:rsidR="00DE5C79">
        <w:rPr>
          <w:color w:val="1C4587"/>
        </w:rPr>
        <w:t xml:space="preserve">Tools and </w:t>
      </w:r>
      <w:r>
        <w:rPr>
          <w:color w:val="1C4587"/>
        </w:rPr>
        <w:t>Resources</w:t>
      </w:r>
    </w:p>
    <w:p w14:paraId="67029B51" w14:textId="77777777" w:rsidR="00C8640E" w:rsidRDefault="00472361">
      <w:pPr>
        <w:ind w:left="0" w:firstLine="0"/>
      </w:pPr>
      <w:r>
        <w:t xml:space="preserve">This Social Emotional Health Inventory was developed as part of Governor Kotek’s commitment to supporting educators and staff in meeting students’ increasing mental and behavioral health needs following the Portland Public Schools strike in fall 2023 as well as many conversations with educators and staff across the state. </w:t>
      </w:r>
    </w:p>
    <w:p w14:paraId="67029B52" w14:textId="77777777" w:rsidR="00C8640E" w:rsidRDefault="00C8640E">
      <w:pPr>
        <w:ind w:left="0" w:firstLine="0"/>
      </w:pPr>
    </w:p>
    <w:p w14:paraId="67029B53" w14:textId="77777777" w:rsidR="00C8640E" w:rsidRDefault="00472361">
      <w:pPr>
        <w:ind w:left="0" w:firstLine="0"/>
      </w:pPr>
      <w:r>
        <w:t xml:space="preserve">This inventory is not meant to be a comprehensive and exhaustive list, but rather a starting point to support district leadership, educators, and other staff with resources, tools, and supports that are available, especially for those that might not be sure where to begin. Along with these resources, tools, and supports, the </w:t>
      </w:r>
      <w:proofErr w:type="spellStart"/>
      <w:r>
        <w:t>Governors</w:t>
      </w:r>
      <w:proofErr w:type="spellEnd"/>
      <w:r>
        <w:t xml:space="preserve"> Office has developed a Roadmap, which provides additional context for the increasing needs, strategies for best using these tools and resources, and recommendations for the State in the short, mid, and long term to address increasing student needs and support a more cohesive system. </w:t>
      </w:r>
    </w:p>
    <w:p w14:paraId="67029B54" w14:textId="77777777" w:rsidR="00C8640E" w:rsidRDefault="00C8640E">
      <w:pPr>
        <w:ind w:left="0" w:firstLine="0"/>
        <w:rPr>
          <w:b/>
        </w:rPr>
      </w:pPr>
    </w:p>
    <w:p w14:paraId="67029B55" w14:textId="77777777" w:rsidR="00C8640E" w:rsidRDefault="00472361">
      <w:pPr>
        <w:ind w:left="0" w:firstLine="0"/>
        <w:rPr>
          <w:b/>
        </w:rPr>
      </w:pPr>
      <w:r>
        <w:rPr>
          <w:b/>
        </w:rPr>
        <w:t>Assessment or Mapping Tools</w:t>
      </w:r>
    </w:p>
    <w:p w14:paraId="67029B56" w14:textId="77777777" w:rsidR="00C8640E" w:rsidRDefault="00472361">
      <w:pPr>
        <w:ind w:left="0" w:firstLine="0"/>
      </w:pPr>
      <w:r>
        <w:t xml:space="preserve">The following tools may be useful to schools, districts, and/or organizations that are in early stages of developing a plan or who are unsure of what they have or don’t have. </w:t>
      </w:r>
    </w:p>
    <w:p w14:paraId="67029B57" w14:textId="77777777" w:rsidR="00C8640E" w:rsidRDefault="00472361">
      <w:pPr>
        <w:numPr>
          <w:ilvl w:val="0"/>
          <w:numId w:val="8"/>
        </w:numPr>
        <w:rPr>
          <w:color w:val="000000"/>
        </w:rPr>
      </w:pPr>
      <w:hyperlink r:id="rId9">
        <w:r>
          <w:rPr>
            <w:color w:val="1155CC"/>
            <w:u w:val="single"/>
          </w:rPr>
          <w:t xml:space="preserve">Fidelity Implementation Tool </w:t>
        </w:r>
      </w:hyperlink>
      <w:r>
        <w:t>/</w:t>
      </w:r>
      <w:hyperlink r:id="rId10">
        <w:r>
          <w:rPr>
            <w:color w:val="1155CC"/>
            <w:u w:val="single"/>
          </w:rPr>
          <w:t xml:space="preserve"> SWIFT Schools</w:t>
        </w:r>
      </w:hyperlink>
    </w:p>
    <w:p w14:paraId="67029B58" w14:textId="77777777" w:rsidR="00C8640E" w:rsidRDefault="00472361">
      <w:pPr>
        <w:numPr>
          <w:ilvl w:val="0"/>
          <w:numId w:val="8"/>
        </w:numPr>
        <w:rPr>
          <w:color w:val="000000"/>
        </w:rPr>
      </w:pPr>
      <w:hyperlink r:id="rId11">
        <w:r>
          <w:rPr>
            <w:color w:val="1155CC"/>
            <w:u w:val="single"/>
          </w:rPr>
          <w:t>School Health Assessment and Performance Evaluation</w:t>
        </w:r>
      </w:hyperlink>
      <w:r>
        <w:t xml:space="preserve"> (SHAPE) System </w:t>
      </w:r>
    </w:p>
    <w:p w14:paraId="67029B59" w14:textId="77777777" w:rsidR="00C8640E" w:rsidRDefault="00C8640E">
      <w:pPr>
        <w:ind w:left="0" w:firstLine="0"/>
        <w:rPr>
          <w:b/>
        </w:rPr>
      </w:pPr>
    </w:p>
    <w:p w14:paraId="67029B5A" w14:textId="77777777" w:rsidR="00C8640E" w:rsidRDefault="00472361">
      <w:pPr>
        <w:ind w:left="0" w:firstLine="0"/>
        <w:rPr>
          <w:b/>
        </w:rPr>
      </w:pPr>
      <w:r>
        <w:rPr>
          <w:b/>
        </w:rPr>
        <w:t xml:space="preserve">Oregon Resources </w:t>
      </w:r>
    </w:p>
    <w:p w14:paraId="67029B5B" w14:textId="77777777" w:rsidR="00C8640E" w:rsidRDefault="00472361">
      <w:pPr>
        <w:numPr>
          <w:ilvl w:val="0"/>
          <w:numId w:val="7"/>
        </w:numPr>
        <w:rPr>
          <w:color w:val="000000"/>
        </w:rPr>
      </w:pPr>
      <w:hyperlink r:id="rId12">
        <w:r>
          <w:rPr>
            <w:color w:val="1155CC"/>
            <w:u w:val="single"/>
          </w:rPr>
          <w:t>Healthy Families Oregon</w:t>
        </w:r>
      </w:hyperlink>
      <w:r>
        <w:t xml:space="preserve"> </w:t>
      </w:r>
    </w:p>
    <w:p w14:paraId="67029B5C" w14:textId="77777777" w:rsidR="00C8640E" w:rsidRDefault="00472361">
      <w:pPr>
        <w:numPr>
          <w:ilvl w:val="0"/>
          <w:numId w:val="7"/>
        </w:numPr>
      </w:pPr>
      <w:hyperlink r:id="rId13">
        <w:r>
          <w:rPr>
            <w:color w:val="1155CC"/>
            <w:u w:val="single"/>
          </w:rPr>
          <w:t>Medicaid Billing</w:t>
        </w:r>
      </w:hyperlink>
      <w:r>
        <w:t xml:space="preserve"> </w:t>
      </w:r>
    </w:p>
    <w:p w14:paraId="67029B5D" w14:textId="77777777" w:rsidR="00C8640E" w:rsidRDefault="00472361">
      <w:pPr>
        <w:numPr>
          <w:ilvl w:val="0"/>
          <w:numId w:val="7"/>
        </w:numPr>
        <w:rPr>
          <w:color w:val="000000"/>
        </w:rPr>
      </w:pPr>
      <w:hyperlink r:id="rId14">
        <w:r>
          <w:rPr>
            <w:color w:val="1155CC"/>
            <w:u w:val="single"/>
          </w:rPr>
          <w:t>Oregon Parenting Education Collaborative</w:t>
        </w:r>
      </w:hyperlink>
    </w:p>
    <w:p w14:paraId="67029B5E" w14:textId="77777777" w:rsidR="00C8640E" w:rsidRDefault="00472361">
      <w:pPr>
        <w:numPr>
          <w:ilvl w:val="0"/>
          <w:numId w:val="7"/>
        </w:numPr>
        <w:rPr>
          <w:color w:val="000000"/>
        </w:rPr>
      </w:pPr>
      <w:hyperlink r:id="rId15">
        <w:r>
          <w:rPr>
            <w:color w:val="1155CC"/>
            <w:u w:val="single"/>
          </w:rPr>
          <w:t>Oregon’s Transformative Social Emotional Learning (SEL) Framework &amp; Standards</w:t>
        </w:r>
      </w:hyperlink>
    </w:p>
    <w:p w14:paraId="67029B5F" w14:textId="77777777" w:rsidR="00C8640E" w:rsidRDefault="00472361">
      <w:pPr>
        <w:numPr>
          <w:ilvl w:val="1"/>
          <w:numId w:val="7"/>
        </w:numPr>
        <w:rPr>
          <w:color w:val="000000"/>
        </w:rPr>
      </w:pPr>
      <w:hyperlink r:id="rId16">
        <w:r>
          <w:rPr>
            <w:color w:val="1155CC"/>
            <w:u w:val="single"/>
          </w:rPr>
          <w:t>Implementation Guide to support Oregon’s Transformative SEL Framework &amp; Standards</w:t>
        </w:r>
      </w:hyperlink>
    </w:p>
    <w:p w14:paraId="67029B60" w14:textId="77777777" w:rsidR="00C8640E" w:rsidRDefault="00472361">
      <w:pPr>
        <w:numPr>
          <w:ilvl w:val="0"/>
          <w:numId w:val="7"/>
        </w:numPr>
        <w:rPr>
          <w:color w:val="000000"/>
        </w:rPr>
      </w:pPr>
      <w:hyperlink r:id="rId17">
        <w:r>
          <w:rPr>
            <w:color w:val="1155CC"/>
            <w:u w:val="single"/>
          </w:rPr>
          <w:t>Suicide Prevention</w:t>
        </w:r>
      </w:hyperlink>
    </w:p>
    <w:p w14:paraId="67029B61" w14:textId="77777777" w:rsidR="00C8640E" w:rsidRDefault="00C8640E">
      <w:pPr>
        <w:ind w:left="0" w:firstLine="0"/>
      </w:pPr>
    </w:p>
    <w:p w14:paraId="67029B62" w14:textId="77777777" w:rsidR="00C8640E" w:rsidRDefault="00472361">
      <w:pPr>
        <w:ind w:left="0" w:firstLine="0"/>
        <w:rPr>
          <w:b/>
        </w:rPr>
      </w:pPr>
      <w:r>
        <w:rPr>
          <w:b/>
        </w:rPr>
        <w:t xml:space="preserve">General Resources </w:t>
      </w:r>
    </w:p>
    <w:p w14:paraId="67029B63" w14:textId="77777777" w:rsidR="00C8640E" w:rsidRDefault="00472361">
      <w:pPr>
        <w:numPr>
          <w:ilvl w:val="0"/>
          <w:numId w:val="6"/>
        </w:numPr>
        <w:rPr>
          <w:color w:val="000000"/>
        </w:rPr>
      </w:pPr>
      <w:hyperlink r:id="rId18">
        <w:r>
          <w:rPr>
            <w:color w:val="1155CC"/>
            <w:u w:val="single"/>
          </w:rPr>
          <w:t>C</w:t>
        </w:r>
      </w:hyperlink>
      <w:hyperlink r:id="rId19">
        <w:r>
          <w:rPr>
            <w:color w:val="1155CC"/>
            <w:highlight w:val="white"/>
            <w:u w:val="single"/>
          </w:rPr>
          <w:t>ollaborative for Academic, Social, and Emotional Learning (CASEL)</w:t>
        </w:r>
      </w:hyperlink>
    </w:p>
    <w:p w14:paraId="67029B64" w14:textId="77777777" w:rsidR="00C8640E" w:rsidRDefault="00472361">
      <w:pPr>
        <w:numPr>
          <w:ilvl w:val="1"/>
          <w:numId w:val="6"/>
        </w:numPr>
        <w:rPr>
          <w:color w:val="333333"/>
          <w:highlight w:val="white"/>
        </w:rPr>
      </w:pPr>
      <w:hyperlink r:id="rId20">
        <w:r>
          <w:rPr>
            <w:color w:val="1155CC"/>
            <w:u w:val="single"/>
          </w:rPr>
          <w:t>SEL in Schools Link</w:t>
        </w:r>
      </w:hyperlink>
      <w:r>
        <w:t xml:space="preserve"> </w:t>
      </w:r>
    </w:p>
    <w:p w14:paraId="67029B65" w14:textId="77777777" w:rsidR="00C8640E" w:rsidRDefault="00472361">
      <w:pPr>
        <w:numPr>
          <w:ilvl w:val="1"/>
          <w:numId w:val="6"/>
        </w:numPr>
        <w:rPr>
          <w:color w:val="333333"/>
          <w:highlight w:val="white"/>
        </w:rPr>
      </w:pPr>
      <w:hyperlink r:id="rId21">
        <w:r>
          <w:rPr>
            <w:color w:val="1155CC"/>
            <w:u w:val="single"/>
          </w:rPr>
          <w:t>SEL Programs on CASEL’s website</w:t>
        </w:r>
      </w:hyperlink>
    </w:p>
    <w:p w14:paraId="67029B66" w14:textId="77777777" w:rsidR="00C8640E" w:rsidRDefault="00472361">
      <w:pPr>
        <w:numPr>
          <w:ilvl w:val="1"/>
          <w:numId w:val="6"/>
        </w:numPr>
      </w:pPr>
      <w:hyperlink r:id="rId22">
        <w:r>
          <w:rPr>
            <w:color w:val="1155CC"/>
            <w:u w:val="single"/>
          </w:rPr>
          <w:t>Leading with SEL for Parents and Families</w:t>
        </w:r>
      </w:hyperlink>
      <w:r>
        <w:t xml:space="preserve"> </w:t>
      </w:r>
    </w:p>
    <w:p w14:paraId="67029B67" w14:textId="77777777" w:rsidR="00C8640E" w:rsidRDefault="00472361">
      <w:pPr>
        <w:numPr>
          <w:ilvl w:val="0"/>
          <w:numId w:val="6"/>
        </w:numPr>
        <w:rPr>
          <w:color w:val="000000"/>
        </w:rPr>
      </w:pPr>
      <w:hyperlink r:id="rId23">
        <w:r>
          <w:rPr>
            <w:color w:val="1155CC"/>
            <w:u w:val="single"/>
          </w:rPr>
          <w:t>Design Principles for Schools: Putting the Science of Learning and Development into Action, Guiding Principles for Equitable Whole Child Design</w:t>
        </w:r>
      </w:hyperlink>
    </w:p>
    <w:p w14:paraId="67029B68" w14:textId="77777777" w:rsidR="00C8640E" w:rsidRDefault="00472361">
      <w:pPr>
        <w:numPr>
          <w:ilvl w:val="0"/>
          <w:numId w:val="6"/>
        </w:numPr>
        <w:rPr>
          <w:color w:val="000000"/>
        </w:rPr>
      </w:pPr>
      <w:hyperlink r:id="rId24">
        <w:proofErr w:type="spellStart"/>
        <w:r>
          <w:rPr>
            <w:color w:val="1155CC"/>
            <w:u w:val="single"/>
          </w:rPr>
          <w:t>d.school</w:t>
        </w:r>
        <w:proofErr w:type="spellEnd"/>
        <w:r>
          <w:rPr>
            <w:color w:val="1155CC"/>
            <w:u w:val="single"/>
          </w:rPr>
          <w:t xml:space="preserve"> - Equity Centered Design Framework </w:t>
        </w:r>
      </w:hyperlink>
    </w:p>
    <w:p w14:paraId="67029B69" w14:textId="77777777" w:rsidR="00C8640E" w:rsidRDefault="00472361">
      <w:pPr>
        <w:numPr>
          <w:ilvl w:val="0"/>
          <w:numId w:val="6"/>
        </w:numPr>
        <w:rPr>
          <w:color w:val="000000"/>
        </w:rPr>
      </w:pPr>
      <w:hyperlink r:id="rId25">
        <w:r>
          <w:rPr>
            <w:color w:val="1155CC"/>
            <w:u w:val="single"/>
          </w:rPr>
          <w:t xml:space="preserve">National Equity Project </w:t>
        </w:r>
      </w:hyperlink>
    </w:p>
    <w:p w14:paraId="67029B6A" w14:textId="77777777" w:rsidR="00C8640E" w:rsidRDefault="00472361">
      <w:pPr>
        <w:numPr>
          <w:ilvl w:val="0"/>
          <w:numId w:val="6"/>
        </w:numPr>
        <w:rPr>
          <w:color w:val="000000"/>
        </w:rPr>
      </w:pPr>
      <w:hyperlink r:id="rId26">
        <w:r>
          <w:rPr>
            <w:color w:val="1155CC"/>
            <w:u w:val="single"/>
          </w:rPr>
          <w:t xml:space="preserve">Project </w:t>
        </w:r>
        <w:proofErr w:type="spellStart"/>
        <w:r>
          <w:rPr>
            <w:color w:val="1155CC"/>
            <w:u w:val="single"/>
          </w:rPr>
          <w:t>Covality</w:t>
        </w:r>
        <w:proofErr w:type="spellEnd"/>
        <w:r>
          <w:rPr>
            <w:color w:val="1155CC"/>
            <w:u w:val="single"/>
          </w:rPr>
          <w:t xml:space="preserve"> - School Mental Health Collaborative </w:t>
        </w:r>
      </w:hyperlink>
    </w:p>
    <w:p w14:paraId="67029B6B" w14:textId="77777777" w:rsidR="00C8640E" w:rsidRDefault="00472361">
      <w:pPr>
        <w:numPr>
          <w:ilvl w:val="0"/>
          <w:numId w:val="6"/>
        </w:numPr>
        <w:rPr>
          <w:color w:val="000000"/>
        </w:rPr>
      </w:pPr>
      <w:hyperlink r:id="rId27">
        <w:r>
          <w:rPr>
            <w:color w:val="1155CC"/>
            <w:u w:val="single"/>
          </w:rPr>
          <w:t xml:space="preserve">Planet Youth - The Icelandic Prevention Model </w:t>
        </w:r>
      </w:hyperlink>
    </w:p>
    <w:p w14:paraId="67029B6C" w14:textId="77777777" w:rsidR="00C8640E" w:rsidRDefault="00472361">
      <w:pPr>
        <w:numPr>
          <w:ilvl w:val="0"/>
          <w:numId w:val="6"/>
        </w:numPr>
      </w:pPr>
      <w:hyperlink r:id="rId28">
        <w:r>
          <w:rPr>
            <w:color w:val="1155CC"/>
            <w:u w:val="single"/>
          </w:rPr>
          <w:t xml:space="preserve">Science of Learning and Development Alliance </w:t>
        </w:r>
      </w:hyperlink>
    </w:p>
    <w:p w14:paraId="67029B6D" w14:textId="77777777" w:rsidR="00C8640E" w:rsidRDefault="00C8640E">
      <w:pPr>
        <w:ind w:left="0" w:firstLine="0"/>
        <w:rPr>
          <w:b/>
        </w:rPr>
      </w:pPr>
    </w:p>
    <w:p w14:paraId="67029B6E" w14:textId="77777777" w:rsidR="00C8640E" w:rsidRDefault="00472361">
      <w:pPr>
        <w:ind w:left="0" w:firstLine="0"/>
        <w:rPr>
          <w:b/>
        </w:rPr>
      </w:pPr>
      <w:r>
        <w:rPr>
          <w:b/>
        </w:rPr>
        <w:t>Resources to Support Historically Underserved Students &amp; Early Learners</w:t>
      </w:r>
    </w:p>
    <w:p w14:paraId="67029B6F" w14:textId="77777777" w:rsidR="00C8640E" w:rsidRDefault="00472361">
      <w:pPr>
        <w:numPr>
          <w:ilvl w:val="0"/>
          <w:numId w:val="5"/>
        </w:numPr>
        <w:rPr>
          <w:color w:val="000000"/>
        </w:rPr>
      </w:pPr>
      <w:r>
        <w:t xml:space="preserve">Students with Disabilities </w:t>
      </w:r>
    </w:p>
    <w:p w14:paraId="67029B70" w14:textId="77777777" w:rsidR="00C8640E" w:rsidRDefault="00472361">
      <w:pPr>
        <w:numPr>
          <w:ilvl w:val="1"/>
          <w:numId w:val="5"/>
        </w:numPr>
        <w:rPr>
          <w:color w:val="000000"/>
        </w:rPr>
      </w:pPr>
      <w:hyperlink r:id="rId29">
        <w:r>
          <w:rPr>
            <w:color w:val="1155CC"/>
            <w:u w:val="single"/>
          </w:rPr>
          <w:t xml:space="preserve">Creating Communities of Belonging for Students with Cognitive Disabilities </w:t>
        </w:r>
      </w:hyperlink>
    </w:p>
    <w:p w14:paraId="67029B71" w14:textId="77777777" w:rsidR="00C8640E" w:rsidRDefault="00472361">
      <w:pPr>
        <w:numPr>
          <w:ilvl w:val="1"/>
          <w:numId w:val="5"/>
        </w:numPr>
        <w:rPr>
          <w:color w:val="000000"/>
        </w:rPr>
      </w:pPr>
      <w:hyperlink r:id="rId30" w:anchor="slide=id.p1">
        <w:r>
          <w:rPr>
            <w:color w:val="1155CC"/>
            <w:u w:val="single"/>
          </w:rPr>
          <w:t>School Belonging and Mental Health for Students with Disabilities</w:t>
        </w:r>
      </w:hyperlink>
      <w:r>
        <w:t xml:space="preserve"> - slide 25 has additional resources </w:t>
      </w:r>
    </w:p>
    <w:p w14:paraId="67029B72" w14:textId="77777777" w:rsidR="00C8640E" w:rsidRDefault="00472361">
      <w:pPr>
        <w:numPr>
          <w:ilvl w:val="0"/>
          <w:numId w:val="5"/>
        </w:numPr>
        <w:rPr>
          <w:color w:val="000000"/>
        </w:rPr>
      </w:pPr>
      <w:r>
        <w:t xml:space="preserve">Newcomer Students </w:t>
      </w:r>
    </w:p>
    <w:p w14:paraId="67029B73" w14:textId="77777777" w:rsidR="00C8640E" w:rsidRDefault="00472361">
      <w:pPr>
        <w:numPr>
          <w:ilvl w:val="1"/>
          <w:numId w:val="5"/>
        </w:numPr>
        <w:rPr>
          <w:color w:val="000000"/>
        </w:rPr>
      </w:pPr>
      <w:r>
        <w:t xml:space="preserve">Supporting Transition Resilience in Newcomer Groups (STRONG) </w:t>
      </w:r>
    </w:p>
    <w:p w14:paraId="67029B74" w14:textId="77777777" w:rsidR="00C8640E" w:rsidRDefault="00472361">
      <w:pPr>
        <w:numPr>
          <w:ilvl w:val="2"/>
          <w:numId w:val="5"/>
        </w:numPr>
        <w:rPr>
          <w:color w:val="000000"/>
        </w:rPr>
      </w:pPr>
      <w:hyperlink r:id="rId31">
        <w:r>
          <w:rPr>
            <w:color w:val="1155CC"/>
            <w:u w:val="single"/>
          </w:rPr>
          <w:t>Google Drive</w:t>
        </w:r>
      </w:hyperlink>
      <w:r>
        <w:t xml:space="preserve">, </w:t>
      </w:r>
      <w:hyperlink r:id="rId32">
        <w:r>
          <w:rPr>
            <w:color w:val="1155CC"/>
            <w:u w:val="single"/>
          </w:rPr>
          <w:t>Secondary Manual</w:t>
        </w:r>
      </w:hyperlink>
      <w:r>
        <w:t xml:space="preserve">, </w:t>
      </w:r>
      <w:hyperlink r:id="rId33">
        <w:r>
          <w:rPr>
            <w:color w:val="1155CC"/>
            <w:u w:val="single"/>
          </w:rPr>
          <w:t xml:space="preserve">Slides </w:t>
        </w:r>
      </w:hyperlink>
    </w:p>
    <w:p w14:paraId="67029B75" w14:textId="77777777" w:rsidR="00C8640E" w:rsidRDefault="00472361">
      <w:pPr>
        <w:numPr>
          <w:ilvl w:val="0"/>
          <w:numId w:val="5"/>
        </w:numPr>
        <w:rPr>
          <w:color w:val="000000"/>
        </w:rPr>
      </w:pPr>
      <w:r>
        <w:t xml:space="preserve">Early Learning </w:t>
      </w:r>
    </w:p>
    <w:p w14:paraId="67029B76" w14:textId="77777777" w:rsidR="00C8640E" w:rsidRDefault="00472361">
      <w:pPr>
        <w:numPr>
          <w:ilvl w:val="1"/>
          <w:numId w:val="5"/>
        </w:numPr>
        <w:rPr>
          <w:color w:val="000000"/>
        </w:rPr>
      </w:pPr>
      <w:hyperlink r:id="rId34">
        <w:r>
          <w:rPr>
            <w:color w:val="1155CC"/>
            <w:u w:val="single"/>
          </w:rPr>
          <w:t>Children’s Institute - Health &amp; Learning Initiative</w:t>
        </w:r>
      </w:hyperlink>
      <w:r>
        <w:t xml:space="preserve"> </w:t>
      </w:r>
    </w:p>
    <w:p w14:paraId="67029B77" w14:textId="77777777" w:rsidR="00C8640E" w:rsidRDefault="00472361">
      <w:pPr>
        <w:numPr>
          <w:ilvl w:val="1"/>
          <w:numId w:val="5"/>
        </w:numPr>
        <w:rPr>
          <w:color w:val="000000"/>
        </w:rPr>
      </w:pPr>
      <w:hyperlink r:id="rId35">
        <w:r>
          <w:rPr>
            <w:color w:val="1155CC"/>
            <w:u w:val="single"/>
          </w:rPr>
          <w:t>Raise Up Oregon</w:t>
        </w:r>
      </w:hyperlink>
    </w:p>
    <w:p w14:paraId="67029B78" w14:textId="77777777" w:rsidR="00C8640E" w:rsidRDefault="00C8640E">
      <w:pPr>
        <w:ind w:left="0" w:firstLine="0"/>
        <w:rPr>
          <w:b/>
        </w:rPr>
      </w:pPr>
    </w:p>
    <w:p w14:paraId="67029B79" w14:textId="77777777" w:rsidR="00C8640E" w:rsidRDefault="00472361">
      <w:pPr>
        <w:ind w:left="0" w:firstLine="0"/>
        <w:rPr>
          <w:b/>
        </w:rPr>
      </w:pPr>
      <w:r>
        <w:rPr>
          <w:b/>
        </w:rPr>
        <w:t>Tools</w:t>
      </w:r>
    </w:p>
    <w:p w14:paraId="67029B7A" w14:textId="77777777" w:rsidR="00C8640E" w:rsidRDefault="00472361">
      <w:pPr>
        <w:numPr>
          <w:ilvl w:val="0"/>
          <w:numId w:val="1"/>
        </w:numPr>
        <w:rPr>
          <w:color w:val="000000"/>
        </w:rPr>
      </w:pPr>
      <w:hyperlink r:id="rId36">
        <w:r>
          <w:rPr>
            <w:color w:val="1155CC"/>
            <w:u w:val="single"/>
          </w:rPr>
          <w:t>A Little SEL</w:t>
        </w:r>
      </w:hyperlink>
      <w:r>
        <w:t xml:space="preserve"> (Videos for young learners) </w:t>
      </w:r>
    </w:p>
    <w:p w14:paraId="67029B7B" w14:textId="77777777" w:rsidR="00C8640E" w:rsidRDefault="00472361">
      <w:pPr>
        <w:numPr>
          <w:ilvl w:val="0"/>
          <w:numId w:val="1"/>
        </w:numPr>
      </w:pPr>
      <w:hyperlink r:id="rId37">
        <w:r>
          <w:rPr>
            <w:color w:val="1155CC"/>
            <w:u w:val="single"/>
          </w:rPr>
          <w:t xml:space="preserve">Dual-Capacity Building Framework for Family and School Partnerships </w:t>
        </w:r>
      </w:hyperlink>
    </w:p>
    <w:p w14:paraId="67029B7C" w14:textId="77777777" w:rsidR="00C8640E" w:rsidRDefault="00472361">
      <w:pPr>
        <w:widowControl w:val="0"/>
        <w:numPr>
          <w:ilvl w:val="0"/>
          <w:numId w:val="1"/>
        </w:numPr>
        <w:spacing w:line="240" w:lineRule="auto"/>
        <w:rPr>
          <w:color w:val="000000"/>
        </w:rPr>
      </w:pPr>
      <w:hyperlink r:id="rId38">
        <w:r>
          <w:rPr>
            <w:color w:val="1155CC"/>
            <w:u w:val="single"/>
          </w:rPr>
          <w:t>Liberatory Design Card Deck</w:t>
        </w:r>
      </w:hyperlink>
      <w:r>
        <w:t xml:space="preserve"> </w:t>
      </w:r>
    </w:p>
    <w:p w14:paraId="67029B7D" w14:textId="77777777" w:rsidR="00C8640E" w:rsidRDefault="00472361">
      <w:pPr>
        <w:widowControl w:val="0"/>
        <w:numPr>
          <w:ilvl w:val="0"/>
          <w:numId w:val="1"/>
        </w:numPr>
        <w:spacing w:line="240" w:lineRule="auto"/>
        <w:rPr>
          <w:color w:val="000000"/>
        </w:rPr>
      </w:pPr>
      <w:r>
        <w:t xml:space="preserve">Screening Tools </w:t>
      </w:r>
    </w:p>
    <w:p w14:paraId="67029B7E" w14:textId="77777777" w:rsidR="00C8640E" w:rsidRDefault="00C8640E">
      <w:pPr>
        <w:ind w:left="0" w:firstLine="0"/>
      </w:pPr>
    </w:p>
    <w:p w14:paraId="67029B7F" w14:textId="77777777" w:rsidR="00C8640E" w:rsidRDefault="00472361">
      <w:pPr>
        <w:ind w:left="0" w:firstLine="0"/>
        <w:rPr>
          <w:b/>
        </w:rPr>
      </w:pPr>
      <w:r>
        <w:rPr>
          <w:b/>
        </w:rPr>
        <w:t xml:space="preserve">Books </w:t>
      </w:r>
    </w:p>
    <w:p w14:paraId="67029B80" w14:textId="77777777" w:rsidR="00C8640E" w:rsidRDefault="00472361">
      <w:pPr>
        <w:numPr>
          <w:ilvl w:val="0"/>
          <w:numId w:val="3"/>
        </w:numPr>
        <w:rPr>
          <w:color w:val="000000"/>
        </w:rPr>
      </w:pPr>
      <w:r>
        <w:rPr>
          <w:i/>
        </w:rPr>
        <w:t>Educational Trauma: Examples from Testing to the School-to-Prison Pipeline</w:t>
      </w:r>
      <w:r>
        <w:t xml:space="preserve"> by Lee-Anne Gray</w:t>
      </w:r>
    </w:p>
    <w:p w14:paraId="67029B81" w14:textId="77777777" w:rsidR="00C8640E" w:rsidRDefault="00472361">
      <w:pPr>
        <w:numPr>
          <w:ilvl w:val="0"/>
          <w:numId w:val="3"/>
        </w:numPr>
        <w:rPr>
          <w:color w:val="000000"/>
        </w:rPr>
      </w:pPr>
      <w:hyperlink r:id="rId39">
        <w:r>
          <w:rPr>
            <w:i/>
            <w:color w:val="1155CC"/>
            <w:u w:val="single"/>
          </w:rPr>
          <w:t xml:space="preserve">PreK-3rd Initiative E-Book - Human Centered Care and Education </w:t>
        </w:r>
      </w:hyperlink>
    </w:p>
    <w:p w14:paraId="67029B82" w14:textId="77777777" w:rsidR="00C8640E" w:rsidRDefault="00472361">
      <w:pPr>
        <w:numPr>
          <w:ilvl w:val="0"/>
          <w:numId w:val="3"/>
        </w:numPr>
        <w:rPr>
          <w:color w:val="000000"/>
        </w:rPr>
      </w:pPr>
      <w:r>
        <w:rPr>
          <w:i/>
        </w:rPr>
        <w:t>The Art and Science of Connection: Why Social Health is the Missing Key to Living Longer, Healthier, and Happier</w:t>
      </w:r>
      <w:r>
        <w:t xml:space="preserve"> by </w:t>
      </w:r>
      <w:proofErr w:type="spellStart"/>
      <w:r>
        <w:t>Kasley</w:t>
      </w:r>
      <w:proofErr w:type="spellEnd"/>
      <w:r>
        <w:t xml:space="preserve"> Killam</w:t>
      </w:r>
    </w:p>
    <w:p w14:paraId="67029B83" w14:textId="77777777" w:rsidR="00C8640E" w:rsidRDefault="00472361">
      <w:pPr>
        <w:numPr>
          <w:ilvl w:val="0"/>
          <w:numId w:val="3"/>
        </w:numPr>
        <w:rPr>
          <w:color w:val="000000"/>
        </w:rPr>
      </w:pPr>
      <w:r>
        <w:rPr>
          <w:i/>
        </w:rPr>
        <w:t>The Resilient Practitioner: Burnout and Compassion Fatigue Prevention and Self-Care Strategies for the Helping Professions</w:t>
      </w:r>
      <w:r>
        <w:t xml:space="preserve"> by Thomas Skovholt and Michelle Trotter-Mathison</w:t>
      </w:r>
    </w:p>
    <w:p w14:paraId="67029B84" w14:textId="77777777" w:rsidR="00C8640E" w:rsidRDefault="00C8640E">
      <w:pPr>
        <w:ind w:left="0" w:firstLine="0"/>
      </w:pPr>
    </w:p>
    <w:p w14:paraId="67029B85" w14:textId="77777777" w:rsidR="00C8640E" w:rsidRDefault="00472361">
      <w:pPr>
        <w:ind w:left="0" w:firstLine="0"/>
        <w:rPr>
          <w:b/>
        </w:rPr>
      </w:pPr>
      <w:r>
        <w:rPr>
          <w:b/>
        </w:rPr>
        <w:t>Programs, Professional Learning, and Conferences</w:t>
      </w:r>
    </w:p>
    <w:p w14:paraId="67029B86" w14:textId="77777777" w:rsidR="00C8640E" w:rsidRDefault="00472361">
      <w:pPr>
        <w:numPr>
          <w:ilvl w:val="0"/>
          <w:numId w:val="4"/>
        </w:numPr>
        <w:rPr>
          <w:color w:val="000000"/>
        </w:rPr>
      </w:pPr>
      <w:hyperlink r:id="rId40">
        <w:r>
          <w:rPr>
            <w:color w:val="1155CC"/>
            <w:u w:val="single"/>
          </w:rPr>
          <w:t>Central Oregon Community College Partners in Practice (</w:t>
        </w:r>
        <w:proofErr w:type="spellStart"/>
        <w:r>
          <w:rPr>
            <w:color w:val="1155CC"/>
            <w:u w:val="single"/>
          </w:rPr>
          <w:t>PiP</w:t>
        </w:r>
        <w:proofErr w:type="spellEnd"/>
        <w:r>
          <w:rPr>
            <w:color w:val="1155CC"/>
            <w:u w:val="single"/>
          </w:rPr>
          <w:t>) program</w:t>
        </w:r>
      </w:hyperlink>
    </w:p>
    <w:p w14:paraId="67029B87" w14:textId="77777777" w:rsidR="00C8640E" w:rsidRDefault="00472361">
      <w:pPr>
        <w:numPr>
          <w:ilvl w:val="0"/>
          <w:numId w:val="4"/>
        </w:numPr>
        <w:rPr>
          <w:color w:val="000000"/>
        </w:rPr>
      </w:pPr>
      <w:hyperlink r:id="rId41">
        <w:r>
          <w:rPr>
            <w:color w:val="1155CC"/>
            <w:u w:val="single"/>
          </w:rPr>
          <w:t>Crisis Management Institute - Crisis Flight Training</w:t>
        </w:r>
      </w:hyperlink>
    </w:p>
    <w:p w14:paraId="67029B88" w14:textId="77777777" w:rsidR="00C8640E" w:rsidRDefault="00472361">
      <w:pPr>
        <w:numPr>
          <w:ilvl w:val="0"/>
          <w:numId w:val="4"/>
        </w:numPr>
        <w:rPr>
          <w:b/>
        </w:rPr>
      </w:pPr>
      <w:hyperlink r:id="rId42" w:anchor=":~:text=Strategically%20designed%20to%20increase%20access,work%20as%20future%20school%20psychologists.">
        <w:r>
          <w:rPr>
            <w:color w:val="1155CC"/>
            <w:u w:val="single"/>
          </w:rPr>
          <w:t>Lewis &amp; Clark School Psychologist Hybrid Track Focused on developing practitioners in rural school districts</w:t>
        </w:r>
      </w:hyperlink>
    </w:p>
    <w:p w14:paraId="67029B89" w14:textId="77777777" w:rsidR="00C8640E" w:rsidRDefault="00472361">
      <w:pPr>
        <w:numPr>
          <w:ilvl w:val="0"/>
          <w:numId w:val="4"/>
        </w:numPr>
        <w:rPr>
          <w:color w:val="000000"/>
        </w:rPr>
      </w:pPr>
      <w:hyperlink r:id="rId43">
        <w:r>
          <w:rPr>
            <w:color w:val="1155CC"/>
            <w:u w:val="single"/>
          </w:rPr>
          <w:t>Liberty House Trainings</w:t>
        </w:r>
      </w:hyperlink>
    </w:p>
    <w:p w14:paraId="67029B8A" w14:textId="77777777" w:rsidR="00C8640E" w:rsidRDefault="00472361">
      <w:pPr>
        <w:numPr>
          <w:ilvl w:val="0"/>
          <w:numId w:val="4"/>
        </w:numPr>
        <w:rPr>
          <w:color w:val="000000"/>
        </w:rPr>
      </w:pPr>
      <w:hyperlink r:id="rId44">
        <w:r>
          <w:rPr>
            <w:color w:val="1155CC"/>
            <w:u w:val="single"/>
          </w:rPr>
          <w:t xml:space="preserve">Mental Health First Aid Training </w:t>
        </w:r>
      </w:hyperlink>
    </w:p>
    <w:p w14:paraId="67029B8B" w14:textId="77777777" w:rsidR="00C8640E" w:rsidRDefault="00472361">
      <w:pPr>
        <w:numPr>
          <w:ilvl w:val="0"/>
          <w:numId w:val="4"/>
        </w:numPr>
        <w:rPr>
          <w:color w:val="000000"/>
        </w:rPr>
      </w:pPr>
      <w:r>
        <w:t>Northwest Early Learning and Pyramid Summit</w:t>
      </w:r>
    </w:p>
    <w:p w14:paraId="67029B8C" w14:textId="77777777" w:rsidR="00C8640E" w:rsidRDefault="00472361">
      <w:pPr>
        <w:numPr>
          <w:ilvl w:val="0"/>
          <w:numId w:val="4"/>
        </w:numPr>
      </w:pPr>
      <w:hyperlink r:id="rId45">
        <w:proofErr w:type="spellStart"/>
        <w:r>
          <w:rPr>
            <w:color w:val="1155CC"/>
            <w:u w:val="single"/>
          </w:rPr>
          <w:t>Neuroteach</w:t>
        </w:r>
        <w:proofErr w:type="spellEnd"/>
        <w:r>
          <w:rPr>
            <w:color w:val="1155CC"/>
            <w:u w:val="single"/>
          </w:rPr>
          <w:t xml:space="preserve"> Global</w:t>
        </w:r>
      </w:hyperlink>
    </w:p>
    <w:p w14:paraId="67029B8D" w14:textId="77777777" w:rsidR="00C8640E" w:rsidRDefault="00472361">
      <w:pPr>
        <w:numPr>
          <w:ilvl w:val="0"/>
          <w:numId w:val="4"/>
        </w:numPr>
        <w:rPr>
          <w:color w:val="000000"/>
        </w:rPr>
      </w:pPr>
      <w:hyperlink r:id="rId46">
        <w:r>
          <w:rPr>
            <w:color w:val="1155CC"/>
            <w:u w:val="single"/>
          </w:rPr>
          <w:t>PPS Pathway Program</w:t>
        </w:r>
      </w:hyperlink>
    </w:p>
    <w:p w14:paraId="67029B8E" w14:textId="77777777" w:rsidR="00C8640E" w:rsidRDefault="00472361">
      <w:pPr>
        <w:numPr>
          <w:ilvl w:val="0"/>
          <w:numId w:val="4"/>
        </w:numPr>
        <w:rPr>
          <w:color w:val="000000"/>
        </w:rPr>
      </w:pPr>
      <w:hyperlink r:id="rId47">
        <w:r>
          <w:rPr>
            <w:color w:val="1155CC"/>
            <w:u w:val="single"/>
          </w:rPr>
          <w:t>PSU Infant/Toddler Mental Health Grad Certificate</w:t>
        </w:r>
      </w:hyperlink>
    </w:p>
    <w:p w14:paraId="67029B8F" w14:textId="77777777" w:rsidR="00C8640E" w:rsidRDefault="00472361">
      <w:pPr>
        <w:numPr>
          <w:ilvl w:val="0"/>
          <w:numId w:val="4"/>
        </w:numPr>
        <w:rPr>
          <w:color w:val="000000"/>
        </w:rPr>
      </w:pPr>
      <w:hyperlink r:id="rId48">
        <w:r>
          <w:rPr>
            <w:color w:val="1155CC"/>
            <w:u w:val="single"/>
          </w:rPr>
          <w:t xml:space="preserve">Rise to </w:t>
        </w:r>
        <w:proofErr w:type="gramStart"/>
        <w:r>
          <w:rPr>
            <w:color w:val="1155CC"/>
            <w:u w:val="single"/>
          </w:rPr>
          <w:t>Teach  Program</w:t>
        </w:r>
        <w:proofErr w:type="gramEnd"/>
      </w:hyperlink>
    </w:p>
    <w:p w14:paraId="67029B90" w14:textId="77777777" w:rsidR="00C8640E" w:rsidRDefault="00472361">
      <w:pPr>
        <w:numPr>
          <w:ilvl w:val="0"/>
          <w:numId w:val="4"/>
        </w:numPr>
      </w:pPr>
      <w:hyperlink r:id="rId49">
        <w:r>
          <w:rPr>
            <w:color w:val="1155CC"/>
            <w:u w:val="single"/>
          </w:rPr>
          <w:t>The Ballmer Institute</w:t>
        </w:r>
      </w:hyperlink>
    </w:p>
    <w:p w14:paraId="67029B91" w14:textId="77777777" w:rsidR="00C8640E" w:rsidRDefault="00472361">
      <w:pPr>
        <w:numPr>
          <w:ilvl w:val="0"/>
          <w:numId w:val="4"/>
        </w:numPr>
      </w:pPr>
      <w:hyperlink r:id="rId50">
        <w:r>
          <w:rPr>
            <w:color w:val="1155CC"/>
            <w:u w:val="single"/>
          </w:rPr>
          <w:t>The Center for Transformative Teaching &amp; Learning</w:t>
        </w:r>
      </w:hyperlink>
    </w:p>
    <w:p w14:paraId="67029B92" w14:textId="77777777" w:rsidR="00C8640E" w:rsidRDefault="00472361">
      <w:pPr>
        <w:numPr>
          <w:ilvl w:val="0"/>
          <w:numId w:val="4"/>
        </w:numPr>
        <w:rPr>
          <w:color w:val="000000"/>
        </w:rPr>
      </w:pPr>
      <w:hyperlink r:id="rId51">
        <w:r>
          <w:rPr>
            <w:color w:val="1155CC"/>
            <w:u w:val="single"/>
          </w:rPr>
          <w:t xml:space="preserve">Zero to Three Learn Conference </w:t>
        </w:r>
      </w:hyperlink>
    </w:p>
    <w:p w14:paraId="67029B93" w14:textId="77777777" w:rsidR="00C8640E" w:rsidRDefault="00C8640E">
      <w:pPr>
        <w:ind w:left="0" w:firstLine="0"/>
      </w:pPr>
    </w:p>
    <w:p w14:paraId="67029B94" w14:textId="77777777" w:rsidR="00C8640E" w:rsidRDefault="00472361">
      <w:pPr>
        <w:ind w:left="0" w:firstLine="0"/>
        <w:rPr>
          <w:b/>
        </w:rPr>
      </w:pPr>
      <w:r>
        <w:rPr>
          <w:b/>
        </w:rPr>
        <w:t xml:space="preserve">Strategies to Support SEH Resources &amp; Tools </w:t>
      </w:r>
    </w:p>
    <w:p w14:paraId="67029B95" w14:textId="77777777" w:rsidR="00C8640E" w:rsidRDefault="00472361">
      <w:pPr>
        <w:numPr>
          <w:ilvl w:val="0"/>
          <w:numId w:val="2"/>
        </w:numPr>
        <w:rPr>
          <w:color w:val="000000"/>
        </w:rPr>
      </w:pPr>
      <w:r>
        <w:t xml:space="preserve">Professional Learning Communities, either through the school, district, or Education Service District (ESD) </w:t>
      </w:r>
    </w:p>
    <w:p w14:paraId="67029B96" w14:textId="77777777" w:rsidR="00C8640E" w:rsidRDefault="00472361">
      <w:pPr>
        <w:numPr>
          <w:ilvl w:val="0"/>
          <w:numId w:val="2"/>
        </w:numPr>
        <w:rPr>
          <w:color w:val="000000"/>
        </w:rPr>
      </w:pPr>
      <w:r>
        <w:t>Professional Development or Trainings, offered either through the school, district, or ESD</w:t>
      </w:r>
    </w:p>
    <w:p w14:paraId="67029B97" w14:textId="77777777" w:rsidR="00C8640E" w:rsidRDefault="00472361">
      <w:pPr>
        <w:numPr>
          <w:ilvl w:val="0"/>
          <w:numId w:val="2"/>
        </w:numPr>
        <w:rPr>
          <w:color w:val="000000"/>
        </w:rPr>
      </w:pPr>
      <w:r>
        <w:t xml:space="preserve">Dedicated planning time to review resources, tools, or supports individually or with a small team which could be funded through state grant programs, such as the Student Investment Account </w:t>
      </w:r>
    </w:p>
    <w:p w14:paraId="67029B98" w14:textId="77777777" w:rsidR="00C8640E" w:rsidRDefault="00C8640E"/>
    <w:p w14:paraId="67029B99" w14:textId="77777777" w:rsidR="00C8640E" w:rsidRDefault="00C8640E">
      <w:pPr>
        <w:rPr>
          <w:sz w:val="28"/>
          <w:szCs w:val="28"/>
        </w:rPr>
      </w:pPr>
    </w:p>
    <w:p w14:paraId="67029B9A" w14:textId="77777777" w:rsidR="00C8640E" w:rsidRDefault="00C8640E"/>
    <w:p w14:paraId="67029B9B" w14:textId="77777777" w:rsidR="00C8640E" w:rsidRDefault="00C8640E"/>
    <w:p w14:paraId="67029B9C" w14:textId="77777777" w:rsidR="00C8640E" w:rsidRDefault="00C8640E">
      <w:pPr>
        <w:spacing w:before="240" w:after="240"/>
        <w:ind w:left="0" w:firstLine="0"/>
      </w:pPr>
    </w:p>
    <w:sectPr w:rsidR="00C8640E">
      <w:footerReference w:type="default" r:id="rId52"/>
      <w:headerReference w:type="first" r:id="rId53"/>
      <w:footerReference w:type="first" r:id="rId54"/>
      <w:pgSz w:w="12240" w:h="15840"/>
      <w:pgMar w:top="144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E3BC" w14:textId="77777777" w:rsidR="008923DD" w:rsidRDefault="008923DD">
      <w:pPr>
        <w:spacing w:line="240" w:lineRule="auto"/>
      </w:pPr>
      <w:r>
        <w:separator/>
      </w:r>
    </w:p>
  </w:endnote>
  <w:endnote w:type="continuationSeparator" w:id="0">
    <w:p w14:paraId="67F07678" w14:textId="77777777" w:rsidR="008923DD" w:rsidRDefault="008923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69404D91-4EE4-4D4C-B88F-9E6861A0792E}"/>
    <w:embedBold r:id="rId2" w:fontKey="{5B572831-697D-4961-8474-81CFAA21EF3F}"/>
    <w:embedItalic r:id="rId3" w:fontKey="{A91306F1-4BCE-40E6-A4F7-2DE5D3EFB3C4}"/>
  </w:font>
  <w:font w:name="Raleway">
    <w:charset w:val="00"/>
    <w:family w:val="auto"/>
    <w:pitch w:val="variable"/>
    <w:sig w:usb0="A00002FF" w:usb1="5000205B" w:usb2="00000000" w:usb3="00000000" w:csb0="00000197" w:csb1="00000000"/>
    <w:embedRegular r:id="rId4" w:fontKey="{738974F4-5BD8-4C8F-A6C2-DD22D7DAEA8A}"/>
    <w:embedBold r:id="rId5" w:fontKey="{766B806A-59F7-4063-9E75-069A2CB44842}"/>
    <w:embedBoldItalic r:id="rId6" w:fontKey="{813432B2-7D1A-4117-8187-02AB4EC940A6}"/>
  </w:font>
  <w:font w:name="Calibri">
    <w:panose1 w:val="020F0502020204030204"/>
    <w:charset w:val="00"/>
    <w:family w:val="swiss"/>
    <w:pitch w:val="variable"/>
    <w:sig w:usb0="E4002EFF" w:usb1="C000247B" w:usb2="00000009" w:usb3="00000000" w:csb0="000001FF" w:csb1="00000000"/>
    <w:embedRegular r:id="rId7" w:fontKey="{0CD963D6-1DAF-46F3-A941-AF812BF08AA8}"/>
  </w:font>
  <w:font w:name="Cambria">
    <w:panose1 w:val="02040503050406030204"/>
    <w:charset w:val="00"/>
    <w:family w:val="roman"/>
    <w:pitch w:val="variable"/>
    <w:sig w:usb0="E00006FF" w:usb1="420024FF" w:usb2="02000000" w:usb3="00000000" w:csb0="0000019F" w:csb1="00000000"/>
    <w:embedRegular r:id="rId8" w:fontKey="{95A6D14A-FFDB-4E04-B3AD-0C24AC376E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9B9F" w14:textId="138C0CF4" w:rsidR="00C8640E" w:rsidRDefault="00472361">
    <w:pPr>
      <w:jc w:val="right"/>
    </w:pPr>
    <w:r>
      <w:fldChar w:fldCharType="begin"/>
    </w:r>
    <w:r>
      <w:instrText>PAGE</w:instrText>
    </w:r>
    <w:r>
      <w:fldChar w:fldCharType="separate"/>
    </w:r>
    <w:r w:rsidR="00413D8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9BA1" w14:textId="2470B993" w:rsidR="00C8640E" w:rsidRDefault="00472361">
    <w:pPr>
      <w:ind w:left="-1440"/>
    </w:pPr>
    <w:r>
      <w:fldChar w:fldCharType="begin"/>
    </w:r>
    <w:r>
      <w:instrText>PAGE</w:instrText>
    </w:r>
    <w:r>
      <w:fldChar w:fldCharType="separate"/>
    </w:r>
    <w:r w:rsidR="00413D8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E03E" w14:textId="77777777" w:rsidR="008923DD" w:rsidRDefault="008923DD">
      <w:pPr>
        <w:spacing w:line="240" w:lineRule="auto"/>
      </w:pPr>
      <w:r>
        <w:separator/>
      </w:r>
    </w:p>
  </w:footnote>
  <w:footnote w:type="continuationSeparator" w:id="0">
    <w:p w14:paraId="47BFC1D1" w14:textId="77777777" w:rsidR="008923DD" w:rsidRDefault="008923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9BA0" w14:textId="2B518CCB" w:rsidR="00C8640E" w:rsidRDefault="00413D80">
    <w:pPr>
      <w:ind w:hanging="1440"/>
    </w:pPr>
    <w:r>
      <w:rPr>
        <w:noProof/>
      </w:rPr>
      <w:drawing>
        <wp:anchor distT="0" distB="0" distL="0" distR="0" simplePos="0" relativeHeight="251657216" behindDoc="0" locked="0" layoutInCell="1" allowOverlap="1" wp14:anchorId="3FA3FFAC" wp14:editId="3C67E005">
          <wp:simplePos x="0" y="0"/>
          <wp:positionH relativeFrom="page">
            <wp:align>left</wp:align>
          </wp:positionH>
          <wp:positionV relativeFrom="page">
            <wp:align>top</wp:align>
          </wp:positionV>
          <wp:extent cx="8686789" cy="721995"/>
          <wp:effectExtent l="0" t="0" r="635" b="1905"/>
          <wp:wrapNone/>
          <wp:docPr id="91810760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107606"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8686789" cy="7219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722B2"/>
    <w:multiLevelType w:val="multilevel"/>
    <w:tmpl w:val="7EC83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A55BCA"/>
    <w:multiLevelType w:val="multilevel"/>
    <w:tmpl w:val="44E68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40457A"/>
    <w:multiLevelType w:val="multilevel"/>
    <w:tmpl w:val="26E81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EA2926"/>
    <w:multiLevelType w:val="multilevel"/>
    <w:tmpl w:val="98AC8B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6FB1180"/>
    <w:multiLevelType w:val="multilevel"/>
    <w:tmpl w:val="27881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0C13CA"/>
    <w:multiLevelType w:val="multilevel"/>
    <w:tmpl w:val="B18AA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DFF2063"/>
    <w:multiLevelType w:val="multilevel"/>
    <w:tmpl w:val="74E86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2557623"/>
    <w:multiLevelType w:val="multilevel"/>
    <w:tmpl w:val="CAB2B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194242">
    <w:abstractNumId w:val="5"/>
  </w:num>
  <w:num w:numId="2" w16cid:durableId="629751957">
    <w:abstractNumId w:val="3"/>
  </w:num>
  <w:num w:numId="3" w16cid:durableId="101463932">
    <w:abstractNumId w:val="4"/>
  </w:num>
  <w:num w:numId="4" w16cid:durableId="479081219">
    <w:abstractNumId w:val="2"/>
  </w:num>
  <w:num w:numId="5" w16cid:durableId="1867058569">
    <w:abstractNumId w:val="0"/>
  </w:num>
  <w:num w:numId="6" w16cid:durableId="1617256193">
    <w:abstractNumId w:val="6"/>
  </w:num>
  <w:num w:numId="7" w16cid:durableId="375784113">
    <w:abstractNumId w:val="1"/>
  </w:num>
  <w:num w:numId="8" w16cid:durableId="4913361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40E"/>
    <w:rsid w:val="00244BFB"/>
    <w:rsid w:val="00294359"/>
    <w:rsid w:val="0031603E"/>
    <w:rsid w:val="00413D80"/>
    <w:rsid w:val="00464258"/>
    <w:rsid w:val="00472361"/>
    <w:rsid w:val="006D4C2D"/>
    <w:rsid w:val="008923DD"/>
    <w:rsid w:val="00950C4A"/>
    <w:rsid w:val="00A005F0"/>
    <w:rsid w:val="00C8640E"/>
    <w:rsid w:val="00D85A9B"/>
    <w:rsid w:val="00DE5C79"/>
    <w:rsid w:val="00F10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29B4F"/>
  <w15:docId w15:val="{157799AD-50D1-4928-9F5C-D70E207F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Lato" w:hAnsi="Lato" w:cs="Lato"/>
        <w:sz w:val="24"/>
        <w:szCs w:val="24"/>
        <w:lang w:val="en" w:eastAsia="en-US" w:bidi="ar-SA"/>
      </w:rPr>
    </w:rPrDefault>
    <w:pPrDefault>
      <w:pPr>
        <w:spacing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12" w:lineRule="auto"/>
      <w:ind w:left="-6" w:firstLine="0"/>
      <w:outlineLvl w:val="0"/>
    </w:pPr>
    <w:rPr>
      <w:rFonts w:ascii="Raleway" w:eastAsia="Raleway" w:hAnsi="Raleway" w:cs="Raleway"/>
      <w:b/>
      <w:color w:val="1A1A1A"/>
      <w:sz w:val="40"/>
      <w:szCs w:val="40"/>
    </w:rPr>
  </w:style>
  <w:style w:type="paragraph" w:styleId="Heading2">
    <w:name w:val="heading 2"/>
    <w:basedOn w:val="Normal"/>
    <w:next w:val="Normal"/>
    <w:uiPriority w:val="9"/>
    <w:semiHidden/>
    <w:unhideWhenUsed/>
    <w:qFormat/>
    <w:pPr>
      <w:keepNext/>
      <w:keepLines/>
      <w:ind w:left="0" w:firstLine="0"/>
      <w:outlineLvl w:val="1"/>
    </w:pPr>
    <w:rPr>
      <w:rFonts w:ascii="Raleway" w:eastAsia="Raleway" w:hAnsi="Raleway" w:cs="Raleway"/>
      <w:b/>
      <w:i/>
      <w:sz w:val="28"/>
      <w:szCs w:val="28"/>
    </w:rPr>
  </w:style>
  <w:style w:type="paragraph" w:styleId="Heading3">
    <w:name w:val="heading 3"/>
    <w:basedOn w:val="Normal"/>
    <w:next w:val="Normal"/>
    <w:uiPriority w:val="9"/>
    <w:semiHidden/>
    <w:unhideWhenUsed/>
    <w:qFormat/>
    <w:pPr>
      <w:keepNext/>
      <w:keepLines/>
      <w:ind w:left="0" w:firstLine="0"/>
      <w:outlineLvl w:val="2"/>
    </w:pPr>
    <w:rPr>
      <w:rFonts w:ascii="Raleway" w:eastAsia="Raleway" w:hAnsi="Raleway" w:cs="Raleway"/>
      <w:sz w:val="28"/>
      <w:szCs w:val="28"/>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left="-6" w:firstLine="0"/>
    </w:pPr>
    <w:rPr>
      <w:rFonts w:ascii="Raleway" w:eastAsia="Raleway" w:hAnsi="Raleway" w:cs="Raleway"/>
      <w:b/>
      <w:color w:val="1A1A1A"/>
      <w:sz w:val="52"/>
      <w:szCs w:val="52"/>
    </w:rPr>
  </w:style>
  <w:style w:type="paragraph" w:styleId="Subtitle">
    <w:name w:val="Subtitle"/>
    <w:basedOn w:val="Normal"/>
    <w:next w:val="Normal"/>
    <w:uiPriority w:val="11"/>
    <w:qFormat/>
    <w:pPr>
      <w:keepNext/>
      <w:keepLines/>
      <w:spacing w:line="312" w:lineRule="auto"/>
      <w:ind w:left="-6" w:firstLine="0"/>
    </w:pPr>
    <w:rPr>
      <w:b/>
      <w:color w:val="666666"/>
      <w:sz w:val="32"/>
      <w:szCs w:val="32"/>
    </w:rPr>
  </w:style>
  <w:style w:type="paragraph" w:styleId="Header">
    <w:name w:val="header"/>
    <w:basedOn w:val="Normal"/>
    <w:link w:val="HeaderChar"/>
    <w:uiPriority w:val="99"/>
    <w:unhideWhenUsed/>
    <w:rsid w:val="00413D80"/>
    <w:pPr>
      <w:tabs>
        <w:tab w:val="center" w:pos="4680"/>
        <w:tab w:val="right" w:pos="9360"/>
      </w:tabs>
      <w:spacing w:line="240" w:lineRule="auto"/>
    </w:pPr>
  </w:style>
  <w:style w:type="character" w:customStyle="1" w:styleId="HeaderChar">
    <w:name w:val="Header Char"/>
    <w:basedOn w:val="DefaultParagraphFont"/>
    <w:link w:val="Header"/>
    <w:uiPriority w:val="99"/>
    <w:rsid w:val="00413D80"/>
  </w:style>
  <w:style w:type="paragraph" w:styleId="Footer">
    <w:name w:val="footer"/>
    <w:basedOn w:val="Normal"/>
    <w:link w:val="FooterChar"/>
    <w:uiPriority w:val="99"/>
    <w:unhideWhenUsed/>
    <w:rsid w:val="00413D80"/>
    <w:pPr>
      <w:tabs>
        <w:tab w:val="center" w:pos="4680"/>
        <w:tab w:val="right" w:pos="9360"/>
      </w:tabs>
      <w:spacing w:line="240" w:lineRule="auto"/>
    </w:pPr>
  </w:style>
  <w:style w:type="character" w:customStyle="1" w:styleId="FooterChar">
    <w:name w:val="Footer Char"/>
    <w:basedOn w:val="DefaultParagraphFont"/>
    <w:link w:val="Footer"/>
    <w:uiPriority w:val="99"/>
    <w:rsid w:val="00413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healthsafety/pages/medicaid.aspx" TargetMode="External"/><Relationship Id="rId18" Type="http://schemas.openxmlformats.org/officeDocument/2006/relationships/hyperlink" Target="https://casel.org/" TargetMode="External"/><Relationship Id="rId26" Type="http://schemas.openxmlformats.org/officeDocument/2006/relationships/hyperlink" Target="https://gcc02.safelinks.protection.outlook.com/?url=https%3A%2F%2Fwww.covitalityucsb.info%2F&amp;data=05%7C02%7CRachel.M.Moser%40stateoforegon.mail.onmicrosoft.com%7C6a522e3cc3734d11b7c808dcd8bb8efd%7Caa3f6932fa7c47b4a0cea598cad161cf%7C0%7C0%7C638623547285628098%7CUnknown%7CTWFpbGZsb3d8eyJWIjoiMC4wLjAwMDAiLCJQIjoiV2luMzIiLCJBTiI6Ik1haWwiLCJXVCI6Mn0%3D%7C0%7C%7C%7C&amp;sdata=YTESrW2O2y5Gw9%2Fr4473Fg3z90ZnneWvtY8vbOGomnM%3D&amp;reserved=0" TargetMode="External"/><Relationship Id="rId39" Type="http://schemas.openxmlformats.org/officeDocument/2006/relationships/hyperlink" Target="https://www.humancenterededu.com/p3rd-initiative-1" TargetMode="External"/><Relationship Id="rId21" Type="http://schemas.openxmlformats.org/officeDocument/2006/relationships/hyperlink" Target="https://pg.casel.org/review-programs/" TargetMode="External"/><Relationship Id="rId34" Type="http://schemas.openxmlformats.org/officeDocument/2006/relationships/hyperlink" Target="https://childinst.org/our-work-in-early-childhood-development/health-and-learning-initiative/" TargetMode="External"/><Relationship Id="rId42" Type="http://schemas.openxmlformats.org/officeDocument/2006/relationships/hyperlink" Target="https://graduate.lclark.edu/departments/counseling_psychology/school_psychology/hybrid-track/" TargetMode="External"/><Relationship Id="rId47" Type="http://schemas.openxmlformats.org/officeDocument/2006/relationships/hyperlink" Target="https://www.pdx.edu/academics/programs/graduate/infanttoddler-mental-health" TargetMode="External"/><Relationship Id="rId50" Type="http://schemas.openxmlformats.org/officeDocument/2006/relationships/hyperlink" Target="https://www.thecttl.org/"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demail-my.sharepoint.com/:w:/g/personal/martinev_ode_oregon_gov/EcRHNWllvotNqIqSvUc7yhMBQkGRvWXkwIxAGXeNyW9Ygg?e=l3Sg4V" TargetMode="External"/><Relationship Id="rId29" Type="http://schemas.openxmlformats.org/officeDocument/2006/relationships/hyperlink" Target="https://gcc02.safelinks.protection.outlook.com/?url=https%3A%2F%2Fpublications.ici.umn.edu%2Fties%2Fpeer-engagement%2Fbelonging%2Fintroduction&amp;data=05%7C02%7CRachel.M.Moser%40stateoforegon.mail.onmicrosoft.com%7C6a522e3cc3734d11b7c808dcd8bb8efd%7Caa3f6932fa7c47b4a0cea598cad161cf%7C0%7C0%7C638623547285594134%7CUnknown%7CTWFpbGZsb3d8eyJWIjoiMC4wLjAwMDAiLCJQIjoiV2luMzIiLCJBTiI6Ik1haWwiLCJXVCI6Mn0%3D%7C0%7C%7C%7C&amp;sdata=Kk2BzRrrPqCj%2B5f45Nf37zPrVaL76ZCHWgWcQ8DIcyg%3D&amp;reserved=0" TargetMode="External"/><Relationship Id="rId11" Type="http://schemas.openxmlformats.org/officeDocument/2006/relationships/hyperlink" Target="https://theshapesystem.com/" TargetMode="External"/><Relationship Id="rId24" Type="http://schemas.openxmlformats.org/officeDocument/2006/relationships/hyperlink" Target="https://dschool.stanford.edu/resources/equity-centered-design-framework" TargetMode="External"/><Relationship Id="rId32" Type="http://schemas.openxmlformats.org/officeDocument/2006/relationships/hyperlink" Target="https://gcc02.safelinks.protection.outlook.com/?url=https%3A%2F%2Faipinc.org%2Fwp-content%2Fuploads%2F2020%2F01%2FSTRONG-Manual-Secondary.pdf&amp;data=05%7C02%7CRachel.M.Moser%40stateoforegon.mail.onmicrosoft.com%7Cb9f3c6cf280c41fd4a8f08dce70b45b7%7Caa3f6932fa7c47b4a0cea598cad161cf%7C0%7C0%7C638639282807330335%7CUnknown%7CTWFpbGZsb3d8eyJWIjoiMC4wLjAwMDAiLCJQIjoiV2luMzIiLCJBTiI6Ik1haWwiLCJXVCI6Mn0%3D%7C0%7C%7C%7C&amp;sdata=MwMKRyxoiV6wFbySPshOuffkMrdsROjyke0ASZfiqX8%3D&amp;reserved=0" TargetMode="External"/><Relationship Id="rId37" Type="http://schemas.openxmlformats.org/officeDocument/2006/relationships/hyperlink" Target="https://www.dualcapacity.org/" TargetMode="External"/><Relationship Id="rId40" Type="http://schemas.openxmlformats.org/officeDocument/2006/relationships/hyperlink" Target="https://sites.google.com/view/partners-in-practice?usp=sharing" TargetMode="External"/><Relationship Id="rId45" Type="http://schemas.openxmlformats.org/officeDocument/2006/relationships/hyperlink" Target="https://www.thecttl.org/neuroteach-global/" TargetMode="External"/><Relationship Id="rId53" Type="http://schemas.openxmlformats.org/officeDocument/2006/relationships/header" Target="header1.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hyperlink" Target="https://casel.org/" TargetMode="External"/><Relationship Id="rId4" Type="http://schemas.openxmlformats.org/officeDocument/2006/relationships/settings" Target="settings.xml"/><Relationship Id="rId9" Type="http://schemas.openxmlformats.org/officeDocument/2006/relationships/hyperlink" Target="https://swiftschools.org/docs/swift-fidelity-of-implementation-tool-development-and-preliminary-technical-adequacy/" TargetMode="External"/><Relationship Id="rId14" Type="http://schemas.openxmlformats.org/officeDocument/2006/relationships/hyperlink" Target="https://health.oregonstate.edu/opec" TargetMode="External"/><Relationship Id="rId22" Type="http://schemas.openxmlformats.org/officeDocument/2006/relationships/hyperlink" Target="https://leadingwithsel.org/" TargetMode="External"/><Relationship Id="rId27" Type="http://schemas.openxmlformats.org/officeDocument/2006/relationships/hyperlink" Target="https://planetyouth.org/the-icelandic-prevention-model/" TargetMode="External"/><Relationship Id="rId30" Type="http://schemas.openxmlformats.org/officeDocument/2006/relationships/hyperlink" Target="https://docs.google.com/presentation/d/1mHRijroUYtFtfdh5CX6fMyDR5E9oUbIW/edit" TargetMode="External"/><Relationship Id="rId35" Type="http://schemas.openxmlformats.org/officeDocument/2006/relationships/hyperlink" Target="https://www.oregon.gov/delc/about-us/RUO_Documents/2024-28_Raise_Up_Oregon_A_Statewide_Early_Childhood_System_Plan.pdf" TargetMode="External"/><Relationship Id="rId43" Type="http://schemas.openxmlformats.org/officeDocument/2006/relationships/hyperlink" Target="https://libertyhousecenter.org/trainings-calendar/" TargetMode="External"/><Relationship Id="rId48" Type="http://schemas.openxmlformats.org/officeDocument/2006/relationships/hyperlink" Target="https://www.pcc.edu/rise-to-teach/"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zerotothree.org/learn-conference/" TargetMode="External"/><Relationship Id="rId3" Type="http://schemas.openxmlformats.org/officeDocument/2006/relationships/styles" Target="styles.xml"/><Relationship Id="rId12" Type="http://schemas.openxmlformats.org/officeDocument/2006/relationships/hyperlink" Target="https://www.oregon.gov/delc/programs/Pages/healthy-families-oregon.aspx" TargetMode="External"/><Relationship Id="rId17" Type="http://schemas.openxmlformats.org/officeDocument/2006/relationships/hyperlink" Target="https://www.oregon.gov/ode/students-and-family/equity/SSP/Pages/SuicidePreventionInterventionPostvention.aspx" TargetMode="External"/><Relationship Id="rId25" Type="http://schemas.openxmlformats.org/officeDocument/2006/relationships/hyperlink" Target="https://www.nationalequityproject.org/?gad_source=1&amp;gclid=Cj0KCQiAsaS7BhDPARIsAAX5cSArS1qaLcmZPovrwLAFBicukj7mpLnaafVpoA0K42IX78hFFuWcoPkaAnZMEALw_wcB" TargetMode="External"/><Relationship Id="rId33" Type="http://schemas.openxmlformats.org/officeDocument/2006/relationships/hyperlink" Target="https://gcc02.safelinks.protection.outlook.com/?url=https%3A%2F%2Fwww.csmh.uwo.ca%2Fdocs%2FSTRONG-Vegas.pdf&amp;data=05%7C02%7CRachel.M.Moser%40stateoforegon.mail.onmicrosoft.com%7Cb9f3c6cf280c41fd4a8f08dce70b45b7%7Caa3f6932fa7c47b4a0cea598cad161cf%7C0%7C0%7C638639282807344141%7CUnknown%7CTWFpbGZsb3d8eyJWIjoiMC4wLjAwMDAiLCJQIjoiV2luMzIiLCJBTiI6Ik1haWwiLCJXVCI6Mn0%3D%7C0%7C%7C%7C&amp;sdata=SH1zqlHwpaZPqRZ8lPCdZ5T7Ks8BxJbKaCanucs%2Bk6Y%3D&amp;reserved=0" TargetMode="External"/><Relationship Id="rId38" Type="http://schemas.openxmlformats.org/officeDocument/2006/relationships/hyperlink" Target="https://www.liberatorydesign.com/" TargetMode="External"/><Relationship Id="rId46" Type="http://schemas.openxmlformats.org/officeDocument/2006/relationships/hyperlink" Target="https://sites.google.com/pps.net/educatorpathways/pathway-programs" TargetMode="External"/><Relationship Id="rId59" Type="http://schemas.openxmlformats.org/officeDocument/2006/relationships/customXml" Target="../customXml/item4.xml"/><Relationship Id="rId20" Type="http://schemas.openxmlformats.org/officeDocument/2006/relationships/hyperlink" Target="https://casel.org/systemic-implementation/sel-in-the-school/" TargetMode="External"/><Relationship Id="rId41" Type="http://schemas.openxmlformats.org/officeDocument/2006/relationships/hyperlink" Target="https://cmionline.com/product/flight-team-training/"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regon.gov/ode/educator-resources/standards/SEL/Documents/ODE_Oregon%27s%20Transformative%20SEL%20Framework%20%20Standards_FINAL%20(2).pdf" TargetMode="External"/><Relationship Id="rId23" Type="http://schemas.openxmlformats.org/officeDocument/2006/relationships/hyperlink" Target="https://k12.designprinciples.org/" TargetMode="External"/><Relationship Id="rId28" Type="http://schemas.openxmlformats.org/officeDocument/2006/relationships/hyperlink" Target="https://soldalliance.org/work/" TargetMode="External"/><Relationship Id="rId36" Type="http://schemas.openxmlformats.org/officeDocument/2006/relationships/hyperlink" Target="https://alittlesel.com/" TargetMode="External"/><Relationship Id="rId49" Type="http://schemas.openxmlformats.org/officeDocument/2006/relationships/hyperlink" Target="https://childrensbehavioralhealth.uoregon.edu/" TargetMode="External"/><Relationship Id="rId57" Type="http://schemas.openxmlformats.org/officeDocument/2006/relationships/customXml" Target="../customXml/item2.xml"/><Relationship Id="rId10" Type="http://schemas.openxmlformats.org/officeDocument/2006/relationships/hyperlink" Target="https://swiftschools.org/" TargetMode="External"/><Relationship Id="rId31" Type="http://schemas.openxmlformats.org/officeDocument/2006/relationships/hyperlink" Target="https://gcc02.safelinks.protection.outlook.com/?url=https%3A%2F%2Fwww.strongforschools.com%2Fresources&amp;data=05%7C02%7CRachel.M.Moser%40stateoforegon.mail.onmicrosoft.com%7Cb9f3c6cf280c41fd4a8f08dce70b45b7%7Caa3f6932fa7c47b4a0cea598cad161cf%7C0%7C0%7C638639282807310523%7CUnknown%7CTWFpbGZsb3d8eyJWIjoiMC4wLjAwMDAiLCJQIjoiV2luMzIiLCJBTiI6Ik1haWwiLCJXVCI6Mn0%3D%7C0%7C%7C%7C&amp;sdata=9lHo8f0665BdQ0IPlDiRa%2FtHJ9P%2BdjgICnT3xeqnDW4%3D&amp;reserved=0" TargetMode="External"/><Relationship Id="rId44" Type="http://schemas.openxmlformats.org/officeDocument/2006/relationships/hyperlink" Target="https://www.mentalhealthfirstaid.org/"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581CA30A2CB4390C4FC0EE5E2B074" ma:contentTypeVersion="4" ma:contentTypeDescription="Create a new document." ma:contentTypeScope="" ma:versionID="4068c5814946f97744c716a707b879b6">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AE85B72-886B-446F-A254-BADC83F80015}">
  <ds:schemaRefs>
    <ds:schemaRef ds:uri="http://schemas.openxmlformats.org/officeDocument/2006/bibliography"/>
  </ds:schemaRefs>
</ds:datastoreItem>
</file>

<file path=customXml/itemProps2.xml><?xml version="1.0" encoding="utf-8"?>
<ds:datastoreItem xmlns:ds="http://schemas.openxmlformats.org/officeDocument/2006/customXml" ds:itemID="{16789222-DC97-4479-9BF4-BCD746098949}"/>
</file>

<file path=customXml/itemProps3.xml><?xml version="1.0" encoding="utf-8"?>
<ds:datastoreItem xmlns:ds="http://schemas.openxmlformats.org/officeDocument/2006/customXml" ds:itemID="{D2D2CF8F-6F0F-454E-99F5-31C6CA78AC37}"/>
</file>

<file path=customXml/itemProps4.xml><?xml version="1.0" encoding="utf-8"?>
<ds:datastoreItem xmlns:ds="http://schemas.openxmlformats.org/officeDocument/2006/customXml" ds:itemID="{1A825B6F-558D-4621-83F5-E9FD259E35BA}"/>
</file>

<file path=docProps/app.xml><?xml version="1.0" encoding="utf-8"?>
<Properties xmlns="http://schemas.openxmlformats.org/officeDocument/2006/extended-properties" xmlns:vt="http://schemas.openxmlformats.org/officeDocument/2006/docPropsVTypes">
  <Template>Normal</Template>
  <TotalTime>2</TotalTime>
  <Pages>3</Pages>
  <Words>1458</Words>
  <Characters>8316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RUDY Peter * ODE</cp:lastModifiedBy>
  <cp:revision>6</cp:revision>
  <dcterms:created xsi:type="dcterms:W3CDTF">2025-03-13T21:12:00Z</dcterms:created>
  <dcterms:modified xsi:type="dcterms:W3CDTF">2025-03-17T15:18:00Z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2025-03-17T15:18:32Z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0820c6ed-ef7e-419c-a4d6-a7c2b1fa6da4</vt:lpwstr>
  </property>
  <property fmtid="{D5CDD505-2E9C-101B-9397-08002B2CF9AE}" pid="8" name="MSIP_Label_7730ea53-6f5e-4160-81a5-992a9105450a_ContentBits">
    <vt:lpwstr>0</vt:lpwstr>
  </property>
  <property fmtid="{D5CDD505-2E9C-101B-9397-08002B2CF9AE}" pid="9" name="MSIP_Label_7730ea53-6f5e-4160-81a5-992a9105450a_Tag">
    <vt:lpwstr>10, 3, 0, 1</vt:lpwstr>
  </property>
  <property fmtid="{D5CDD505-2E9C-101B-9397-08002B2CF9AE}" pid="10" name="ContentTypeId">
    <vt:lpwstr>0x01010071B581CA30A2CB4390C4FC0EE5E2B074</vt:lpwstr>
  </property>
</Properties>
</file>